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E0590A" w14:textId="6C6F173D" w:rsidR="00737379" w:rsidRDefault="00F43D3B" w:rsidP="00C22FAB">
      <w:pPr>
        <w:pStyle w:val="2"/>
      </w:pPr>
      <w:bookmarkStart w:id="0" w:name="_GoBack"/>
      <w:bookmarkEnd w:id="0"/>
      <w:r>
        <w:rPr>
          <w:rFonts w:ascii="Verdana" w:hAnsi="Verdana"/>
          <w:noProof/>
          <w:sz w:val="20"/>
          <w:szCs w:val="20"/>
          <w:lang w:eastAsia="es-ES"/>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569656C"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729F451" w:rsidR="00737379" w:rsidRPr="00653C8D" w:rsidRDefault="00F55085" w:rsidP="00F55085">
      <w:pPr>
        <w:tabs>
          <w:tab w:val="center" w:pos="4631"/>
          <w:tab w:val="left" w:pos="8239"/>
        </w:tabs>
        <w:rPr>
          <w:rFonts w:ascii="Century Gothic" w:hAnsi="Century Gothic" w:cs="Arial"/>
          <w:b/>
          <w:sz w:val="24"/>
          <w:szCs w:val="18"/>
          <w:lang w:val="es-BO"/>
        </w:rPr>
      </w:pPr>
      <w:r>
        <w:rPr>
          <w:rFonts w:ascii="Century Gothic" w:hAnsi="Century Gothic" w:cs="Arial"/>
          <w:b/>
          <w:sz w:val="24"/>
          <w:szCs w:val="18"/>
          <w:lang w:val="es-BO"/>
        </w:rPr>
        <w:tab/>
      </w:r>
      <w:r w:rsidR="00944D2D"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0C29A2">
        <w:rPr>
          <w:rFonts w:ascii="Century Gothic" w:hAnsi="Century Gothic" w:cs="Arial"/>
          <w:b/>
          <w:sz w:val="24"/>
          <w:szCs w:val="18"/>
          <w:lang w:val="es-BO"/>
        </w:rPr>
        <w:t>COCHABAMBA</w:t>
      </w:r>
      <w:r>
        <w:rPr>
          <w:rFonts w:ascii="Century Gothic" w:hAnsi="Century Gothic" w:cs="Arial"/>
          <w:b/>
          <w:sz w:val="24"/>
          <w:szCs w:val="18"/>
          <w:lang w:val="es-BO"/>
        </w:rPr>
        <w:tab/>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F55085" w:rsidRPr="00335F1B" w:rsidRDefault="00F5508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F55085" w:rsidRDefault="00F55085" w:rsidP="00DC0E2D">
                            <w:pPr>
                              <w:jc w:val="center"/>
                              <w:rPr>
                                <w:rFonts w:ascii="Century Gothic" w:hAnsi="Century Gothic" w:cs="Arial"/>
                                <w:b/>
                                <w:color w:val="000000" w:themeColor="text1"/>
                                <w:sz w:val="22"/>
                              </w:rPr>
                            </w:pPr>
                          </w:p>
                          <w:p w14:paraId="74FA4E7E" w14:textId="4617C608" w:rsidR="00F55085" w:rsidRPr="00226A9B" w:rsidRDefault="00F55085"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CUALITATIVA EN EL MUNICIPIO DE CHIMORE -FASE(XIX) 2024- COCHABAMBA</w:t>
                            </w:r>
                            <w:r w:rsidR="00752D58">
                              <w:rPr>
                                <w:rFonts w:ascii="Century Gothic" w:hAnsi="Century Gothic" w:cs="Arial"/>
                                <w:b/>
                                <w:color w:val="0000FF"/>
                                <w:sz w:val="28"/>
                              </w:rPr>
                              <w:t xml:space="preserve"> (5ta. Convocatoria)</w:t>
                            </w:r>
                          </w:p>
                          <w:p w14:paraId="41A235BA" w14:textId="77777777" w:rsidR="00F55085" w:rsidRDefault="00F55085" w:rsidP="00DC0E2D">
                            <w:pPr>
                              <w:jc w:val="center"/>
                              <w:rPr>
                                <w:rFonts w:ascii="Century Gothic" w:hAnsi="Century Gothic" w:cs="Arial"/>
                                <w:b/>
                                <w:color w:val="000000" w:themeColor="text1"/>
                                <w:sz w:val="32"/>
                              </w:rPr>
                            </w:pPr>
                          </w:p>
                          <w:p w14:paraId="06F40773" w14:textId="77777777" w:rsidR="00F55085" w:rsidRDefault="00F5508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F55085" w:rsidRPr="00335F1B" w:rsidRDefault="00F55085" w:rsidP="00DC0E2D">
                            <w:pPr>
                              <w:jc w:val="center"/>
                              <w:rPr>
                                <w:rFonts w:ascii="Century Gothic" w:hAnsi="Century Gothic" w:cs="Arial"/>
                                <w:b/>
                                <w:color w:val="000000" w:themeColor="text1"/>
                                <w:sz w:val="32"/>
                              </w:rPr>
                            </w:pPr>
                          </w:p>
                          <w:p w14:paraId="4076A74A" w14:textId="77777777" w:rsidR="00F55085" w:rsidRPr="00226A9B" w:rsidRDefault="00F55085" w:rsidP="00DC0E2D">
                            <w:pPr>
                              <w:rPr>
                                <w:rFonts w:ascii="Century Gothic" w:hAnsi="Century Gothic" w:cs="Arial"/>
                                <w:b/>
                                <w:color w:val="FF0000"/>
                                <w:sz w:val="12"/>
                              </w:rPr>
                            </w:pPr>
                          </w:p>
                          <w:p w14:paraId="22FCAAEF" w14:textId="3A9AA7F1" w:rsidR="00F55085" w:rsidRPr="000C29A2" w:rsidRDefault="00F55085" w:rsidP="00DC0E2D">
                            <w:pPr>
                              <w:jc w:val="center"/>
                              <w:rPr>
                                <w:rFonts w:ascii="Century Gothic" w:hAnsi="Century Gothic"/>
                                <w:b/>
                                <w:color w:val="0000FF"/>
                                <w:sz w:val="32"/>
                              </w:rPr>
                            </w:pPr>
                            <w:r w:rsidRPr="000C29A2">
                              <w:rPr>
                                <w:rFonts w:ascii="Century Gothic" w:hAnsi="Century Gothic"/>
                                <w:b/>
                                <w:color w:val="0000FF"/>
                                <w:sz w:val="32"/>
                              </w:rPr>
                              <w:t>AEV</w:t>
                            </w:r>
                            <w:r>
                              <w:rPr>
                                <w:rFonts w:ascii="Century Gothic" w:hAnsi="Century Gothic"/>
                                <w:b/>
                                <w:color w:val="0000FF"/>
                                <w:sz w:val="32"/>
                              </w:rPr>
                              <w:t>-CB-DC</w:t>
                            </w:r>
                            <w:r w:rsidRPr="000C29A2">
                              <w:rPr>
                                <w:rFonts w:ascii="Century Gothic" w:hAnsi="Century Gothic"/>
                                <w:b/>
                                <w:color w:val="0000FF"/>
                                <w:sz w:val="32"/>
                              </w:rPr>
                              <w:t xml:space="preserve"> </w:t>
                            </w:r>
                            <w:r>
                              <w:rPr>
                                <w:rFonts w:ascii="Century Gothic" w:hAnsi="Century Gothic"/>
                                <w:b/>
                                <w:color w:val="0000FF"/>
                                <w:sz w:val="32"/>
                              </w:rPr>
                              <w:t>140</w:t>
                            </w:r>
                            <w:r w:rsidRPr="000C29A2">
                              <w:rPr>
                                <w:rFonts w:ascii="Century Gothic" w:hAnsi="Century Gothic"/>
                                <w:b/>
                                <w:color w:val="0000FF"/>
                                <w:sz w:val="32"/>
                              </w:rPr>
                              <w:t>/2</w:t>
                            </w:r>
                            <w:r>
                              <w:rPr>
                                <w:rFonts w:ascii="Century Gothic" w:hAnsi="Century Gothic"/>
                                <w:b/>
                                <w:color w:val="0000FF"/>
                                <w:sz w:val="32"/>
                              </w:rPr>
                              <w:t>4</w:t>
                            </w:r>
                            <w:r w:rsidRPr="000C29A2">
                              <w:rPr>
                                <w:rFonts w:ascii="Century Gothic" w:hAnsi="Century Gothic"/>
                                <w:b/>
                                <w:color w:val="0000FF"/>
                                <w:sz w:val="32"/>
                              </w:rPr>
                              <w:t xml:space="preserve"> (</w:t>
                            </w:r>
                            <w:r w:rsidR="00752D58">
                              <w:rPr>
                                <w:rFonts w:ascii="Century Gothic" w:hAnsi="Century Gothic"/>
                                <w:b/>
                                <w:color w:val="0000FF"/>
                                <w:sz w:val="32"/>
                              </w:rPr>
                              <w:t>5</w:t>
                            </w:r>
                            <w:r>
                              <w:rPr>
                                <w:rFonts w:ascii="Century Gothic" w:hAnsi="Century Gothic"/>
                                <w:b/>
                                <w:color w:val="0000FF"/>
                                <w:sz w:val="32"/>
                              </w:rPr>
                              <w:t>t</w:t>
                            </w:r>
                            <w:r w:rsidRPr="000C29A2">
                              <w:rPr>
                                <w:rFonts w:ascii="Century Gothic" w:hAnsi="Century Gothic"/>
                                <w:b/>
                                <w:color w:val="0000FF"/>
                                <w:sz w:val="32"/>
                              </w:rPr>
                              <w:t>a</w:t>
                            </w:r>
                            <w:r w:rsidR="00752D58">
                              <w:rPr>
                                <w:rFonts w:ascii="Century Gothic" w:hAnsi="Century Gothic"/>
                                <w:b/>
                                <w:color w:val="0000FF"/>
                                <w:sz w:val="32"/>
                              </w:rPr>
                              <w:t>.</w:t>
                            </w:r>
                            <w:r w:rsidRPr="000C29A2">
                              <w:rPr>
                                <w:rFonts w:ascii="Century Gothic" w:hAnsi="Century Gothic"/>
                                <w:b/>
                                <w:color w:val="0000FF"/>
                                <w:sz w:val="32"/>
                              </w:rPr>
                              <w:t xml:space="preserve"> </w:t>
                            </w:r>
                            <w:r>
                              <w:rPr>
                                <w:rFonts w:ascii="Century Gothic" w:hAnsi="Century Gothic"/>
                                <w:b/>
                                <w:color w:val="0000FF"/>
                                <w:sz w:val="32"/>
                              </w:rPr>
                              <w:t>Convocatoria)</w:t>
                            </w:r>
                          </w:p>
                          <w:p w14:paraId="52365FA0" w14:textId="77777777" w:rsidR="00F55085" w:rsidRPr="000C29A2" w:rsidRDefault="00F55085" w:rsidP="00DC0E2D">
                            <w:pPr>
                              <w:jc w:val="center"/>
                              <w:rPr>
                                <w:rFonts w:ascii="Century Gothic" w:hAnsi="Century Gothic"/>
                                <w:b/>
                                <w:color w:val="0000FF"/>
                                <w:sz w:val="32"/>
                              </w:rPr>
                            </w:pPr>
                          </w:p>
                          <w:p w14:paraId="01C36761" w14:textId="77777777" w:rsidR="00F55085" w:rsidRPr="000C29A2" w:rsidRDefault="00F55085" w:rsidP="00DC0E2D">
                            <w:pPr>
                              <w:jc w:val="center"/>
                              <w:rPr>
                                <w:rFonts w:ascii="Century Gothic" w:hAnsi="Century Gothic" w:cs="Arial"/>
                                <w:b/>
                                <w:color w:val="000000" w:themeColor="text1"/>
                                <w:sz w:val="24"/>
                              </w:rPr>
                            </w:pPr>
                          </w:p>
                          <w:p w14:paraId="4061A7A4" w14:textId="145BF767" w:rsidR="00F55085" w:rsidRDefault="00752D58" w:rsidP="00DC0E2D">
                            <w:pPr>
                              <w:jc w:val="center"/>
                              <w:rPr>
                                <w:rFonts w:ascii="Century Gothic" w:hAnsi="Century Gothic"/>
                                <w:b/>
                                <w:color w:val="FF0000"/>
                                <w:sz w:val="32"/>
                                <w:lang w:val="es-AR"/>
                              </w:rPr>
                            </w:pPr>
                            <w:r>
                              <w:rPr>
                                <w:rFonts w:ascii="Century Gothic" w:hAnsi="Century Gothic"/>
                                <w:b/>
                                <w:color w:val="FF0000"/>
                                <w:sz w:val="32"/>
                                <w:lang w:val="es-AR"/>
                              </w:rPr>
                              <w:t>QUINTA</w:t>
                            </w:r>
                            <w:r w:rsidR="00F55085">
                              <w:rPr>
                                <w:rFonts w:ascii="Century Gothic" w:hAnsi="Century Gothic"/>
                                <w:b/>
                                <w:color w:val="FF0000"/>
                                <w:sz w:val="32"/>
                                <w:lang w:val="es-AR"/>
                              </w:rPr>
                              <w:t xml:space="preserve"> CONVOCATORIA</w:t>
                            </w:r>
                          </w:p>
                          <w:p w14:paraId="7D690948" w14:textId="77777777" w:rsidR="00F55085" w:rsidRDefault="00F55085" w:rsidP="00DC0E2D">
                            <w:pPr>
                              <w:jc w:val="center"/>
                              <w:rPr>
                                <w:rFonts w:ascii="Century Gothic" w:hAnsi="Century Gothic"/>
                                <w:b/>
                                <w:sz w:val="32"/>
                                <w:lang w:val="es-AR"/>
                              </w:rPr>
                            </w:pPr>
                          </w:p>
                          <w:p w14:paraId="419603AC" w14:textId="77777777" w:rsidR="00F55085" w:rsidRPr="0016594B" w:rsidRDefault="00F5508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F55085" w:rsidRDefault="00F55085" w:rsidP="00DC0E2D">
                            <w:pPr>
                              <w:jc w:val="center"/>
                              <w:rPr>
                                <w:rFonts w:ascii="Century Gothic" w:hAnsi="Century Gothic"/>
                                <w:b/>
                                <w:sz w:val="32"/>
                                <w:lang w:val="es-AR"/>
                              </w:rPr>
                            </w:pPr>
                          </w:p>
                          <w:p w14:paraId="2CBBE109" w14:textId="77777777" w:rsidR="00F55085" w:rsidRDefault="00F55085" w:rsidP="00DC0E2D">
                            <w:pPr>
                              <w:jc w:val="center"/>
                              <w:rPr>
                                <w:rFonts w:ascii="Century Gothic" w:hAnsi="Century Gothic"/>
                                <w:b/>
                                <w:sz w:val="32"/>
                                <w:lang w:val="es-AR"/>
                              </w:rPr>
                            </w:pPr>
                          </w:p>
                          <w:p w14:paraId="3EB4F2A8" w14:textId="77777777" w:rsidR="00F55085" w:rsidRDefault="00F55085" w:rsidP="00DC0E2D">
                            <w:pPr>
                              <w:jc w:val="center"/>
                              <w:rPr>
                                <w:rFonts w:ascii="Century Gothic" w:hAnsi="Century Gothic"/>
                                <w:b/>
                                <w:sz w:val="32"/>
                                <w:lang w:val="es-AR"/>
                              </w:rPr>
                            </w:pPr>
                          </w:p>
                          <w:p w14:paraId="3ECDEF72" w14:textId="77777777" w:rsidR="00F55085" w:rsidRDefault="00F55085" w:rsidP="00DC0E2D">
                            <w:pPr>
                              <w:jc w:val="center"/>
                              <w:rPr>
                                <w:rFonts w:ascii="Century Gothic" w:hAnsi="Century Gothic"/>
                                <w:b/>
                                <w:sz w:val="32"/>
                                <w:lang w:val="es-AR"/>
                              </w:rPr>
                            </w:pPr>
                          </w:p>
                          <w:p w14:paraId="7D67CF23" w14:textId="77777777" w:rsidR="00F55085" w:rsidRDefault="00F55085" w:rsidP="00DC0E2D">
                            <w:pPr>
                              <w:jc w:val="center"/>
                              <w:rPr>
                                <w:rFonts w:ascii="Century Gothic" w:hAnsi="Century Gothic"/>
                                <w:b/>
                                <w:sz w:val="32"/>
                                <w:lang w:val="es-AR"/>
                              </w:rPr>
                            </w:pPr>
                          </w:p>
                          <w:p w14:paraId="1282730B" w14:textId="77777777" w:rsidR="00F55085" w:rsidRDefault="00F55085" w:rsidP="00DC0E2D">
                            <w:pPr>
                              <w:jc w:val="center"/>
                              <w:rPr>
                                <w:rFonts w:ascii="Century Gothic" w:hAnsi="Century Gothic"/>
                                <w:b/>
                                <w:sz w:val="32"/>
                                <w:lang w:val="es-AR"/>
                              </w:rPr>
                            </w:pPr>
                          </w:p>
                          <w:p w14:paraId="31843441" w14:textId="77777777" w:rsidR="00F55085" w:rsidRPr="00335F1B" w:rsidRDefault="00F5508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F55085" w:rsidRPr="00335F1B" w:rsidRDefault="00F55085"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F55085" w:rsidRPr="00335F1B" w:rsidRDefault="00F5508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F55085" w:rsidRDefault="00F55085" w:rsidP="00DC0E2D">
                      <w:pPr>
                        <w:jc w:val="center"/>
                        <w:rPr>
                          <w:rFonts w:ascii="Century Gothic" w:hAnsi="Century Gothic" w:cs="Arial"/>
                          <w:b/>
                          <w:color w:val="000000" w:themeColor="text1"/>
                          <w:sz w:val="22"/>
                        </w:rPr>
                      </w:pPr>
                    </w:p>
                    <w:p w14:paraId="74FA4E7E" w14:textId="4617C608" w:rsidR="00F55085" w:rsidRPr="00226A9B" w:rsidRDefault="00F55085"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CUALITATIVA EN EL MUNICIPIO DE CHIMORE -FASE(XIX) 2024- COCHABAMBA</w:t>
                      </w:r>
                      <w:r w:rsidR="00752D58">
                        <w:rPr>
                          <w:rFonts w:ascii="Century Gothic" w:hAnsi="Century Gothic" w:cs="Arial"/>
                          <w:b/>
                          <w:color w:val="0000FF"/>
                          <w:sz w:val="28"/>
                        </w:rPr>
                        <w:t xml:space="preserve"> (5ta. Convocatoria)</w:t>
                      </w:r>
                    </w:p>
                    <w:p w14:paraId="41A235BA" w14:textId="77777777" w:rsidR="00F55085" w:rsidRDefault="00F55085" w:rsidP="00DC0E2D">
                      <w:pPr>
                        <w:jc w:val="center"/>
                        <w:rPr>
                          <w:rFonts w:ascii="Century Gothic" w:hAnsi="Century Gothic" w:cs="Arial"/>
                          <w:b/>
                          <w:color w:val="000000" w:themeColor="text1"/>
                          <w:sz w:val="32"/>
                        </w:rPr>
                      </w:pPr>
                    </w:p>
                    <w:p w14:paraId="06F40773" w14:textId="77777777" w:rsidR="00F55085" w:rsidRDefault="00F5508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F55085" w:rsidRPr="00335F1B" w:rsidRDefault="00F55085" w:rsidP="00DC0E2D">
                      <w:pPr>
                        <w:jc w:val="center"/>
                        <w:rPr>
                          <w:rFonts w:ascii="Century Gothic" w:hAnsi="Century Gothic" w:cs="Arial"/>
                          <w:b/>
                          <w:color w:val="000000" w:themeColor="text1"/>
                          <w:sz w:val="32"/>
                        </w:rPr>
                      </w:pPr>
                    </w:p>
                    <w:p w14:paraId="4076A74A" w14:textId="77777777" w:rsidR="00F55085" w:rsidRPr="00226A9B" w:rsidRDefault="00F55085" w:rsidP="00DC0E2D">
                      <w:pPr>
                        <w:rPr>
                          <w:rFonts w:ascii="Century Gothic" w:hAnsi="Century Gothic" w:cs="Arial"/>
                          <w:b/>
                          <w:color w:val="FF0000"/>
                          <w:sz w:val="12"/>
                        </w:rPr>
                      </w:pPr>
                    </w:p>
                    <w:p w14:paraId="22FCAAEF" w14:textId="3A9AA7F1" w:rsidR="00F55085" w:rsidRPr="000C29A2" w:rsidRDefault="00F55085" w:rsidP="00DC0E2D">
                      <w:pPr>
                        <w:jc w:val="center"/>
                        <w:rPr>
                          <w:rFonts w:ascii="Century Gothic" w:hAnsi="Century Gothic"/>
                          <w:b/>
                          <w:color w:val="0000FF"/>
                          <w:sz w:val="32"/>
                        </w:rPr>
                      </w:pPr>
                      <w:r w:rsidRPr="000C29A2">
                        <w:rPr>
                          <w:rFonts w:ascii="Century Gothic" w:hAnsi="Century Gothic"/>
                          <w:b/>
                          <w:color w:val="0000FF"/>
                          <w:sz w:val="32"/>
                        </w:rPr>
                        <w:t>AEV</w:t>
                      </w:r>
                      <w:r>
                        <w:rPr>
                          <w:rFonts w:ascii="Century Gothic" w:hAnsi="Century Gothic"/>
                          <w:b/>
                          <w:color w:val="0000FF"/>
                          <w:sz w:val="32"/>
                        </w:rPr>
                        <w:t>-CB-DC</w:t>
                      </w:r>
                      <w:r w:rsidRPr="000C29A2">
                        <w:rPr>
                          <w:rFonts w:ascii="Century Gothic" w:hAnsi="Century Gothic"/>
                          <w:b/>
                          <w:color w:val="0000FF"/>
                          <w:sz w:val="32"/>
                        </w:rPr>
                        <w:t xml:space="preserve"> </w:t>
                      </w:r>
                      <w:r>
                        <w:rPr>
                          <w:rFonts w:ascii="Century Gothic" w:hAnsi="Century Gothic"/>
                          <w:b/>
                          <w:color w:val="0000FF"/>
                          <w:sz w:val="32"/>
                        </w:rPr>
                        <w:t>140</w:t>
                      </w:r>
                      <w:r w:rsidRPr="000C29A2">
                        <w:rPr>
                          <w:rFonts w:ascii="Century Gothic" w:hAnsi="Century Gothic"/>
                          <w:b/>
                          <w:color w:val="0000FF"/>
                          <w:sz w:val="32"/>
                        </w:rPr>
                        <w:t>/2</w:t>
                      </w:r>
                      <w:r>
                        <w:rPr>
                          <w:rFonts w:ascii="Century Gothic" w:hAnsi="Century Gothic"/>
                          <w:b/>
                          <w:color w:val="0000FF"/>
                          <w:sz w:val="32"/>
                        </w:rPr>
                        <w:t>4</w:t>
                      </w:r>
                      <w:r w:rsidRPr="000C29A2">
                        <w:rPr>
                          <w:rFonts w:ascii="Century Gothic" w:hAnsi="Century Gothic"/>
                          <w:b/>
                          <w:color w:val="0000FF"/>
                          <w:sz w:val="32"/>
                        </w:rPr>
                        <w:t xml:space="preserve"> (</w:t>
                      </w:r>
                      <w:r w:rsidR="00752D58">
                        <w:rPr>
                          <w:rFonts w:ascii="Century Gothic" w:hAnsi="Century Gothic"/>
                          <w:b/>
                          <w:color w:val="0000FF"/>
                          <w:sz w:val="32"/>
                        </w:rPr>
                        <w:t>5</w:t>
                      </w:r>
                      <w:r>
                        <w:rPr>
                          <w:rFonts w:ascii="Century Gothic" w:hAnsi="Century Gothic"/>
                          <w:b/>
                          <w:color w:val="0000FF"/>
                          <w:sz w:val="32"/>
                        </w:rPr>
                        <w:t>t</w:t>
                      </w:r>
                      <w:r w:rsidRPr="000C29A2">
                        <w:rPr>
                          <w:rFonts w:ascii="Century Gothic" w:hAnsi="Century Gothic"/>
                          <w:b/>
                          <w:color w:val="0000FF"/>
                          <w:sz w:val="32"/>
                        </w:rPr>
                        <w:t>a</w:t>
                      </w:r>
                      <w:r w:rsidR="00752D58">
                        <w:rPr>
                          <w:rFonts w:ascii="Century Gothic" w:hAnsi="Century Gothic"/>
                          <w:b/>
                          <w:color w:val="0000FF"/>
                          <w:sz w:val="32"/>
                        </w:rPr>
                        <w:t>.</w:t>
                      </w:r>
                      <w:r w:rsidRPr="000C29A2">
                        <w:rPr>
                          <w:rFonts w:ascii="Century Gothic" w:hAnsi="Century Gothic"/>
                          <w:b/>
                          <w:color w:val="0000FF"/>
                          <w:sz w:val="32"/>
                        </w:rPr>
                        <w:t xml:space="preserve"> </w:t>
                      </w:r>
                      <w:r>
                        <w:rPr>
                          <w:rFonts w:ascii="Century Gothic" w:hAnsi="Century Gothic"/>
                          <w:b/>
                          <w:color w:val="0000FF"/>
                          <w:sz w:val="32"/>
                        </w:rPr>
                        <w:t>Convocatoria)</w:t>
                      </w:r>
                    </w:p>
                    <w:p w14:paraId="52365FA0" w14:textId="77777777" w:rsidR="00F55085" w:rsidRPr="000C29A2" w:rsidRDefault="00F55085" w:rsidP="00DC0E2D">
                      <w:pPr>
                        <w:jc w:val="center"/>
                        <w:rPr>
                          <w:rFonts w:ascii="Century Gothic" w:hAnsi="Century Gothic"/>
                          <w:b/>
                          <w:color w:val="0000FF"/>
                          <w:sz w:val="32"/>
                        </w:rPr>
                      </w:pPr>
                    </w:p>
                    <w:p w14:paraId="01C36761" w14:textId="77777777" w:rsidR="00F55085" w:rsidRPr="000C29A2" w:rsidRDefault="00F55085" w:rsidP="00DC0E2D">
                      <w:pPr>
                        <w:jc w:val="center"/>
                        <w:rPr>
                          <w:rFonts w:ascii="Century Gothic" w:hAnsi="Century Gothic" w:cs="Arial"/>
                          <w:b/>
                          <w:color w:val="000000" w:themeColor="text1"/>
                          <w:sz w:val="24"/>
                        </w:rPr>
                      </w:pPr>
                    </w:p>
                    <w:p w14:paraId="4061A7A4" w14:textId="145BF767" w:rsidR="00F55085" w:rsidRDefault="00752D58" w:rsidP="00DC0E2D">
                      <w:pPr>
                        <w:jc w:val="center"/>
                        <w:rPr>
                          <w:rFonts w:ascii="Century Gothic" w:hAnsi="Century Gothic"/>
                          <w:b/>
                          <w:color w:val="FF0000"/>
                          <w:sz w:val="32"/>
                          <w:lang w:val="es-AR"/>
                        </w:rPr>
                      </w:pPr>
                      <w:r>
                        <w:rPr>
                          <w:rFonts w:ascii="Century Gothic" w:hAnsi="Century Gothic"/>
                          <w:b/>
                          <w:color w:val="FF0000"/>
                          <w:sz w:val="32"/>
                          <w:lang w:val="es-AR"/>
                        </w:rPr>
                        <w:t>QUINTA</w:t>
                      </w:r>
                      <w:r w:rsidR="00F55085">
                        <w:rPr>
                          <w:rFonts w:ascii="Century Gothic" w:hAnsi="Century Gothic"/>
                          <w:b/>
                          <w:color w:val="FF0000"/>
                          <w:sz w:val="32"/>
                          <w:lang w:val="es-AR"/>
                        </w:rPr>
                        <w:t xml:space="preserve"> CONVOCATORIA</w:t>
                      </w:r>
                    </w:p>
                    <w:p w14:paraId="7D690948" w14:textId="77777777" w:rsidR="00F55085" w:rsidRDefault="00F55085" w:rsidP="00DC0E2D">
                      <w:pPr>
                        <w:jc w:val="center"/>
                        <w:rPr>
                          <w:rFonts w:ascii="Century Gothic" w:hAnsi="Century Gothic"/>
                          <w:b/>
                          <w:sz w:val="32"/>
                          <w:lang w:val="es-AR"/>
                        </w:rPr>
                      </w:pPr>
                    </w:p>
                    <w:p w14:paraId="419603AC" w14:textId="77777777" w:rsidR="00F55085" w:rsidRPr="0016594B" w:rsidRDefault="00F5508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F55085" w:rsidRDefault="00F55085" w:rsidP="00DC0E2D">
                      <w:pPr>
                        <w:jc w:val="center"/>
                        <w:rPr>
                          <w:rFonts w:ascii="Century Gothic" w:hAnsi="Century Gothic"/>
                          <w:b/>
                          <w:sz w:val="32"/>
                          <w:lang w:val="es-AR"/>
                        </w:rPr>
                      </w:pPr>
                    </w:p>
                    <w:p w14:paraId="2CBBE109" w14:textId="77777777" w:rsidR="00F55085" w:rsidRDefault="00F55085" w:rsidP="00DC0E2D">
                      <w:pPr>
                        <w:jc w:val="center"/>
                        <w:rPr>
                          <w:rFonts w:ascii="Century Gothic" w:hAnsi="Century Gothic"/>
                          <w:b/>
                          <w:sz w:val="32"/>
                          <w:lang w:val="es-AR"/>
                        </w:rPr>
                      </w:pPr>
                    </w:p>
                    <w:p w14:paraId="3EB4F2A8" w14:textId="77777777" w:rsidR="00F55085" w:rsidRDefault="00F55085" w:rsidP="00DC0E2D">
                      <w:pPr>
                        <w:jc w:val="center"/>
                        <w:rPr>
                          <w:rFonts w:ascii="Century Gothic" w:hAnsi="Century Gothic"/>
                          <w:b/>
                          <w:sz w:val="32"/>
                          <w:lang w:val="es-AR"/>
                        </w:rPr>
                      </w:pPr>
                    </w:p>
                    <w:p w14:paraId="3ECDEF72" w14:textId="77777777" w:rsidR="00F55085" w:rsidRDefault="00F55085" w:rsidP="00DC0E2D">
                      <w:pPr>
                        <w:jc w:val="center"/>
                        <w:rPr>
                          <w:rFonts w:ascii="Century Gothic" w:hAnsi="Century Gothic"/>
                          <w:b/>
                          <w:sz w:val="32"/>
                          <w:lang w:val="es-AR"/>
                        </w:rPr>
                      </w:pPr>
                    </w:p>
                    <w:p w14:paraId="7D67CF23" w14:textId="77777777" w:rsidR="00F55085" w:rsidRDefault="00F55085" w:rsidP="00DC0E2D">
                      <w:pPr>
                        <w:jc w:val="center"/>
                        <w:rPr>
                          <w:rFonts w:ascii="Century Gothic" w:hAnsi="Century Gothic"/>
                          <w:b/>
                          <w:sz w:val="32"/>
                          <w:lang w:val="es-AR"/>
                        </w:rPr>
                      </w:pPr>
                    </w:p>
                    <w:p w14:paraId="1282730B" w14:textId="77777777" w:rsidR="00F55085" w:rsidRDefault="00F55085" w:rsidP="00DC0E2D">
                      <w:pPr>
                        <w:jc w:val="center"/>
                        <w:rPr>
                          <w:rFonts w:ascii="Century Gothic" w:hAnsi="Century Gothic"/>
                          <w:b/>
                          <w:sz w:val="32"/>
                          <w:lang w:val="es-AR"/>
                        </w:rPr>
                      </w:pPr>
                    </w:p>
                    <w:p w14:paraId="31843441" w14:textId="77777777" w:rsidR="00F55085" w:rsidRPr="00335F1B" w:rsidRDefault="00F5508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F55085" w:rsidRPr="00335F1B" w:rsidRDefault="00F55085"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0477B9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C29A2">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1C208EAF" w:rsidR="00384D92" w:rsidRPr="00653C8D" w:rsidRDefault="00A21E81" w:rsidP="00A21E81">
      <w:pPr>
        <w:tabs>
          <w:tab w:val="left" w:pos="8387"/>
        </w:tabs>
        <w:ind w:left="705" w:hanging="705"/>
        <w:jc w:val="both"/>
        <w:rPr>
          <w:rFonts w:ascii="Verdana" w:hAnsi="Verdana" w:cs="Arial"/>
          <w:sz w:val="18"/>
          <w:szCs w:val="18"/>
        </w:rPr>
      </w:pPr>
      <w:r>
        <w:rPr>
          <w:rFonts w:ascii="Verdana" w:hAnsi="Verdana" w:cs="Arial"/>
          <w:sz w:val="18"/>
          <w:szCs w:val="18"/>
        </w:rPr>
        <w:tab/>
      </w:r>
      <w:r>
        <w:rPr>
          <w:rFonts w:ascii="Verdana" w:hAnsi="Verdana" w:cs="Arial"/>
          <w:sz w:val="18"/>
          <w:szCs w:val="18"/>
        </w:rPr>
        <w:tab/>
      </w: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0758B">
      <w:pPr>
        <w:pStyle w:val="Prrafodelista"/>
        <w:numPr>
          <w:ilvl w:val="0"/>
          <w:numId w:val="4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0758B">
      <w:pPr>
        <w:pStyle w:val="Prrafodelista"/>
        <w:numPr>
          <w:ilvl w:val="0"/>
          <w:numId w:val="4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40758B">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40758B">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40758B">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40758B">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40758B">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40758B">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4"/>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5"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5"/>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6"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6"/>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7" w:name="_Toc347486231"/>
      <w:r w:rsidRPr="00653C8D">
        <w:rPr>
          <w:rFonts w:ascii="Verdana" w:hAnsi="Verdana"/>
          <w:sz w:val="18"/>
        </w:rPr>
        <w:t>EVALUACIÓN PRELIMINAR</w:t>
      </w:r>
      <w:bookmarkEnd w:id="17"/>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8"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8"/>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3"/>
      <w:r w:rsidRPr="00653C8D">
        <w:rPr>
          <w:rFonts w:ascii="Verdana" w:hAnsi="Verdana"/>
          <w:sz w:val="18"/>
        </w:rPr>
        <w:t>Evaluación de la Propuesta Económica</w:t>
      </w:r>
      <w:bookmarkEnd w:id="19"/>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377E88"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377E8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377E8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4"/>
      <w:r w:rsidRPr="00653C8D">
        <w:rPr>
          <w:rFonts w:ascii="Verdana" w:hAnsi="Verdana"/>
          <w:sz w:val="18"/>
        </w:rPr>
        <w:t>Evaluación Propuesta Técnica.</w:t>
      </w:r>
      <w:bookmarkEnd w:id="20"/>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5"/>
      <w:r w:rsidRPr="00653C8D">
        <w:rPr>
          <w:rFonts w:ascii="Verdana" w:hAnsi="Verdana"/>
          <w:sz w:val="18"/>
        </w:rPr>
        <w:t>Determinación del Puntaje Total</w:t>
      </w:r>
      <w:bookmarkEnd w:id="21"/>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2"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2"/>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0758B">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40758B">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3"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3"/>
      <w:r w:rsidR="00455B62">
        <w:rPr>
          <w:rFonts w:ascii="Verdana" w:hAnsi="Verdana" w:cs="Arial"/>
          <w:color w:val="0070C0"/>
          <w:sz w:val="18"/>
          <w:szCs w:val="18"/>
        </w:rPr>
        <w:t>.</w:t>
      </w:r>
    </w:p>
    <w:p w14:paraId="179AAEC2"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0758B">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0758B">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40758B">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40758B">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40758B">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615D4737" w:rsidR="00843294" w:rsidRDefault="00843294" w:rsidP="00AE4C94">
      <w:pPr>
        <w:jc w:val="both"/>
        <w:rPr>
          <w:rFonts w:ascii="Verdana" w:hAnsi="Verdana" w:cs="Arial"/>
          <w:sz w:val="18"/>
          <w:szCs w:val="16"/>
          <w:lang w:val="es-ES_tradnl"/>
        </w:rPr>
      </w:pPr>
    </w:p>
    <w:p w14:paraId="5281F061" w14:textId="5DEFAC8D" w:rsidR="000C29A2" w:rsidRDefault="000C29A2" w:rsidP="00AE4C94">
      <w:pPr>
        <w:jc w:val="both"/>
        <w:rPr>
          <w:rFonts w:ascii="Verdana" w:hAnsi="Verdana" w:cs="Arial"/>
          <w:sz w:val="18"/>
          <w:szCs w:val="16"/>
          <w:lang w:val="es-ES_tradnl"/>
        </w:rPr>
      </w:pPr>
    </w:p>
    <w:p w14:paraId="4EBB8BF7" w14:textId="0BF56E68" w:rsidR="000C29A2" w:rsidRDefault="000C29A2" w:rsidP="00AE4C94">
      <w:pPr>
        <w:jc w:val="both"/>
        <w:rPr>
          <w:rFonts w:ascii="Verdana" w:hAnsi="Verdana" w:cs="Arial"/>
          <w:sz w:val="18"/>
          <w:szCs w:val="16"/>
          <w:lang w:val="es-ES_tradnl"/>
        </w:rPr>
      </w:pPr>
    </w:p>
    <w:p w14:paraId="61993FEE" w14:textId="4F36777C" w:rsidR="000C29A2" w:rsidRDefault="000C29A2" w:rsidP="00AE4C94">
      <w:pPr>
        <w:jc w:val="both"/>
        <w:rPr>
          <w:rFonts w:ascii="Verdana" w:hAnsi="Verdana" w:cs="Arial"/>
          <w:sz w:val="18"/>
          <w:szCs w:val="16"/>
          <w:lang w:val="es-ES_tradnl"/>
        </w:rPr>
      </w:pPr>
    </w:p>
    <w:p w14:paraId="7792AAB5" w14:textId="50ABD9B7" w:rsidR="000C29A2" w:rsidRDefault="000C29A2" w:rsidP="00AE4C94">
      <w:pPr>
        <w:jc w:val="both"/>
        <w:rPr>
          <w:rFonts w:ascii="Verdana" w:hAnsi="Verdana" w:cs="Arial"/>
          <w:sz w:val="18"/>
          <w:szCs w:val="16"/>
          <w:lang w:val="es-ES_tradnl"/>
        </w:rPr>
      </w:pPr>
    </w:p>
    <w:p w14:paraId="6BCC13F9" w14:textId="0F273723" w:rsidR="000C29A2" w:rsidRDefault="000C29A2" w:rsidP="00AE4C94">
      <w:pPr>
        <w:jc w:val="both"/>
        <w:rPr>
          <w:rFonts w:ascii="Verdana" w:hAnsi="Verdana" w:cs="Arial"/>
          <w:sz w:val="18"/>
          <w:szCs w:val="16"/>
          <w:lang w:val="es-ES_tradnl"/>
        </w:rPr>
      </w:pPr>
    </w:p>
    <w:p w14:paraId="6E7B00F8" w14:textId="7FE12054" w:rsidR="000C29A2" w:rsidRDefault="000C29A2" w:rsidP="00AE4C94">
      <w:pPr>
        <w:jc w:val="both"/>
        <w:rPr>
          <w:rFonts w:ascii="Verdana" w:hAnsi="Verdana" w:cs="Arial"/>
          <w:sz w:val="18"/>
          <w:szCs w:val="16"/>
          <w:lang w:val="es-ES_tradnl"/>
        </w:rPr>
      </w:pPr>
    </w:p>
    <w:p w14:paraId="7AA228A1" w14:textId="39FD9AE8" w:rsidR="000C29A2" w:rsidRDefault="000C29A2" w:rsidP="00AE4C94">
      <w:pPr>
        <w:jc w:val="both"/>
        <w:rPr>
          <w:rFonts w:ascii="Verdana" w:hAnsi="Verdana" w:cs="Arial"/>
          <w:sz w:val="18"/>
          <w:szCs w:val="16"/>
          <w:lang w:val="es-ES_tradnl"/>
        </w:rPr>
      </w:pPr>
    </w:p>
    <w:p w14:paraId="512C77D8" w14:textId="31FE70D6" w:rsidR="000C29A2" w:rsidRDefault="000C29A2" w:rsidP="00AE4C94">
      <w:pPr>
        <w:jc w:val="both"/>
        <w:rPr>
          <w:rFonts w:ascii="Verdana" w:hAnsi="Verdana" w:cs="Arial"/>
          <w:sz w:val="18"/>
          <w:szCs w:val="16"/>
          <w:lang w:val="es-ES_tradnl"/>
        </w:rPr>
      </w:pPr>
    </w:p>
    <w:p w14:paraId="093B93A4" w14:textId="4D9BC282" w:rsidR="000C29A2" w:rsidRDefault="000C29A2" w:rsidP="00AE4C94">
      <w:pPr>
        <w:jc w:val="both"/>
        <w:rPr>
          <w:rFonts w:ascii="Verdana" w:hAnsi="Verdana" w:cs="Arial"/>
          <w:sz w:val="18"/>
          <w:szCs w:val="16"/>
          <w:lang w:val="es-ES_tradnl"/>
        </w:rPr>
      </w:pPr>
    </w:p>
    <w:p w14:paraId="6B81DD73" w14:textId="70197804" w:rsidR="000C29A2" w:rsidRDefault="000C29A2" w:rsidP="00AE4C94">
      <w:pPr>
        <w:jc w:val="both"/>
        <w:rPr>
          <w:rFonts w:ascii="Verdana" w:hAnsi="Verdana" w:cs="Arial"/>
          <w:sz w:val="18"/>
          <w:szCs w:val="16"/>
          <w:lang w:val="es-ES_tradnl"/>
        </w:rPr>
      </w:pPr>
    </w:p>
    <w:p w14:paraId="1C1E1962" w14:textId="49C075AE" w:rsidR="000C29A2" w:rsidRDefault="000C29A2" w:rsidP="00AE4C94">
      <w:pPr>
        <w:jc w:val="both"/>
        <w:rPr>
          <w:rFonts w:ascii="Verdana" w:hAnsi="Verdana" w:cs="Arial"/>
          <w:sz w:val="18"/>
          <w:szCs w:val="16"/>
          <w:lang w:val="es-ES_tradnl"/>
        </w:rPr>
      </w:pPr>
    </w:p>
    <w:p w14:paraId="776F6D13" w14:textId="08B85C14" w:rsidR="000C29A2" w:rsidRDefault="000C29A2" w:rsidP="00AE4C94">
      <w:pPr>
        <w:jc w:val="both"/>
        <w:rPr>
          <w:rFonts w:ascii="Verdana" w:hAnsi="Verdana" w:cs="Arial"/>
          <w:sz w:val="18"/>
          <w:szCs w:val="16"/>
          <w:lang w:val="es-ES_tradnl"/>
        </w:rPr>
      </w:pPr>
    </w:p>
    <w:p w14:paraId="23B12D94" w14:textId="5F2E5716" w:rsidR="000C29A2" w:rsidRDefault="000C29A2" w:rsidP="00AE4C94">
      <w:pPr>
        <w:jc w:val="both"/>
        <w:rPr>
          <w:rFonts w:ascii="Verdana" w:hAnsi="Verdana" w:cs="Arial"/>
          <w:sz w:val="18"/>
          <w:szCs w:val="16"/>
          <w:lang w:val="es-ES_tradnl"/>
        </w:rPr>
      </w:pPr>
    </w:p>
    <w:p w14:paraId="0FCFDC68" w14:textId="34474D76" w:rsidR="000C29A2" w:rsidRDefault="000C29A2" w:rsidP="00AE4C94">
      <w:pPr>
        <w:jc w:val="both"/>
        <w:rPr>
          <w:rFonts w:ascii="Verdana" w:hAnsi="Verdana" w:cs="Arial"/>
          <w:sz w:val="18"/>
          <w:szCs w:val="16"/>
          <w:lang w:val="es-ES_tradnl"/>
        </w:rPr>
      </w:pPr>
    </w:p>
    <w:p w14:paraId="2E736CE1" w14:textId="1D24B261" w:rsidR="000C29A2" w:rsidRDefault="000C29A2" w:rsidP="00AE4C94">
      <w:pPr>
        <w:jc w:val="both"/>
        <w:rPr>
          <w:rFonts w:ascii="Verdana" w:hAnsi="Verdana" w:cs="Arial"/>
          <w:sz w:val="18"/>
          <w:szCs w:val="16"/>
          <w:lang w:val="es-ES_tradnl"/>
        </w:rPr>
      </w:pPr>
    </w:p>
    <w:p w14:paraId="23DC0763" w14:textId="4B1413C4" w:rsidR="000C29A2" w:rsidRDefault="000C29A2" w:rsidP="00AE4C94">
      <w:pPr>
        <w:jc w:val="both"/>
        <w:rPr>
          <w:rFonts w:ascii="Verdana" w:hAnsi="Verdana" w:cs="Arial"/>
          <w:sz w:val="18"/>
          <w:szCs w:val="16"/>
          <w:lang w:val="es-ES_tradnl"/>
        </w:rPr>
      </w:pPr>
    </w:p>
    <w:p w14:paraId="5C4725E3" w14:textId="30854D95" w:rsidR="000C29A2" w:rsidRDefault="000C29A2" w:rsidP="00AE4C94">
      <w:pPr>
        <w:jc w:val="both"/>
        <w:rPr>
          <w:rFonts w:ascii="Verdana" w:hAnsi="Verdana" w:cs="Arial"/>
          <w:sz w:val="18"/>
          <w:szCs w:val="16"/>
          <w:lang w:val="es-ES_tradnl"/>
        </w:rPr>
      </w:pPr>
    </w:p>
    <w:p w14:paraId="04FE17FC" w14:textId="22EAE3A2" w:rsidR="000C29A2" w:rsidRDefault="000C29A2" w:rsidP="00AE4C94">
      <w:pPr>
        <w:jc w:val="both"/>
        <w:rPr>
          <w:rFonts w:ascii="Verdana" w:hAnsi="Verdana" w:cs="Arial"/>
          <w:sz w:val="18"/>
          <w:szCs w:val="16"/>
          <w:lang w:val="es-ES_tradnl"/>
        </w:rPr>
      </w:pPr>
    </w:p>
    <w:p w14:paraId="282B8376" w14:textId="285F15E4" w:rsidR="000C29A2" w:rsidRDefault="000C29A2" w:rsidP="00AE4C94">
      <w:pPr>
        <w:jc w:val="both"/>
        <w:rPr>
          <w:rFonts w:ascii="Verdana" w:hAnsi="Verdana" w:cs="Arial"/>
          <w:sz w:val="18"/>
          <w:szCs w:val="16"/>
          <w:lang w:val="es-ES_tradnl"/>
        </w:rPr>
      </w:pPr>
    </w:p>
    <w:p w14:paraId="62D7A55E" w14:textId="05EFE350" w:rsidR="000C29A2" w:rsidRDefault="000C29A2" w:rsidP="00AE4C94">
      <w:pPr>
        <w:jc w:val="both"/>
        <w:rPr>
          <w:rFonts w:ascii="Verdana" w:hAnsi="Verdana" w:cs="Arial"/>
          <w:sz w:val="18"/>
          <w:szCs w:val="16"/>
          <w:lang w:val="es-ES_tradnl"/>
        </w:rPr>
      </w:pPr>
    </w:p>
    <w:p w14:paraId="5EF03792" w14:textId="4090CF21" w:rsidR="000C29A2" w:rsidRDefault="000C29A2" w:rsidP="00AE4C94">
      <w:pPr>
        <w:jc w:val="both"/>
        <w:rPr>
          <w:rFonts w:ascii="Verdana" w:hAnsi="Verdana" w:cs="Arial"/>
          <w:sz w:val="18"/>
          <w:szCs w:val="16"/>
          <w:lang w:val="es-ES_tradnl"/>
        </w:rPr>
      </w:pPr>
    </w:p>
    <w:p w14:paraId="0E66FED5" w14:textId="204ADCB1" w:rsidR="000C29A2" w:rsidRDefault="000C29A2" w:rsidP="00AE4C94">
      <w:pPr>
        <w:jc w:val="both"/>
        <w:rPr>
          <w:rFonts w:ascii="Verdana" w:hAnsi="Verdana" w:cs="Arial"/>
          <w:sz w:val="18"/>
          <w:szCs w:val="16"/>
          <w:lang w:val="es-ES_tradnl"/>
        </w:rPr>
      </w:pPr>
    </w:p>
    <w:p w14:paraId="73012553" w14:textId="0E01D5BE" w:rsidR="000C29A2" w:rsidRDefault="000C29A2" w:rsidP="00AE4C94">
      <w:pPr>
        <w:jc w:val="both"/>
        <w:rPr>
          <w:rFonts w:ascii="Verdana" w:hAnsi="Verdana" w:cs="Arial"/>
          <w:sz w:val="18"/>
          <w:szCs w:val="16"/>
          <w:lang w:val="es-ES_tradnl"/>
        </w:rPr>
      </w:pPr>
    </w:p>
    <w:p w14:paraId="7771A5C6" w14:textId="5DF18F45" w:rsidR="000C29A2" w:rsidRDefault="000C29A2" w:rsidP="00AE4C94">
      <w:pPr>
        <w:jc w:val="both"/>
        <w:rPr>
          <w:rFonts w:ascii="Verdana" w:hAnsi="Verdana" w:cs="Arial"/>
          <w:sz w:val="18"/>
          <w:szCs w:val="16"/>
          <w:lang w:val="es-ES_tradnl"/>
        </w:rPr>
      </w:pPr>
    </w:p>
    <w:p w14:paraId="17122B1A" w14:textId="2F0C408A" w:rsidR="000C29A2" w:rsidRDefault="000C29A2" w:rsidP="00AE4C94">
      <w:pPr>
        <w:jc w:val="both"/>
        <w:rPr>
          <w:rFonts w:ascii="Verdana" w:hAnsi="Verdana" w:cs="Arial"/>
          <w:sz w:val="18"/>
          <w:szCs w:val="16"/>
          <w:lang w:val="es-ES_tradnl"/>
        </w:rPr>
      </w:pPr>
    </w:p>
    <w:p w14:paraId="0414BB8A" w14:textId="2A6B4299" w:rsidR="000C29A2" w:rsidRDefault="000C29A2" w:rsidP="00AE4C94">
      <w:pPr>
        <w:jc w:val="both"/>
        <w:rPr>
          <w:rFonts w:ascii="Verdana" w:hAnsi="Verdana" w:cs="Arial"/>
          <w:sz w:val="18"/>
          <w:szCs w:val="16"/>
          <w:lang w:val="es-ES_tradnl"/>
        </w:rPr>
      </w:pPr>
    </w:p>
    <w:p w14:paraId="6FE6BA86" w14:textId="018EA9CF" w:rsidR="000C29A2" w:rsidRDefault="000C29A2" w:rsidP="00AE4C94">
      <w:pPr>
        <w:jc w:val="both"/>
        <w:rPr>
          <w:rFonts w:ascii="Verdana" w:hAnsi="Verdana" w:cs="Arial"/>
          <w:sz w:val="18"/>
          <w:szCs w:val="16"/>
          <w:lang w:val="es-ES_tradnl"/>
        </w:rPr>
      </w:pPr>
    </w:p>
    <w:p w14:paraId="591518E1" w14:textId="19684FCD" w:rsidR="000C29A2" w:rsidRDefault="000C29A2" w:rsidP="00AE4C94">
      <w:pPr>
        <w:jc w:val="both"/>
        <w:rPr>
          <w:rFonts w:ascii="Verdana" w:hAnsi="Verdana" w:cs="Arial"/>
          <w:sz w:val="18"/>
          <w:szCs w:val="16"/>
          <w:lang w:val="es-ES_tradnl"/>
        </w:rPr>
      </w:pPr>
    </w:p>
    <w:p w14:paraId="51CA252B" w14:textId="5300B737" w:rsidR="000C29A2" w:rsidRDefault="000C29A2" w:rsidP="00AE4C94">
      <w:pPr>
        <w:jc w:val="both"/>
        <w:rPr>
          <w:rFonts w:ascii="Verdana" w:hAnsi="Verdana" w:cs="Arial"/>
          <w:sz w:val="18"/>
          <w:szCs w:val="16"/>
          <w:lang w:val="es-ES_tradnl"/>
        </w:rPr>
      </w:pPr>
    </w:p>
    <w:p w14:paraId="5D819597" w14:textId="77777777" w:rsidR="000C29A2" w:rsidRPr="00F55085" w:rsidRDefault="000C29A2" w:rsidP="00AE4C94">
      <w:pPr>
        <w:jc w:val="both"/>
        <w:rPr>
          <w:rFonts w:ascii="Verdana" w:hAnsi="Verdana" w:cs="Arial"/>
          <w:sz w:val="18"/>
          <w:szCs w:val="16"/>
          <w:lang w:val="es-ES_tradnl"/>
        </w:rPr>
      </w:pPr>
    </w:p>
    <w:p w14:paraId="23375AED" w14:textId="77777777" w:rsidR="002C09D7" w:rsidRPr="00DD57AB" w:rsidRDefault="002C09D7" w:rsidP="002C09D7">
      <w:pPr>
        <w:pStyle w:val="Ttulo8"/>
        <w:rPr>
          <w:rFonts w:ascii="Verdana" w:hAnsi="Verdana" w:cs="Arial"/>
          <w:sz w:val="18"/>
          <w:szCs w:val="18"/>
          <w:u w:val="none"/>
        </w:rPr>
      </w:pPr>
      <w:bookmarkStart w:id="24" w:name="_Hlk198130353"/>
      <w:r w:rsidRPr="00DD57AB">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5" w:name="_Toc347486251"/>
      <w:r w:rsidRPr="00653C8D">
        <w:rPr>
          <w:rFonts w:ascii="Verdana" w:hAnsi="Verdana"/>
          <w:sz w:val="18"/>
        </w:rPr>
        <w:t>DATOS GENERALES DE</w:t>
      </w:r>
      <w:r w:rsidR="007C7668" w:rsidRPr="00653C8D">
        <w:rPr>
          <w:rFonts w:ascii="Verdana" w:hAnsi="Verdana"/>
          <w:sz w:val="18"/>
        </w:rPr>
        <w:t>L PROCESO DE CONTRATACIÓN</w:t>
      </w:r>
      <w:bookmarkEnd w:id="25"/>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0C29A2">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40758B">
            <w:pPr>
              <w:numPr>
                <w:ilvl w:val="0"/>
                <w:numId w:val="27"/>
              </w:numPr>
              <w:ind w:left="0" w:firstLine="0"/>
              <w:jc w:val="both"/>
              <w:rPr>
                <w:rFonts w:ascii="Arial" w:hAnsi="Arial" w:cs="Arial"/>
                <w:b/>
                <w:color w:val="FFFFFF"/>
                <w:sz w:val="16"/>
                <w:szCs w:val="16"/>
                <w:lang w:val="es-BO"/>
              </w:rPr>
            </w:pPr>
            <w:bookmarkStart w:id="26" w:name="_Hlk181199754"/>
            <w:r w:rsidRPr="00AD6FF4">
              <w:rPr>
                <w:rFonts w:ascii="Arial" w:hAnsi="Arial" w:cs="Arial"/>
                <w:b/>
                <w:color w:val="FFFFFF"/>
                <w:sz w:val="16"/>
                <w:szCs w:val="16"/>
                <w:lang w:val="es-BO"/>
              </w:rPr>
              <w:t>DATOS DE LA CONTRATACIÓN</w:t>
            </w:r>
          </w:p>
        </w:tc>
      </w:tr>
      <w:tr w:rsidR="00FA28A3" w:rsidRPr="00AD6FF4" w14:paraId="6647C9A1" w14:textId="77777777" w:rsidTr="000C29A2">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0C29A2">
            <w:pPr>
              <w:rPr>
                <w:rFonts w:ascii="Arial" w:hAnsi="Arial" w:cs="Arial"/>
                <w:b/>
                <w:sz w:val="16"/>
                <w:szCs w:val="16"/>
                <w:lang w:val="es-BO"/>
              </w:rPr>
            </w:pPr>
          </w:p>
        </w:tc>
      </w:tr>
      <w:tr w:rsidR="00FA28A3" w:rsidRPr="00AD6FF4" w14:paraId="5A4BA222" w14:textId="77777777" w:rsidTr="000C29A2">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0C29A2">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6957A95F" w:rsidR="00FA28A3" w:rsidRPr="006516E0" w:rsidRDefault="00FD0F7B" w:rsidP="00FD0F7B">
            <w:pPr>
              <w:ind w:left="142" w:right="243"/>
              <w:rPr>
                <w:rFonts w:ascii="Verdana" w:hAnsi="Verdana" w:cs="Arial"/>
                <w:b/>
                <w:sz w:val="14"/>
                <w:szCs w:val="14"/>
                <w:lang w:val="es-ES_tradnl"/>
              </w:rPr>
            </w:pPr>
            <w:r w:rsidRPr="00F55085">
              <w:rPr>
                <w:rFonts w:ascii="Verdana" w:hAnsi="Verdana" w:cs="Arial"/>
                <w:b/>
                <w:sz w:val="16"/>
                <w:szCs w:val="16"/>
                <w:lang w:val="es-ES_tradnl"/>
              </w:rPr>
              <w:t xml:space="preserve">PROYECTO DE VIVIENDA CUALITATIVA EN EL MUNICIPIO </w:t>
            </w:r>
            <w:r w:rsidR="00EC0E4B">
              <w:rPr>
                <w:rFonts w:ascii="Verdana" w:hAnsi="Verdana" w:cs="Arial"/>
                <w:b/>
                <w:sz w:val="16"/>
                <w:szCs w:val="16"/>
                <w:lang w:val="es-ES_tradnl"/>
              </w:rPr>
              <w:t xml:space="preserve">DE </w:t>
            </w:r>
            <w:r w:rsidR="00FA7D97" w:rsidRPr="00F55085">
              <w:rPr>
                <w:rFonts w:ascii="Verdana" w:hAnsi="Verdana" w:cs="Arial"/>
                <w:b/>
                <w:sz w:val="16"/>
                <w:szCs w:val="16"/>
                <w:lang w:val="es-ES_tradnl"/>
              </w:rPr>
              <w:t>CHIMORE</w:t>
            </w:r>
            <w:r w:rsidRPr="00F55085">
              <w:rPr>
                <w:rFonts w:ascii="Verdana" w:hAnsi="Verdana" w:cs="Arial"/>
                <w:b/>
                <w:sz w:val="16"/>
                <w:szCs w:val="16"/>
                <w:lang w:val="es-ES_tradnl"/>
              </w:rPr>
              <w:t xml:space="preserve"> -FASE(</w:t>
            </w:r>
            <w:r w:rsidR="00AE099D" w:rsidRPr="00F55085">
              <w:rPr>
                <w:rFonts w:ascii="Verdana" w:hAnsi="Verdana" w:cs="Arial"/>
                <w:b/>
                <w:sz w:val="16"/>
                <w:szCs w:val="16"/>
                <w:lang w:val="es-ES_tradnl"/>
              </w:rPr>
              <w:t>X</w:t>
            </w:r>
            <w:r w:rsidR="00F55085" w:rsidRPr="00F55085">
              <w:rPr>
                <w:rFonts w:ascii="Verdana" w:hAnsi="Verdana" w:cs="Arial"/>
                <w:b/>
                <w:sz w:val="16"/>
                <w:szCs w:val="16"/>
                <w:lang w:val="es-ES_tradnl"/>
              </w:rPr>
              <w:t>IX</w:t>
            </w:r>
            <w:r w:rsidRPr="00F55085">
              <w:rPr>
                <w:rFonts w:ascii="Verdana" w:hAnsi="Verdana" w:cs="Arial"/>
                <w:b/>
                <w:sz w:val="16"/>
                <w:szCs w:val="16"/>
                <w:lang w:val="es-ES_tradnl"/>
              </w:rPr>
              <w:t>) 202</w:t>
            </w:r>
            <w:r w:rsidR="00F9003B" w:rsidRPr="00F55085">
              <w:rPr>
                <w:rFonts w:ascii="Verdana" w:hAnsi="Verdana" w:cs="Arial"/>
                <w:b/>
                <w:sz w:val="16"/>
                <w:szCs w:val="16"/>
                <w:lang w:val="es-ES_tradnl"/>
              </w:rPr>
              <w:t>4</w:t>
            </w:r>
            <w:r w:rsidRPr="00F55085">
              <w:rPr>
                <w:rFonts w:ascii="Verdana" w:hAnsi="Verdana" w:cs="Arial"/>
                <w:b/>
                <w:sz w:val="16"/>
                <w:szCs w:val="16"/>
                <w:lang w:val="es-ES_tradnl"/>
              </w:rPr>
              <w:t>- COCHABAMBA</w:t>
            </w:r>
            <w:r w:rsidR="00752D58">
              <w:rPr>
                <w:rFonts w:ascii="Verdana" w:hAnsi="Verdana" w:cs="Arial"/>
                <w:b/>
                <w:sz w:val="16"/>
                <w:szCs w:val="16"/>
                <w:lang w:val="es-ES_tradnl"/>
              </w:rPr>
              <w:t xml:space="preserve"> (5ta.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0C29A2">
            <w:pPr>
              <w:rPr>
                <w:rFonts w:ascii="Arial" w:hAnsi="Arial" w:cs="Arial"/>
                <w:sz w:val="16"/>
                <w:szCs w:val="16"/>
                <w:lang w:val="es-BO"/>
              </w:rPr>
            </w:pPr>
          </w:p>
        </w:tc>
      </w:tr>
      <w:tr w:rsidR="00FA28A3" w:rsidRPr="00AD6FF4" w14:paraId="68E7BAF4" w14:textId="77777777" w:rsidTr="000C29A2">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0C29A2">
            <w:pPr>
              <w:rPr>
                <w:rFonts w:ascii="Arial" w:hAnsi="Arial" w:cs="Arial"/>
                <w:sz w:val="16"/>
                <w:szCs w:val="16"/>
                <w:lang w:val="es-BO"/>
              </w:rPr>
            </w:pPr>
          </w:p>
        </w:tc>
      </w:tr>
      <w:tr w:rsidR="00FA28A3" w:rsidRPr="00FD0F7B" w14:paraId="5E9B2998" w14:textId="77777777" w:rsidTr="000C29A2">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0C29A2">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52CBEC4" w:rsidR="00FA28A3" w:rsidRPr="00FD0F7B" w:rsidRDefault="00FD0F7B" w:rsidP="000C29A2">
            <w:pPr>
              <w:rPr>
                <w:rFonts w:ascii="Arial" w:hAnsi="Arial" w:cs="Arial"/>
                <w:sz w:val="16"/>
                <w:szCs w:val="16"/>
              </w:rPr>
            </w:pPr>
            <w:r w:rsidRPr="00FD0F7B">
              <w:rPr>
                <w:rFonts w:ascii="Arial" w:hAnsi="Arial" w:cs="Arial"/>
                <w:sz w:val="16"/>
                <w:szCs w:val="16"/>
              </w:rPr>
              <w:t>AEV</w:t>
            </w:r>
            <w:r w:rsidR="00F9003B">
              <w:rPr>
                <w:rFonts w:ascii="Arial" w:hAnsi="Arial" w:cs="Arial"/>
                <w:sz w:val="16"/>
                <w:szCs w:val="16"/>
              </w:rPr>
              <w:t>-CB-DC</w:t>
            </w:r>
            <w:r w:rsidRPr="00FD0F7B">
              <w:rPr>
                <w:rFonts w:ascii="Arial" w:hAnsi="Arial" w:cs="Arial"/>
                <w:sz w:val="16"/>
                <w:szCs w:val="16"/>
              </w:rPr>
              <w:t xml:space="preserve"> </w:t>
            </w:r>
            <w:r w:rsidR="00F9003B">
              <w:rPr>
                <w:rFonts w:ascii="Arial" w:hAnsi="Arial" w:cs="Arial"/>
                <w:sz w:val="16"/>
                <w:szCs w:val="16"/>
              </w:rPr>
              <w:t>1</w:t>
            </w:r>
            <w:r w:rsidR="00F55085">
              <w:rPr>
                <w:rFonts w:ascii="Arial" w:hAnsi="Arial" w:cs="Arial"/>
                <w:sz w:val="16"/>
                <w:szCs w:val="16"/>
              </w:rPr>
              <w:t>40</w:t>
            </w:r>
            <w:r w:rsidRPr="00FD0F7B">
              <w:rPr>
                <w:rFonts w:ascii="Arial" w:hAnsi="Arial" w:cs="Arial"/>
                <w:sz w:val="16"/>
                <w:szCs w:val="16"/>
              </w:rPr>
              <w:t>/2</w:t>
            </w:r>
            <w:r w:rsidR="00F9003B">
              <w:rPr>
                <w:rFonts w:ascii="Arial" w:hAnsi="Arial" w:cs="Arial"/>
                <w:sz w:val="16"/>
                <w:szCs w:val="16"/>
              </w:rPr>
              <w:t>4</w:t>
            </w:r>
            <w:r w:rsidRPr="00FD0F7B">
              <w:rPr>
                <w:rFonts w:ascii="Arial" w:hAnsi="Arial" w:cs="Arial"/>
                <w:sz w:val="16"/>
                <w:szCs w:val="16"/>
              </w:rPr>
              <w:t xml:space="preserve"> (</w:t>
            </w:r>
            <w:r w:rsidR="00752D58">
              <w:rPr>
                <w:rFonts w:ascii="Arial" w:hAnsi="Arial" w:cs="Arial"/>
                <w:sz w:val="16"/>
                <w:szCs w:val="16"/>
              </w:rPr>
              <w:t>5</w:t>
            </w:r>
            <w:r w:rsidR="00FA7D97">
              <w:rPr>
                <w:rFonts w:ascii="Arial" w:hAnsi="Arial" w:cs="Arial"/>
                <w:sz w:val="16"/>
                <w:szCs w:val="16"/>
              </w:rPr>
              <w:t>t</w:t>
            </w:r>
            <w:r w:rsidRPr="00FD0F7B">
              <w:rPr>
                <w:rFonts w:ascii="Arial" w:hAnsi="Arial" w:cs="Arial"/>
                <w:sz w:val="16"/>
                <w:szCs w:val="16"/>
              </w:rPr>
              <w:t>a</w:t>
            </w:r>
            <w:r w:rsidR="00752D58">
              <w:rPr>
                <w:rFonts w:ascii="Arial" w:hAnsi="Arial" w:cs="Arial"/>
                <w:sz w:val="16"/>
                <w:szCs w:val="16"/>
              </w:rPr>
              <w:t>.</w:t>
            </w:r>
            <w:r w:rsidRPr="00FD0F7B">
              <w:rPr>
                <w:rFonts w:ascii="Arial" w:hAnsi="Arial" w:cs="Arial"/>
                <w:sz w:val="16"/>
                <w:szCs w:val="16"/>
              </w:rPr>
              <w:t xml:space="preserve"> </w:t>
            </w:r>
            <w:r w:rsidR="00686D68">
              <w:rPr>
                <w:rFonts w:ascii="Arial" w:hAnsi="Arial" w:cs="Arial"/>
                <w:sz w:val="16"/>
                <w:szCs w:val="16"/>
              </w:rPr>
              <w:t>Convocatoria</w:t>
            </w:r>
            <w:r>
              <w:rPr>
                <w:rFonts w:ascii="Arial" w:hAnsi="Arial" w:cs="Arial"/>
                <w:sz w:val="16"/>
                <w:szCs w:val="16"/>
              </w:rPr>
              <w:t>)</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FD0F7B" w:rsidRDefault="00FA28A3" w:rsidP="000C29A2">
            <w:pPr>
              <w:rPr>
                <w:rFonts w:ascii="Arial" w:hAnsi="Arial" w:cs="Arial"/>
                <w:sz w:val="16"/>
                <w:szCs w:val="16"/>
              </w:rPr>
            </w:pPr>
          </w:p>
        </w:tc>
      </w:tr>
      <w:tr w:rsidR="00FA28A3" w:rsidRPr="00FD0F7B" w14:paraId="14176726" w14:textId="77777777" w:rsidTr="000C29A2">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FD0F7B" w:rsidRDefault="00FA28A3" w:rsidP="000C29A2">
            <w:pPr>
              <w:rPr>
                <w:b/>
                <w:sz w:val="16"/>
                <w:szCs w:val="16"/>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FD0F7B" w:rsidRDefault="00FA28A3" w:rsidP="000C29A2">
            <w:pPr>
              <w:rPr>
                <w:rFonts w:ascii="Arial" w:hAnsi="Arial" w:cs="Arial"/>
                <w:b/>
                <w:sz w:val="16"/>
                <w:szCs w:val="16"/>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FD0F7B" w:rsidRDefault="00FA28A3" w:rsidP="000C29A2">
            <w:pPr>
              <w:rPr>
                <w:rFonts w:ascii="Arial" w:hAnsi="Arial" w:cs="Arial"/>
                <w:sz w:val="16"/>
                <w:szCs w:val="16"/>
              </w:rPr>
            </w:pPr>
          </w:p>
        </w:tc>
      </w:tr>
      <w:tr w:rsidR="00FA28A3" w:rsidRPr="00AD6FF4" w14:paraId="152DBE73" w14:textId="77777777" w:rsidTr="000C29A2">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0C29A2">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0C29A2">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DA408E3" w:rsidR="00FA28A3" w:rsidRPr="00AD6FF4" w:rsidRDefault="00FD0F7B" w:rsidP="000C29A2">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0C29A2">
            <w:pPr>
              <w:rPr>
                <w:rFonts w:ascii="Arial" w:hAnsi="Arial" w:cs="Arial"/>
                <w:sz w:val="16"/>
                <w:szCs w:val="16"/>
                <w:lang w:val="es-BO"/>
              </w:rPr>
            </w:pPr>
          </w:p>
        </w:tc>
      </w:tr>
      <w:tr w:rsidR="00FA28A3" w:rsidRPr="00AD6FF4" w14:paraId="0CADBF50" w14:textId="77777777" w:rsidTr="000C29A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0C29A2">
            <w:pPr>
              <w:rPr>
                <w:rFonts w:ascii="Arial" w:hAnsi="Arial" w:cs="Arial"/>
                <w:sz w:val="16"/>
                <w:szCs w:val="16"/>
                <w:lang w:val="es-BO"/>
              </w:rPr>
            </w:pPr>
          </w:p>
        </w:tc>
      </w:tr>
      <w:tr w:rsidR="00FA28A3" w:rsidRPr="00AD6FF4" w14:paraId="63BCE1E4" w14:textId="77777777" w:rsidTr="000C29A2">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0C29A2">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0C29A2">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F55085" w:rsidRDefault="00FA28A3" w:rsidP="000C29A2">
            <w:pPr>
              <w:rPr>
                <w:rFonts w:ascii="Arial" w:hAnsi="Arial" w:cs="Arial"/>
                <w:bCs/>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76081A2" w:rsidR="00FA28A3" w:rsidRPr="00F55085" w:rsidRDefault="00F55085" w:rsidP="000C29A2">
            <w:pPr>
              <w:rPr>
                <w:rFonts w:ascii="Arial" w:hAnsi="Arial" w:cs="Arial"/>
                <w:b/>
                <w:strike/>
                <w:sz w:val="18"/>
                <w:szCs w:val="18"/>
              </w:rPr>
            </w:pPr>
            <w:r w:rsidRPr="00F55085">
              <w:rPr>
                <w:rFonts w:ascii="Arial" w:hAnsi="Arial" w:cs="Arial"/>
                <w:b/>
              </w:rPr>
              <w:t>Bs. 3.533.374,96 (TRES MILLONES QUINIENTOS TREINTA Y TRES MIL TRESCIENTOS SETENTA Y CUATRO 96/100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0C29A2">
            <w:pPr>
              <w:rPr>
                <w:rFonts w:ascii="Arial" w:hAnsi="Arial" w:cs="Arial"/>
                <w:sz w:val="16"/>
                <w:szCs w:val="16"/>
                <w:lang w:val="es-BO"/>
              </w:rPr>
            </w:pPr>
          </w:p>
        </w:tc>
      </w:tr>
      <w:tr w:rsidR="00FA28A3" w:rsidRPr="00AD6FF4" w14:paraId="4D796008" w14:textId="77777777" w:rsidTr="000C29A2">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0C29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0C29A2">
            <w:pPr>
              <w:rPr>
                <w:rFonts w:ascii="Arial" w:hAnsi="Arial" w:cs="Arial"/>
                <w:b/>
                <w:sz w:val="16"/>
                <w:szCs w:val="16"/>
                <w:lang w:val="es-BO"/>
              </w:rPr>
            </w:pPr>
          </w:p>
        </w:tc>
      </w:tr>
      <w:tr w:rsidR="00FA28A3" w:rsidRPr="00AD6FF4" w14:paraId="5E5199CB" w14:textId="77777777" w:rsidTr="000C29A2">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0C29A2">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E09A8CC" w:rsidR="00FA28A3" w:rsidRPr="00AD6FF4" w:rsidRDefault="00FD0F7B" w:rsidP="000C29A2">
            <w:pPr>
              <w:rPr>
                <w:rFonts w:ascii="Arial" w:hAnsi="Arial" w:cs="Arial"/>
                <w:sz w:val="16"/>
                <w:szCs w:val="16"/>
                <w:lang w:val="es-BO"/>
              </w:rPr>
            </w:pPr>
            <w:r>
              <w:rPr>
                <w:rFonts w:ascii="Arial" w:hAnsi="Arial" w:cs="Arial"/>
                <w:sz w:val="16"/>
                <w:szCs w:val="16"/>
                <w:lang w:val="es-BO"/>
              </w:rPr>
              <w:t>165 DÍAS CALENDARI</w:t>
            </w:r>
            <w:r w:rsidR="00DD57AB">
              <w:rPr>
                <w:rFonts w:ascii="Arial" w:hAnsi="Arial" w:cs="Arial"/>
                <w:sz w:val="16"/>
                <w:szCs w:val="16"/>
                <w:lang w:val="es-BO"/>
              </w:rPr>
              <w: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0C29A2">
            <w:pPr>
              <w:rPr>
                <w:rFonts w:ascii="Arial" w:hAnsi="Arial" w:cs="Arial"/>
                <w:sz w:val="16"/>
                <w:szCs w:val="16"/>
                <w:lang w:val="es-BO"/>
              </w:rPr>
            </w:pPr>
          </w:p>
        </w:tc>
      </w:tr>
      <w:tr w:rsidR="00FA28A3" w:rsidRPr="00AD6FF4" w14:paraId="5DB8E4FD" w14:textId="77777777" w:rsidTr="000C29A2">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0C29A2">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0C29A2">
            <w:pPr>
              <w:rPr>
                <w:rFonts w:ascii="Arial" w:hAnsi="Arial" w:cs="Arial"/>
                <w:sz w:val="16"/>
                <w:szCs w:val="16"/>
                <w:lang w:val="es-BO"/>
              </w:rPr>
            </w:pPr>
          </w:p>
        </w:tc>
      </w:tr>
      <w:tr w:rsidR="00FA28A3" w:rsidRPr="00AD6FF4" w14:paraId="18F6858E" w14:textId="77777777" w:rsidTr="000C29A2">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C43CF41" w:rsidR="00FA28A3" w:rsidRPr="00AD6FF4" w:rsidRDefault="00FD0F7B" w:rsidP="000C29A2">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0C29A2">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0C29A2">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0C29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0C29A2">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0C29A2">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0C29A2">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0C29A2">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0C29A2">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0C29A2">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0C29A2">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4072B985" w:rsidR="00FA28A3" w:rsidRPr="00AD6FF4" w:rsidRDefault="00FD0F7B" w:rsidP="000C29A2">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0C29A2">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0C29A2">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0C29A2">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0C29A2">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0C29A2">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0C29A2">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0C29A2">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0C29A2">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0C43F30B" w:rsidR="00FA28A3" w:rsidRPr="00AD6FF4" w:rsidRDefault="00FD0F7B" w:rsidP="000C29A2">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0C29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0C29A2">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0C29A2">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0C29A2">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25CFAAAA" w:rsidR="00FA28A3" w:rsidRPr="00AD6FF4" w:rsidRDefault="00FD0F7B" w:rsidP="000C29A2">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0C29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0C29A2">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2AD3020B" w:rsidR="00FA28A3" w:rsidRPr="00AD6FF4" w:rsidRDefault="00FD0F7B" w:rsidP="000C29A2">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0C29A2">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0C29A2">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0C29A2">
            <w:pPr>
              <w:rPr>
                <w:rFonts w:ascii="Arial" w:hAnsi="Arial" w:cs="Arial"/>
                <w:b/>
                <w:sz w:val="16"/>
                <w:szCs w:val="16"/>
                <w:lang w:val="es-BO"/>
              </w:rPr>
            </w:pPr>
          </w:p>
          <w:p w14:paraId="0648BA8E" w14:textId="77777777" w:rsidR="00FA28A3" w:rsidRPr="00AD6FF4" w:rsidRDefault="00FA28A3" w:rsidP="000C29A2">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0C29A2">
            <w:pPr>
              <w:rPr>
                <w:rFonts w:ascii="Arial" w:hAnsi="Arial" w:cs="Arial"/>
                <w:b/>
                <w:sz w:val="16"/>
                <w:szCs w:val="16"/>
                <w:lang w:val="es-BO"/>
              </w:rPr>
            </w:pPr>
          </w:p>
          <w:p w14:paraId="661B873E"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0C29A2">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0C29A2">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0C29A2">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0C29A2">
            <w:pPr>
              <w:rPr>
                <w:rFonts w:ascii="Arial" w:hAnsi="Arial" w:cs="Arial"/>
                <w:sz w:val="16"/>
                <w:szCs w:val="16"/>
                <w:lang w:val="es-BO"/>
              </w:rPr>
            </w:pPr>
          </w:p>
        </w:tc>
      </w:tr>
      <w:tr w:rsidR="00216729"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216729" w:rsidRPr="00AD6FF4" w:rsidRDefault="00216729" w:rsidP="0021672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216729" w:rsidRPr="00AD6FF4" w:rsidRDefault="00216729" w:rsidP="00216729">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216729" w:rsidRPr="00AD6FF4" w:rsidRDefault="00216729" w:rsidP="00216729">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216729" w:rsidRPr="00AD6FF4" w:rsidRDefault="00216729" w:rsidP="00216729">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216729" w:rsidRPr="00AD6FF4" w:rsidRDefault="00216729" w:rsidP="00216729">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0B86E486" w:rsidR="00216729" w:rsidRPr="00311E67" w:rsidRDefault="00216729" w:rsidP="00216729">
            <w:pPr>
              <w:jc w:val="center"/>
              <w:rPr>
                <w:rFonts w:ascii="Arial" w:hAnsi="Arial" w:cs="Arial"/>
                <w:sz w:val="16"/>
                <w:szCs w:val="16"/>
                <w:lang w:val="es-BO"/>
              </w:rPr>
            </w:pPr>
            <w:r>
              <w:rPr>
                <w:rFonts w:ascii="Verdana" w:hAnsi="Verdana"/>
                <w:sz w:val="18"/>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216729" w:rsidRPr="00311E67" w:rsidRDefault="00216729" w:rsidP="00216729">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0F9A226" w:rsidR="00216729" w:rsidRPr="00311E67" w:rsidRDefault="00216729" w:rsidP="00216729">
            <w:pPr>
              <w:jc w:val="center"/>
              <w:rPr>
                <w:rFonts w:ascii="Arial" w:hAnsi="Arial" w:cs="Arial"/>
                <w:sz w:val="16"/>
                <w:szCs w:val="16"/>
                <w:lang w:val="es-BO"/>
              </w:rPr>
            </w:pPr>
            <w:r>
              <w:rPr>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216729" w:rsidRPr="00AD6FF4" w:rsidRDefault="00216729" w:rsidP="00216729">
            <w:pPr>
              <w:rPr>
                <w:rFonts w:ascii="Arial" w:hAnsi="Arial" w:cs="Arial"/>
                <w:sz w:val="16"/>
                <w:szCs w:val="16"/>
                <w:lang w:val="es-BO"/>
              </w:rPr>
            </w:pPr>
          </w:p>
        </w:tc>
      </w:tr>
      <w:tr w:rsidR="00FA28A3" w:rsidRPr="00AD6FF4" w14:paraId="309A9179" w14:textId="77777777" w:rsidTr="000C29A2">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0C29A2">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0C29A2">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0C29A2">
            <w:pPr>
              <w:rPr>
                <w:rFonts w:ascii="Arial" w:hAnsi="Arial" w:cs="Arial"/>
                <w:sz w:val="16"/>
                <w:szCs w:val="16"/>
                <w:lang w:val="es-BO"/>
              </w:rPr>
            </w:pPr>
          </w:p>
        </w:tc>
      </w:tr>
      <w:bookmarkEnd w:id="26"/>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0C29A2">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40758B">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216729">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0C29A2">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0C29A2">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0C29A2">
            <w:pPr>
              <w:rPr>
                <w:rFonts w:ascii="Arial" w:hAnsi="Arial" w:cs="Arial"/>
                <w:sz w:val="16"/>
                <w:szCs w:val="16"/>
                <w:lang w:val="es-BO"/>
              </w:rPr>
            </w:pPr>
          </w:p>
        </w:tc>
      </w:tr>
      <w:tr w:rsidR="00FA28A3" w:rsidRPr="00653C8D" w14:paraId="552C48BE" w14:textId="77777777" w:rsidTr="00216729">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0C29A2">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0C29A2">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672F60E0" w:rsidR="00FA28A3" w:rsidRPr="00653C8D" w:rsidRDefault="00216729" w:rsidP="000C29A2">
            <w:pPr>
              <w:rPr>
                <w:rFonts w:ascii="Arial" w:hAnsi="Arial" w:cs="Arial"/>
                <w:sz w:val="16"/>
                <w:szCs w:val="16"/>
                <w:lang w:val="es-BO"/>
              </w:rPr>
            </w:pPr>
            <w:r w:rsidRPr="00216729">
              <w:rPr>
                <w:b/>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0C29A2">
            <w:pPr>
              <w:rPr>
                <w:rFonts w:ascii="Arial" w:hAnsi="Arial" w:cs="Arial"/>
                <w:sz w:val="16"/>
                <w:szCs w:val="16"/>
                <w:lang w:val="es-BO"/>
              </w:rPr>
            </w:pPr>
          </w:p>
        </w:tc>
      </w:tr>
      <w:tr w:rsidR="00FA28A3" w:rsidRPr="00653C8D" w14:paraId="2CF19C2F" w14:textId="77777777" w:rsidTr="00216729">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0C29A2">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0C29A2">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0C29A2">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0C29A2">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0C29A2">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0C29A2">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0C29A2">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0C29A2">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0C29A2">
            <w:pPr>
              <w:rPr>
                <w:i/>
                <w:sz w:val="16"/>
                <w:szCs w:val="16"/>
                <w:lang w:val="es-BO"/>
              </w:rPr>
            </w:pPr>
          </w:p>
        </w:tc>
      </w:tr>
      <w:tr w:rsidR="00216729" w:rsidRPr="00653C8D" w14:paraId="232942B7" w14:textId="77777777" w:rsidTr="00216729">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216729" w:rsidRPr="00653C8D" w:rsidRDefault="00216729" w:rsidP="00216729">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216729" w:rsidRPr="00653C8D" w:rsidRDefault="00216729" w:rsidP="00216729">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216729" w:rsidRPr="00653C8D" w:rsidRDefault="00216729" w:rsidP="00216729">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60592CA6" w:rsidR="00216729" w:rsidRPr="00653C8D" w:rsidRDefault="00216729" w:rsidP="00216729">
            <w:pPr>
              <w:rPr>
                <w:rFonts w:ascii="Arial" w:hAnsi="Arial" w:cs="Arial"/>
                <w:sz w:val="16"/>
                <w:szCs w:val="16"/>
                <w:lang w:val="es-BO"/>
              </w:rPr>
            </w:pPr>
            <w:r>
              <w:rPr>
                <w:sz w:val="16"/>
                <w:szCs w:val="16"/>
                <w:lang w:val="es-BO"/>
              </w:rPr>
              <w:t>COCHABAMBA</w:t>
            </w:r>
          </w:p>
        </w:tc>
        <w:tc>
          <w:tcPr>
            <w:tcW w:w="75" w:type="pct"/>
            <w:tcBorders>
              <w:top w:val="nil"/>
              <w:left w:val="nil"/>
              <w:bottom w:val="nil"/>
            </w:tcBorders>
            <w:shd w:val="clear" w:color="auto" w:fill="auto"/>
            <w:vAlign w:val="center"/>
          </w:tcPr>
          <w:p w14:paraId="39E7B74F" w14:textId="77777777" w:rsidR="00216729" w:rsidRPr="00653C8D" w:rsidRDefault="00216729" w:rsidP="00216729">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812B71E" w:rsidR="00216729" w:rsidRPr="00653C8D" w:rsidRDefault="00216729" w:rsidP="00216729">
            <w:pPr>
              <w:rPr>
                <w:rFonts w:ascii="Arial" w:hAnsi="Arial" w:cs="Arial"/>
                <w:sz w:val="16"/>
                <w:szCs w:val="16"/>
                <w:lang w:val="es-BO"/>
              </w:rPr>
            </w:pPr>
            <w:r>
              <w:rPr>
                <w:sz w:val="16"/>
                <w:szCs w:val="16"/>
                <w:lang w:val="es-BO"/>
              </w:rPr>
              <w:t>HIPÒDROMO</w:t>
            </w:r>
          </w:p>
        </w:tc>
        <w:tc>
          <w:tcPr>
            <w:tcW w:w="75" w:type="pct"/>
            <w:tcBorders>
              <w:top w:val="nil"/>
              <w:left w:val="nil"/>
              <w:bottom w:val="nil"/>
            </w:tcBorders>
            <w:shd w:val="clear" w:color="auto" w:fill="auto"/>
            <w:vAlign w:val="center"/>
          </w:tcPr>
          <w:p w14:paraId="2BCDC6A3" w14:textId="77777777" w:rsidR="00216729" w:rsidRPr="00653C8D" w:rsidRDefault="00216729" w:rsidP="00216729">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6107D96E" w:rsidR="00216729" w:rsidRPr="00653C8D" w:rsidRDefault="00216729" w:rsidP="00216729">
            <w:pPr>
              <w:rPr>
                <w:rFonts w:ascii="Arial" w:hAnsi="Arial" w:cs="Arial"/>
                <w:sz w:val="16"/>
                <w:szCs w:val="16"/>
                <w:lang w:val="es-BO"/>
              </w:rPr>
            </w:pPr>
            <w:r>
              <w:rPr>
                <w:sz w:val="16"/>
                <w:szCs w:val="16"/>
                <w:lang w:val="es-BO"/>
              </w:rPr>
              <w:t>C/ ANTONIO VILLAVICENCIO ESQ. ACRE Nº127</w:t>
            </w:r>
          </w:p>
        </w:tc>
        <w:tc>
          <w:tcPr>
            <w:tcW w:w="134" w:type="pct"/>
            <w:tcBorders>
              <w:top w:val="nil"/>
              <w:left w:val="nil"/>
              <w:bottom w:val="nil"/>
              <w:right w:val="single" w:sz="4" w:space="0" w:color="auto"/>
            </w:tcBorders>
            <w:shd w:val="clear" w:color="auto" w:fill="auto"/>
            <w:vAlign w:val="center"/>
          </w:tcPr>
          <w:p w14:paraId="0A4F66D9" w14:textId="77777777" w:rsidR="00216729" w:rsidRPr="00653C8D" w:rsidRDefault="00216729" w:rsidP="00216729">
            <w:pPr>
              <w:rPr>
                <w:rFonts w:ascii="Arial" w:hAnsi="Arial" w:cs="Arial"/>
                <w:sz w:val="16"/>
                <w:szCs w:val="16"/>
                <w:lang w:val="es-BO"/>
              </w:rPr>
            </w:pPr>
          </w:p>
        </w:tc>
      </w:tr>
      <w:tr w:rsidR="00FA28A3" w:rsidRPr="00653C8D" w14:paraId="0B8827F3" w14:textId="77777777" w:rsidTr="00216729">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0C29A2">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0C29A2">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0C29A2">
            <w:pPr>
              <w:rPr>
                <w:rFonts w:ascii="Arial" w:hAnsi="Arial" w:cs="Arial"/>
                <w:sz w:val="16"/>
                <w:szCs w:val="16"/>
                <w:lang w:val="es-BO"/>
              </w:rPr>
            </w:pPr>
          </w:p>
        </w:tc>
      </w:tr>
      <w:tr w:rsidR="00216729" w:rsidRPr="00653C8D" w14:paraId="652E0E20" w14:textId="77777777" w:rsidTr="00216729">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02D6FE4A" w:rsidR="00216729" w:rsidRPr="00653C8D" w:rsidRDefault="00216729" w:rsidP="00216729">
            <w:pPr>
              <w:jc w:val="center"/>
              <w:rPr>
                <w:rFonts w:ascii="Arial" w:hAnsi="Arial" w:cs="Arial"/>
                <w:b/>
                <w:sz w:val="16"/>
                <w:szCs w:val="16"/>
                <w:lang w:val="es-BO"/>
              </w:rPr>
            </w:pPr>
            <w:r>
              <w:rPr>
                <w:b/>
                <w:sz w:val="16"/>
                <w:szCs w:val="16"/>
                <w:lang w:val="es-BO"/>
              </w:rPr>
              <w:t>4-4124032</w:t>
            </w:r>
          </w:p>
        </w:tc>
        <w:tc>
          <w:tcPr>
            <w:tcW w:w="454" w:type="pct"/>
            <w:tcBorders>
              <w:top w:val="nil"/>
              <w:left w:val="single" w:sz="2" w:space="0" w:color="auto"/>
              <w:bottom w:val="nil"/>
              <w:right w:val="single" w:sz="4" w:space="0" w:color="auto"/>
            </w:tcBorders>
            <w:shd w:val="clear" w:color="auto" w:fill="auto"/>
            <w:vAlign w:val="center"/>
          </w:tcPr>
          <w:p w14:paraId="2D30D59A" w14:textId="7039B4AA" w:rsidR="00216729" w:rsidRPr="00653C8D" w:rsidRDefault="00216729" w:rsidP="00216729">
            <w:pPr>
              <w:jc w:val="right"/>
              <w:rPr>
                <w:rFonts w:ascii="Arial" w:hAnsi="Arial" w:cs="Arial"/>
                <w:b/>
                <w:sz w:val="16"/>
                <w:szCs w:val="16"/>
                <w:lang w:val="es-BO"/>
              </w:rPr>
            </w:pPr>
            <w:r>
              <w:rPr>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0D4CC31" w:rsidR="00216729" w:rsidRPr="00653C8D" w:rsidRDefault="00216729" w:rsidP="00216729">
            <w:pPr>
              <w:jc w:val="center"/>
              <w:rPr>
                <w:rFonts w:ascii="Arial" w:hAnsi="Arial" w:cs="Arial"/>
                <w:b/>
                <w:sz w:val="16"/>
                <w:szCs w:val="16"/>
                <w:lang w:val="es-BO"/>
              </w:rPr>
            </w:pPr>
            <w:r>
              <w:rPr>
                <w:b/>
                <w:sz w:val="16"/>
                <w:szCs w:val="16"/>
                <w:lang w:val="es-BO"/>
              </w:rPr>
              <w:t>4-4124032</w:t>
            </w:r>
          </w:p>
        </w:tc>
        <w:tc>
          <w:tcPr>
            <w:tcW w:w="1083" w:type="pct"/>
            <w:gridSpan w:val="4"/>
            <w:tcBorders>
              <w:top w:val="nil"/>
              <w:left w:val="nil"/>
              <w:bottom w:val="nil"/>
            </w:tcBorders>
            <w:shd w:val="clear" w:color="auto" w:fill="auto"/>
            <w:vAlign w:val="center"/>
          </w:tcPr>
          <w:p w14:paraId="404EC312" w14:textId="586B4790" w:rsidR="00216729" w:rsidRPr="00653C8D" w:rsidRDefault="00216729" w:rsidP="00216729">
            <w:pPr>
              <w:jc w:val="right"/>
              <w:rPr>
                <w:rFonts w:ascii="Arial" w:hAnsi="Arial" w:cs="Arial"/>
                <w:sz w:val="16"/>
                <w:szCs w:val="16"/>
                <w:lang w:val="es-BO"/>
              </w:rPr>
            </w:pPr>
            <w:r>
              <w:rPr>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6A54345" w14:textId="45526262" w:rsidR="00216729" w:rsidRDefault="00377E88" w:rsidP="00216729">
            <w:pPr>
              <w:rPr>
                <w:rFonts w:ascii="Tahoma" w:hAnsi="Tahoma" w:cs="Tahoma"/>
                <w:sz w:val="18"/>
                <w:szCs w:val="18"/>
                <w:lang w:val="es-BO"/>
              </w:rPr>
            </w:pPr>
            <w:hyperlink r:id="rId9" w:history="1">
              <w:r w:rsidR="00686D68" w:rsidRPr="00E85A77">
                <w:rPr>
                  <w:rStyle w:val="Hipervnculo"/>
                </w:rPr>
                <w:t>rudy.veliz</w:t>
              </w:r>
              <w:r w:rsidR="00686D68" w:rsidRPr="00E85A77">
                <w:rPr>
                  <w:rStyle w:val="Hipervnculo"/>
                  <w:rFonts w:ascii="Tahoma" w:hAnsi="Tahoma" w:cs="Tahoma"/>
                  <w:sz w:val="18"/>
                  <w:szCs w:val="18"/>
                  <w:lang w:val="es-BO"/>
                </w:rPr>
                <w:t>@aevivienda.gob.bo</w:t>
              </w:r>
            </w:hyperlink>
          </w:p>
          <w:p w14:paraId="289E62A1" w14:textId="77777777" w:rsidR="00216729" w:rsidRPr="00653C8D" w:rsidRDefault="00216729" w:rsidP="00216729">
            <w:pPr>
              <w:jc w:val="center"/>
              <w:rPr>
                <w:rFonts w:ascii="Arial" w:hAnsi="Arial" w:cs="Arial"/>
                <w:sz w:val="16"/>
                <w:szCs w:val="16"/>
                <w:lang w:val="es-BO"/>
              </w:rPr>
            </w:pPr>
          </w:p>
        </w:tc>
        <w:tc>
          <w:tcPr>
            <w:tcW w:w="134" w:type="pct"/>
            <w:tcBorders>
              <w:top w:val="nil"/>
              <w:left w:val="nil"/>
              <w:bottom w:val="nil"/>
              <w:right w:val="single" w:sz="4" w:space="0" w:color="auto"/>
            </w:tcBorders>
            <w:shd w:val="clear" w:color="auto" w:fill="auto"/>
            <w:vAlign w:val="center"/>
          </w:tcPr>
          <w:p w14:paraId="5F3A9334" w14:textId="77777777" w:rsidR="00216729" w:rsidRPr="00653C8D" w:rsidRDefault="00216729" w:rsidP="00216729">
            <w:pPr>
              <w:rPr>
                <w:rFonts w:ascii="Arial" w:hAnsi="Arial" w:cs="Arial"/>
                <w:sz w:val="16"/>
                <w:szCs w:val="16"/>
                <w:lang w:val="es-BO"/>
              </w:rPr>
            </w:pPr>
          </w:p>
        </w:tc>
      </w:tr>
      <w:tr w:rsidR="00FA28A3" w:rsidRPr="00653C8D" w14:paraId="729F0B2C" w14:textId="77777777" w:rsidTr="00216729">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0C29A2">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0C29A2">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0C29A2">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FA28A3" w:rsidRPr="00653C8D" w14:paraId="0ED13608" w14:textId="77777777" w:rsidTr="000C29A2">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40758B">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216729">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0C29A2">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0C29A2">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0C29A2">
            <w:pPr>
              <w:jc w:val="center"/>
              <w:rPr>
                <w:sz w:val="16"/>
                <w:szCs w:val="16"/>
                <w:lang w:val="es-BO"/>
              </w:rPr>
            </w:pPr>
          </w:p>
        </w:tc>
      </w:tr>
      <w:tr w:rsidR="00FA28A3" w:rsidRPr="00653C8D" w14:paraId="6314A690" w14:textId="77777777" w:rsidTr="00216729">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0C29A2">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0C29A2">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0C29A2">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0C29A2">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0C29A2">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0C29A2">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0C29A2">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0C29A2">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0C29A2">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0C29A2">
            <w:pPr>
              <w:rPr>
                <w:rFonts w:ascii="Arial" w:hAnsi="Arial" w:cs="Arial"/>
                <w:sz w:val="16"/>
                <w:szCs w:val="16"/>
                <w:lang w:val="es-BO"/>
              </w:rPr>
            </w:pPr>
          </w:p>
        </w:tc>
      </w:tr>
      <w:tr w:rsidR="00216729" w:rsidRPr="00653C8D" w14:paraId="2DE57FC1" w14:textId="77777777" w:rsidTr="00216729">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216729" w:rsidRPr="00653C8D" w:rsidRDefault="00216729" w:rsidP="00216729">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216729" w:rsidRPr="00653C8D" w:rsidRDefault="00216729" w:rsidP="0021672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3825F61" w:rsidR="00216729" w:rsidRPr="00653C8D" w:rsidRDefault="00216729" w:rsidP="00216729">
            <w:pPr>
              <w:rPr>
                <w:rFonts w:ascii="Arial" w:hAnsi="Arial" w:cs="Arial"/>
                <w:sz w:val="14"/>
                <w:szCs w:val="16"/>
                <w:lang w:val="es-BO"/>
              </w:rPr>
            </w:pPr>
            <w:r>
              <w:rPr>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216729" w:rsidRPr="00653C8D" w:rsidRDefault="00216729" w:rsidP="00216729">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6B91FEA7" w:rsidR="00216729" w:rsidRPr="00653C8D" w:rsidRDefault="00216729" w:rsidP="00216729">
            <w:pPr>
              <w:jc w:val="center"/>
              <w:rPr>
                <w:rFonts w:ascii="Arial" w:hAnsi="Arial" w:cs="Arial"/>
                <w:sz w:val="14"/>
                <w:szCs w:val="16"/>
                <w:lang w:val="es-BO"/>
              </w:rPr>
            </w:pPr>
            <w:r>
              <w:rPr>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216729" w:rsidRPr="00653C8D" w:rsidRDefault="00216729" w:rsidP="00216729">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AE33498" w:rsidR="00216729" w:rsidRPr="00653C8D" w:rsidRDefault="00216729" w:rsidP="00216729">
            <w:pPr>
              <w:jc w:val="center"/>
              <w:rPr>
                <w:rFonts w:ascii="Arial" w:hAnsi="Arial" w:cs="Arial"/>
                <w:sz w:val="14"/>
                <w:szCs w:val="16"/>
                <w:lang w:val="es-BO"/>
              </w:rPr>
            </w:pPr>
            <w:r>
              <w:rPr>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216729" w:rsidRPr="00653C8D" w:rsidRDefault="00216729" w:rsidP="00216729">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96582A9" w:rsidR="00216729" w:rsidRPr="00653C8D" w:rsidRDefault="00216729" w:rsidP="00216729">
            <w:pPr>
              <w:jc w:val="center"/>
              <w:rPr>
                <w:rFonts w:ascii="Arial" w:hAnsi="Arial" w:cs="Arial"/>
                <w:sz w:val="14"/>
                <w:szCs w:val="16"/>
                <w:lang w:val="es-BO"/>
              </w:rPr>
            </w:pPr>
            <w:r>
              <w:rPr>
                <w:sz w:val="16"/>
                <w:szCs w:val="16"/>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216729" w:rsidRPr="00653C8D" w:rsidRDefault="00216729" w:rsidP="00216729">
            <w:pPr>
              <w:rPr>
                <w:rFonts w:ascii="Arial" w:hAnsi="Arial" w:cs="Arial"/>
                <w:sz w:val="16"/>
                <w:szCs w:val="16"/>
                <w:lang w:val="es-BO"/>
              </w:rPr>
            </w:pPr>
          </w:p>
        </w:tc>
      </w:tr>
      <w:tr w:rsidR="00216729" w:rsidRPr="00653C8D" w14:paraId="2029661F" w14:textId="77777777" w:rsidTr="00216729">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216729" w:rsidRPr="00653C8D" w:rsidRDefault="00216729" w:rsidP="00216729">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216729" w:rsidRPr="00653C8D" w:rsidRDefault="00216729" w:rsidP="00216729">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216729" w:rsidRPr="00653C8D" w:rsidRDefault="00216729" w:rsidP="00216729">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216729" w:rsidRPr="00653C8D" w:rsidRDefault="00216729" w:rsidP="00216729">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216729" w:rsidRPr="00653C8D" w:rsidRDefault="00216729" w:rsidP="00216729">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216729" w:rsidRPr="00653C8D" w:rsidRDefault="00216729" w:rsidP="00216729">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216729" w:rsidRPr="00653C8D" w:rsidRDefault="00216729" w:rsidP="00216729">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216729" w:rsidRPr="00653C8D" w:rsidRDefault="00216729" w:rsidP="00216729">
            <w:pPr>
              <w:jc w:val="center"/>
              <w:rPr>
                <w:sz w:val="16"/>
                <w:szCs w:val="16"/>
                <w:lang w:val="es-BO"/>
              </w:rPr>
            </w:pPr>
          </w:p>
        </w:tc>
      </w:tr>
      <w:tr w:rsidR="00216729" w:rsidRPr="00653C8D" w14:paraId="73DB6E00" w14:textId="77777777" w:rsidTr="00216729">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216729" w:rsidRPr="00653C8D" w:rsidRDefault="00216729" w:rsidP="00216729">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4229DC26" w:rsidR="00216729" w:rsidRPr="00653C8D" w:rsidRDefault="00216729" w:rsidP="00216729">
            <w:pPr>
              <w:jc w:val="center"/>
              <w:rPr>
                <w:i/>
                <w:sz w:val="16"/>
                <w:szCs w:val="16"/>
                <w:lang w:val="es-BO"/>
              </w:rPr>
            </w:pPr>
            <w:r>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216729" w:rsidRPr="00653C8D" w:rsidRDefault="00216729" w:rsidP="00216729">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32040D23" w:rsidR="00216729" w:rsidRPr="00653C8D" w:rsidRDefault="00216729" w:rsidP="00216729">
            <w:pPr>
              <w:jc w:val="center"/>
              <w:rPr>
                <w:i/>
                <w:sz w:val="16"/>
                <w:szCs w:val="16"/>
                <w:lang w:val="es-BO"/>
              </w:rPr>
            </w:pPr>
            <w:r>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216729" w:rsidRPr="00653C8D" w:rsidRDefault="00216729" w:rsidP="00216729">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150C31C5" w:rsidR="00216729" w:rsidRPr="00653C8D" w:rsidRDefault="00216729" w:rsidP="00216729">
            <w:pPr>
              <w:jc w:val="center"/>
              <w:rPr>
                <w:i/>
                <w:sz w:val="16"/>
                <w:szCs w:val="16"/>
                <w:lang w:val="es-BO"/>
              </w:rPr>
            </w:pPr>
            <w:r>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216729" w:rsidRPr="00653C8D" w:rsidRDefault="00216729" w:rsidP="00216729">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56C26154" w:rsidR="00216729" w:rsidRPr="00653C8D" w:rsidRDefault="00216729" w:rsidP="00216729">
            <w:pPr>
              <w:jc w:val="center"/>
              <w:rPr>
                <w:i/>
                <w:sz w:val="16"/>
                <w:szCs w:val="16"/>
                <w:lang w:val="es-BO"/>
              </w:rPr>
            </w:pPr>
            <w:r>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216729" w:rsidRPr="00653C8D" w:rsidRDefault="00216729" w:rsidP="00216729">
            <w:pPr>
              <w:rPr>
                <w:rFonts w:ascii="Arial" w:hAnsi="Arial" w:cs="Arial"/>
                <w:sz w:val="16"/>
                <w:szCs w:val="16"/>
                <w:lang w:val="es-BO"/>
              </w:rPr>
            </w:pPr>
          </w:p>
        </w:tc>
      </w:tr>
      <w:tr w:rsidR="00216729" w:rsidRPr="00653C8D" w14:paraId="79CB2699" w14:textId="77777777" w:rsidTr="00216729">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216729" w:rsidRPr="00653C8D" w:rsidRDefault="00216729" w:rsidP="00216729">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216729" w:rsidRPr="00653C8D" w:rsidRDefault="00216729" w:rsidP="0021672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7A1CA5C9" w:rsidR="00216729" w:rsidRPr="00653C8D" w:rsidRDefault="00216729" w:rsidP="00216729">
            <w:pPr>
              <w:jc w:val="center"/>
              <w:rPr>
                <w:rFonts w:ascii="Arial" w:hAnsi="Arial" w:cs="Arial"/>
                <w:sz w:val="16"/>
                <w:szCs w:val="16"/>
                <w:lang w:val="es-BO"/>
              </w:rPr>
            </w:pPr>
            <w:r>
              <w:rPr>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216729" w:rsidRPr="00653C8D" w:rsidRDefault="00216729" w:rsidP="00216729">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3810FACB" w:rsidR="00216729" w:rsidRPr="00653C8D" w:rsidRDefault="00216729" w:rsidP="00216729">
            <w:pPr>
              <w:jc w:val="center"/>
              <w:rPr>
                <w:rFonts w:ascii="Arial" w:hAnsi="Arial" w:cs="Arial"/>
                <w:sz w:val="16"/>
                <w:szCs w:val="16"/>
                <w:lang w:val="es-BO"/>
              </w:rPr>
            </w:pPr>
            <w:r>
              <w:rPr>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216729" w:rsidRPr="00653C8D" w:rsidRDefault="00216729" w:rsidP="00216729">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E721170" w:rsidR="00216729" w:rsidRPr="00653C8D" w:rsidRDefault="00216729" w:rsidP="00216729">
            <w:pPr>
              <w:jc w:val="center"/>
              <w:rPr>
                <w:rFonts w:ascii="Arial" w:hAnsi="Arial" w:cs="Arial"/>
                <w:sz w:val="16"/>
                <w:szCs w:val="16"/>
                <w:lang w:val="es-BO"/>
              </w:rPr>
            </w:pPr>
            <w:r>
              <w:rPr>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216729" w:rsidRPr="00653C8D" w:rsidRDefault="00216729" w:rsidP="00216729">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7913F1C4" w:rsidR="00216729" w:rsidRPr="00653C8D" w:rsidRDefault="00216729" w:rsidP="00216729">
            <w:pPr>
              <w:jc w:val="center"/>
              <w:rPr>
                <w:rFonts w:ascii="Arial" w:hAnsi="Arial" w:cs="Arial"/>
                <w:sz w:val="16"/>
                <w:szCs w:val="16"/>
                <w:lang w:val="es-BO"/>
              </w:rPr>
            </w:pPr>
            <w:r>
              <w:rPr>
                <w:sz w:val="16"/>
                <w:szCs w:val="16"/>
                <w:lang w:val="es-BO"/>
              </w:rPr>
              <w:t>DIRECTOR DEPARTAMENTAL DE COCHABAMBA</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216729" w:rsidRPr="00653C8D" w:rsidRDefault="00216729" w:rsidP="00216729">
            <w:pPr>
              <w:rPr>
                <w:rFonts w:ascii="Arial" w:hAnsi="Arial" w:cs="Arial"/>
                <w:sz w:val="16"/>
                <w:szCs w:val="16"/>
                <w:lang w:val="es-BO"/>
              </w:rPr>
            </w:pPr>
          </w:p>
        </w:tc>
      </w:tr>
      <w:tr w:rsidR="00216729" w:rsidRPr="00653C8D" w14:paraId="1E163B27" w14:textId="77777777" w:rsidTr="00216729">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216729" w:rsidRPr="00653C8D" w:rsidRDefault="00216729" w:rsidP="00216729">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216729" w:rsidRPr="00653C8D" w:rsidRDefault="00216729" w:rsidP="00216729">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216729" w:rsidRPr="00653C8D" w:rsidRDefault="00216729" w:rsidP="00216729">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216729" w:rsidRPr="00653C8D" w:rsidRDefault="00216729" w:rsidP="00216729">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216729" w:rsidRPr="00653C8D" w:rsidRDefault="00216729" w:rsidP="00216729">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216729" w:rsidRPr="00653C8D" w:rsidRDefault="00216729" w:rsidP="00216729">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216729" w:rsidRPr="00653C8D" w:rsidRDefault="00216729" w:rsidP="00216729">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216729" w:rsidRPr="00653C8D" w:rsidRDefault="00216729" w:rsidP="00216729">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216729" w:rsidRPr="00653C8D" w:rsidRDefault="00216729" w:rsidP="00216729">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216729" w:rsidRPr="00653C8D" w:rsidRDefault="00216729" w:rsidP="00216729">
            <w:pPr>
              <w:jc w:val="center"/>
              <w:rPr>
                <w:sz w:val="16"/>
                <w:szCs w:val="16"/>
                <w:lang w:val="es-BO"/>
              </w:rPr>
            </w:pPr>
          </w:p>
        </w:tc>
      </w:tr>
      <w:tr w:rsidR="00216729" w:rsidRPr="00653C8D" w14:paraId="60FE552A" w14:textId="77777777" w:rsidTr="00216729">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216729" w:rsidRPr="00653C8D" w:rsidRDefault="00216729" w:rsidP="00216729">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216729" w:rsidRPr="00653C8D" w:rsidRDefault="00216729" w:rsidP="00216729">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5B0530FA" w:rsidR="00216729" w:rsidRPr="00653C8D" w:rsidRDefault="00216729" w:rsidP="00216729">
            <w:pPr>
              <w:jc w:val="center"/>
              <w:rPr>
                <w:i/>
                <w:sz w:val="16"/>
                <w:szCs w:val="16"/>
                <w:lang w:val="es-BO"/>
              </w:rPr>
            </w:pPr>
            <w:r>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216729" w:rsidRPr="00653C8D" w:rsidRDefault="00216729" w:rsidP="00216729">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11C6EE70" w:rsidR="00216729" w:rsidRPr="00653C8D" w:rsidRDefault="00216729" w:rsidP="00216729">
            <w:pPr>
              <w:jc w:val="center"/>
              <w:rPr>
                <w:i/>
                <w:sz w:val="16"/>
                <w:szCs w:val="16"/>
                <w:lang w:val="es-BO"/>
              </w:rPr>
            </w:pPr>
            <w:r>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216729" w:rsidRPr="00653C8D" w:rsidRDefault="00216729" w:rsidP="00216729">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3B31BA42" w:rsidR="00216729" w:rsidRPr="00653C8D" w:rsidRDefault="00216729" w:rsidP="00216729">
            <w:pPr>
              <w:jc w:val="center"/>
              <w:rPr>
                <w:i/>
                <w:sz w:val="16"/>
                <w:szCs w:val="16"/>
                <w:lang w:val="es-BO"/>
              </w:rPr>
            </w:pPr>
            <w:r>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216729" w:rsidRPr="00653C8D" w:rsidRDefault="00216729" w:rsidP="00216729">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45C07A4B" w:rsidR="00216729" w:rsidRPr="00653C8D" w:rsidRDefault="00216729" w:rsidP="00216729">
            <w:pPr>
              <w:jc w:val="center"/>
              <w:rPr>
                <w:i/>
                <w:sz w:val="16"/>
                <w:szCs w:val="16"/>
                <w:lang w:val="es-BO"/>
              </w:rPr>
            </w:pPr>
            <w:r>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216729" w:rsidRPr="00653C8D" w:rsidRDefault="00216729" w:rsidP="00216729">
            <w:pPr>
              <w:rPr>
                <w:rFonts w:ascii="Arial" w:hAnsi="Arial" w:cs="Arial"/>
                <w:sz w:val="16"/>
                <w:szCs w:val="16"/>
                <w:lang w:val="es-BO"/>
              </w:rPr>
            </w:pPr>
          </w:p>
        </w:tc>
      </w:tr>
      <w:tr w:rsidR="00216729" w:rsidRPr="00653C8D" w14:paraId="162E2C8D" w14:textId="77777777" w:rsidTr="00216729">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216729" w:rsidRPr="00653C8D" w:rsidRDefault="00216729" w:rsidP="00216729">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216729" w:rsidRPr="00653C8D" w:rsidRDefault="00216729" w:rsidP="00216729">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216729" w:rsidRPr="00653C8D" w:rsidRDefault="00216729" w:rsidP="00216729">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4205B4D" w14:textId="77777777" w:rsidR="00216729" w:rsidRDefault="00216729" w:rsidP="00216729">
            <w:pPr>
              <w:rPr>
                <w:sz w:val="16"/>
                <w:szCs w:val="16"/>
                <w:lang w:val="es-BO"/>
              </w:rPr>
            </w:pPr>
          </w:p>
          <w:p w14:paraId="0A8F10BA" w14:textId="7AF78707" w:rsidR="00216729" w:rsidRPr="00653C8D" w:rsidRDefault="00686D68" w:rsidP="00216729">
            <w:pPr>
              <w:jc w:val="center"/>
              <w:rPr>
                <w:rFonts w:ascii="Arial" w:hAnsi="Arial" w:cs="Arial"/>
                <w:sz w:val="16"/>
                <w:szCs w:val="16"/>
                <w:lang w:val="es-BO"/>
              </w:rPr>
            </w:pPr>
            <w:r>
              <w:rPr>
                <w:sz w:val="16"/>
                <w:szCs w:val="16"/>
                <w:lang w:val="es-BO"/>
              </w:rPr>
              <w:t>VELIZ</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216729" w:rsidRPr="00653C8D" w:rsidRDefault="00216729" w:rsidP="00216729">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01B88966" w:rsidR="00216729" w:rsidRPr="00653C8D" w:rsidRDefault="00686D68" w:rsidP="00216729">
            <w:pPr>
              <w:jc w:val="center"/>
              <w:rPr>
                <w:rFonts w:ascii="Arial" w:hAnsi="Arial" w:cs="Arial"/>
                <w:sz w:val="16"/>
                <w:szCs w:val="16"/>
                <w:lang w:val="es-BO"/>
              </w:rPr>
            </w:pPr>
            <w:r>
              <w:rPr>
                <w:rFonts w:ascii="Arial" w:hAnsi="Arial" w:cs="Arial"/>
                <w:sz w:val="16"/>
                <w:szCs w:val="16"/>
                <w:lang w:val="es-BO"/>
              </w:rPr>
              <w:t>AJATA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216729" w:rsidRPr="00653C8D" w:rsidRDefault="00216729" w:rsidP="00216729">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09C2C26F" w:rsidR="00216729" w:rsidRPr="00653C8D" w:rsidRDefault="00686D68" w:rsidP="00216729">
            <w:pPr>
              <w:jc w:val="center"/>
              <w:rPr>
                <w:rFonts w:ascii="Arial" w:hAnsi="Arial" w:cs="Arial"/>
                <w:sz w:val="16"/>
                <w:szCs w:val="16"/>
                <w:lang w:val="es-BO"/>
              </w:rPr>
            </w:pPr>
            <w:r>
              <w:rPr>
                <w:sz w:val="16"/>
                <w:szCs w:val="16"/>
                <w:lang w:val="es-BO"/>
              </w:rPr>
              <w:t>RUDY VALENTIN</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216729" w:rsidRPr="00653C8D" w:rsidRDefault="00216729" w:rsidP="00216729">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1E325FA" w14:textId="77777777" w:rsidR="00216729" w:rsidRDefault="00216729" w:rsidP="00216729">
            <w:pPr>
              <w:jc w:val="center"/>
              <w:rPr>
                <w:sz w:val="16"/>
                <w:szCs w:val="16"/>
                <w:lang w:val="es-BO"/>
              </w:rPr>
            </w:pPr>
          </w:p>
          <w:p w14:paraId="734DC218" w14:textId="0B337326" w:rsidR="00216729" w:rsidRPr="00653C8D" w:rsidRDefault="00686D68" w:rsidP="00E15348">
            <w:pPr>
              <w:rPr>
                <w:rFonts w:ascii="Arial" w:hAnsi="Arial" w:cs="Arial"/>
                <w:sz w:val="16"/>
                <w:szCs w:val="16"/>
                <w:lang w:val="es-BO"/>
              </w:rPr>
            </w:pPr>
            <w:r>
              <w:rPr>
                <w:sz w:val="16"/>
                <w:szCs w:val="16"/>
                <w:lang w:val="es-BO"/>
              </w:rPr>
              <w:t>PROFESIONAL</w:t>
            </w:r>
            <w:r w:rsidR="00E15348">
              <w:rPr>
                <w:sz w:val="16"/>
                <w:szCs w:val="16"/>
                <w:lang w:val="es-BO"/>
              </w:rPr>
              <w:t xml:space="preserve"> </w:t>
            </w:r>
            <w:r>
              <w:rPr>
                <w:sz w:val="16"/>
                <w:szCs w:val="16"/>
                <w:lang w:val="es-BO"/>
              </w:rPr>
              <w:t>I</w:t>
            </w:r>
            <w:r w:rsidR="00812AC6">
              <w:rPr>
                <w:sz w:val="16"/>
                <w:szCs w:val="16"/>
                <w:lang w:val="es-BO"/>
              </w:rPr>
              <w:t>II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216729" w:rsidRPr="00653C8D" w:rsidRDefault="00216729" w:rsidP="00216729">
            <w:pPr>
              <w:rPr>
                <w:rFonts w:ascii="Arial" w:hAnsi="Arial" w:cs="Arial"/>
                <w:sz w:val="16"/>
                <w:szCs w:val="16"/>
                <w:lang w:val="es-BO"/>
              </w:rPr>
            </w:pPr>
          </w:p>
        </w:tc>
      </w:tr>
      <w:tr w:rsidR="00FA28A3" w:rsidRPr="00653C8D" w14:paraId="275E830D" w14:textId="77777777" w:rsidTr="00216729">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0C29A2">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0C29A2">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0C29A2">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0C29A2">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0C29A2">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0C29A2">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0C29A2">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0C29A2">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0C29A2">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0C29A2">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0C29A2">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7" w:name="_Toc347486252"/>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930"/>
        <w:gridCol w:w="121"/>
        <w:gridCol w:w="120"/>
        <w:gridCol w:w="324"/>
        <w:gridCol w:w="120"/>
        <w:gridCol w:w="348"/>
        <w:gridCol w:w="120"/>
        <w:gridCol w:w="470"/>
        <w:gridCol w:w="120"/>
        <w:gridCol w:w="120"/>
        <w:gridCol w:w="296"/>
        <w:gridCol w:w="120"/>
        <w:gridCol w:w="292"/>
        <w:gridCol w:w="120"/>
        <w:gridCol w:w="120"/>
        <w:gridCol w:w="260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752D58">
        <w:trPr>
          <w:trHeight w:val="284"/>
        </w:trPr>
        <w:tc>
          <w:tcPr>
            <w:tcW w:w="20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54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752D58">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652"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411"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752D58" w:rsidRPr="00E169D4" w14:paraId="4A6565A9" w14:textId="77777777" w:rsidTr="00752D5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752D58" w:rsidRPr="00E169D4" w:rsidRDefault="00752D58" w:rsidP="00752D58">
            <w:pPr>
              <w:adjustRightInd w:val="0"/>
              <w:snapToGrid w:val="0"/>
              <w:jc w:val="center"/>
              <w:rPr>
                <w:rFonts w:ascii="Arial" w:hAnsi="Arial" w:cs="Arial"/>
                <w:sz w:val="14"/>
                <w:szCs w:val="14"/>
                <w:lang w:val="es-BO"/>
              </w:rPr>
            </w:pPr>
          </w:p>
        </w:tc>
        <w:tc>
          <w:tcPr>
            <w:tcW w:w="1652" w:type="pct"/>
            <w:gridSpan w:val="2"/>
            <w:vMerge/>
            <w:tcBorders>
              <w:left w:val="single" w:sz="12" w:space="0" w:color="auto"/>
              <w:bottom w:val="nil"/>
              <w:right w:val="single" w:sz="12" w:space="0" w:color="auto"/>
            </w:tcBorders>
            <w:shd w:val="clear" w:color="auto" w:fill="auto"/>
            <w:vAlign w:val="bottom"/>
          </w:tcPr>
          <w:p w14:paraId="7DEE2771" w14:textId="77777777" w:rsidR="00752D58" w:rsidRPr="00E169D4" w:rsidRDefault="00752D58" w:rsidP="00752D5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752D58" w:rsidRPr="00E169D4" w:rsidRDefault="00752D58" w:rsidP="00752D5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883DDB5" w:rsidR="00752D58" w:rsidRPr="00E169D4" w:rsidRDefault="00752D58" w:rsidP="00752D58">
            <w:pPr>
              <w:adjustRightInd w:val="0"/>
              <w:snapToGrid w:val="0"/>
              <w:jc w:val="center"/>
              <w:rPr>
                <w:rFonts w:ascii="Arial" w:hAnsi="Arial" w:cs="Arial"/>
                <w:sz w:val="16"/>
                <w:szCs w:val="16"/>
                <w:lang w:val="es-BO"/>
              </w:rPr>
            </w:pPr>
            <w:r>
              <w:rPr>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752D58" w:rsidRPr="00E169D4" w:rsidRDefault="00752D58" w:rsidP="00752D5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739118C" w:rsidR="00752D58" w:rsidRPr="00E169D4" w:rsidRDefault="00752D58" w:rsidP="00752D58">
            <w:pPr>
              <w:adjustRightInd w:val="0"/>
              <w:snapToGrid w:val="0"/>
              <w:jc w:val="center"/>
              <w:rPr>
                <w:rFonts w:ascii="Arial" w:hAnsi="Arial" w:cs="Arial"/>
                <w:sz w:val="16"/>
                <w:szCs w:val="16"/>
                <w:lang w:val="es-BO"/>
              </w:rPr>
            </w:pPr>
            <w:r>
              <w:rPr>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752D58" w:rsidRPr="00E169D4" w:rsidRDefault="00752D58" w:rsidP="00752D5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59320BD" w:rsidR="00752D58" w:rsidRPr="00E169D4" w:rsidRDefault="00752D58" w:rsidP="00752D58">
            <w:pPr>
              <w:adjustRightInd w:val="0"/>
              <w:snapToGrid w:val="0"/>
              <w:jc w:val="center"/>
              <w:rPr>
                <w:rFonts w:ascii="Arial" w:hAnsi="Arial" w:cs="Arial"/>
                <w:sz w:val="16"/>
                <w:szCs w:val="16"/>
                <w:lang w:val="es-BO"/>
              </w:rPr>
            </w:pPr>
            <w:r>
              <w:rPr>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752D58" w:rsidRPr="00E169D4" w:rsidRDefault="00752D58" w:rsidP="00752D5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752D58" w:rsidRPr="00E169D4" w:rsidRDefault="00752D58" w:rsidP="00752D58">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752D58" w:rsidRPr="00E169D4" w:rsidRDefault="00752D58" w:rsidP="00752D58">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752D58" w:rsidRPr="00E169D4" w:rsidRDefault="00752D58" w:rsidP="00752D58">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752D58" w:rsidRPr="00E169D4" w:rsidRDefault="00752D58" w:rsidP="00752D5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752D58" w:rsidRPr="00E169D4" w:rsidRDefault="00752D58" w:rsidP="00752D5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752D58" w:rsidRPr="00E169D4" w:rsidRDefault="00752D58" w:rsidP="00752D58">
            <w:pPr>
              <w:adjustRightInd w:val="0"/>
              <w:snapToGrid w:val="0"/>
              <w:jc w:val="center"/>
              <w:rPr>
                <w:rFonts w:ascii="Arial" w:hAnsi="Arial" w:cs="Arial"/>
                <w:sz w:val="16"/>
                <w:szCs w:val="16"/>
                <w:lang w:val="es-BO"/>
              </w:rPr>
            </w:pPr>
          </w:p>
        </w:tc>
        <w:tc>
          <w:tcPr>
            <w:tcW w:w="141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C2E966" w:rsidR="00752D58" w:rsidRPr="00E169D4" w:rsidRDefault="00752D58" w:rsidP="00752D58">
            <w:pPr>
              <w:adjustRightInd w:val="0"/>
              <w:snapToGrid w:val="0"/>
              <w:jc w:val="center"/>
              <w:rPr>
                <w:rFonts w:ascii="Arial" w:hAnsi="Arial" w:cs="Arial"/>
                <w:sz w:val="16"/>
                <w:szCs w:val="16"/>
                <w:lang w:val="es-BO"/>
              </w:rPr>
            </w:pPr>
            <w:r>
              <w:rPr>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752D58" w:rsidRPr="00E169D4" w:rsidRDefault="00752D58" w:rsidP="00752D58">
            <w:pPr>
              <w:adjustRightInd w:val="0"/>
              <w:snapToGrid w:val="0"/>
              <w:rPr>
                <w:rFonts w:ascii="Arial" w:hAnsi="Arial" w:cs="Arial"/>
                <w:sz w:val="16"/>
                <w:szCs w:val="16"/>
                <w:lang w:val="es-BO"/>
              </w:rPr>
            </w:pPr>
          </w:p>
        </w:tc>
      </w:tr>
      <w:tr w:rsidR="00632123" w:rsidRPr="00E169D4" w14:paraId="4E0735F9" w14:textId="77777777" w:rsidTr="00752D5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587"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411"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752D58">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587"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411"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752D58">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587"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411"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216729" w:rsidRPr="00E169D4" w14:paraId="3EEFE4CA" w14:textId="77777777" w:rsidTr="00752D5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216729" w:rsidRPr="00E169D4" w:rsidRDefault="00216729"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65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216729" w:rsidRPr="00E169D4" w:rsidRDefault="00216729"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216729" w:rsidRPr="00E169D4" w:rsidRDefault="00216729"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216729" w:rsidRPr="00E169D4" w:rsidRDefault="00216729"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216729" w:rsidRPr="00E169D4" w:rsidRDefault="00216729"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216729" w:rsidRPr="00E169D4" w:rsidRDefault="00216729"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216729" w:rsidRPr="00E169D4" w:rsidRDefault="00216729"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216729" w:rsidRPr="00E169D4" w:rsidRDefault="00216729"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216729" w:rsidRPr="00E169D4" w:rsidRDefault="00216729"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216729" w:rsidRPr="00E169D4" w:rsidRDefault="00216729"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216729" w:rsidRPr="00E169D4" w:rsidRDefault="00216729"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216729" w:rsidRPr="00E169D4" w:rsidRDefault="00216729" w:rsidP="009F0A1A">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216729" w:rsidRPr="00E169D4" w:rsidRDefault="00216729"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216729" w:rsidRPr="00E169D4" w:rsidRDefault="00216729"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216729" w:rsidRPr="00E169D4" w:rsidRDefault="00216729" w:rsidP="009F0A1A">
            <w:pPr>
              <w:adjustRightInd w:val="0"/>
              <w:snapToGrid w:val="0"/>
              <w:jc w:val="center"/>
              <w:rPr>
                <w:i/>
                <w:sz w:val="14"/>
                <w:szCs w:val="14"/>
                <w:lang w:val="es-BO"/>
              </w:rPr>
            </w:pPr>
          </w:p>
        </w:tc>
        <w:tc>
          <w:tcPr>
            <w:tcW w:w="1411" w:type="pct"/>
            <w:tcBorders>
              <w:top w:val="nil"/>
              <w:left w:val="nil"/>
              <w:bottom w:val="single" w:sz="4" w:space="0" w:color="auto"/>
              <w:right w:val="nil"/>
            </w:tcBorders>
            <w:shd w:val="clear" w:color="auto" w:fill="auto"/>
            <w:vAlign w:val="center"/>
          </w:tcPr>
          <w:p w14:paraId="3965F0C9" w14:textId="77777777" w:rsidR="00216729" w:rsidRPr="00E169D4" w:rsidRDefault="00216729"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216729" w:rsidRPr="00E169D4" w:rsidRDefault="00216729" w:rsidP="009F0A1A">
            <w:pPr>
              <w:adjustRightInd w:val="0"/>
              <w:snapToGrid w:val="0"/>
              <w:rPr>
                <w:rFonts w:ascii="Arial" w:hAnsi="Arial" w:cs="Arial"/>
                <w:sz w:val="16"/>
                <w:szCs w:val="16"/>
                <w:lang w:val="es-BO"/>
              </w:rPr>
            </w:pPr>
          </w:p>
        </w:tc>
      </w:tr>
      <w:tr w:rsidR="00752D58" w:rsidRPr="00E169D4" w14:paraId="5B53A678" w14:textId="77777777" w:rsidTr="00752D58">
        <w:trPr>
          <w:trHeight w:val="839"/>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752D58" w:rsidRPr="00E169D4" w:rsidRDefault="00752D58" w:rsidP="00752D58">
            <w:pPr>
              <w:adjustRightInd w:val="0"/>
              <w:snapToGrid w:val="0"/>
              <w:jc w:val="center"/>
              <w:rPr>
                <w:rFonts w:ascii="Arial" w:hAnsi="Arial" w:cs="Arial"/>
                <w:sz w:val="14"/>
                <w:szCs w:val="14"/>
                <w:lang w:val="es-BO"/>
              </w:rPr>
            </w:pPr>
          </w:p>
        </w:tc>
        <w:tc>
          <w:tcPr>
            <w:tcW w:w="1652" w:type="pct"/>
            <w:gridSpan w:val="2"/>
            <w:vMerge/>
            <w:tcBorders>
              <w:left w:val="single" w:sz="12" w:space="0" w:color="auto"/>
              <w:right w:val="single" w:sz="12" w:space="0" w:color="auto"/>
            </w:tcBorders>
            <w:shd w:val="clear" w:color="auto" w:fill="auto"/>
            <w:vAlign w:val="bottom"/>
          </w:tcPr>
          <w:p w14:paraId="040FEBFA" w14:textId="77777777" w:rsidR="00752D58" w:rsidRPr="00E169D4" w:rsidRDefault="00752D58" w:rsidP="00752D58">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752D58" w:rsidRPr="00E169D4" w:rsidRDefault="00752D58" w:rsidP="00752D5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right w:val="single" w:sz="4" w:space="0" w:color="auto"/>
            </w:tcBorders>
            <w:shd w:val="clear" w:color="auto" w:fill="DEEAF6" w:themeFill="accent1" w:themeFillTint="33"/>
            <w:vAlign w:val="center"/>
          </w:tcPr>
          <w:p w14:paraId="5AAEE6CE" w14:textId="77777777" w:rsidR="00752D58" w:rsidRDefault="00752D58" w:rsidP="00752D58">
            <w:pPr>
              <w:adjustRightInd w:val="0"/>
              <w:snapToGrid w:val="0"/>
              <w:jc w:val="center"/>
              <w:rPr>
                <w:sz w:val="16"/>
                <w:szCs w:val="16"/>
                <w:lang w:val="es-BO"/>
              </w:rPr>
            </w:pPr>
          </w:p>
          <w:p w14:paraId="02D948C7" w14:textId="77777777" w:rsidR="00752D58" w:rsidRDefault="00752D58" w:rsidP="00752D58">
            <w:pPr>
              <w:adjustRightInd w:val="0"/>
              <w:snapToGrid w:val="0"/>
              <w:jc w:val="center"/>
              <w:rPr>
                <w:sz w:val="16"/>
                <w:szCs w:val="16"/>
                <w:lang w:val="es-BO"/>
              </w:rPr>
            </w:pPr>
            <w:r>
              <w:rPr>
                <w:sz w:val="16"/>
                <w:szCs w:val="16"/>
                <w:lang w:val="es-BO"/>
              </w:rPr>
              <w:t>02</w:t>
            </w:r>
          </w:p>
          <w:p w14:paraId="31EE386A" w14:textId="73A6A257" w:rsidR="00752D58" w:rsidRPr="00E169D4" w:rsidRDefault="00752D58" w:rsidP="00752D58">
            <w:pPr>
              <w:adjustRightInd w:val="0"/>
              <w:snapToGrid w:val="0"/>
              <w:jc w:val="center"/>
              <w:rPr>
                <w:rFonts w:ascii="Arial" w:hAnsi="Arial" w:cs="Arial"/>
                <w:sz w:val="16"/>
                <w:szCs w:val="16"/>
                <w:lang w:val="es-BO"/>
              </w:rPr>
            </w:pP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752D58" w:rsidRPr="00E169D4" w:rsidRDefault="00752D58" w:rsidP="00752D5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276158A6" w:rsidR="00752D58" w:rsidRPr="00E169D4" w:rsidRDefault="00752D58" w:rsidP="00752D58">
            <w:pPr>
              <w:adjustRightInd w:val="0"/>
              <w:snapToGrid w:val="0"/>
              <w:jc w:val="center"/>
              <w:rPr>
                <w:rFonts w:ascii="Arial" w:hAnsi="Arial" w:cs="Arial"/>
                <w:sz w:val="16"/>
                <w:szCs w:val="16"/>
                <w:lang w:val="es-BO"/>
              </w:rPr>
            </w:pPr>
            <w:r>
              <w:rPr>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752D58" w:rsidRPr="00E169D4" w:rsidRDefault="00752D58" w:rsidP="00752D5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0050A392" w:rsidR="00752D58" w:rsidRPr="00E169D4" w:rsidRDefault="00752D58" w:rsidP="00752D58">
            <w:pPr>
              <w:adjustRightInd w:val="0"/>
              <w:snapToGrid w:val="0"/>
              <w:jc w:val="center"/>
              <w:rPr>
                <w:rFonts w:ascii="Arial" w:hAnsi="Arial" w:cs="Arial"/>
                <w:sz w:val="16"/>
                <w:szCs w:val="16"/>
                <w:lang w:val="es-BO"/>
              </w:rPr>
            </w:pPr>
            <w:r>
              <w:rPr>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752D58" w:rsidRPr="00E169D4" w:rsidRDefault="00752D58" w:rsidP="00752D58">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752D58" w:rsidRPr="00E169D4" w:rsidRDefault="00752D58" w:rsidP="00752D58">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411349B6" w:rsidR="00752D58" w:rsidRPr="006E7C49" w:rsidRDefault="00752D58" w:rsidP="00752D58">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752D58" w:rsidRPr="006E7C49" w:rsidRDefault="00752D58" w:rsidP="00752D58">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7126E0E8" w:rsidR="00752D58" w:rsidRPr="006E7C49" w:rsidRDefault="00752D58" w:rsidP="00752D58">
            <w:pPr>
              <w:adjustRightInd w:val="0"/>
              <w:snapToGrid w:val="0"/>
              <w:jc w:val="center"/>
              <w:rPr>
                <w:rFonts w:ascii="Arial" w:hAnsi="Arial" w:cs="Arial"/>
                <w:sz w:val="16"/>
                <w:szCs w:val="16"/>
                <w:lang w:val="es-BO"/>
              </w:rPr>
            </w:pPr>
            <w:r>
              <w:rPr>
                <w:sz w:val="16"/>
                <w:szCs w:val="16"/>
                <w:lang w:val="es-BO"/>
              </w:rPr>
              <w:t>3</w:t>
            </w:r>
            <w:r w:rsidRPr="00713B37">
              <w:rPr>
                <w:sz w:val="16"/>
                <w:szCs w:val="16"/>
                <w:lang w:val="es-BO"/>
              </w:rPr>
              <w:t>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752D58" w:rsidRPr="00E169D4" w:rsidRDefault="00752D58" w:rsidP="00752D58">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752D58" w:rsidRPr="00E169D4" w:rsidRDefault="00752D58" w:rsidP="00752D58">
            <w:pPr>
              <w:adjustRightInd w:val="0"/>
              <w:snapToGrid w:val="0"/>
              <w:jc w:val="center"/>
              <w:rPr>
                <w:rFonts w:ascii="Arial" w:hAnsi="Arial" w:cs="Arial"/>
                <w:sz w:val="16"/>
                <w:szCs w:val="16"/>
                <w:lang w:val="es-BO"/>
              </w:rPr>
            </w:pPr>
          </w:p>
        </w:tc>
        <w:tc>
          <w:tcPr>
            <w:tcW w:w="141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D2F1C0" w14:textId="77777777" w:rsidR="00752D58" w:rsidRPr="00216729" w:rsidRDefault="00752D58" w:rsidP="00752D58">
            <w:pPr>
              <w:adjustRightInd w:val="0"/>
              <w:snapToGrid w:val="0"/>
              <w:jc w:val="center"/>
              <w:rPr>
                <w:rFonts w:ascii="Verdana" w:hAnsi="Verdana"/>
                <w:i/>
                <w:sz w:val="10"/>
                <w:szCs w:val="10"/>
                <w:lang w:val="es-BO" w:eastAsia="es-ES"/>
              </w:rPr>
            </w:pPr>
            <w:r w:rsidRPr="00216729">
              <w:rPr>
                <w:rFonts w:ascii="Verdana" w:hAnsi="Verdana"/>
                <w:b/>
                <w:bCs/>
                <w:i/>
                <w:sz w:val="10"/>
                <w:szCs w:val="10"/>
                <w:lang w:val="es-BO" w:eastAsia="es-ES"/>
              </w:rPr>
              <w:t>PRESENTACION:</w:t>
            </w:r>
            <w:r w:rsidRPr="00216729">
              <w:rPr>
                <w:rFonts w:ascii="Verdana" w:hAnsi="Verdana"/>
                <w:i/>
                <w:sz w:val="10"/>
                <w:szCs w:val="10"/>
                <w:lang w:val="es-BO" w:eastAsia="es-ES"/>
              </w:rPr>
              <w:t xml:space="preserve"> </w:t>
            </w:r>
          </w:p>
          <w:p w14:paraId="27910D93" w14:textId="5131D28E" w:rsidR="00752D58" w:rsidRPr="00216729" w:rsidRDefault="00752D58" w:rsidP="00752D58">
            <w:pPr>
              <w:adjustRightInd w:val="0"/>
              <w:snapToGrid w:val="0"/>
              <w:jc w:val="both"/>
              <w:rPr>
                <w:rFonts w:ascii="Verdana" w:hAnsi="Verdana"/>
                <w:b/>
                <w:i/>
                <w:color w:val="C00000"/>
                <w:sz w:val="10"/>
                <w:szCs w:val="10"/>
                <w:lang w:val="es-BO" w:eastAsia="es-ES"/>
              </w:rPr>
            </w:pPr>
            <w:r w:rsidRPr="00216729">
              <w:rPr>
                <w:rFonts w:ascii="Verdana" w:hAnsi="Verdana"/>
                <w:i/>
                <w:sz w:val="10"/>
                <w:szCs w:val="10"/>
                <w:lang w:val="es-BO" w:eastAsia="es-ES"/>
              </w:rPr>
              <w:t xml:space="preserve">Se </w:t>
            </w:r>
            <w:r>
              <w:rPr>
                <w:rFonts w:ascii="Verdana" w:hAnsi="Verdana"/>
                <w:i/>
                <w:sz w:val="10"/>
                <w:szCs w:val="10"/>
                <w:lang w:val="es-BO" w:eastAsia="es-ES"/>
              </w:rPr>
              <w:t>r</w:t>
            </w:r>
            <w:r w:rsidRPr="00216729">
              <w:rPr>
                <w:rFonts w:ascii="Verdana" w:hAnsi="Verdana"/>
                <w:i/>
                <w:sz w:val="10"/>
                <w:szCs w:val="10"/>
                <w:lang w:val="es-BO" w:eastAsia="es-ES"/>
              </w:rPr>
              <w:t xml:space="preserve">ecepcionará en la Dirección Departamental de Cochabamba - Agencia Estatal de Vivienda, ubicada en la Calle Antonio Villavicencio esq. Acre Nº 127 (Zona Hipódromo), </w:t>
            </w:r>
            <w:r w:rsidRPr="00216729">
              <w:rPr>
                <w:rFonts w:ascii="Verdana" w:hAnsi="Verdana"/>
                <w:b/>
                <w:i/>
                <w:color w:val="C00000"/>
                <w:sz w:val="10"/>
                <w:szCs w:val="10"/>
                <w:lang w:val="es-BO" w:eastAsia="es-ES"/>
              </w:rPr>
              <w:t>Planta Baja</w:t>
            </w:r>
          </w:p>
          <w:p w14:paraId="020C3C8C" w14:textId="44FF9D55" w:rsidR="00752D58" w:rsidRPr="00E169D4" w:rsidRDefault="00752D58" w:rsidP="00752D58">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752D58" w:rsidRPr="00E169D4" w:rsidRDefault="00752D58" w:rsidP="00752D58">
            <w:pPr>
              <w:adjustRightInd w:val="0"/>
              <w:snapToGrid w:val="0"/>
              <w:rPr>
                <w:rFonts w:ascii="Arial" w:hAnsi="Arial" w:cs="Arial"/>
                <w:sz w:val="16"/>
                <w:szCs w:val="16"/>
                <w:lang w:val="es-BO"/>
              </w:rPr>
            </w:pPr>
          </w:p>
        </w:tc>
      </w:tr>
      <w:tr w:rsidR="00752D58" w:rsidRPr="00E169D4" w14:paraId="3A5C797E" w14:textId="77777777" w:rsidTr="00752D58">
        <w:trPr>
          <w:trHeight w:val="889"/>
        </w:trPr>
        <w:tc>
          <w:tcPr>
            <w:tcW w:w="415" w:type="pct"/>
            <w:tcBorders>
              <w:left w:val="single" w:sz="12" w:space="0" w:color="auto"/>
              <w:bottom w:val="nil"/>
              <w:right w:val="single" w:sz="12" w:space="0" w:color="auto"/>
            </w:tcBorders>
            <w:shd w:val="clear" w:color="auto" w:fill="auto"/>
            <w:noWrap/>
            <w:tcMar>
              <w:left w:w="0" w:type="dxa"/>
              <w:right w:w="0" w:type="dxa"/>
            </w:tcMar>
            <w:vAlign w:val="center"/>
          </w:tcPr>
          <w:p w14:paraId="52DBA33F" w14:textId="77777777" w:rsidR="00752D58" w:rsidRPr="00E169D4" w:rsidRDefault="00752D58" w:rsidP="00752D58">
            <w:pPr>
              <w:adjustRightInd w:val="0"/>
              <w:snapToGrid w:val="0"/>
              <w:jc w:val="center"/>
              <w:rPr>
                <w:rFonts w:ascii="Arial" w:hAnsi="Arial" w:cs="Arial"/>
                <w:sz w:val="14"/>
                <w:szCs w:val="14"/>
                <w:lang w:val="es-BO"/>
              </w:rPr>
            </w:pPr>
          </w:p>
        </w:tc>
        <w:tc>
          <w:tcPr>
            <w:tcW w:w="1652" w:type="pct"/>
            <w:gridSpan w:val="2"/>
            <w:tcBorders>
              <w:left w:val="single" w:sz="12" w:space="0" w:color="auto"/>
              <w:bottom w:val="nil"/>
              <w:right w:val="single" w:sz="12" w:space="0" w:color="auto"/>
            </w:tcBorders>
            <w:shd w:val="clear" w:color="auto" w:fill="auto"/>
            <w:vAlign w:val="bottom"/>
          </w:tcPr>
          <w:p w14:paraId="4F1296B4" w14:textId="77777777" w:rsidR="00752D58" w:rsidRPr="00E169D4" w:rsidRDefault="00752D58" w:rsidP="00752D58">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172C6A09" w14:textId="77777777" w:rsidR="00752D58" w:rsidRPr="00E169D4" w:rsidRDefault="00752D58" w:rsidP="00752D58">
            <w:pPr>
              <w:adjustRightInd w:val="0"/>
              <w:snapToGrid w:val="0"/>
              <w:jc w:val="center"/>
              <w:rPr>
                <w:rFonts w:ascii="Arial" w:hAnsi="Arial" w:cs="Arial"/>
                <w:sz w:val="16"/>
                <w:szCs w:val="16"/>
                <w:lang w:val="es-BO"/>
              </w:rPr>
            </w:pPr>
          </w:p>
        </w:tc>
        <w:tc>
          <w:tcPr>
            <w:tcW w:w="175" w:type="pct"/>
            <w:tcBorders>
              <w:left w:val="single" w:sz="4" w:space="0" w:color="auto"/>
              <w:bottom w:val="single" w:sz="4" w:space="0" w:color="auto"/>
              <w:right w:val="single" w:sz="4" w:space="0" w:color="auto"/>
            </w:tcBorders>
            <w:shd w:val="clear" w:color="auto" w:fill="DEEAF6" w:themeFill="accent1" w:themeFillTint="33"/>
            <w:vAlign w:val="center"/>
          </w:tcPr>
          <w:p w14:paraId="1DEC8B4D" w14:textId="1C7C2B2F" w:rsidR="00752D58" w:rsidRPr="00E169D4" w:rsidRDefault="00752D58" w:rsidP="00752D58">
            <w:pPr>
              <w:adjustRightInd w:val="0"/>
              <w:snapToGrid w:val="0"/>
              <w:jc w:val="center"/>
              <w:rPr>
                <w:rFonts w:ascii="Arial" w:hAnsi="Arial" w:cs="Arial"/>
                <w:sz w:val="16"/>
                <w:szCs w:val="16"/>
                <w:lang w:val="es-BO"/>
              </w:rPr>
            </w:pPr>
            <w:r>
              <w:rPr>
                <w:sz w:val="16"/>
                <w:szCs w:val="16"/>
                <w:lang w:val="es-BO"/>
              </w:rPr>
              <w:t>02</w:t>
            </w:r>
          </w:p>
        </w:tc>
        <w:tc>
          <w:tcPr>
            <w:tcW w:w="65" w:type="pct"/>
            <w:vMerge/>
            <w:tcBorders>
              <w:left w:val="single" w:sz="4" w:space="0" w:color="auto"/>
              <w:bottom w:val="nil"/>
              <w:right w:val="single" w:sz="4" w:space="0" w:color="auto"/>
            </w:tcBorders>
            <w:shd w:val="clear" w:color="auto" w:fill="auto"/>
            <w:vAlign w:val="center"/>
          </w:tcPr>
          <w:p w14:paraId="16A8CD03" w14:textId="77777777" w:rsidR="00752D58" w:rsidRPr="00E169D4" w:rsidRDefault="00752D58" w:rsidP="00752D58">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64CD9CDE" w14:textId="7E4B958E" w:rsidR="00752D58" w:rsidRPr="00E169D4" w:rsidRDefault="00752D58" w:rsidP="00752D58">
            <w:pPr>
              <w:adjustRightInd w:val="0"/>
              <w:snapToGrid w:val="0"/>
              <w:jc w:val="center"/>
              <w:rPr>
                <w:rFonts w:ascii="Arial" w:hAnsi="Arial" w:cs="Arial"/>
                <w:sz w:val="16"/>
                <w:szCs w:val="16"/>
                <w:lang w:val="es-BO"/>
              </w:rPr>
            </w:pPr>
            <w:r>
              <w:rPr>
                <w:sz w:val="16"/>
                <w:szCs w:val="16"/>
                <w:lang w:val="es-BO"/>
              </w:rPr>
              <w:t>07</w:t>
            </w:r>
          </w:p>
        </w:tc>
        <w:tc>
          <w:tcPr>
            <w:tcW w:w="65" w:type="pct"/>
            <w:vMerge/>
            <w:tcBorders>
              <w:left w:val="single" w:sz="4" w:space="0" w:color="auto"/>
              <w:bottom w:val="nil"/>
              <w:right w:val="single" w:sz="4" w:space="0" w:color="auto"/>
            </w:tcBorders>
            <w:shd w:val="clear" w:color="auto" w:fill="auto"/>
            <w:vAlign w:val="center"/>
          </w:tcPr>
          <w:p w14:paraId="3F07D401" w14:textId="77777777" w:rsidR="00752D58" w:rsidRPr="00E169D4" w:rsidRDefault="00752D58" w:rsidP="00752D58">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2A5CFEA9" w14:textId="2CEC9171" w:rsidR="00752D58" w:rsidRPr="00E169D4" w:rsidRDefault="00752D58" w:rsidP="00752D58">
            <w:pPr>
              <w:adjustRightInd w:val="0"/>
              <w:snapToGrid w:val="0"/>
              <w:jc w:val="center"/>
              <w:rPr>
                <w:rFonts w:ascii="Arial" w:hAnsi="Arial" w:cs="Arial"/>
                <w:sz w:val="16"/>
                <w:szCs w:val="16"/>
                <w:lang w:val="es-BO"/>
              </w:rPr>
            </w:pPr>
            <w:r>
              <w:rPr>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4CA25A22" w14:textId="77777777" w:rsidR="00752D58" w:rsidRPr="00E169D4" w:rsidRDefault="00752D58" w:rsidP="00752D58">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B68A1CC" w14:textId="77777777" w:rsidR="00752D58" w:rsidRPr="00E169D4" w:rsidRDefault="00752D58" w:rsidP="00752D58">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4813C19C" w14:textId="193119AE" w:rsidR="00752D58" w:rsidRPr="006E7C49" w:rsidRDefault="00752D58" w:rsidP="00752D58">
            <w:pPr>
              <w:adjustRightInd w:val="0"/>
              <w:snapToGrid w:val="0"/>
              <w:jc w:val="center"/>
              <w:rPr>
                <w:rFonts w:ascii="Arial" w:hAnsi="Arial" w:cs="Arial"/>
                <w:sz w:val="16"/>
                <w:szCs w:val="16"/>
                <w:lang w:val="es-BO"/>
              </w:rPr>
            </w:pPr>
            <w:r>
              <w:rPr>
                <w:sz w:val="16"/>
                <w:szCs w:val="16"/>
                <w:lang w:val="es-BO"/>
              </w:rPr>
              <w:t>12</w:t>
            </w:r>
          </w:p>
        </w:tc>
        <w:tc>
          <w:tcPr>
            <w:tcW w:w="65" w:type="pct"/>
            <w:vMerge/>
            <w:tcBorders>
              <w:left w:val="single" w:sz="4" w:space="0" w:color="auto"/>
              <w:bottom w:val="nil"/>
              <w:right w:val="single" w:sz="4" w:space="0" w:color="auto"/>
            </w:tcBorders>
            <w:shd w:val="clear" w:color="auto" w:fill="auto"/>
            <w:vAlign w:val="center"/>
          </w:tcPr>
          <w:p w14:paraId="38F767D9" w14:textId="77777777" w:rsidR="00752D58" w:rsidRPr="006E7C49" w:rsidRDefault="00752D58" w:rsidP="00752D58">
            <w:pPr>
              <w:adjustRightInd w:val="0"/>
              <w:snapToGrid w:val="0"/>
              <w:jc w:val="center"/>
              <w:rPr>
                <w:rFonts w:ascii="Arial" w:hAnsi="Arial" w:cs="Arial"/>
                <w:sz w:val="16"/>
                <w:szCs w:val="16"/>
                <w:lang w:val="es-BO"/>
              </w:rPr>
            </w:pPr>
          </w:p>
        </w:tc>
        <w:tc>
          <w:tcPr>
            <w:tcW w:w="158" w:type="pct"/>
            <w:tcBorders>
              <w:left w:val="single" w:sz="4" w:space="0" w:color="auto"/>
              <w:bottom w:val="single" w:sz="4" w:space="0" w:color="auto"/>
              <w:right w:val="single" w:sz="4" w:space="0" w:color="auto"/>
            </w:tcBorders>
            <w:shd w:val="clear" w:color="auto" w:fill="DEEAF6" w:themeFill="accent1" w:themeFillTint="33"/>
            <w:vAlign w:val="center"/>
          </w:tcPr>
          <w:p w14:paraId="0657B213" w14:textId="49ED62B7" w:rsidR="00752D58" w:rsidRPr="006E7C49" w:rsidRDefault="00752D58" w:rsidP="00752D58">
            <w:pPr>
              <w:adjustRightInd w:val="0"/>
              <w:snapToGrid w:val="0"/>
              <w:jc w:val="center"/>
              <w:rPr>
                <w:rFonts w:ascii="Arial" w:hAnsi="Arial" w:cs="Arial"/>
                <w:sz w:val="16"/>
                <w:szCs w:val="16"/>
                <w:lang w:val="es-BO"/>
              </w:rPr>
            </w:pPr>
            <w:r>
              <w:rPr>
                <w:sz w:val="16"/>
                <w:szCs w:val="16"/>
                <w:lang w:val="es-BO"/>
              </w:rPr>
              <w:t>0</w:t>
            </w:r>
            <w:r w:rsidRPr="00713B37">
              <w:rPr>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6D5725E4" w14:textId="77777777" w:rsidR="00752D58" w:rsidRPr="00E169D4" w:rsidRDefault="00752D58" w:rsidP="00752D58">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355955D" w14:textId="77777777" w:rsidR="00752D58" w:rsidRPr="00E169D4" w:rsidRDefault="00752D58" w:rsidP="00752D58">
            <w:pPr>
              <w:adjustRightInd w:val="0"/>
              <w:snapToGrid w:val="0"/>
              <w:jc w:val="center"/>
              <w:rPr>
                <w:rFonts w:ascii="Arial" w:hAnsi="Arial" w:cs="Arial"/>
                <w:sz w:val="16"/>
                <w:szCs w:val="16"/>
                <w:lang w:val="es-BO"/>
              </w:rPr>
            </w:pPr>
          </w:p>
        </w:tc>
        <w:tc>
          <w:tcPr>
            <w:tcW w:w="141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92A773" w14:textId="77777777" w:rsidR="00752D58" w:rsidRPr="00216729" w:rsidRDefault="00752D58" w:rsidP="00752D58">
            <w:pPr>
              <w:adjustRightInd w:val="0"/>
              <w:snapToGrid w:val="0"/>
              <w:jc w:val="center"/>
              <w:rPr>
                <w:rFonts w:ascii="Verdana" w:hAnsi="Verdana"/>
                <w:b/>
                <w:bCs/>
                <w:i/>
                <w:sz w:val="10"/>
                <w:szCs w:val="10"/>
                <w:lang w:val="es-BO" w:eastAsia="es-ES"/>
              </w:rPr>
            </w:pPr>
            <w:r w:rsidRPr="00216729">
              <w:rPr>
                <w:rFonts w:ascii="Verdana" w:hAnsi="Verdana"/>
                <w:b/>
                <w:bCs/>
                <w:i/>
                <w:sz w:val="10"/>
                <w:szCs w:val="10"/>
                <w:lang w:val="es-BO" w:eastAsia="es-ES"/>
              </w:rPr>
              <w:t>APERTURA:</w:t>
            </w:r>
          </w:p>
          <w:p w14:paraId="79C4370C" w14:textId="0D19B817" w:rsidR="00752D58" w:rsidRDefault="00752D58" w:rsidP="00752D58">
            <w:pPr>
              <w:adjustRightInd w:val="0"/>
              <w:snapToGrid w:val="0"/>
              <w:jc w:val="center"/>
              <w:rPr>
                <w:rFonts w:ascii="Verdana" w:hAnsi="Verdana"/>
                <w:i/>
                <w:sz w:val="10"/>
                <w:szCs w:val="10"/>
                <w:lang w:val="es-BO" w:eastAsia="es-ES"/>
              </w:rPr>
            </w:pPr>
            <w:r w:rsidRPr="00216729">
              <w:rPr>
                <w:rFonts w:ascii="Verdana" w:hAnsi="Verdana"/>
                <w:i/>
                <w:sz w:val="10"/>
                <w:szCs w:val="10"/>
                <w:lang w:val="es-BO" w:eastAsia="es-ES"/>
              </w:rPr>
              <w:t xml:space="preserve">Se realizará en instalaciones de la Dirección Departamental de Cochabamba - Agencia Estatal de Vivienda, ubicada en la Calle Antonio Villavicencio esq. Acre Nº 127 (Zona Hipódromo) y por medio del enlace: </w:t>
            </w:r>
          </w:p>
          <w:p w14:paraId="065A864C" w14:textId="77777777" w:rsidR="00752D58" w:rsidRPr="00C21769" w:rsidRDefault="00377E88" w:rsidP="00752D58">
            <w:pPr>
              <w:jc w:val="center"/>
              <w:rPr>
                <w:rFonts w:ascii="Calibri" w:hAnsi="Calibri" w:cs="Calibri"/>
                <w:color w:val="0563C1"/>
                <w:u w:val="single"/>
                <w:lang w:eastAsia="es-ES"/>
              </w:rPr>
            </w:pPr>
            <w:hyperlink r:id="rId10" w:history="1">
              <w:r w:rsidR="00752D58" w:rsidRPr="00C21769">
                <w:rPr>
                  <w:rStyle w:val="Hipervnculo"/>
                  <w:rFonts w:ascii="Calibri" w:hAnsi="Calibri" w:cs="Calibri"/>
                </w:rPr>
                <w:t>https://meet.google.com/pnk-ftyd-hnk</w:t>
              </w:r>
            </w:hyperlink>
          </w:p>
          <w:p w14:paraId="454FDC3D" w14:textId="3D059371" w:rsidR="00752D58" w:rsidRPr="00C31D08" w:rsidRDefault="00752D58" w:rsidP="00752D58">
            <w:pPr>
              <w:adjustRightInd w:val="0"/>
              <w:snapToGrid w:val="0"/>
              <w:jc w:val="center"/>
              <w:rPr>
                <w:rFonts w:ascii="Verdana" w:hAnsi="Verdana"/>
                <w:b/>
                <w:bCs/>
                <w:i/>
                <w:sz w:val="10"/>
                <w:szCs w:val="10"/>
                <w:lang w:eastAsia="es-ES"/>
              </w:rPr>
            </w:pPr>
          </w:p>
        </w:tc>
        <w:tc>
          <w:tcPr>
            <w:tcW w:w="65" w:type="pct"/>
            <w:vMerge/>
            <w:tcBorders>
              <w:left w:val="single" w:sz="4" w:space="0" w:color="auto"/>
            </w:tcBorders>
            <w:shd w:val="clear" w:color="auto" w:fill="auto"/>
            <w:vAlign w:val="center"/>
          </w:tcPr>
          <w:p w14:paraId="23C0E6A1" w14:textId="77777777" w:rsidR="00752D58" w:rsidRPr="00E169D4" w:rsidRDefault="00752D58" w:rsidP="00752D58">
            <w:pPr>
              <w:adjustRightInd w:val="0"/>
              <w:snapToGrid w:val="0"/>
              <w:rPr>
                <w:rFonts w:ascii="Arial" w:hAnsi="Arial" w:cs="Arial"/>
                <w:sz w:val="16"/>
                <w:szCs w:val="16"/>
                <w:lang w:val="es-BO"/>
              </w:rPr>
            </w:pPr>
          </w:p>
        </w:tc>
      </w:tr>
      <w:tr w:rsidR="00AE691F" w:rsidRPr="00E169D4" w14:paraId="6E098ADD" w14:textId="77777777" w:rsidTr="00752D5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587"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411"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752D5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65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411"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752D58" w:rsidRPr="00E169D4" w14:paraId="36AA59D2" w14:textId="77777777" w:rsidTr="00752D5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752D58" w:rsidRPr="00E169D4" w:rsidRDefault="00752D58" w:rsidP="00752D58">
            <w:pPr>
              <w:adjustRightInd w:val="0"/>
              <w:snapToGrid w:val="0"/>
              <w:jc w:val="center"/>
              <w:rPr>
                <w:rFonts w:ascii="Arial" w:hAnsi="Arial" w:cs="Arial"/>
                <w:sz w:val="14"/>
                <w:szCs w:val="14"/>
                <w:lang w:val="es-BO"/>
              </w:rPr>
            </w:pPr>
          </w:p>
        </w:tc>
        <w:tc>
          <w:tcPr>
            <w:tcW w:w="1652" w:type="pct"/>
            <w:gridSpan w:val="2"/>
            <w:vMerge/>
            <w:tcBorders>
              <w:left w:val="single" w:sz="12" w:space="0" w:color="auto"/>
              <w:bottom w:val="nil"/>
              <w:right w:val="single" w:sz="12" w:space="0" w:color="auto"/>
            </w:tcBorders>
            <w:shd w:val="clear" w:color="auto" w:fill="auto"/>
            <w:vAlign w:val="bottom"/>
          </w:tcPr>
          <w:p w14:paraId="4477ACD6" w14:textId="77777777" w:rsidR="00752D58" w:rsidRPr="00E169D4" w:rsidRDefault="00752D58" w:rsidP="00752D5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752D58" w:rsidRPr="00E169D4" w:rsidRDefault="00752D58" w:rsidP="00752D5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4EAD972" w:rsidR="00752D58" w:rsidRPr="00E169D4" w:rsidRDefault="00752D58" w:rsidP="00752D58">
            <w:pPr>
              <w:adjustRightInd w:val="0"/>
              <w:snapToGrid w:val="0"/>
              <w:jc w:val="center"/>
              <w:rPr>
                <w:rFonts w:ascii="Arial" w:hAnsi="Arial" w:cs="Arial"/>
                <w:sz w:val="16"/>
                <w:szCs w:val="16"/>
                <w:lang w:val="es-BO"/>
              </w:rPr>
            </w:pPr>
            <w:r>
              <w:rPr>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752D58" w:rsidRPr="00E169D4" w:rsidRDefault="00752D58" w:rsidP="00752D5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746FA1F" w:rsidR="00752D58" w:rsidRPr="00E169D4" w:rsidRDefault="00752D58" w:rsidP="00752D58">
            <w:pPr>
              <w:adjustRightInd w:val="0"/>
              <w:snapToGrid w:val="0"/>
              <w:jc w:val="center"/>
              <w:rPr>
                <w:rFonts w:ascii="Arial" w:hAnsi="Arial" w:cs="Arial"/>
                <w:sz w:val="16"/>
                <w:szCs w:val="16"/>
                <w:lang w:val="es-BO"/>
              </w:rPr>
            </w:pPr>
            <w:r>
              <w:rPr>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752D58" w:rsidRPr="00E169D4" w:rsidRDefault="00752D58" w:rsidP="00752D5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E602E6" w:rsidR="00752D58" w:rsidRPr="00E169D4" w:rsidRDefault="00752D58" w:rsidP="00752D58">
            <w:pPr>
              <w:adjustRightInd w:val="0"/>
              <w:snapToGrid w:val="0"/>
              <w:jc w:val="center"/>
              <w:rPr>
                <w:rFonts w:ascii="Arial" w:hAnsi="Arial" w:cs="Arial"/>
                <w:sz w:val="16"/>
                <w:szCs w:val="16"/>
                <w:lang w:val="es-BO"/>
              </w:rPr>
            </w:pPr>
            <w:r>
              <w:rPr>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752D58" w:rsidRPr="00E169D4" w:rsidRDefault="00752D58" w:rsidP="00752D5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752D58" w:rsidRPr="00E169D4" w:rsidRDefault="00752D58" w:rsidP="00752D58">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752D58" w:rsidRPr="00E169D4" w:rsidRDefault="00752D58" w:rsidP="00752D58">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752D58" w:rsidRPr="00E169D4" w:rsidRDefault="00752D58" w:rsidP="00752D58">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752D58" w:rsidRPr="00E169D4" w:rsidRDefault="00752D58" w:rsidP="00752D5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752D58" w:rsidRPr="00E169D4" w:rsidRDefault="00752D58" w:rsidP="00752D5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752D58" w:rsidRPr="00E169D4" w:rsidRDefault="00752D58" w:rsidP="00752D58">
            <w:pPr>
              <w:adjustRightInd w:val="0"/>
              <w:snapToGrid w:val="0"/>
              <w:jc w:val="center"/>
              <w:rPr>
                <w:rFonts w:ascii="Arial" w:hAnsi="Arial" w:cs="Arial"/>
                <w:sz w:val="16"/>
                <w:szCs w:val="16"/>
                <w:lang w:val="es-BO"/>
              </w:rPr>
            </w:pPr>
          </w:p>
        </w:tc>
        <w:tc>
          <w:tcPr>
            <w:tcW w:w="1411" w:type="pct"/>
            <w:tcBorders>
              <w:top w:val="nil"/>
              <w:left w:val="nil"/>
              <w:bottom w:val="nil"/>
              <w:right w:val="nil"/>
            </w:tcBorders>
            <w:shd w:val="clear" w:color="auto" w:fill="auto"/>
            <w:vAlign w:val="center"/>
          </w:tcPr>
          <w:p w14:paraId="23D7588A" w14:textId="77777777" w:rsidR="00752D58" w:rsidRPr="00E169D4" w:rsidRDefault="00752D58" w:rsidP="00752D58">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752D58" w:rsidRPr="00E169D4" w:rsidRDefault="00752D58" w:rsidP="00752D58">
            <w:pPr>
              <w:adjustRightInd w:val="0"/>
              <w:snapToGrid w:val="0"/>
              <w:rPr>
                <w:rFonts w:ascii="Arial" w:hAnsi="Arial" w:cs="Arial"/>
                <w:sz w:val="16"/>
                <w:szCs w:val="16"/>
                <w:lang w:val="es-BO"/>
              </w:rPr>
            </w:pPr>
          </w:p>
        </w:tc>
      </w:tr>
      <w:tr w:rsidR="00752D58" w:rsidRPr="00E169D4" w14:paraId="3395D704" w14:textId="77777777" w:rsidTr="00752D58">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752D58" w:rsidRPr="00E169D4" w:rsidRDefault="00752D58" w:rsidP="00752D58">
            <w:pPr>
              <w:adjustRightInd w:val="0"/>
              <w:snapToGrid w:val="0"/>
              <w:jc w:val="center"/>
              <w:rPr>
                <w:rFonts w:ascii="Arial" w:hAnsi="Arial" w:cs="Arial"/>
                <w:sz w:val="14"/>
                <w:szCs w:val="14"/>
                <w:lang w:val="es-BO"/>
              </w:rPr>
            </w:pPr>
          </w:p>
        </w:tc>
        <w:tc>
          <w:tcPr>
            <w:tcW w:w="1587" w:type="pct"/>
            <w:tcBorders>
              <w:top w:val="nil"/>
              <w:left w:val="single" w:sz="12" w:space="0" w:color="auto"/>
              <w:bottom w:val="nil"/>
              <w:right w:val="nil"/>
            </w:tcBorders>
            <w:shd w:val="clear" w:color="auto" w:fill="auto"/>
            <w:vAlign w:val="bottom"/>
          </w:tcPr>
          <w:p w14:paraId="25CF2306" w14:textId="77777777" w:rsidR="00752D58" w:rsidRPr="00E169D4" w:rsidRDefault="00752D58" w:rsidP="00752D5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752D58" w:rsidRPr="00E169D4" w:rsidRDefault="00752D58" w:rsidP="00752D5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752D58" w:rsidRPr="00E169D4" w:rsidRDefault="00752D58" w:rsidP="00752D58">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752D58" w:rsidRPr="00E169D4" w:rsidRDefault="00752D58" w:rsidP="00752D5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752D58" w:rsidRPr="00E169D4" w:rsidRDefault="00752D58" w:rsidP="00752D58">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752D58" w:rsidRPr="00E169D4" w:rsidRDefault="00752D58" w:rsidP="00752D5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752D58" w:rsidRPr="00E169D4" w:rsidRDefault="00752D58" w:rsidP="00752D58">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752D58" w:rsidRPr="00E169D4" w:rsidRDefault="00752D58" w:rsidP="00752D5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752D58" w:rsidRPr="00E169D4" w:rsidRDefault="00752D58" w:rsidP="00752D5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752D58" w:rsidRPr="00E169D4" w:rsidRDefault="00752D58" w:rsidP="00752D58">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752D58" w:rsidRPr="00E169D4" w:rsidRDefault="00752D58" w:rsidP="00752D5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752D58" w:rsidRPr="00E169D4" w:rsidRDefault="00752D58" w:rsidP="00752D58">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752D58" w:rsidRPr="00E169D4" w:rsidRDefault="00752D58" w:rsidP="00752D5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752D58" w:rsidRPr="00E169D4" w:rsidRDefault="00752D58" w:rsidP="00752D5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752D58" w:rsidRPr="00E169D4" w:rsidRDefault="00752D58" w:rsidP="00752D58">
            <w:pPr>
              <w:adjustRightInd w:val="0"/>
              <w:snapToGrid w:val="0"/>
              <w:jc w:val="center"/>
              <w:rPr>
                <w:rFonts w:ascii="Arial" w:hAnsi="Arial" w:cs="Arial"/>
                <w:sz w:val="4"/>
                <w:szCs w:val="4"/>
                <w:lang w:val="es-BO"/>
              </w:rPr>
            </w:pPr>
          </w:p>
        </w:tc>
        <w:tc>
          <w:tcPr>
            <w:tcW w:w="1411" w:type="pct"/>
            <w:tcBorders>
              <w:top w:val="nil"/>
              <w:left w:val="nil"/>
              <w:bottom w:val="nil"/>
              <w:right w:val="nil"/>
            </w:tcBorders>
            <w:shd w:val="clear" w:color="auto" w:fill="auto"/>
            <w:vAlign w:val="center"/>
          </w:tcPr>
          <w:p w14:paraId="5824EC7D" w14:textId="77777777" w:rsidR="00752D58" w:rsidRPr="00E169D4" w:rsidRDefault="00752D58" w:rsidP="00752D5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752D58" w:rsidRPr="00E169D4" w:rsidRDefault="00752D58" w:rsidP="00752D58">
            <w:pPr>
              <w:adjustRightInd w:val="0"/>
              <w:snapToGrid w:val="0"/>
              <w:rPr>
                <w:rFonts w:ascii="Arial" w:hAnsi="Arial" w:cs="Arial"/>
                <w:sz w:val="4"/>
                <w:szCs w:val="4"/>
                <w:lang w:val="es-BO"/>
              </w:rPr>
            </w:pPr>
          </w:p>
        </w:tc>
      </w:tr>
      <w:tr w:rsidR="00752D58" w:rsidRPr="00E169D4" w14:paraId="42AB97B9" w14:textId="77777777" w:rsidTr="00752D58">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752D58" w:rsidRPr="00E169D4" w:rsidRDefault="00752D58" w:rsidP="00752D58">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652" w:type="pct"/>
            <w:gridSpan w:val="2"/>
            <w:vMerge w:val="restart"/>
            <w:tcBorders>
              <w:top w:val="nil"/>
              <w:left w:val="single" w:sz="12" w:space="0" w:color="auto"/>
              <w:right w:val="single" w:sz="12" w:space="0" w:color="auto"/>
            </w:tcBorders>
            <w:shd w:val="clear" w:color="auto" w:fill="auto"/>
            <w:vAlign w:val="center"/>
          </w:tcPr>
          <w:p w14:paraId="737CB24F" w14:textId="77777777" w:rsidR="00752D58" w:rsidRPr="00E169D4" w:rsidRDefault="00752D58" w:rsidP="00752D58">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752D58" w:rsidRPr="00E169D4" w:rsidRDefault="00752D58" w:rsidP="00752D58">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41D490DA" w:rsidR="00752D58" w:rsidRPr="00E169D4" w:rsidRDefault="00752D58" w:rsidP="00752D5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752D58" w:rsidRPr="00E169D4" w:rsidRDefault="00752D58" w:rsidP="00752D58">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478DEE58" w:rsidR="00752D58" w:rsidRPr="00E169D4" w:rsidRDefault="00752D58" w:rsidP="00752D5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752D58" w:rsidRPr="00E169D4" w:rsidRDefault="00752D58" w:rsidP="00752D58">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579916D7" w:rsidR="00752D58" w:rsidRPr="00E169D4" w:rsidRDefault="00752D58" w:rsidP="00752D5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752D58" w:rsidRPr="00E169D4" w:rsidRDefault="00752D58" w:rsidP="00752D58">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752D58" w:rsidRPr="00E169D4" w:rsidRDefault="00752D58" w:rsidP="00752D58">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752D58" w:rsidRPr="00E169D4" w:rsidRDefault="00752D58" w:rsidP="00752D58">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752D58" w:rsidRPr="00E169D4" w:rsidRDefault="00752D58" w:rsidP="00752D58">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752D58" w:rsidRPr="00E169D4" w:rsidRDefault="00752D58" w:rsidP="00752D58">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752D58" w:rsidRPr="00E169D4" w:rsidRDefault="00752D58" w:rsidP="00752D58">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752D58" w:rsidRPr="00E169D4" w:rsidRDefault="00752D58" w:rsidP="00752D58">
            <w:pPr>
              <w:adjustRightInd w:val="0"/>
              <w:snapToGrid w:val="0"/>
              <w:jc w:val="center"/>
              <w:rPr>
                <w:rFonts w:ascii="Arial" w:hAnsi="Arial" w:cs="Arial"/>
                <w:sz w:val="14"/>
                <w:szCs w:val="14"/>
                <w:lang w:val="es-BO"/>
              </w:rPr>
            </w:pPr>
          </w:p>
        </w:tc>
        <w:tc>
          <w:tcPr>
            <w:tcW w:w="1411" w:type="pct"/>
            <w:tcBorders>
              <w:top w:val="nil"/>
              <w:left w:val="nil"/>
              <w:bottom w:val="nil"/>
              <w:right w:val="nil"/>
            </w:tcBorders>
            <w:shd w:val="clear" w:color="auto" w:fill="auto"/>
            <w:vAlign w:val="center"/>
          </w:tcPr>
          <w:p w14:paraId="539B155E" w14:textId="77777777" w:rsidR="00752D58" w:rsidRPr="00E169D4" w:rsidRDefault="00752D58" w:rsidP="00752D58">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752D58" w:rsidRPr="00E169D4" w:rsidRDefault="00752D58" w:rsidP="00752D58">
            <w:pPr>
              <w:adjustRightInd w:val="0"/>
              <w:snapToGrid w:val="0"/>
              <w:rPr>
                <w:rFonts w:ascii="Arial" w:hAnsi="Arial" w:cs="Arial"/>
                <w:sz w:val="14"/>
                <w:szCs w:val="14"/>
                <w:lang w:val="es-BO"/>
              </w:rPr>
            </w:pPr>
          </w:p>
        </w:tc>
      </w:tr>
      <w:tr w:rsidR="00752D58" w:rsidRPr="00E169D4" w14:paraId="7910C838" w14:textId="77777777" w:rsidTr="00752D5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752D58" w:rsidRPr="00E169D4" w:rsidRDefault="00752D58" w:rsidP="00752D58">
            <w:pPr>
              <w:adjustRightInd w:val="0"/>
              <w:snapToGrid w:val="0"/>
              <w:jc w:val="center"/>
              <w:rPr>
                <w:rFonts w:ascii="Arial" w:hAnsi="Arial" w:cs="Arial"/>
                <w:sz w:val="14"/>
                <w:szCs w:val="14"/>
                <w:lang w:val="es-BO"/>
              </w:rPr>
            </w:pPr>
          </w:p>
        </w:tc>
        <w:tc>
          <w:tcPr>
            <w:tcW w:w="1652" w:type="pct"/>
            <w:gridSpan w:val="2"/>
            <w:vMerge/>
            <w:tcBorders>
              <w:left w:val="single" w:sz="12" w:space="0" w:color="auto"/>
              <w:bottom w:val="nil"/>
              <w:right w:val="single" w:sz="12" w:space="0" w:color="auto"/>
            </w:tcBorders>
            <w:shd w:val="clear" w:color="auto" w:fill="auto"/>
            <w:vAlign w:val="bottom"/>
          </w:tcPr>
          <w:p w14:paraId="2D45E5E1" w14:textId="77777777" w:rsidR="00752D58" w:rsidRPr="00E169D4" w:rsidRDefault="00752D58" w:rsidP="00752D5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752D58" w:rsidRPr="00E169D4" w:rsidRDefault="00752D58" w:rsidP="00752D5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1D14539" w:rsidR="00752D58" w:rsidRPr="00E169D4" w:rsidRDefault="00752D58" w:rsidP="00752D58">
            <w:pPr>
              <w:adjustRightInd w:val="0"/>
              <w:snapToGrid w:val="0"/>
              <w:jc w:val="center"/>
              <w:rPr>
                <w:rFonts w:ascii="Arial" w:hAnsi="Arial" w:cs="Arial"/>
                <w:sz w:val="16"/>
                <w:szCs w:val="16"/>
                <w:lang w:val="es-BO"/>
              </w:rPr>
            </w:pPr>
            <w:r>
              <w:rPr>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752D58" w:rsidRPr="00E169D4" w:rsidRDefault="00752D58" w:rsidP="00752D5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681EC099" w:rsidR="00752D58" w:rsidRPr="00E169D4" w:rsidRDefault="00752D58" w:rsidP="00752D58">
            <w:pPr>
              <w:adjustRightInd w:val="0"/>
              <w:snapToGrid w:val="0"/>
              <w:jc w:val="center"/>
              <w:rPr>
                <w:rFonts w:ascii="Arial" w:hAnsi="Arial" w:cs="Arial"/>
                <w:sz w:val="16"/>
                <w:szCs w:val="16"/>
                <w:lang w:val="es-BO"/>
              </w:rPr>
            </w:pPr>
            <w:r>
              <w:rPr>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752D58" w:rsidRPr="00E169D4" w:rsidRDefault="00752D58" w:rsidP="00752D5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BF53B9C" w:rsidR="00752D58" w:rsidRPr="00E169D4" w:rsidRDefault="00752D58" w:rsidP="00752D58">
            <w:pPr>
              <w:adjustRightInd w:val="0"/>
              <w:snapToGrid w:val="0"/>
              <w:jc w:val="center"/>
              <w:rPr>
                <w:rFonts w:ascii="Arial" w:hAnsi="Arial" w:cs="Arial"/>
                <w:sz w:val="16"/>
                <w:szCs w:val="16"/>
                <w:lang w:val="es-BO"/>
              </w:rPr>
            </w:pPr>
            <w:r>
              <w:rPr>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752D58" w:rsidRPr="00E169D4" w:rsidRDefault="00752D58" w:rsidP="00752D5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752D58" w:rsidRPr="00E169D4" w:rsidRDefault="00752D58" w:rsidP="00752D58">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752D58" w:rsidRPr="00E169D4" w:rsidRDefault="00752D58" w:rsidP="00752D58">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752D58" w:rsidRPr="00E169D4" w:rsidRDefault="00752D58" w:rsidP="00752D58">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752D58" w:rsidRPr="00E169D4" w:rsidRDefault="00752D58" w:rsidP="00752D5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752D58" w:rsidRPr="00E169D4" w:rsidRDefault="00752D58" w:rsidP="00752D5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752D58" w:rsidRPr="00E169D4" w:rsidRDefault="00752D58" w:rsidP="00752D58">
            <w:pPr>
              <w:adjustRightInd w:val="0"/>
              <w:snapToGrid w:val="0"/>
              <w:jc w:val="center"/>
              <w:rPr>
                <w:rFonts w:ascii="Arial" w:hAnsi="Arial" w:cs="Arial"/>
                <w:sz w:val="16"/>
                <w:szCs w:val="16"/>
                <w:lang w:val="es-BO"/>
              </w:rPr>
            </w:pPr>
          </w:p>
        </w:tc>
        <w:tc>
          <w:tcPr>
            <w:tcW w:w="1411" w:type="pct"/>
            <w:tcBorders>
              <w:top w:val="nil"/>
              <w:left w:val="nil"/>
              <w:bottom w:val="nil"/>
              <w:right w:val="nil"/>
            </w:tcBorders>
            <w:shd w:val="clear" w:color="auto" w:fill="auto"/>
            <w:vAlign w:val="center"/>
          </w:tcPr>
          <w:p w14:paraId="4AD4EB69" w14:textId="77777777" w:rsidR="00752D58" w:rsidRPr="00E169D4" w:rsidRDefault="00752D58" w:rsidP="00752D5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752D58" w:rsidRPr="00E169D4" w:rsidRDefault="00752D58" w:rsidP="00752D58">
            <w:pPr>
              <w:adjustRightInd w:val="0"/>
              <w:snapToGrid w:val="0"/>
              <w:rPr>
                <w:rFonts w:ascii="Arial" w:hAnsi="Arial" w:cs="Arial"/>
                <w:sz w:val="16"/>
                <w:szCs w:val="16"/>
                <w:lang w:val="es-BO"/>
              </w:rPr>
            </w:pPr>
          </w:p>
        </w:tc>
      </w:tr>
      <w:tr w:rsidR="00752D58" w:rsidRPr="00E169D4" w14:paraId="6172DB70" w14:textId="77777777" w:rsidTr="00752D5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752D58" w:rsidRPr="00E169D4" w:rsidRDefault="00752D58" w:rsidP="00752D58">
            <w:pPr>
              <w:adjustRightInd w:val="0"/>
              <w:snapToGrid w:val="0"/>
              <w:jc w:val="center"/>
              <w:rPr>
                <w:rFonts w:ascii="Arial" w:hAnsi="Arial" w:cs="Arial"/>
                <w:sz w:val="14"/>
                <w:szCs w:val="14"/>
                <w:lang w:val="es-BO"/>
              </w:rPr>
            </w:pPr>
          </w:p>
        </w:tc>
        <w:tc>
          <w:tcPr>
            <w:tcW w:w="1587" w:type="pct"/>
            <w:tcBorders>
              <w:top w:val="nil"/>
              <w:left w:val="single" w:sz="12" w:space="0" w:color="auto"/>
              <w:bottom w:val="nil"/>
              <w:right w:val="nil"/>
            </w:tcBorders>
            <w:shd w:val="clear" w:color="auto" w:fill="auto"/>
            <w:vAlign w:val="bottom"/>
          </w:tcPr>
          <w:p w14:paraId="45698D13" w14:textId="77777777" w:rsidR="00752D58" w:rsidRPr="00E169D4" w:rsidRDefault="00752D58" w:rsidP="00752D5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752D58" w:rsidRPr="00E169D4" w:rsidRDefault="00752D58" w:rsidP="00752D5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752D58" w:rsidRPr="00E169D4" w:rsidRDefault="00752D58" w:rsidP="00752D58">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752D58" w:rsidRPr="00E169D4" w:rsidRDefault="00752D58" w:rsidP="00752D5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752D58" w:rsidRPr="00E169D4" w:rsidRDefault="00752D58" w:rsidP="00752D58">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752D58" w:rsidRPr="00E169D4" w:rsidRDefault="00752D58" w:rsidP="00752D5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752D58" w:rsidRPr="00E169D4" w:rsidRDefault="00752D58" w:rsidP="00752D58">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752D58" w:rsidRPr="00E169D4" w:rsidRDefault="00752D58" w:rsidP="00752D5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752D58" w:rsidRPr="00E169D4" w:rsidRDefault="00752D58" w:rsidP="00752D5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752D58" w:rsidRPr="00E169D4" w:rsidRDefault="00752D58" w:rsidP="00752D58">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752D58" w:rsidRPr="00E169D4" w:rsidRDefault="00752D58" w:rsidP="00752D5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752D58" w:rsidRPr="00E169D4" w:rsidRDefault="00752D58" w:rsidP="00752D58">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752D58" w:rsidRPr="00E169D4" w:rsidRDefault="00752D58" w:rsidP="00752D5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752D58" w:rsidRPr="00E169D4" w:rsidRDefault="00752D58" w:rsidP="00752D5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752D58" w:rsidRPr="00E169D4" w:rsidRDefault="00752D58" w:rsidP="00752D58">
            <w:pPr>
              <w:adjustRightInd w:val="0"/>
              <w:snapToGrid w:val="0"/>
              <w:jc w:val="center"/>
              <w:rPr>
                <w:rFonts w:ascii="Arial" w:hAnsi="Arial" w:cs="Arial"/>
                <w:sz w:val="4"/>
                <w:szCs w:val="4"/>
                <w:lang w:val="es-BO"/>
              </w:rPr>
            </w:pPr>
          </w:p>
        </w:tc>
        <w:tc>
          <w:tcPr>
            <w:tcW w:w="1411" w:type="pct"/>
            <w:tcBorders>
              <w:top w:val="nil"/>
              <w:left w:val="nil"/>
              <w:bottom w:val="nil"/>
              <w:right w:val="nil"/>
            </w:tcBorders>
            <w:shd w:val="clear" w:color="auto" w:fill="auto"/>
            <w:vAlign w:val="center"/>
          </w:tcPr>
          <w:p w14:paraId="62EC9F87" w14:textId="77777777" w:rsidR="00752D58" w:rsidRPr="00E169D4" w:rsidRDefault="00752D58" w:rsidP="00752D58">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752D58" w:rsidRPr="00E169D4" w:rsidRDefault="00752D58" w:rsidP="00752D58">
            <w:pPr>
              <w:adjustRightInd w:val="0"/>
              <w:snapToGrid w:val="0"/>
              <w:rPr>
                <w:rFonts w:ascii="Arial" w:hAnsi="Arial" w:cs="Arial"/>
                <w:sz w:val="4"/>
                <w:szCs w:val="4"/>
                <w:lang w:val="es-BO"/>
              </w:rPr>
            </w:pPr>
          </w:p>
        </w:tc>
      </w:tr>
      <w:tr w:rsidR="00752D58" w:rsidRPr="00E169D4" w14:paraId="103375D2" w14:textId="77777777" w:rsidTr="00752D5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752D58" w:rsidRPr="00E169D4" w:rsidRDefault="00752D58" w:rsidP="00752D58">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65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752D58" w:rsidRPr="00E169D4" w:rsidRDefault="00752D58" w:rsidP="00752D5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752D58" w:rsidRPr="00E169D4" w:rsidRDefault="00752D58" w:rsidP="00752D58">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3F9ABA55" w:rsidR="00752D58" w:rsidRPr="00E169D4" w:rsidRDefault="00752D58" w:rsidP="00752D5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752D58" w:rsidRPr="00E169D4" w:rsidRDefault="00752D58" w:rsidP="00752D58">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32F2FC18" w:rsidR="00752D58" w:rsidRPr="00E169D4" w:rsidRDefault="00752D58" w:rsidP="00752D5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752D58" w:rsidRPr="00E169D4" w:rsidRDefault="00752D58" w:rsidP="00752D58">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461890F2" w:rsidR="00752D58" w:rsidRPr="00E169D4" w:rsidRDefault="00752D58" w:rsidP="00752D5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752D58" w:rsidRPr="00E169D4" w:rsidRDefault="00752D58" w:rsidP="00752D5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752D58" w:rsidRPr="00E169D4" w:rsidRDefault="00752D58" w:rsidP="00752D58">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752D58" w:rsidRPr="00E169D4" w:rsidRDefault="00752D58" w:rsidP="00752D58">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752D58" w:rsidRPr="00E169D4" w:rsidRDefault="00752D58" w:rsidP="00752D58">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752D58" w:rsidRPr="00E169D4" w:rsidRDefault="00752D58" w:rsidP="00752D5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752D58" w:rsidRPr="00E169D4" w:rsidRDefault="00752D58" w:rsidP="00752D5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752D58" w:rsidRPr="00E169D4" w:rsidRDefault="00752D58" w:rsidP="00752D58">
            <w:pPr>
              <w:adjustRightInd w:val="0"/>
              <w:snapToGrid w:val="0"/>
              <w:jc w:val="center"/>
              <w:rPr>
                <w:i/>
                <w:sz w:val="14"/>
                <w:szCs w:val="14"/>
                <w:lang w:val="es-BO"/>
              </w:rPr>
            </w:pPr>
          </w:p>
        </w:tc>
        <w:tc>
          <w:tcPr>
            <w:tcW w:w="1411" w:type="pct"/>
            <w:tcBorders>
              <w:top w:val="nil"/>
              <w:left w:val="nil"/>
              <w:bottom w:val="nil"/>
              <w:right w:val="nil"/>
            </w:tcBorders>
            <w:shd w:val="clear" w:color="auto" w:fill="auto"/>
            <w:vAlign w:val="center"/>
          </w:tcPr>
          <w:p w14:paraId="6C06B2FB" w14:textId="77777777" w:rsidR="00752D58" w:rsidRPr="00E169D4" w:rsidRDefault="00752D58" w:rsidP="00752D58">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752D58" w:rsidRPr="00E169D4" w:rsidRDefault="00752D58" w:rsidP="00752D58">
            <w:pPr>
              <w:adjustRightInd w:val="0"/>
              <w:snapToGrid w:val="0"/>
              <w:rPr>
                <w:rFonts w:ascii="Arial" w:hAnsi="Arial" w:cs="Arial"/>
                <w:sz w:val="16"/>
                <w:szCs w:val="16"/>
                <w:lang w:val="es-BO"/>
              </w:rPr>
            </w:pPr>
          </w:p>
        </w:tc>
      </w:tr>
      <w:tr w:rsidR="00752D58" w:rsidRPr="00E169D4" w14:paraId="2DF57AE5" w14:textId="77777777" w:rsidTr="00752D58">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752D58" w:rsidRPr="00E169D4" w:rsidRDefault="00752D58" w:rsidP="00752D58">
            <w:pPr>
              <w:adjustRightInd w:val="0"/>
              <w:snapToGrid w:val="0"/>
              <w:jc w:val="center"/>
              <w:rPr>
                <w:rFonts w:ascii="Arial" w:hAnsi="Arial" w:cs="Arial"/>
                <w:sz w:val="14"/>
                <w:szCs w:val="14"/>
                <w:lang w:val="es-BO"/>
              </w:rPr>
            </w:pPr>
          </w:p>
        </w:tc>
        <w:tc>
          <w:tcPr>
            <w:tcW w:w="1652" w:type="pct"/>
            <w:gridSpan w:val="2"/>
            <w:vMerge/>
            <w:tcBorders>
              <w:left w:val="single" w:sz="12" w:space="0" w:color="auto"/>
              <w:right w:val="single" w:sz="12" w:space="0" w:color="auto"/>
            </w:tcBorders>
            <w:shd w:val="clear" w:color="auto" w:fill="auto"/>
            <w:vAlign w:val="bottom"/>
          </w:tcPr>
          <w:p w14:paraId="07ECDD90" w14:textId="77777777" w:rsidR="00752D58" w:rsidRPr="00E169D4" w:rsidRDefault="00752D58" w:rsidP="00752D58">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752D58" w:rsidRPr="00E169D4" w:rsidRDefault="00752D58" w:rsidP="00752D5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61C2F877" w:rsidR="00752D58" w:rsidRPr="00E169D4" w:rsidRDefault="00752D58" w:rsidP="00752D58">
            <w:pPr>
              <w:adjustRightInd w:val="0"/>
              <w:snapToGrid w:val="0"/>
              <w:jc w:val="center"/>
              <w:rPr>
                <w:rFonts w:ascii="Arial" w:hAnsi="Arial" w:cs="Arial"/>
                <w:sz w:val="16"/>
                <w:szCs w:val="16"/>
                <w:lang w:val="es-BO"/>
              </w:rPr>
            </w:pPr>
            <w:r>
              <w:rPr>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752D58" w:rsidRPr="00E169D4" w:rsidRDefault="00752D58" w:rsidP="00752D5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09215BC" w:rsidR="00752D58" w:rsidRPr="00E169D4" w:rsidRDefault="00752D58" w:rsidP="00752D58">
            <w:pPr>
              <w:adjustRightInd w:val="0"/>
              <w:snapToGrid w:val="0"/>
              <w:jc w:val="center"/>
              <w:rPr>
                <w:rFonts w:ascii="Arial" w:hAnsi="Arial" w:cs="Arial"/>
                <w:sz w:val="16"/>
                <w:szCs w:val="16"/>
                <w:lang w:val="es-BO"/>
              </w:rPr>
            </w:pPr>
            <w:r>
              <w:rPr>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752D58" w:rsidRPr="00E169D4" w:rsidRDefault="00752D58" w:rsidP="00752D5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610E6E6" w:rsidR="00752D58" w:rsidRPr="00E169D4" w:rsidRDefault="00752D58" w:rsidP="00752D58">
            <w:pPr>
              <w:adjustRightInd w:val="0"/>
              <w:snapToGrid w:val="0"/>
              <w:jc w:val="center"/>
              <w:rPr>
                <w:rFonts w:ascii="Arial" w:hAnsi="Arial" w:cs="Arial"/>
                <w:sz w:val="16"/>
                <w:szCs w:val="16"/>
                <w:lang w:val="es-BO"/>
              </w:rPr>
            </w:pPr>
            <w:r>
              <w:rPr>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752D58" w:rsidRPr="00E169D4" w:rsidRDefault="00752D58" w:rsidP="00752D58">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752D58" w:rsidRPr="00E169D4" w:rsidRDefault="00752D58" w:rsidP="00752D58">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752D58" w:rsidRPr="00E169D4" w:rsidRDefault="00752D58" w:rsidP="00752D58">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752D58" w:rsidRPr="00E169D4" w:rsidRDefault="00752D58" w:rsidP="00752D58">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752D58" w:rsidRPr="00E169D4" w:rsidRDefault="00752D58" w:rsidP="00752D58">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752D58" w:rsidRPr="00E169D4" w:rsidRDefault="00752D58" w:rsidP="00752D58">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752D58" w:rsidRPr="00E169D4" w:rsidRDefault="00752D58" w:rsidP="00752D58">
            <w:pPr>
              <w:adjustRightInd w:val="0"/>
              <w:snapToGrid w:val="0"/>
              <w:jc w:val="center"/>
              <w:rPr>
                <w:rFonts w:ascii="Arial" w:hAnsi="Arial" w:cs="Arial"/>
                <w:sz w:val="16"/>
                <w:szCs w:val="16"/>
                <w:lang w:val="es-BO"/>
              </w:rPr>
            </w:pPr>
          </w:p>
        </w:tc>
        <w:tc>
          <w:tcPr>
            <w:tcW w:w="1411" w:type="pct"/>
            <w:vMerge w:val="restart"/>
            <w:tcBorders>
              <w:top w:val="nil"/>
              <w:left w:val="nil"/>
              <w:right w:val="nil"/>
            </w:tcBorders>
            <w:shd w:val="clear" w:color="auto" w:fill="auto"/>
            <w:vAlign w:val="center"/>
          </w:tcPr>
          <w:p w14:paraId="477FCE49" w14:textId="77777777" w:rsidR="00752D58" w:rsidRPr="00E169D4" w:rsidRDefault="00752D58" w:rsidP="00752D5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752D58" w:rsidRPr="00E169D4" w:rsidRDefault="00752D58" w:rsidP="00752D58">
            <w:pPr>
              <w:adjustRightInd w:val="0"/>
              <w:snapToGrid w:val="0"/>
              <w:rPr>
                <w:rFonts w:ascii="Arial" w:hAnsi="Arial" w:cs="Arial"/>
                <w:sz w:val="16"/>
                <w:szCs w:val="16"/>
                <w:lang w:val="es-BO"/>
              </w:rPr>
            </w:pPr>
          </w:p>
        </w:tc>
      </w:tr>
      <w:tr w:rsidR="00752D58" w:rsidRPr="00E169D4" w14:paraId="4BAD5C44" w14:textId="77777777" w:rsidTr="00752D5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752D58" w:rsidRPr="00E169D4" w:rsidRDefault="00752D58" w:rsidP="00752D58">
            <w:pPr>
              <w:adjustRightInd w:val="0"/>
              <w:snapToGrid w:val="0"/>
              <w:jc w:val="center"/>
              <w:rPr>
                <w:rFonts w:ascii="Arial" w:hAnsi="Arial" w:cs="Arial"/>
                <w:sz w:val="14"/>
                <w:szCs w:val="14"/>
                <w:lang w:val="es-BO"/>
              </w:rPr>
            </w:pPr>
          </w:p>
        </w:tc>
        <w:tc>
          <w:tcPr>
            <w:tcW w:w="1652" w:type="pct"/>
            <w:gridSpan w:val="2"/>
            <w:vMerge/>
            <w:tcBorders>
              <w:left w:val="single" w:sz="12" w:space="0" w:color="auto"/>
              <w:bottom w:val="nil"/>
              <w:right w:val="single" w:sz="12" w:space="0" w:color="auto"/>
            </w:tcBorders>
            <w:shd w:val="clear" w:color="auto" w:fill="auto"/>
            <w:vAlign w:val="bottom"/>
          </w:tcPr>
          <w:p w14:paraId="4E033FE3" w14:textId="77777777" w:rsidR="00752D58" w:rsidRPr="00E169D4" w:rsidRDefault="00752D58" w:rsidP="00752D58">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752D58" w:rsidRPr="00E169D4" w:rsidRDefault="00752D58" w:rsidP="00752D58">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752D58" w:rsidRPr="00E169D4" w:rsidRDefault="00752D58" w:rsidP="00752D58">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752D58" w:rsidRPr="00E169D4" w:rsidRDefault="00752D58" w:rsidP="00752D58">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752D58" w:rsidRPr="00E169D4" w:rsidRDefault="00752D58" w:rsidP="00752D58">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752D58" w:rsidRPr="00E169D4" w:rsidRDefault="00752D58" w:rsidP="00752D58">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752D58" w:rsidRPr="00E169D4" w:rsidRDefault="00752D58" w:rsidP="00752D58">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752D58" w:rsidRPr="00E169D4" w:rsidRDefault="00752D58" w:rsidP="00752D58">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752D58" w:rsidRPr="00E169D4" w:rsidRDefault="00752D58" w:rsidP="00752D58">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752D58" w:rsidRPr="00E169D4" w:rsidRDefault="00752D58" w:rsidP="00752D58">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752D58" w:rsidRPr="00E169D4" w:rsidRDefault="00752D58" w:rsidP="00752D58">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752D58" w:rsidRPr="00E169D4" w:rsidRDefault="00752D58" w:rsidP="00752D58">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752D58" w:rsidRPr="00E169D4" w:rsidRDefault="00752D58" w:rsidP="00752D58">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752D58" w:rsidRPr="00E169D4" w:rsidRDefault="00752D58" w:rsidP="00752D58">
            <w:pPr>
              <w:adjustRightInd w:val="0"/>
              <w:snapToGrid w:val="0"/>
              <w:jc w:val="center"/>
              <w:rPr>
                <w:rFonts w:ascii="Arial" w:hAnsi="Arial" w:cs="Arial"/>
                <w:sz w:val="16"/>
                <w:szCs w:val="16"/>
                <w:lang w:val="es-BO"/>
              </w:rPr>
            </w:pPr>
          </w:p>
        </w:tc>
        <w:tc>
          <w:tcPr>
            <w:tcW w:w="1411" w:type="pct"/>
            <w:vMerge/>
            <w:tcBorders>
              <w:left w:val="nil"/>
              <w:bottom w:val="nil"/>
              <w:right w:val="nil"/>
            </w:tcBorders>
            <w:shd w:val="clear" w:color="auto" w:fill="auto"/>
            <w:vAlign w:val="center"/>
          </w:tcPr>
          <w:p w14:paraId="1F5F15F4" w14:textId="77777777" w:rsidR="00752D58" w:rsidRPr="00E169D4" w:rsidRDefault="00752D58" w:rsidP="00752D58">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752D58" w:rsidRPr="00E169D4" w:rsidRDefault="00752D58" w:rsidP="00752D58">
            <w:pPr>
              <w:adjustRightInd w:val="0"/>
              <w:snapToGrid w:val="0"/>
              <w:rPr>
                <w:rFonts w:ascii="Arial" w:hAnsi="Arial" w:cs="Arial"/>
                <w:sz w:val="16"/>
                <w:szCs w:val="16"/>
                <w:lang w:val="es-BO"/>
              </w:rPr>
            </w:pPr>
          </w:p>
        </w:tc>
      </w:tr>
      <w:tr w:rsidR="00752D58" w:rsidRPr="00E169D4" w14:paraId="539F648D" w14:textId="77777777" w:rsidTr="00752D5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752D58" w:rsidRPr="00E169D4" w:rsidRDefault="00752D58" w:rsidP="00752D58">
            <w:pPr>
              <w:adjustRightInd w:val="0"/>
              <w:snapToGrid w:val="0"/>
              <w:jc w:val="center"/>
              <w:rPr>
                <w:rFonts w:ascii="Arial" w:hAnsi="Arial" w:cs="Arial"/>
                <w:sz w:val="14"/>
                <w:szCs w:val="14"/>
                <w:lang w:val="es-BO"/>
              </w:rPr>
            </w:pPr>
          </w:p>
        </w:tc>
        <w:tc>
          <w:tcPr>
            <w:tcW w:w="1587" w:type="pct"/>
            <w:tcBorders>
              <w:top w:val="nil"/>
              <w:left w:val="single" w:sz="12" w:space="0" w:color="auto"/>
              <w:bottom w:val="nil"/>
              <w:right w:val="nil"/>
            </w:tcBorders>
            <w:shd w:val="clear" w:color="auto" w:fill="auto"/>
            <w:vAlign w:val="bottom"/>
          </w:tcPr>
          <w:p w14:paraId="6D60FD7F" w14:textId="77777777" w:rsidR="00752D58" w:rsidRPr="00E169D4" w:rsidRDefault="00752D58" w:rsidP="00752D5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752D58" w:rsidRPr="00E169D4" w:rsidRDefault="00752D58" w:rsidP="00752D5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752D58" w:rsidRPr="00E169D4" w:rsidRDefault="00752D58" w:rsidP="00752D58">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752D58" w:rsidRPr="00E169D4" w:rsidRDefault="00752D58" w:rsidP="00752D5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752D58" w:rsidRPr="00E169D4" w:rsidRDefault="00752D58" w:rsidP="00752D58">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752D58" w:rsidRPr="00E169D4" w:rsidRDefault="00752D58" w:rsidP="00752D5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752D58" w:rsidRPr="00E169D4" w:rsidRDefault="00752D58" w:rsidP="00752D58">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752D58" w:rsidRPr="00E169D4" w:rsidRDefault="00752D58" w:rsidP="00752D5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752D58" w:rsidRPr="00E169D4" w:rsidRDefault="00752D58" w:rsidP="00752D5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752D58" w:rsidRPr="00E169D4" w:rsidRDefault="00752D58" w:rsidP="00752D58">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752D58" w:rsidRPr="00E169D4" w:rsidRDefault="00752D58" w:rsidP="00752D5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752D58" w:rsidRPr="00E169D4" w:rsidRDefault="00752D58" w:rsidP="00752D58">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752D58" w:rsidRPr="00E169D4" w:rsidRDefault="00752D58" w:rsidP="00752D5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752D58" w:rsidRPr="00E169D4" w:rsidRDefault="00752D58" w:rsidP="00752D5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752D58" w:rsidRPr="00E169D4" w:rsidRDefault="00752D58" w:rsidP="00752D58">
            <w:pPr>
              <w:adjustRightInd w:val="0"/>
              <w:snapToGrid w:val="0"/>
              <w:jc w:val="center"/>
              <w:rPr>
                <w:rFonts w:ascii="Arial" w:hAnsi="Arial" w:cs="Arial"/>
                <w:sz w:val="4"/>
                <w:szCs w:val="4"/>
                <w:lang w:val="es-BO"/>
              </w:rPr>
            </w:pPr>
          </w:p>
        </w:tc>
        <w:tc>
          <w:tcPr>
            <w:tcW w:w="1411" w:type="pct"/>
            <w:tcBorders>
              <w:top w:val="nil"/>
              <w:left w:val="nil"/>
              <w:bottom w:val="nil"/>
              <w:right w:val="nil"/>
            </w:tcBorders>
            <w:shd w:val="clear" w:color="auto" w:fill="auto"/>
            <w:vAlign w:val="center"/>
          </w:tcPr>
          <w:p w14:paraId="0A8B3860" w14:textId="77777777" w:rsidR="00752D58" w:rsidRPr="00E169D4" w:rsidRDefault="00752D58" w:rsidP="00752D58">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752D58" w:rsidRPr="00E169D4" w:rsidRDefault="00752D58" w:rsidP="00752D58">
            <w:pPr>
              <w:adjustRightInd w:val="0"/>
              <w:snapToGrid w:val="0"/>
              <w:rPr>
                <w:rFonts w:ascii="Arial" w:hAnsi="Arial" w:cs="Arial"/>
                <w:sz w:val="4"/>
                <w:szCs w:val="4"/>
                <w:lang w:val="es-BO"/>
              </w:rPr>
            </w:pPr>
          </w:p>
        </w:tc>
      </w:tr>
      <w:tr w:rsidR="00752D58" w:rsidRPr="00E169D4" w14:paraId="62F54B46" w14:textId="77777777" w:rsidTr="00752D5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752D58" w:rsidRPr="00E169D4" w:rsidRDefault="00752D58" w:rsidP="00752D5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65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752D58" w:rsidRPr="00E169D4" w:rsidRDefault="00752D58" w:rsidP="00752D5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752D58" w:rsidRPr="00E169D4" w:rsidRDefault="00752D58" w:rsidP="00752D58">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15CCF53E" w:rsidR="00752D58" w:rsidRPr="00E169D4" w:rsidRDefault="00752D58" w:rsidP="00752D5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752D58" w:rsidRPr="00E169D4" w:rsidRDefault="00752D58" w:rsidP="00752D58">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E6921BB" w:rsidR="00752D58" w:rsidRPr="00E169D4" w:rsidRDefault="00752D58" w:rsidP="00752D5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752D58" w:rsidRPr="00E169D4" w:rsidRDefault="00752D58" w:rsidP="00752D58">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BD97210" w:rsidR="00752D58" w:rsidRPr="00E169D4" w:rsidRDefault="00752D58" w:rsidP="00752D5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752D58" w:rsidRPr="00E169D4" w:rsidRDefault="00752D58" w:rsidP="00752D5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752D58" w:rsidRPr="00E169D4" w:rsidRDefault="00752D58" w:rsidP="00752D58">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752D58" w:rsidRPr="00E169D4" w:rsidRDefault="00752D58" w:rsidP="00752D58">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752D58" w:rsidRPr="00E169D4" w:rsidRDefault="00752D58" w:rsidP="00752D58">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752D58" w:rsidRPr="00E169D4" w:rsidRDefault="00752D58" w:rsidP="00752D5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752D58" w:rsidRPr="00E169D4" w:rsidRDefault="00752D58" w:rsidP="00752D5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752D58" w:rsidRPr="00E169D4" w:rsidRDefault="00752D58" w:rsidP="00752D58">
            <w:pPr>
              <w:adjustRightInd w:val="0"/>
              <w:snapToGrid w:val="0"/>
              <w:jc w:val="center"/>
              <w:rPr>
                <w:i/>
                <w:sz w:val="14"/>
                <w:szCs w:val="14"/>
                <w:lang w:val="es-BO"/>
              </w:rPr>
            </w:pPr>
          </w:p>
        </w:tc>
        <w:tc>
          <w:tcPr>
            <w:tcW w:w="1411" w:type="pct"/>
            <w:tcBorders>
              <w:top w:val="nil"/>
              <w:left w:val="nil"/>
              <w:bottom w:val="nil"/>
              <w:right w:val="nil"/>
            </w:tcBorders>
            <w:shd w:val="clear" w:color="auto" w:fill="auto"/>
            <w:vAlign w:val="center"/>
          </w:tcPr>
          <w:p w14:paraId="45BDEB64" w14:textId="77777777" w:rsidR="00752D58" w:rsidRPr="00E169D4" w:rsidRDefault="00752D58" w:rsidP="00752D58">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752D58" w:rsidRPr="00E169D4" w:rsidRDefault="00752D58" w:rsidP="00752D58">
            <w:pPr>
              <w:adjustRightInd w:val="0"/>
              <w:snapToGrid w:val="0"/>
              <w:rPr>
                <w:rFonts w:ascii="Arial" w:hAnsi="Arial" w:cs="Arial"/>
                <w:sz w:val="16"/>
                <w:szCs w:val="16"/>
                <w:lang w:val="es-BO"/>
              </w:rPr>
            </w:pPr>
          </w:p>
        </w:tc>
      </w:tr>
      <w:tr w:rsidR="00752D58" w:rsidRPr="00E169D4" w14:paraId="747F34ED" w14:textId="77777777" w:rsidTr="00752D5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752D58" w:rsidRPr="00E169D4" w:rsidRDefault="00752D58" w:rsidP="00752D58">
            <w:pPr>
              <w:adjustRightInd w:val="0"/>
              <w:snapToGrid w:val="0"/>
              <w:jc w:val="center"/>
              <w:rPr>
                <w:rFonts w:ascii="Arial" w:hAnsi="Arial" w:cs="Arial"/>
                <w:sz w:val="14"/>
                <w:szCs w:val="14"/>
                <w:lang w:val="es-BO"/>
              </w:rPr>
            </w:pPr>
          </w:p>
        </w:tc>
        <w:tc>
          <w:tcPr>
            <w:tcW w:w="1652" w:type="pct"/>
            <w:gridSpan w:val="2"/>
            <w:vMerge/>
            <w:tcBorders>
              <w:left w:val="single" w:sz="12" w:space="0" w:color="auto"/>
              <w:bottom w:val="nil"/>
              <w:right w:val="single" w:sz="12" w:space="0" w:color="auto"/>
            </w:tcBorders>
            <w:shd w:val="clear" w:color="auto" w:fill="auto"/>
            <w:vAlign w:val="bottom"/>
          </w:tcPr>
          <w:p w14:paraId="2DFBF27E" w14:textId="77777777" w:rsidR="00752D58" w:rsidRPr="00E169D4" w:rsidRDefault="00752D58" w:rsidP="00752D5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752D58" w:rsidRPr="00E169D4" w:rsidRDefault="00752D58" w:rsidP="00752D5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D8E5C8D" w:rsidR="00752D58" w:rsidRPr="00E169D4" w:rsidRDefault="00752D58" w:rsidP="00752D58">
            <w:pPr>
              <w:adjustRightInd w:val="0"/>
              <w:snapToGrid w:val="0"/>
              <w:jc w:val="center"/>
              <w:rPr>
                <w:rFonts w:ascii="Arial" w:hAnsi="Arial" w:cs="Arial"/>
                <w:sz w:val="16"/>
                <w:szCs w:val="16"/>
                <w:lang w:val="es-BO"/>
              </w:rPr>
            </w:pPr>
            <w:r>
              <w:rPr>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752D58" w:rsidRPr="00E169D4" w:rsidRDefault="00752D58" w:rsidP="00752D5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F95F972" w:rsidR="00752D58" w:rsidRPr="00E169D4" w:rsidRDefault="00752D58" w:rsidP="00752D58">
            <w:pPr>
              <w:adjustRightInd w:val="0"/>
              <w:snapToGrid w:val="0"/>
              <w:jc w:val="center"/>
              <w:rPr>
                <w:rFonts w:ascii="Arial" w:hAnsi="Arial" w:cs="Arial"/>
                <w:sz w:val="16"/>
                <w:szCs w:val="16"/>
                <w:lang w:val="es-BO"/>
              </w:rPr>
            </w:pPr>
            <w:r>
              <w:rPr>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752D58" w:rsidRPr="00E169D4" w:rsidRDefault="00752D58" w:rsidP="00752D5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6B798BC" w:rsidR="00752D58" w:rsidRPr="00E169D4" w:rsidRDefault="00752D58" w:rsidP="00752D58">
            <w:pPr>
              <w:adjustRightInd w:val="0"/>
              <w:snapToGrid w:val="0"/>
              <w:jc w:val="center"/>
              <w:rPr>
                <w:rFonts w:ascii="Arial" w:hAnsi="Arial" w:cs="Arial"/>
                <w:sz w:val="16"/>
                <w:szCs w:val="16"/>
                <w:lang w:val="es-BO"/>
              </w:rPr>
            </w:pPr>
            <w:r>
              <w:rPr>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752D58" w:rsidRPr="00E169D4" w:rsidRDefault="00752D58" w:rsidP="00752D5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752D58" w:rsidRPr="00E169D4" w:rsidRDefault="00752D58" w:rsidP="00752D58">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752D58" w:rsidRPr="00E169D4" w:rsidRDefault="00752D58" w:rsidP="00752D58">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752D58" w:rsidRPr="00E169D4" w:rsidRDefault="00752D58" w:rsidP="00752D58">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752D58" w:rsidRPr="00E169D4" w:rsidRDefault="00752D58" w:rsidP="00752D5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752D58" w:rsidRPr="00E169D4" w:rsidRDefault="00752D58" w:rsidP="00752D5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752D58" w:rsidRPr="00E169D4" w:rsidRDefault="00752D58" w:rsidP="00752D58">
            <w:pPr>
              <w:adjustRightInd w:val="0"/>
              <w:snapToGrid w:val="0"/>
              <w:jc w:val="center"/>
              <w:rPr>
                <w:rFonts w:ascii="Arial" w:hAnsi="Arial" w:cs="Arial"/>
                <w:sz w:val="16"/>
                <w:szCs w:val="16"/>
                <w:lang w:val="es-BO"/>
              </w:rPr>
            </w:pPr>
          </w:p>
        </w:tc>
        <w:tc>
          <w:tcPr>
            <w:tcW w:w="1411" w:type="pct"/>
            <w:tcBorders>
              <w:top w:val="nil"/>
              <w:left w:val="nil"/>
              <w:bottom w:val="nil"/>
              <w:right w:val="nil"/>
            </w:tcBorders>
            <w:shd w:val="clear" w:color="auto" w:fill="auto"/>
            <w:vAlign w:val="center"/>
          </w:tcPr>
          <w:p w14:paraId="7F03AA25" w14:textId="77777777" w:rsidR="00752D58" w:rsidRPr="00E169D4" w:rsidRDefault="00752D58" w:rsidP="00752D58">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752D58" w:rsidRPr="00E169D4" w:rsidRDefault="00752D58" w:rsidP="00752D58">
            <w:pPr>
              <w:adjustRightInd w:val="0"/>
              <w:snapToGrid w:val="0"/>
              <w:rPr>
                <w:rFonts w:ascii="Arial" w:hAnsi="Arial" w:cs="Arial"/>
                <w:sz w:val="16"/>
                <w:szCs w:val="16"/>
                <w:lang w:val="es-BO"/>
              </w:rPr>
            </w:pPr>
          </w:p>
        </w:tc>
      </w:tr>
      <w:tr w:rsidR="00752D58" w:rsidRPr="00E169D4" w14:paraId="15BB3235" w14:textId="77777777" w:rsidTr="00752D5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752D58" w:rsidRPr="00E169D4" w:rsidRDefault="00752D58" w:rsidP="00752D58">
            <w:pPr>
              <w:adjustRightInd w:val="0"/>
              <w:snapToGrid w:val="0"/>
              <w:jc w:val="center"/>
              <w:rPr>
                <w:rFonts w:ascii="Arial" w:hAnsi="Arial" w:cs="Arial"/>
                <w:sz w:val="14"/>
                <w:szCs w:val="14"/>
                <w:lang w:val="es-BO"/>
              </w:rPr>
            </w:pPr>
          </w:p>
        </w:tc>
        <w:tc>
          <w:tcPr>
            <w:tcW w:w="1587" w:type="pct"/>
            <w:tcBorders>
              <w:top w:val="nil"/>
              <w:left w:val="single" w:sz="12" w:space="0" w:color="auto"/>
              <w:bottom w:val="nil"/>
              <w:right w:val="nil"/>
            </w:tcBorders>
            <w:shd w:val="clear" w:color="auto" w:fill="auto"/>
            <w:vAlign w:val="bottom"/>
          </w:tcPr>
          <w:p w14:paraId="5B4F5268" w14:textId="77777777" w:rsidR="00752D58" w:rsidRPr="00E169D4" w:rsidRDefault="00752D58" w:rsidP="00752D5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752D58" w:rsidRPr="00E169D4" w:rsidRDefault="00752D58" w:rsidP="00752D5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752D58" w:rsidRPr="00E169D4" w:rsidRDefault="00752D58" w:rsidP="00752D58">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752D58" w:rsidRPr="00E169D4" w:rsidRDefault="00752D58" w:rsidP="00752D5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752D58" w:rsidRPr="00E169D4" w:rsidRDefault="00752D58" w:rsidP="00752D58">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752D58" w:rsidRPr="00E169D4" w:rsidRDefault="00752D58" w:rsidP="00752D5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752D58" w:rsidRPr="00E169D4" w:rsidRDefault="00752D58" w:rsidP="00752D58">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752D58" w:rsidRPr="00E169D4" w:rsidRDefault="00752D58" w:rsidP="00752D5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752D58" w:rsidRPr="00E169D4" w:rsidRDefault="00752D58" w:rsidP="00752D5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752D58" w:rsidRPr="00E169D4" w:rsidRDefault="00752D58" w:rsidP="00752D58">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752D58" w:rsidRPr="00E169D4" w:rsidRDefault="00752D58" w:rsidP="00752D5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752D58" w:rsidRPr="00E169D4" w:rsidRDefault="00752D58" w:rsidP="00752D58">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752D58" w:rsidRPr="00E169D4" w:rsidRDefault="00752D58" w:rsidP="00752D5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752D58" w:rsidRPr="00E169D4" w:rsidRDefault="00752D58" w:rsidP="00752D5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752D58" w:rsidRPr="00E169D4" w:rsidRDefault="00752D58" w:rsidP="00752D58">
            <w:pPr>
              <w:adjustRightInd w:val="0"/>
              <w:snapToGrid w:val="0"/>
              <w:jc w:val="center"/>
              <w:rPr>
                <w:rFonts w:ascii="Arial" w:hAnsi="Arial" w:cs="Arial"/>
                <w:sz w:val="4"/>
                <w:szCs w:val="4"/>
                <w:lang w:val="es-BO"/>
              </w:rPr>
            </w:pPr>
          </w:p>
        </w:tc>
        <w:tc>
          <w:tcPr>
            <w:tcW w:w="1411" w:type="pct"/>
            <w:tcBorders>
              <w:top w:val="nil"/>
              <w:left w:val="nil"/>
              <w:bottom w:val="nil"/>
              <w:right w:val="nil"/>
            </w:tcBorders>
            <w:shd w:val="clear" w:color="auto" w:fill="auto"/>
            <w:vAlign w:val="center"/>
          </w:tcPr>
          <w:p w14:paraId="31E5E67A" w14:textId="77777777" w:rsidR="00752D58" w:rsidRPr="00E169D4" w:rsidRDefault="00752D58" w:rsidP="00752D58">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752D58" w:rsidRPr="00E169D4" w:rsidRDefault="00752D58" w:rsidP="00752D58">
            <w:pPr>
              <w:adjustRightInd w:val="0"/>
              <w:snapToGrid w:val="0"/>
              <w:rPr>
                <w:rFonts w:ascii="Arial" w:hAnsi="Arial" w:cs="Arial"/>
                <w:sz w:val="4"/>
                <w:szCs w:val="4"/>
                <w:lang w:val="es-BO"/>
              </w:rPr>
            </w:pPr>
          </w:p>
        </w:tc>
      </w:tr>
      <w:tr w:rsidR="00752D58" w:rsidRPr="00E169D4" w14:paraId="796A72C6" w14:textId="77777777" w:rsidTr="00752D5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752D58" w:rsidRPr="00E169D4" w:rsidRDefault="00752D58" w:rsidP="00752D5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65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752D58" w:rsidRPr="00E169D4" w:rsidRDefault="00752D58" w:rsidP="00752D5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752D58" w:rsidRPr="00E169D4" w:rsidRDefault="00752D58" w:rsidP="00752D58">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3CF30BBB" w:rsidR="00752D58" w:rsidRPr="00E169D4" w:rsidRDefault="00752D58" w:rsidP="00752D5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752D58" w:rsidRPr="00E169D4" w:rsidRDefault="00752D58" w:rsidP="00752D58">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07E5310E" w:rsidR="00752D58" w:rsidRPr="00E169D4" w:rsidRDefault="00752D58" w:rsidP="00752D5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752D58" w:rsidRPr="00E169D4" w:rsidRDefault="00752D58" w:rsidP="00752D58">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19D6B062" w:rsidR="00752D58" w:rsidRPr="00E169D4" w:rsidRDefault="00752D58" w:rsidP="00752D58">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752D58" w:rsidRPr="00E169D4" w:rsidRDefault="00752D58" w:rsidP="00752D5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752D58" w:rsidRPr="00E169D4" w:rsidRDefault="00752D58" w:rsidP="00752D58">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752D58" w:rsidRPr="00E169D4" w:rsidRDefault="00752D58" w:rsidP="00752D58">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752D58" w:rsidRPr="00E169D4" w:rsidRDefault="00752D58" w:rsidP="00752D58">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752D58" w:rsidRPr="00E169D4" w:rsidRDefault="00752D58" w:rsidP="00752D58">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752D58" w:rsidRPr="00E169D4" w:rsidRDefault="00752D58" w:rsidP="00752D5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752D58" w:rsidRPr="00E169D4" w:rsidRDefault="00752D58" w:rsidP="00752D58">
            <w:pPr>
              <w:adjustRightInd w:val="0"/>
              <w:snapToGrid w:val="0"/>
              <w:jc w:val="center"/>
              <w:rPr>
                <w:i/>
                <w:sz w:val="14"/>
                <w:szCs w:val="14"/>
                <w:lang w:val="es-BO"/>
              </w:rPr>
            </w:pPr>
          </w:p>
        </w:tc>
        <w:tc>
          <w:tcPr>
            <w:tcW w:w="1411" w:type="pct"/>
            <w:tcBorders>
              <w:top w:val="nil"/>
              <w:left w:val="nil"/>
              <w:bottom w:val="nil"/>
              <w:right w:val="nil"/>
            </w:tcBorders>
            <w:shd w:val="clear" w:color="auto" w:fill="auto"/>
            <w:vAlign w:val="center"/>
          </w:tcPr>
          <w:p w14:paraId="6C95D394" w14:textId="77777777" w:rsidR="00752D58" w:rsidRPr="00E169D4" w:rsidRDefault="00752D58" w:rsidP="00752D58">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752D58" w:rsidRPr="00E169D4" w:rsidRDefault="00752D58" w:rsidP="00752D58">
            <w:pPr>
              <w:adjustRightInd w:val="0"/>
              <w:snapToGrid w:val="0"/>
              <w:rPr>
                <w:rFonts w:ascii="Arial" w:hAnsi="Arial" w:cs="Arial"/>
                <w:sz w:val="16"/>
                <w:szCs w:val="16"/>
                <w:lang w:val="es-BO"/>
              </w:rPr>
            </w:pPr>
          </w:p>
        </w:tc>
      </w:tr>
      <w:tr w:rsidR="00752D58" w:rsidRPr="00E169D4" w14:paraId="7C55E0EC" w14:textId="77777777" w:rsidTr="00752D58">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752D58" w:rsidRPr="00E169D4" w:rsidRDefault="00752D58" w:rsidP="00752D58">
            <w:pPr>
              <w:adjustRightInd w:val="0"/>
              <w:snapToGrid w:val="0"/>
              <w:jc w:val="right"/>
              <w:rPr>
                <w:rFonts w:ascii="Arial" w:hAnsi="Arial" w:cs="Arial"/>
                <w:sz w:val="16"/>
                <w:szCs w:val="16"/>
                <w:lang w:val="es-BO"/>
              </w:rPr>
            </w:pPr>
          </w:p>
        </w:tc>
        <w:tc>
          <w:tcPr>
            <w:tcW w:w="1652" w:type="pct"/>
            <w:gridSpan w:val="2"/>
            <w:vMerge/>
            <w:tcBorders>
              <w:left w:val="single" w:sz="12" w:space="0" w:color="auto"/>
              <w:bottom w:val="nil"/>
              <w:right w:val="single" w:sz="12" w:space="0" w:color="auto"/>
            </w:tcBorders>
            <w:shd w:val="clear" w:color="auto" w:fill="auto"/>
            <w:vAlign w:val="bottom"/>
          </w:tcPr>
          <w:p w14:paraId="469316C9" w14:textId="77777777" w:rsidR="00752D58" w:rsidRPr="00E169D4" w:rsidRDefault="00752D58" w:rsidP="00752D58">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752D58" w:rsidRPr="00E169D4" w:rsidRDefault="00752D58" w:rsidP="00752D5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F3D6C0B" w:rsidR="00752D58" w:rsidRPr="00E169D4" w:rsidRDefault="00752D58" w:rsidP="00752D58">
            <w:pPr>
              <w:adjustRightInd w:val="0"/>
              <w:snapToGrid w:val="0"/>
              <w:jc w:val="center"/>
              <w:rPr>
                <w:rFonts w:ascii="Arial" w:hAnsi="Arial" w:cs="Arial"/>
                <w:sz w:val="16"/>
                <w:szCs w:val="16"/>
                <w:lang w:val="es-BO"/>
              </w:rPr>
            </w:pPr>
            <w:r>
              <w:rPr>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752D58" w:rsidRPr="00E169D4" w:rsidRDefault="00752D58" w:rsidP="00752D5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51C4DA6" w:rsidR="00752D58" w:rsidRPr="00E169D4" w:rsidRDefault="00752D58" w:rsidP="00752D58">
            <w:pPr>
              <w:adjustRightInd w:val="0"/>
              <w:snapToGrid w:val="0"/>
              <w:jc w:val="center"/>
              <w:rPr>
                <w:rFonts w:ascii="Arial" w:hAnsi="Arial" w:cs="Arial"/>
                <w:sz w:val="16"/>
                <w:szCs w:val="16"/>
                <w:lang w:val="es-BO"/>
              </w:rPr>
            </w:pPr>
            <w:r>
              <w:rPr>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752D58" w:rsidRPr="00E169D4" w:rsidRDefault="00752D58" w:rsidP="00752D58">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7C899E9" w:rsidR="00752D58" w:rsidRPr="00E169D4" w:rsidRDefault="00752D58" w:rsidP="00752D58">
            <w:pPr>
              <w:adjustRightInd w:val="0"/>
              <w:snapToGrid w:val="0"/>
              <w:jc w:val="center"/>
              <w:rPr>
                <w:rFonts w:ascii="Arial" w:hAnsi="Arial" w:cs="Arial"/>
                <w:sz w:val="16"/>
                <w:szCs w:val="16"/>
                <w:lang w:val="es-BO"/>
              </w:rPr>
            </w:pPr>
            <w:r>
              <w:rPr>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752D58" w:rsidRPr="00E169D4" w:rsidRDefault="00752D58" w:rsidP="00752D5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752D58" w:rsidRPr="00E169D4" w:rsidRDefault="00752D58" w:rsidP="00752D58">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752D58" w:rsidRPr="00E169D4" w:rsidRDefault="00752D58" w:rsidP="00752D58">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752D58" w:rsidRPr="00E169D4" w:rsidRDefault="00752D58" w:rsidP="00752D58">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752D58" w:rsidRPr="00E169D4" w:rsidRDefault="00752D58" w:rsidP="00752D5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752D58" w:rsidRPr="00E169D4" w:rsidRDefault="00752D58" w:rsidP="00752D5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752D58" w:rsidRPr="00E169D4" w:rsidRDefault="00752D58" w:rsidP="00752D58">
            <w:pPr>
              <w:adjustRightInd w:val="0"/>
              <w:snapToGrid w:val="0"/>
              <w:jc w:val="center"/>
              <w:rPr>
                <w:rFonts w:ascii="Arial" w:hAnsi="Arial" w:cs="Arial"/>
                <w:sz w:val="16"/>
                <w:szCs w:val="16"/>
                <w:lang w:val="es-BO"/>
              </w:rPr>
            </w:pPr>
          </w:p>
        </w:tc>
        <w:tc>
          <w:tcPr>
            <w:tcW w:w="1411" w:type="pct"/>
            <w:tcBorders>
              <w:top w:val="nil"/>
              <w:left w:val="nil"/>
              <w:bottom w:val="nil"/>
              <w:right w:val="nil"/>
            </w:tcBorders>
            <w:shd w:val="clear" w:color="auto" w:fill="auto"/>
            <w:vAlign w:val="center"/>
          </w:tcPr>
          <w:p w14:paraId="1C8B5F6E" w14:textId="77777777" w:rsidR="00752D58" w:rsidRPr="00E169D4" w:rsidRDefault="00752D58" w:rsidP="00752D58">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752D58" w:rsidRPr="00E169D4" w:rsidRDefault="00752D58" w:rsidP="00752D58">
            <w:pPr>
              <w:adjustRightInd w:val="0"/>
              <w:snapToGrid w:val="0"/>
              <w:rPr>
                <w:rFonts w:ascii="Arial" w:hAnsi="Arial" w:cs="Arial"/>
                <w:sz w:val="16"/>
                <w:szCs w:val="16"/>
                <w:lang w:val="es-BO"/>
              </w:rPr>
            </w:pPr>
          </w:p>
        </w:tc>
      </w:tr>
      <w:tr w:rsidR="00AE691F" w:rsidRPr="00E169D4" w14:paraId="4DBAA2AD" w14:textId="77777777" w:rsidTr="00752D58">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587"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411"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40758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40758B">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bookmarkEnd w:id="24"/>
    <w:p w14:paraId="69AD2722" w14:textId="77777777" w:rsidR="00AE691F" w:rsidRPr="00653C8D" w:rsidRDefault="00AE691F" w:rsidP="00176FB4">
      <w:pPr>
        <w:rPr>
          <w:rFonts w:ascii="Arial" w:hAnsi="Arial" w:cs="Arial"/>
          <w:color w:val="0000FF"/>
          <w:sz w:val="16"/>
          <w:szCs w:val="16"/>
        </w:rPr>
      </w:pPr>
    </w:p>
    <w:p w14:paraId="6DFD586D" w14:textId="61825F9A" w:rsidR="00C266ED" w:rsidRPr="00C701BE" w:rsidRDefault="002C09D7" w:rsidP="00C701BE">
      <w:pPr>
        <w:pStyle w:val="Ttulo10"/>
        <w:numPr>
          <w:ilvl w:val="0"/>
          <w:numId w:val="14"/>
        </w:numPr>
        <w:spacing w:before="0" w:after="0"/>
        <w:jc w:val="both"/>
        <w:rPr>
          <w:rFonts w:ascii="Arial" w:hAnsi="Arial"/>
          <w:b w:val="0"/>
          <w:bCs w:val="0"/>
          <w:i/>
          <w:u w:val="single"/>
        </w:rPr>
      </w:pPr>
      <w:bookmarkStart w:id="28" w:name="_Toc347486253"/>
      <w:r w:rsidRPr="00653C8D">
        <w:rPr>
          <w:rFonts w:ascii="Verdana" w:hAnsi="Verdana"/>
          <w:sz w:val="18"/>
        </w:rPr>
        <w:lastRenderedPageBreak/>
        <w:t>TÉRMINOS DE REFERENCIA</w:t>
      </w:r>
      <w:bookmarkEnd w:id="28"/>
    </w:p>
    <w:p w14:paraId="3072A14E" w14:textId="77777777" w:rsidR="00F55085" w:rsidRDefault="00F55085" w:rsidP="00F55085">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TÉRMINOS DE REFERENCIA</w:t>
      </w:r>
    </w:p>
    <w:p w14:paraId="38A2F2A5" w14:textId="77777777" w:rsidR="00F55085" w:rsidRDefault="00F55085" w:rsidP="00F55085">
      <w:pPr>
        <w:tabs>
          <w:tab w:val="left" w:pos="6348"/>
        </w:tabs>
        <w:autoSpaceDE w:val="0"/>
        <w:autoSpaceDN w:val="0"/>
        <w:adjustRightInd w:val="0"/>
        <w:spacing w:line="360" w:lineRule="auto"/>
        <w:jc w:val="center"/>
        <w:rPr>
          <w:rFonts w:ascii="Tahoma" w:eastAsia="Calibri" w:hAnsi="Tahoma" w:cs="Tahoma"/>
          <w:b/>
          <w:sz w:val="28"/>
          <w:szCs w:val="28"/>
        </w:rPr>
      </w:pPr>
      <w:r>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F55085" w14:paraId="5E57122A" w14:textId="77777777" w:rsidTr="00F55085">
        <w:trPr>
          <w:trHeight w:val="615"/>
        </w:trPr>
        <w:tc>
          <w:tcPr>
            <w:tcW w:w="8788" w:type="dxa"/>
            <w:shd w:val="clear" w:color="auto" w:fill="2E74B5" w:themeFill="accent1" w:themeFillShade="BF"/>
            <w:vAlign w:val="center"/>
            <w:hideMark/>
          </w:tcPr>
          <w:p w14:paraId="5E437E74" w14:textId="77777777" w:rsidR="00F55085" w:rsidRDefault="00F55085">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 xml:space="preserve">PROYECTO DE VIVIENDA CUALITATIVA EN EL </w:t>
            </w:r>
            <w:r>
              <w:rPr>
                <w:rFonts w:ascii="Verdana" w:eastAsia="Calibri" w:hAnsi="Verdana" w:cs="Tahoma"/>
                <w:b/>
                <w:bCs/>
                <w:color w:val="FFFFFF" w:themeColor="background1"/>
              </w:rPr>
              <w:t xml:space="preserve">MUNICIPIO DE </w:t>
            </w:r>
            <w:proofErr w:type="gramStart"/>
            <w:r>
              <w:rPr>
                <w:rFonts w:ascii="Verdana" w:eastAsia="Calibri" w:hAnsi="Verdana" w:cs="Tahoma"/>
                <w:b/>
                <w:bCs/>
                <w:color w:val="FFFFFF" w:themeColor="background1"/>
              </w:rPr>
              <w:t>CHIMORE  -</w:t>
            </w:r>
            <w:proofErr w:type="gramEnd"/>
            <w:r>
              <w:rPr>
                <w:rFonts w:ascii="Verdana" w:eastAsia="Calibri" w:hAnsi="Verdana" w:cs="Tahoma"/>
                <w:b/>
                <w:bCs/>
                <w:color w:val="FFFFFF" w:themeColor="background1"/>
              </w:rPr>
              <w:t>FASE(XIX) 2024- COCHABAMBA</w:t>
            </w:r>
          </w:p>
        </w:tc>
      </w:tr>
    </w:tbl>
    <w:p w14:paraId="4D60AFEC" w14:textId="77777777" w:rsidR="00F55085" w:rsidRDefault="00F55085" w:rsidP="00F55085">
      <w:pPr>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55085" w14:paraId="03BEA153" w14:textId="77777777" w:rsidTr="00F55085">
        <w:tc>
          <w:tcPr>
            <w:tcW w:w="5070" w:type="dxa"/>
            <w:tcBorders>
              <w:top w:val="single" w:sz="4" w:space="0" w:color="auto"/>
              <w:left w:val="single" w:sz="4" w:space="0" w:color="auto"/>
              <w:bottom w:val="single" w:sz="4" w:space="0" w:color="auto"/>
              <w:right w:val="single" w:sz="4" w:space="0" w:color="auto"/>
            </w:tcBorders>
            <w:vAlign w:val="center"/>
            <w:hideMark/>
          </w:tcPr>
          <w:p w14:paraId="1149C256" w14:textId="77777777" w:rsidR="00F55085" w:rsidRDefault="00F55085">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55B1094D" w14:textId="77777777" w:rsidR="00F55085" w:rsidRDefault="00F55085">
            <w:pPr>
              <w:spacing w:afterLines="100" w:after="240"/>
              <w:ind w:right="616"/>
              <w:rPr>
                <w:rFonts w:ascii="Tahoma" w:hAnsi="Tahoma" w:cs="Tahoma"/>
                <w:b/>
                <w:lang w:val="es-ES_tradnl"/>
              </w:rPr>
            </w:pPr>
            <w:r>
              <w:rPr>
                <w:rFonts w:ascii="Tahoma" w:hAnsi="Tahoma" w:cs="Tahoma"/>
                <w:b/>
                <w:lang w:val="es-ES_tradnl"/>
              </w:rPr>
              <w:t>A Iniciativa</w:t>
            </w:r>
          </w:p>
        </w:tc>
      </w:tr>
      <w:tr w:rsidR="00F55085" w14:paraId="7669B362" w14:textId="77777777" w:rsidTr="00F55085">
        <w:tc>
          <w:tcPr>
            <w:tcW w:w="5070" w:type="dxa"/>
            <w:tcBorders>
              <w:top w:val="single" w:sz="4" w:space="0" w:color="auto"/>
              <w:left w:val="single" w:sz="4" w:space="0" w:color="auto"/>
              <w:bottom w:val="single" w:sz="4" w:space="0" w:color="auto"/>
              <w:right w:val="single" w:sz="4" w:space="0" w:color="auto"/>
            </w:tcBorders>
            <w:vAlign w:val="center"/>
            <w:hideMark/>
          </w:tcPr>
          <w:p w14:paraId="433F922B" w14:textId="77777777" w:rsidR="00F55085" w:rsidRDefault="00F55085">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78D74B1E" w14:textId="77777777" w:rsidR="00F55085" w:rsidRDefault="00F55085">
            <w:pPr>
              <w:spacing w:afterLines="100" w:after="240"/>
              <w:ind w:right="616"/>
              <w:rPr>
                <w:rFonts w:ascii="Tahoma" w:hAnsi="Tahoma" w:cs="Tahoma"/>
                <w:b/>
                <w:lang w:val="es-ES_tradnl"/>
              </w:rPr>
            </w:pPr>
            <w:r>
              <w:rPr>
                <w:rFonts w:ascii="Tahoma" w:hAnsi="Tahoma" w:cs="Tahoma"/>
                <w:b/>
                <w:lang w:val="es-ES_tradnl"/>
              </w:rPr>
              <w:t>Persona Jurídica</w:t>
            </w:r>
          </w:p>
        </w:tc>
      </w:tr>
      <w:tr w:rsidR="00F55085" w14:paraId="529254FB" w14:textId="77777777" w:rsidTr="00F55085">
        <w:tc>
          <w:tcPr>
            <w:tcW w:w="5070" w:type="dxa"/>
            <w:tcBorders>
              <w:top w:val="single" w:sz="4" w:space="0" w:color="auto"/>
              <w:left w:val="single" w:sz="4" w:space="0" w:color="auto"/>
              <w:bottom w:val="single" w:sz="4" w:space="0" w:color="auto"/>
              <w:right w:val="single" w:sz="4" w:space="0" w:color="auto"/>
            </w:tcBorders>
            <w:vAlign w:val="center"/>
            <w:hideMark/>
          </w:tcPr>
          <w:p w14:paraId="5013AF9C" w14:textId="77777777" w:rsidR="00F55085" w:rsidRDefault="00F55085">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1E44DB00" w14:textId="77777777" w:rsidR="00F55085" w:rsidRDefault="00F55085">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F55085" w14:paraId="68273A10" w14:textId="77777777" w:rsidTr="00F55085">
        <w:tc>
          <w:tcPr>
            <w:tcW w:w="5070" w:type="dxa"/>
            <w:tcBorders>
              <w:top w:val="single" w:sz="4" w:space="0" w:color="auto"/>
              <w:left w:val="single" w:sz="4" w:space="0" w:color="auto"/>
              <w:bottom w:val="single" w:sz="4" w:space="0" w:color="auto"/>
              <w:right w:val="single" w:sz="4" w:space="0" w:color="auto"/>
            </w:tcBorders>
            <w:vAlign w:val="center"/>
            <w:hideMark/>
          </w:tcPr>
          <w:p w14:paraId="52D3140C" w14:textId="77777777" w:rsidR="00F55085" w:rsidRDefault="00F55085">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06B4FBA9" w14:textId="77777777" w:rsidR="00F55085" w:rsidRDefault="00F55085">
            <w:pPr>
              <w:spacing w:afterLines="100" w:after="240"/>
              <w:ind w:right="616"/>
              <w:rPr>
                <w:rFonts w:ascii="Tahoma" w:hAnsi="Tahoma" w:cs="Tahoma"/>
                <w:b/>
                <w:lang w:val="es-ES_tradnl"/>
              </w:rPr>
            </w:pPr>
            <w:r>
              <w:rPr>
                <w:rFonts w:ascii="Tahoma" w:hAnsi="Tahoma" w:cs="Tahoma"/>
                <w:b/>
                <w:lang w:val="es-ES_tradnl"/>
              </w:rPr>
              <w:t>Por el Total</w:t>
            </w:r>
          </w:p>
        </w:tc>
      </w:tr>
    </w:tbl>
    <w:p w14:paraId="43EB7671" w14:textId="77777777" w:rsidR="00F55085" w:rsidRDefault="00F55085" w:rsidP="00F55085">
      <w:pPr>
        <w:rPr>
          <w:rFonts w:asciiTheme="minorHAnsi" w:eastAsiaTheme="minorHAnsi" w:hAnsiTheme="minorHAnsi" w:cstheme="minorBidi"/>
          <w:sz w:val="22"/>
          <w:szCs w:val="22"/>
          <w:lang w:val="es-ES_tradnl"/>
        </w:rPr>
      </w:pPr>
    </w:p>
    <w:p w14:paraId="3B2BA5D7" w14:textId="77777777" w:rsidR="00F55085" w:rsidRDefault="00F55085" w:rsidP="00F55085">
      <w:pPr>
        <w:rPr>
          <w:lang w:val="es-ES_tradnl"/>
        </w:rPr>
      </w:pPr>
    </w:p>
    <w:p w14:paraId="14860C50" w14:textId="77777777" w:rsidR="00F55085" w:rsidRDefault="00F55085" w:rsidP="00F55085">
      <w:pPr>
        <w:rPr>
          <w:lang w:val="es-ES_tradnl"/>
        </w:rPr>
      </w:pPr>
    </w:p>
    <w:p w14:paraId="75931F6B" w14:textId="77777777" w:rsidR="00F55085" w:rsidRDefault="00F55085" w:rsidP="00F55085">
      <w:pPr>
        <w:rPr>
          <w:lang w:val="es-ES_tradnl"/>
        </w:rPr>
      </w:pPr>
    </w:p>
    <w:p w14:paraId="28293B37" w14:textId="77777777" w:rsidR="00F55085" w:rsidRDefault="00F55085" w:rsidP="00F55085">
      <w:pPr>
        <w:rPr>
          <w:lang w:val="es-ES_tradnl"/>
        </w:rPr>
      </w:pPr>
    </w:p>
    <w:p w14:paraId="50D183D2" w14:textId="77777777" w:rsidR="00F55085" w:rsidRDefault="00F55085" w:rsidP="00F55085">
      <w:pPr>
        <w:rPr>
          <w:lang w:val="es-ES_tradnl"/>
        </w:rPr>
      </w:pPr>
    </w:p>
    <w:p w14:paraId="10BAFD23" w14:textId="77777777" w:rsidR="00F55085" w:rsidRDefault="00F55085" w:rsidP="00F55085">
      <w:pPr>
        <w:rPr>
          <w:rFonts w:ascii="Tahoma" w:hAnsi="Tahoma" w:cs="Tahoma"/>
          <w:b/>
          <w:sz w:val="22"/>
          <w:szCs w:val="22"/>
          <w:u w:val="single"/>
          <w:lang w:val="es-ES_tradnl"/>
        </w:rPr>
      </w:pPr>
      <w:r>
        <w:rPr>
          <w:rFonts w:ascii="Tahoma" w:hAnsi="Tahoma" w:cs="Tahoma"/>
          <w:b/>
          <w:u w:val="single"/>
          <w:lang w:val="es-ES_tradnl"/>
        </w:rPr>
        <w:t>CONDICIONES GENERALES:</w:t>
      </w:r>
    </w:p>
    <w:p w14:paraId="708DE621" w14:textId="77777777" w:rsidR="00F55085" w:rsidRDefault="00F55085" w:rsidP="00F55085">
      <w:pPr>
        <w:keepNext/>
        <w:numPr>
          <w:ilvl w:val="0"/>
          <w:numId w:val="42"/>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Pr>
          <w:rFonts w:ascii="Tahoma" w:hAnsi="Tahoma" w:cs="Tahoma"/>
          <w:b/>
          <w:bCs/>
          <w:color w:val="000000"/>
          <w:kern w:val="32"/>
          <w:lang w:val="es-ES_tradnl"/>
        </w:rPr>
        <w:t>ANTECEDENTES</w:t>
      </w:r>
      <w:r>
        <w:rPr>
          <w:rFonts w:ascii="Tahoma" w:hAnsi="Tahoma" w:cs="Tahoma"/>
          <w:bCs/>
          <w:color w:val="000000"/>
          <w:kern w:val="32"/>
          <w:sz w:val="32"/>
          <w:szCs w:val="32"/>
          <w:lang w:val="es-ES_tradnl"/>
        </w:rPr>
        <w:t>.</w:t>
      </w:r>
      <w:bookmarkEnd w:id="29"/>
    </w:p>
    <w:p w14:paraId="0EC26598" w14:textId="77777777" w:rsidR="00F55085" w:rsidRDefault="00F55085" w:rsidP="00F55085">
      <w:pPr>
        <w:spacing w:line="260" w:lineRule="atLeast"/>
        <w:jc w:val="both"/>
        <w:rPr>
          <w:rFonts w:ascii="Tahoma" w:hAnsi="Tahoma" w:cs="Tahoma"/>
          <w:lang w:val="es-ES_tradnl"/>
        </w:rPr>
      </w:pPr>
      <w:r>
        <w:rPr>
          <w:rFonts w:ascii="Tahoma" w:hAnsi="Tahoma" w:cs="Tahoma"/>
          <w:lang w:val="es-ES_tradnl"/>
        </w:rPr>
        <w:t xml:space="preserve">Mediante Decreto Supremo Nº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2C03762" w14:textId="77777777" w:rsidR="00F55085" w:rsidRDefault="00F55085" w:rsidP="00F55085">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319892A" w14:textId="77777777" w:rsidR="00F55085" w:rsidRDefault="00F55085" w:rsidP="00F55085">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75AFCC92" w14:textId="77777777" w:rsidR="00F55085" w:rsidRDefault="00F55085" w:rsidP="00F55085">
      <w:pPr>
        <w:spacing w:line="260" w:lineRule="atLeast"/>
        <w:jc w:val="both"/>
        <w:rPr>
          <w:rFonts w:ascii="Tahoma" w:eastAsiaTheme="minorHAnsi" w:hAnsi="Tahoma" w:cs="Tahoma"/>
          <w:color w:val="000000"/>
          <w:lang w:val="es-BO"/>
        </w:rPr>
      </w:pPr>
      <w:r>
        <w:rPr>
          <w:rFonts w:ascii="Tahoma" w:hAnsi="Tahoma" w:cs="Tahoma"/>
        </w:rPr>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cualitativo </w:t>
      </w:r>
      <w:r>
        <w:rPr>
          <w:rFonts w:ascii="Tahoma" w:hAnsi="Tahoma" w:cs="Tahoma"/>
          <w:color w:val="000000"/>
        </w:rPr>
        <w:t xml:space="preserve">se aprobó el proyecto: </w:t>
      </w:r>
    </w:p>
    <w:p w14:paraId="744805B5" w14:textId="77777777" w:rsidR="00F55085" w:rsidRDefault="00F55085" w:rsidP="00F55085">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rPr>
      </w:pPr>
      <w:bookmarkStart w:id="30" w:name="_Toc71811144"/>
      <w:r>
        <w:rPr>
          <w:rFonts w:ascii="Tahoma" w:hAnsi="Tahoma" w:cs="Tahoma"/>
          <w:b/>
        </w:rPr>
        <w:t xml:space="preserve">PROYECTO DE VIVIENDA CUALITATIVA EN EL MUNICIPIO DE </w:t>
      </w:r>
      <w:proofErr w:type="gramStart"/>
      <w:r>
        <w:rPr>
          <w:rFonts w:ascii="Tahoma" w:hAnsi="Tahoma" w:cs="Tahoma"/>
          <w:b/>
        </w:rPr>
        <w:t>CHIMORE  -</w:t>
      </w:r>
      <w:proofErr w:type="gramEnd"/>
      <w:r>
        <w:rPr>
          <w:rFonts w:ascii="Tahoma" w:hAnsi="Tahoma" w:cs="Tahoma"/>
          <w:b/>
        </w:rPr>
        <w:t>FASE(XIX) 2024- COCHABAMBA</w:t>
      </w:r>
    </w:p>
    <w:p w14:paraId="0A0FD696" w14:textId="77777777" w:rsidR="00F55085" w:rsidRDefault="00F55085" w:rsidP="00F55085">
      <w:pPr>
        <w:keepNext/>
        <w:numPr>
          <w:ilvl w:val="0"/>
          <w:numId w:val="42"/>
        </w:numPr>
        <w:spacing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lastRenderedPageBreak/>
        <w:t>JUSTIFICACIÓN</w:t>
      </w:r>
      <w:r>
        <w:rPr>
          <w:rFonts w:ascii="Tahoma" w:hAnsi="Tahoma" w:cs="Tahoma"/>
          <w:bCs/>
          <w:color w:val="000000"/>
          <w:kern w:val="32"/>
          <w:sz w:val="32"/>
          <w:szCs w:val="32"/>
          <w:lang w:val="es-ES_tradnl"/>
        </w:rPr>
        <w:t>.</w:t>
      </w:r>
      <w:bookmarkEnd w:id="30"/>
    </w:p>
    <w:p w14:paraId="1CA7E647" w14:textId="77777777" w:rsidR="00F55085" w:rsidRDefault="00F55085" w:rsidP="00F55085">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color w:val="FF0000"/>
          <w:lang w:val="es-ES_tradnl"/>
        </w:rPr>
        <w:t xml:space="preserve">CHIMORE </w:t>
      </w:r>
      <w:r>
        <w:rPr>
          <w:rFonts w:ascii="Tahoma" w:hAnsi="Tahoma" w:cs="Tahoma"/>
          <w:lang w:val="es-ES_tradnl"/>
        </w:rPr>
        <w:t xml:space="preserve">del Departamento de </w:t>
      </w:r>
      <w:r>
        <w:rPr>
          <w:rFonts w:ascii="Tahoma" w:hAnsi="Tahoma" w:cs="Tahoma"/>
          <w:color w:val="FF0000"/>
          <w:lang w:val="es-ES_tradnl"/>
        </w:rPr>
        <w:t>COCHABAMBA</w:t>
      </w:r>
      <w:r>
        <w:rPr>
          <w:rFonts w:ascii="Tahoma" w:hAnsi="Tahoma" w:cs="Tahoma"/>
          <w:i/>
          <w:color w:val="FF0000"/>
          <w:lang w:val="es-ES_tradnl"/>
        </w:rPr>
        <w:t xml:space="preserve">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7039E497" w14:textId="77777777" w:rsidR="00F55085" w:rsidRDefault="00F55085" w:rsidP="00F55085">
      <w:pPr>
        <w:numPr>
          <w:ilvl w:val="0"/>
          <w:numId w:val="43"/>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78037AE6" w14:textId="77777777" w:rsidR="00F55085" w:rsidRDefault="00F55085" w:rsidP="00F55085">
      <w:pPr>
        <w:numPr>
          <w:ilvl w:val="0"/>
          <w:numId w:val="43"/>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388EC81C" w14:textId="77777777" w:rsidR="00F55085" w:rsidRDefault="00F55085" w:rsidP="00F55085">
      <w:pPr>
        <w:numPr>
          <w:ilvl w:val="0"/>
          <w:numId w:val="43"/>
        </w:numPr>
        <w:spacing w:line="260" w:lineRule="atLeast"/>
        <w:jc w:val="both"/>
        <w:rPr>
          <w:rFonts w:ascii="Tahoma" w:hAnsi="Tahoma" w:cs="Tahoma"/>
          <w:lang w:val="es-ES_tradnl"/>
        </w:rPr>
      </w:pPr>
      <w:r>
        <w:rPr>
          <w:rFonts w:ascii="Tahoma" w:hAnsi="Tahoma" w:cs="Tahoma"/>
          <w:lang w:val="es-ES_tradnl"/>
        </w:rPr>
        <w:t>Padre o madre soltera/o;</w:t>
      </w:r>
    </w:p>
    <w:p w14:paraId="589FAC11" w14:textId="77777777" w:rsidR="00F55085" w:rsidRDefault="00F55085" w:rsidP="00F55085">
      <w:pPr>
        <w:numPr>
          <w:ilvl w:val="0"/>
          <w:numId w:val="43"/>
        </w:numPr>
        <w:spacing w:line="260" w:lineRule="atLeast"/>
        <w:jc w:val="both"/>
        <w:rPr>
          <w:rFonts w:ascii="Tahoma" w:hAnsi="Tahoma" w:cs="Tahoma"/>
          <w:lang w:val="es-ES_tradnl"/>
        </w:rPr>
      </w:pPr>
      <w:r>
        <w:rPr>
          <w:rFonts w:ascii="Tahoma" w:hAnsi="Tahoma" w:cs="Tahoma"/>
          <w:lang w:val="es-ES_tradnl"/>
        </w:rPr>
        <w:t>Adulto mayor dependiente del solicitante</w:t>
      </w:r>
    </w:p>
    <w:p w14:paraId="0098F679" w14:textId="77777777" w:rsidR="00F55085" w:rsidRDefault="00F55085" w:rsidP="00F55085">
      <w:pPr>
        <w:numPr>
          <w:ilvl w:val="0"/>
          <w:numId w:val="43"/>
        </w:numPr>
        <w:spacing w:line="260" w:lineRule="atLeast"/>
        <w:jc w:val="both"/>
        <w:rPr>
          <w:rFonts w:ascii="Tahoma" w:hAnsi="Tahoma" w:cs="Tahoma"/>
          <w:lang w:val="es-ES_tradnl"/>
        </w:rPr>
      </w:pPr>
      <w:r>
        <w:rPr>
          <w:rFonts w:ascii="Tahoma" w:hAnsi="Tahoma" w:cs="Tahoma"/>
          <w:lang w:val="es-ES_tradnl"/>
        </w:rPr>
        <w:t>Adulto mayor en situación de abandono</w:t>
      </w:r>
    </w:p>
    <w:p w14:paraId="073441D3" w14:textId="77777777" w:rsidR="00F55085" w:rsidRDefault="00F55085" w:rsidP="00F55085">
      <w:pPr>
        <w:numPr>
          <w:ilvl w:val="0"/>
          <w:numId w:val="43"/>
        </w:numPr>
        <w:spacing w:line="260" w:lineRule="atLeast"/>
        <w:jc w:val="both"/>
        <w:rPr>
          <w:rFonts w:ascii="Tahoma" w:hAnsi="Tahoma" w:cs="Tahoma"/>
          <w:lang w:val="es-ES_tradnl"/>
        </w:rPr>
      </w:pPr>
      <w:r>
        <w:rPr>
          <w:rFonts w:ascii="Tahoma" w:hAnsi="Tahoma" w:cs="Tahoma"/>
          <w:lang w:val="es-ES_tradnl"/>
        </w:rPr>
        <w:t>Bajos ingresos económicos</w:t>
      </w:r>
    </w:p>
    <w:p w14:paraId="7ACDE22A" w14:textId="77777777" w:rsidR="00F55085" w:rsidRDefault="00F55085" w:rsidP="00F55085">
      <w:pPr>
        <w:keepNext/>
        <w:numPr>
          <w:ilvl w:val="0"/>
          <w:numId w:val="42"/>
        </w:numPr>
        <w:spacing w:after="60"/>
        <w:ind w:left="360" w:hanging="360"/>
        <w:outlineLvl w:val="0"/>
        <w:rPr>
          <w:rFonts w:ascii="Tahoma" w:hAnsi="Tahoma" w:cs="Tahoma"/>
          <w:bCs/>
          <w:color w:val="000000"/>
          <w:kern w:val="32"/>
          <w:sz w:val="32"/>
          <w:szCs w:val="32"/>
          <w:lang w:val="es-ES_tradnl"/>
        </w:rPr>
      </w:pPr>
      <w:bookmarkStart w:id="31" w:name="_Toc71811145"/>
      <w:r>
        <w:rPr>
          <w:rFonts w:ascii="Tahoma" w:hAnsi="Tahoma" w:cs="Tahoma"/>
          <w:b/>
          <w:bCs/>
          <w:color w:val="000000"/>
          <w:kern w:val="32"/>
          <w:lang w:val="es-ES_tradnl"/>
        </w:rPr>
        <w:t>DESCRIPCIÓN DEL PROYECTO</w:t>
      </w:r>
      <w:r>
        <w:rPr>
          <w:rFonts w:ascii="Tahoma" w:hAnsi="Tahoma" w:cs="Tahoma"/>
          <w:bCs/>
          <w:color w:val="000000"/>
          <w:kern w:val="32"/>
          <w:sz w:val="32"/>
          <w:szCs w:val="32"/>
          <w:lang w:val="es-ES_tradnl"/>
        </w:rPr>
        <w:t>.</w:t>
      </w:r>
      <w:bookmarkEnd w:id="31"/>
    </w:p>
    <w:p w14:paraId="476A5889" w14:textId="77777777" w:rsidR="00F55085" w:rsidRDefault="00F55085" w:rsidP="00F55085">
      <w:pPr>
        <w:spacing w:line="260" w:lineRule="atLeast"/>
        <w:jc w:val="both"/>
        <w:rPr>
          <w:rFonts w:ascii="Tahoma" w:eastAsiaTheme="minorHAnsi" w:hAnsi="Tahoma" w:cs="Tahoma"/>
          <w:lang w:val="es-BO"/>
        </w:rPr>
      </w:pPr>
      <w:r>
        <w:rPr>
          <w:rFonts w:ascii="Tahoma" w:hAnsi="Tahoma" w:cs="Tahoma"/>
        </w:rPr>
        <w:t xml:space="preserve">El presente es un </w:t>
      </w:r>
      <w:r>
        <w:rPr>
          <w:rFonts w:ascii="Tahoma" w:hAnsi="Tahoma" w:cs="Tahoma"/>
          <w:b/>
        </w:rPr>
        <w:t>Proyecto de Vivienda Cualitativa A Iniciativa</w:t>
      </w:r>
      <w:r>
        <w:rPr>
          <w:rFonts w:ascii="Tahoma" w:hAnsi="Tahoma" w:cs="Tahoma"/>
        </w:rPr>
        <w:t xml:space="preserve"> (no cuenta con lista de beneficiarios aprobados por la AEVIVIENDA, </w:t>
      </w:r>
      <w:r>
        <w:rPr>
          <w:rFonts w:ascii="Tahoma" w:hAnsi="Tahoma" w:cs="Tahoma"/>
          <w:lang w:val="es-ES_tradnl"/>
        </w:rPr>
        <w:t>la Entidad Ejecutora estará a cargo, de manera conjunta con la AEVIVIENDA, de la selección de beneficiarios</w:t>
      </w:r>
      <w:r>
        <w:rPr>
          <w:rFonts w:ascii="Tahoma" w:hAnsi="Tahoma" w:cs="Tahoma"/>
        </w:rPr>
        <w:t xml:space="preserve">) bajo Administración </w:t>
      </w:r>
      <w:r>
        <w:rPr>
          <w:rFonts w:ascii="Tahoma" w:hAnsi="Tahoma" w:cs="Tahoma"/>
          <w:b/>
        </w:rPr>
        <w:t>Instruida</w:t>
      </w:r>
      <w:r>
        <w:rPr>
          <w:rFonts w:ascii="Tahoma" w:hAnsi="Tahoma" w:cs="Tahoma"/>
        </w:rPr>
        <w:t xml:space="preserve">, con la Modalidad de Financiamiento – </w:t>
      </w:r>
      <w:r>
        <w:rPr>
          <w:rFonts w:ascii="Tahoma" w:hAnsi="Tahoma" w:cs="Tahoma"/>
          <w:b/>
        </w:rPr>
        <w:t>Subsidio</w:t>
      </w:r>
      <w:r>
        <w:rPr>
          <w:rFonts w:ascii="Tahoma" w:hAnsi="Tahoma" w:cs="Tahoma"/>
        </w:rPr>
        <w:t xml:space="preserve">, contempla las siguientes Modalidades de Intervención en las viviendas: </w:t>
      </w:r>
      <w:r>
        <w:rPr>
          <w:rFonts w:ascii="Tahoma" w:hAnsi="Tahoma" w:cs="Tahoma"/>
          <w:b/>
          <w:color w:val="FF0000"/>
        </w:rPr>
        <w:t>mejoramiento, ampliación y mejoramiento + ampliación o renovación</w:t>
      </w:r>
      <w:r>
        <w:rPr>
          <w:rFonts w:ascii="Tahoma" w:hAnsi="Tahoma" w:cs="Tahoma"/>
          <w:color w:val="FF0000"/>
        </w:rPr>
        <w:t>.</w:t>
      </w:r>
    </w:p>
    <w:p w14:paraId="55D357F6" w14:textId="77777777" w:rsidR="00F55085" w:rsidRDefault="00F55085" w:rsidP="00F55085">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7E24A31" w14:textId="4EDB0258" w:rsidR="00F55085" w:rsidRDefault="00F55085" w:rsidP="00F55085">
      <w:pPr>
        <w:spacing w:line="260" w:lineRule="atLeast"/>
        <w:jc w:val="both"/>
        <w:rPr>
          <w:rFonts w:ascii="Tahoma" w:hAnsi="Tahoma" w:cs="Tahoma"/>
          <w:b/>
          <w:color w:val="FF0000"/>
          <w:lang w:val="es-ES_tradnl" w:eastAsia="es-ES"/>
        </w:rPr>
      </w:pPr>
      <w:r>
        <w:rPr>
          <w:rFonts w:asciiTheme="minorHAnsi" w:hAnsiTheme="minorHAnsi" w:cstheme="minorBidi"/>
          <w:noProof/>
          <w:sz w:val="22"/>
          <w:szCs w:val="22"/>
          <w:lang w:eastAsia="es-ES"/>
        </w:rPr>
        <w:drawing>
          <wp:anchor distT="0" distB="0" distL="114300" distR="114300" simplePos="0" relativeHeight="251702272" behindDoc="0" locked="0" layoutInCell="1" allowOverlap="1" wp14:anchorId="72DC2E00" wp14:editId="07BF3EDB">
            <wp:simplePos x="0" y="0"/>
            <wp:positionH relativeFrom="column">
              <wp:posOffset>3600450</wp:posOffset>
            </wp:positionH>
            <wp:positionV relativeFrom="paragraph">
              <wp:posOffset>13970</wp:posOffset>
            </wp:positionV>
            <wp:extent cx="2238375" cy="2925445"/>
            <wp:effectExtent l="0" t="0" r="9525" b="8255"/>
            <wp:wrapNone/>
            <wp:docPr id="49" name="Imagen 49" descr="PLANTA RENOVAC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PLANTA RENOVACION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8375" cy="292544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b/>
          <w:lang w:val="es-ES_tradnl" w:eastAsia="es-ES"/>
        </w:rPr>
        <w:t xml:space="preserve">MODULO:  </w:t>
      </w:r>
      <w:r>
        <w:rPr>
          <w:rFonts w:ascii="Tahoma" w:hAnsi="Tahoma" w:cs="Tahoma"/>
          <w:b/>
          <w:color w:val="FF0000"/>
          <w:lang w:val="es-ES_tradnl" w:eastAsia="es-ES"/>
        </w:rPr>
        <w:t xml:space="preserve">RENOVACION TIPO 3 – </w:t>
      </w:r>
      <w:r>
        <w:rPr>
          <w:rFonts w:ascii="Tahoma" w:hAnsi="Tahoma" w:cs="Tahoma"/>
          <w:b/>
          <w:lang w:val="es-ES_tradnl" w:eastAsia="es-ES"/>
        </w:rPr>
        <w:t xml:space="preserve">CANTIDAD </w:t>
      </w:r>
      <w:r>
        <w:rPr>
          <w:rFonts w:ascii="Tahoma" w:hAnsi="Tahoma" w:cs="Tahoma"/>
          <w:b/>
          <w:color w:val="FF0000"/>
          <w:lang w:val="es-ES_tradnl" w:eastAsia="es-ES"/>
        </w:rPr>
        <w:t>35</w:t>
      </w:r>
    </w:p>
    <w:p w14:paraId="2F44FAC4" w14:textId="77777777" w:rsidR="00F55085" w:rsidRDefault="00F55085" w:rsidP="00F55085">
      <w:pPr>
        <w:spacing w:line="260" w:lineRule="atLeast"/>
        <w:jc w:val="both"/>
        <w:rPr>
          <w:rFonts w:ascii="Tahoma" w:hAnsi="Tahoma" w:cs="Tahoma"/>
          <w:b/>
          <w:color w:val="FF0000"/>
          <w:lang w:val="es-ES_tradnl" w:eastAsia="es-ES"/>
        </w:rPr>
      </w:pPr>
    </w:p>
    <w:tbl>
      <w:tblPr>
        <w:tblW w:w="4253" w:type="dxa"/>
        <w:tblInd w:w="-5" w:type="dxa"/>
        <w:tblCellMar>
          <w:left w:w="70" w:type="dxa"/>
          <w:right w:w="70" w:type="dxa"/>
        </w:tblCellMar>
        <w:tblLook w:val="04A0" w:firstRow="1" w:lastRow="0" w:firstColumn="1" w:lastColumn="0" w:noHBand="0" w:noVBand="1"/>
      </w:tblPr>
      <w:tblGrid>
        <w:gridCol w:w="2268"/>
        <w:gridCol w:w="1985"/>
      </w:tblGrid>
      <w:tr w:rsidR="00F55085" w14:paraId="5312BA7C" w14:textId="77777777" w:rsidTr="00F55085">
        <w:trPr>
          <w:trHeight w:val="193"/>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454F731" w14:textId="77777777" w:rsidR="00F55085" w:rsidRDefault="00F55085">
            <w:pPr>
              <w:jc w:val="center"/>
              <w:rPr>
                <w:rFonts w:ascii="Tahoma" w:eastAsiaTheme="minorHAnsi" w:hAnsi="Tahoma" w:cs="Tahoma"/>
                <w:b/>
                <w:color w:val="FFFFFF"/>
                <w:lang w:val="es-BO" w:eastAsia="es-BO"/>
              </w:rPr>
            </w:pPr>
            <w:r>
              <w:rPr>
                <w:rFonts w:ascii="Tahoma" w:hAnsi="Tahoma" w:cs="Tahoma"/>
                <w:b/>
                <w:color w:val="FFFFFF"/>
                <w:lang w:eastAsia="es-BO"/>
              </w:rPr>
              <w:t xml:space="preserve">Tipo de Ambiente </w:t>
            </w:r>
          </w:p>
        </w:tc>
        <w:tc>
          <w:tcPr>
            <w:tcW w:w="1985" w:type="dxa"/>
            <w:tcBorders>
              <w:top w:val="single" w:sz="4" w:space="0" w:color="auto"/>
              <w:left w:val="nil"/>
              <w:bottom w:val="single" w:sz="4" w:space="0" w:color="auto"/>
              <w:right w:val="single" w:sz="4" w:space="0" w:color="auto"/>
            </w:tcBorders>
            <w:shd w:val="clear" w:color="auto" w:fill="394877"/>
            <w:noWrap/>
            <w:vAlign w:val="bottom"/>
            <w:hideMark/>
          </w:tcPr>
          <w:p w14:paraId="4A9BB8F0" w14:textId="77777777" w:rsidR="00F55085" w:rsidRDefault="00F55085">
            <w:pPr>
              <w:jc w:val="center"/>
              <w:rPr>
                <w:rFonts w:ascii="Tahoma" w:hAnsi="Tahoma" w:cs="Tahoma"/>
                <w:b/>
                <w:color w:val="FFFFFF"/>
                <w:lang w:eastAsia="es-BO"/>
              </w:rPr>
            </w:pPr>
            <w:r>
              <w:rPr>
                <w:rFonts w:ascii="Tahoma" w:hAnsi="Tahoma" w:cs="Tahoma"/>
                <w:b/>
                <w:color w:val="FFFFFF"/>
                <w:lang w:eastAsia="es-BO"/>
              </w:rPr>
              <w:t>Área Útil (M2)</w:t>
            </w:r>
          </w:p>
        </w:tc>
      </w:tr>
      <w:tr w:rsidR="00F55085" w14:paraId="2ED1FFFC" w14:textId="77777777" w:rsidTr="00F55085">
        <w:trPr>
          <w:trHeight w:val="193"/>
        </w:trPr>
        <w:tc>
          <w:tcPr>
            <w:tcW w:w="2268" w:type="dxa"/>
            <w:tcBorders>
              <w:top w:val="nil"/>
              <w:left w:val="single" w:sz="4" w:space="0" w:color="auto"/>
              <w:bottom w:val="single" w:sz="4" w:space="0" w:color="auto"/>
              <w:right w:val="single" w:sz="4" w:space="0" w:color="auto"/>
            </w:tcBorders>
            <w:noWrap/>
            <w:vAlign w:val="bottom"/>
            <w:hideMark/>
          </w:tcPr>
          <w:p w14:paraId="10890516" w14:textId="77777777" w:rsidR="00F55085" w:rsidRDefault="00F55085">
            <w:pPr>
              <w:rPr>
                <w:rFonts w:ascii="Tahoma" w:hAnsi="Tahoma" w:cs="Tahoma"/>
                <w:color w:val="FF0000"/>
                <w:lang w:eastAsia="es-BO"/>
              </w:rPr>
            </w:pPr>
            <w:r>
              <w:rPr>
                <w:rFonts w:ascii="Tahoma" w:hAnsi="Tahoma" w:cs="Tahoma"/>
                <w:color w:val="FF0000"/>
                <w:lang w:eastAsia="es-BO"/>
              </w:rPr>
              <w:t>Dormitorio 1</w:t>
            </w:r>
          </w:p>
        </w:tc>
        <w:tc>
          <w:tcPr>
            <w:tcW w:w="1985" w:type="dxa"/>
            <w:tcBorders>
              <w:top w:val="nil"/>
              <w:left w:val="nil"/>
              <w:bottom w:val="single" w:sz="4" w:space="0" w:color="auto"/>
              <w:right w:val="single" w:sz="4" w:space="0" w:color="auto"/>
            </w:tcBorders>
            <w:noWrap/>
            <w:vAlign w:val="center"/>
            <w:hideMark/>
          </w:tcPr>
          <w:p w14:paraId="7394CEE4" w14:textId="77777777" w:rsidR="00F55085" w:rsidRDefault="00F55085">
            <w:pPr>
              <w:jc w:val="right"/>
              <w:rPr>
                <w:rFonts w:ascii="Tahoma" w:hAnsi="Tahoma" w:cs="Tahoma"/>
                <w:color w:val="FF0000"/>
                <w:lang w:eastAsia="es-BO"/>
              </w:rPr>
            </w:pPr>
            <w:r>
              <w:rPr>
                <w:rFonts w:ascii="Tahoma" w:hAnsi="Tahoma" w:cs="Tahoma"/>
                <w:color w:val="FF0000"/>
                <w:lang w:eastAsia="es-BO"/>
              </w:rPr>
              <w:t>10.87</w:t>
            </w:r>
          </w:p>
        </w:tc>
      </w:tr>
      <w:tr w:rsidR="00F55085" w14:paraId="4AC787CF" w14:textId="77777777" w:rsidTr="00F55085">
        <w:trPr>
          <w:trHeight w:val="193"/>
        </w:trPr>
        <w:tc>
          <w:tcPr>
            <w:tcW w:w="2268" w:type="dxa"/>
            <w:tcBorders>
              <w:top w:val="nil"/>
              <w:left w:val="single" w:sz="4" w:space="0" w:color="auto"/>
              <w:bottom w:val="single" w:sz="4" w:space="0" w:color="auto"/>
              <w:right w:val="single" w:sz="4" w:space="0" w:color="auto"/>
            </w:tcBorders>
            <w:noWrap/>
            <w:vAlign w:val="bottom"/>
            <w:hideMark/>
          </w:tcPr>
          <w:p w14:paraId="49562377" w14:textId="77777777" w:rsidR="00F55085" w:rsidRDefault="00F55085">
            <w:pPr>
              <w:rPr>
                <w:rFonts w:ascii="Tahoma" w:hAnsi="Tahoma" w:cs="Tahoma"/>
                <w:color w:val="FF0000"/>
                <w:lang w:eastAsia="es-BO"/>
              </w:rPr>
            </w:pPr>
            <w:r>
              <w:rPr>
                <w:rFonts w:ascii="Tahoma" w:hAnsi="Tahoma" w:cs="Tahoma"/>
                <w:color w:val="FF0000"/>
                <w:lang w:eastAsia="es-BO"/>
              </w:rPr>
              <w:t>Dormitorio 2</w:t>
            </w:r>
          </w:p>
        </w:tc>
        <w:tc>
          <w:tcPr>
            <w:tcW w:w="1985" w:type="dxa"/>
            <w:tcBorders>
              <w:top w:val="nil"/>
              <w:left w:val="nil"/>
              <w:bottom w:val="single" w:sz="4" w:space="0" w:color="auto"/>
              <w:right w:val="single" w:sz="4" w:space="0" w:color="auto"/>
            </w:tcBorders>
            <w:noWrap/>
            <w:vAlign w:val="center"/>
            <w:hideMark/>
          </w:tcPr>
          <w:p w14:paraId="089B598F" w14:textId="77777777" w:rsidR="00F55085" w:rsidRDefault="00F55085">
            <w:pPr>
              <w:jc w:val="right"/>
              <w:rPr>
                <w:rFonts w:ascii="Tahoma" w:hAnsi="Tahoma" w:cs="Tahoma"/>
                <w:color w:val="FF0000"/>
                <w:lang w:eastAsia="es-BO"/>
              </w:rPr>
            </w:pPr>
            <w:r>
              <w:rPr>
                <w:rFonts w:ascii="Tahoma" w:hAnsi="Tahoma" w:cs="Tahoma"/>
                <w:color w:val="FF0000"/>
                <w:lang w:eastAsia="es-BO"/>
              </w:rPr>
              <w:t>10.86</w:t>
            </w:r>
          </w:p>
        </w:tc>
      </w:tr>
      <w:tr w:rsidR="00F55085" w14:paraId="559762C5" w14:textId="77777777" w:rsidTr="00F55085">
        <w:trPr>
          <w:trHeight w:val="193"/>
        </w:trPr>
        <w:tc>
          <w:tcPr>
            <w:tcW w:w="2268" w:type="dxa"/>
            <w:tcBorders>
              <w:top w:val="nil"/>
              <w:left w:val="single" w:sz="4" w:space="0" w:color="auto"/>
              <w:bottom w:val="single" w:sz="4" w:space="0" w:color="auto"/>
              <w:right w:val="single" w:sz="4" w:space="0" w:color="auto"/>
            </w:tcBorders>
            <w:noWrap/>
            <w:vAlign w:val="bottom"/>
            <w:hideMark/>
          </w:tcPr>
          <w:p w14:paraId="63B1E744" w14:textId="77777777" w:rsidR="00F55085" w:rsidRDefault="00F55085">
            <w:pPr>
              <w:rPr>
                <w:rFonts w:ascii="Tahoma" w:hAnsi="Tahoma" w:cs="Tahoma"/>
                <w:color w:val="FF0000"/>
                <w:lang w:eastAsia="es-BO"/>
              </w:rPr>
            </w:pPr>
            <w:r>
              <w:rPr>
                <w:rFonts w:ascii="Tahoma" w:hAnsi="Tahoma" w:cs="Tahoma"/>
                <w:color w:val="FF0000"/>
                <w:lang w:eastAsia="es-BO"/>
              </w:rPr>
              <w:t>Baño</w:t>
            </w:r>
          </w:p>
        </w:tc>
        <w:tc>
          <w:tcPr>
            <w:tcW w:w="1985" w:type="dxa"/>
            <w:tcBorders>
              <w:top w:val="nil"/>
              <w:left w:val="nil"/>
              <w:bottom w:val="single" w:sz="4" w:space="0" w:color="auto"/>
              <w:right w:val="single" w:sz="4" w:space="0" w:color="auto"/>
            </w:tcBorders>
            <w:noWrap/>
            <w:vAlign w:val="center"/>
            <w:hideMark/>
          </w:tcPr>
          <w:p w14:paraId="3B01F817" w14:textId="77777777" w:rsidR="00F55085" w:rsidRDefault="00F55085">
            <w:pPr>
              <w:jc w:val="right"/>
              <w:rPr>
                <w:rFonts w:ascii="Tahoma" w:hAnsi="Tahoma" w:cs="Tahoma"/>
                <w:color w:val="FF0000"/>
                <w:lang w:eastAsia="es-BO"/>
              </w:rPr>
            </w:pPr>
            <w:r>
              <w:rPr>
                <w:rFonts w:ascii="Tahoma" w:hAnsi="Tahoma" w:cs="Tahoma"/>
                <w:color w:val="FF0000"/>
                <w:lang w:eastAsia="es-BO"/>
              </w:rPr>
              <w:t>3.30</w:t>
            </w:r>
          </w:p>
        </w:tc>
      </w:tr>
      <w:tr w:rsidR="00F55085" w14:paraId="76F54CB9" w14:textId="77777777" w:rsidTr="00F55085">
        <w:trPr>
          <w:trHeight w:val="193"/>
        </w:trPr>
        <w:tc>
          <w:tcPr>
            <w:tcW w:w="2268" w:type="dxa"/>
            <w:tcBorders>
              <w:top w:val="nil"/>
              <w:left w:val="single" w:sz="4" w:space="0" w:color="auto"/>
              <w:bottom w:val="single" w:sz="4" w:space="0" w:color="auto"/>
              <w:right w:val="single" w:sz="4" w:space="0" w:color="auto"/>
            </w:tcBorders>
            <w:noWrap/>
            <w:vAlign w:val="bottom"/>
            <w:hideMark/>
          </w:tcPr>
          <w:p w14:paraId="2BB5064B" w14:textId="77777777" w:rsidR="00F55085" w:rsidRDefault="00F55085">
            <w:pPr>
              <w:rPr>
                <w:rFonts w:ascii="Tahoma" w:hAnsi="Tahoma" w:cs="Tahoma"/>
                <w:color w:val="FF0000"/>
                <w:lang w:eastAsia="es-BO"/>
              </w:rPr>
            </w:pPr>
            <w:r>
              <w:rPr>
                <w:rFonts w:ascii="Tahoma" w:hAnsi="Tahoma" w:cs="Tahoma"/>
                <w:color w:val="FF0000"/>
                <w:lang w:eastAsia="es-BO"/>
              </w:rPr>
              <w:t>Estar - Cocineta</w:t>
            </w:r>
          </w:p>
        </w:tc>
        <w:tc>
          <w:tcPr>
            <w:tcW w:w="1985" w:type="dxa"/>
            <w:tcBorders>
              <w:top w:val="nil"/>
              <w:left w:val="nil"/>
              <w:bottom w:val="single" w:sz="4" w:space="0" w:color="auto"/>
              <w:right w:val="single" w:sz="4" w:space="0" w:color="auto"/>
            </w:tcBorders>
            <w:noWrap/>
            <w:vAlign w:val="center"/>
            <w:hideMark/>
          </w:tcPr>
          <w:p w14:paraId="5ABF4635" w14:textId="77777777" w:rsidR="00F55085" w:rsidRDefault="00F55085">
            <w:pPr>
              <w:jc w:val="right"/>
              <w:rPr>
                <w:rFonts w:ascii="Tahoma" w:hAnsi="Tahoma" w:cs="Tahoma"/>
                <w:color w:val="FF0000"/>
                <w:lang w:eastAsia="es-BO"/>
              </w:rPr>
            </w:pPr>
            <w:r>
              <w:rPr>
                <w:rFonts w:ascii="Tahoma" w:hAnsi="Tahoma" w:cs="Tahoma"/>
                <w:color w:val="FF0000"/>
                <w:lang w:eastAsia="es-BO"/>
              </w:rPr>
              <w:t>20.47</w:t>
            </w:r>
          </w:p>
        </w:tc>
      </w:tr>
      <w:tr w:rsidR="00F55085" w14:paraId="4C742E31" w14:textId="77777777" w:rsidTr="00F55085">
        <w:trPr>
          <w:trHeight w:val="193"/>
        </w:trPr>
        <w:tc>
          <w:tcPr>
            <w:tcW w:w="2268" w:type="dxa"/>
            <w:tcBorders>
              <w:top w:val="nil"/>
              <w:left w:val="single" w:sz="4" w:space="0" w:color="auto"/>
              <w:bottom w:val="nil"/>
              <w:right w:val="single" w:sz="4" w:space="0" w:color="auto"/>
            </w:tcBorders>
            <w:shd w:val="clear" w:color="auto" w:fill="394877"/>
            <w:noWrap/>
            <w:vAlign w:val="bottom"/>
            <w:hideMark/>
          </w:tcPr>
          <w:p w14:paraId="3B8D3D82" w14:textId="77777777" w:rsidR="00F55085" w:rsidRDefault="00F55085">
            <w:pPr>
              <w:rPr>
                <w:rFonts w:ascii="Tahoma" w:hAnsi="Tahoma" w:cs="Tahoma"/>
                <w:b/>
                <w:color w:val="FFFFFF" w:themeColor="background1"/>
                <w:lang w:eastAsia="es-BO"/>
              </w:rPr>
            </w:pPr>
            <w:proofErr w:type="gramStart"/>
            <w:r>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Sup. Util</w:t>
            </w:r>
          </w:p>
        </w:tc>
        <w:tc>
          <w:tcPr>
            <w:tcW w:w="1985" w:type="dxa"/>
            <w:tcBorders>
              <w:top w:val="nil"/>
              <w:left w:val="nil"/>
              <w:bottom w:val="nil"/>
              <w:right w:val="single" w:sz="4" w:space="0" w:color="auto"/>
            </w:tcBorders>
            <w:shd w:val="clear" w:color="auto" w:fill="394877"/>
            <w:noWrap/>
            <w:vAlign w:val="center"/>
            <w:hideMark/>
          </w:tcPr>
          <w:p w14:paraId="347D7813" w14:textId="77777777" w:rsidR="00F55085" w:rsidRDefault="00F55085">
            <w:pPr>
              <w:jc w:val="right"/>
              <w:rPr>
                <w:rFonts w:ascii="Tahoma" w:hAnsi="Tahoma" w:cs="Tahoma"/>
                <w:b/>
                <w:color w:val="FF0000"/>
                <w:lang w:eastAsia="es-BO"/>
              </w:rPr>
            </w:pPr>
            <w:r>
              <w:rPr>
                <w:rFonts w:ascii="Tahoma" w:hAnsi="Tahoma" w:cs="Tahoma"/>
                <w:b/>
                <w:color w:val="FF0000"/>
                <w:lang w:eastAsia="es-BO"/>
              </w:rPr>
              <w:t>45.50</w:t>
            </w:r>
          </w:p>
        </w:tc>
      </w:tr>
      <w:tr w:rsidR="00F55085" w14:paraId="48DDC40F" w14:textId="77777777" w:rsidTr="00F55085">
        <w:trPr>
          <w:trHeight w:val="193"/>
        </w:trPr>
        <w:tc>
          <w:tcPr>
            <w:tcW w:w="2268" w:type="dxa"/>
            <w:tcBorders>
              <w:top w:val="nil"/>
              <w:left w:val="single" w:sz="4" w:space="0" w:color="auto"/>
              <w:bottom w:val="single" w:sz="4" w:space="0" w:color="auto"/>
              <w:right w:val="single" w:sz="4" w:space="0" w:color="auto"/>
            </w:tcBorders>
            <w:shd w:val="clear" w:color="auto" w:fill="394877"/>
            <w:noWrap/>
            <w:vAlign w:val="bottom"/>
            <w:hideMark/>
          </w:tcPr>
          <w:p w14:paraId="201CFDF9" w14:textId="77777777" w:rsidR="00F55085" w:rsidRDefault="00F55085">
            <w:pPr>
              <w:rPr>
                <w:rFonts w:ascii="Tahoma" w:hAnsi="Tahoma" w:cs="Tahoma"/>
                <w:b/>
                <w:color w:val="FFFFFF" w:themeColor="background1"/>
                <w:lang w:eastAsia="es-BO"/>
              </w:rPr>
            </w:pPr>
            <w:proofErr w:type="gramStart"/>
            <w:r>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Sup. Cons</w:t>
            </w:r>
          </w:p>
        </w:tc>
        <w:tc>
          <w:tcPr>
            <w:tcW w:w="1985" w:type="dxa"/>
            <w:tcBorders>
              <w:top w:val="nil"/>
              <w:left w:val="nil"/>
              <w:bottom w:val="single" w:sz="4" w:space="0" w:color="auto"/>
              <w:right w:val="single" w:sz="4" w:space="0" w:color="auto"/>
            </w:tcBorders>
            <w:shd w:val="clear" w:color="auto" w:fill="394877"/>
            <w:noWrap/>
            <w:vAlign w:val="center"/>
            <w:hideMark/>
          </w:tcPr>
          <w:p w14:paraId="1347E9B7" w14:textId="77777777" w:rsidR="00F55085" w:rsidRDefault="00F55085">
            <w:pPr>
              <w:jc w:val="right"/>
              <w:rPr>
                <w:rFonts w:ascii="Tahoma" w:hAnsi="Tahoma" w:cs="Tahoma"/>
                <w:b/>
                <w:color w:val="FF0000"/>
                <w:lang w:eastAsia="es-BO"/>
              </w:rPr>
            </w:pPr>
            <w:r>
              <w:rPr>
                <w:rFonts w:ascii="Tahoma" w:hAnsi="Tahoma" w:cs="Tahoma"/>
                <w:b/>
                <w:color w:val="FF0000"/>
                <w:lang w:eastAsia="es-BO"/>
              </w:rPr>
              <w:t>52.11</w:t>
            </w:r>
          </w:p>
        </w:tc>
      </w:tr>
    </w:tbl>
    <w:p w14:paraId="7EB73E39" w14:textId="77777777" w:rsidR="00F55085" w:rsidRDefault="00F55085" w:rsidP="00F55085">
      <w:pPr>
        <w:ind w:left="284"/>
        <w:jc w:val="both"/>
        <w:rPr>
          <w:rFonts w:ascii="Tahoma" w:hAnsi="Tahoma" w:cs="Tahoma"/>
          <w:szCs w:val="24"/>
          <w:lang w:val="es-ES_tradnl" w:eastAsia="es-ES"/>
        </w:rPr>
      </w:pPr>
    </w:p>
    <w:p w14:paraId="56DB1B8C" w14:textId="77777777" w:rsidR="00F55085" w:rsidRDefault="00F55085" w:rsidP="00F55085">
      <w:pPr>
        <w:jc w:val="both"/>
        <w:rPr>
          <w:rFonts w:ascii="Tahoma" w:hAnsi="Tahoma" w:cs="Tahoma"/>
          <w:szCs w:val="24"/>
          <w:lang w:val="es-ES_tradnl" w:eastAsia="es-ES"/>
        </w:rPr>
      </w:pPr>
    </w:p>
    <w:p w14:paraId="2EBCBA07" w14:textId="77777777" w:rsidR="00F55085" w:rsidRDefault="00F55085" w:rsidP="00F55085">
      <w:pPr>
        <w:jc w:val="both"/>
        <w:rPr>
          <w:rFonts w:ascii="Tahoma" w:hAnsi="Tahoma" w:cs="Tahoma"/>
          <w:szCs w:val="24"/>
          <w:lang w:val="es-ES_tradnl" w:eastAsia="es-ES"/>
        </w:rPr>
      </w:pPr>
    </w:p>
    <w:p w14:paraId="1939752A" w14:textId="77777777" w:rsidR="00F55085" w:rsidRDefault="00F55085" w:rsidP="00F55085">
      <w:pPr>
        <w:jc w:val="both"/>
        <w:rPr>
          <w:rFonts w:ascii="Tahoma" w:hAnsi="Tahoma" w:cs="Tahoma"/>
          <w:szCs w:val="24"/>
          <w:lang w:val="es-ES_tradnl" w:eastAsia="es-ES"/>
        </w:rPr>
      </w:pPr>
    </w:p>
    <w:p w14:paraId="4C507ED6" w14:textId="77777777" w:rsidR="00F55085" w:rsidRDefault="00F55085" w:rsidP="00F55085">
      <w:pPr>
        <w:jc w:val="both"/>
        <w:rPr>
          <w:rFonts w:ascii="Tahoma" w:hAnsi="Tahoma" w:cs="Tahoma"/>
          <w:szCs w:val="24"/>
          <w:lang w:val="es-ES_tradnl" w:eastAsia="es-ES"/>
        </w:rPr>
      </w:pPr>
    </w:p>
    <w:p w14:paraId="471EA285" w14:textId="77777777" w:rsidR="00F55085" w:rsidRDefault="00F55085" w:rsidP="00F55085">
      <w:pPr>
        <w:jc w:val="both"/>
        <w:rPr>
          <w:rFonts w:ascii="Tahoma" w:hAnsi="Tahoma" w:cs="Tahoma"/>
          <w:szCs w:val="24"/>
          <w:lang w:val="es-ES_tradnl" w:eastAsia="es-ES"/>
        </w:rPr>
      </w:pPr>
    </w:p>
    <w:p w14:paraId="7D4DACCB" w14:textId="77777777" w:rsidR="00F55085" w:rsidRDefault="00F55085" w:rsidP="00F55085">
      <w:pPr>
        <w:jc w:val="both"/>
        <w:rPr>
          <w:rFonts w:ascii="Tahoma" w:hAnsi="Tahoma" w:cs="Tahoma"/>
          <w:szCs w:val="24"/>
          <w:lang w:val="es-ES_tradnl" w:eastAsia="es-ES"/>
        </w:rPr>
      </w:pPr>
    </w:p>
    <w:p w14:paraId="27EAD7D7" w14:textId="2C405252" w:rsidR="00F55085" w:rsidRDefault="00F55085" w:rsidP="00F55085">
      <w:pPr>
        <w:ind w:left="-76"/>
        <w:jc w:val="both"/>
        <w:rPr>
          <w:rFonts w:ascii="Tahoma" w:hAnsi="Tahoma" w:cs="Tahoma"/>
          <w:szCs w:val="24"/>
          <w:lang w:val="es-ES_tradnl" w:eastAsia="es-ES"/>
        </w:rPr>
      </w:pPr>
      <w:r>
        <w:rPr>
          <w:rFonts w:asciiTheme="minorHAnsi" w:eastAsiaTheme="minorHAnsi" w:hAnsiTheme="minorHAnsi" w:cstheme="minorBidi"/>
          <w:noProof/>
          <w:sz w:val="22"/>
          <w:szCs w:val="22"/>
          <w:lang w:eastAsia="es-ES"/>
        </w:rPr>
        <w:drawing>
          <wp:anchor distT="0" distB="0" distL="114300" distR="114300" simplePos="0" relativeHeight="251700224" behindDoc="0" locked="0" layoutInCell="1" allowOverlap="1" wp14:anchorId="03DDA306" wp14:editId="03248CF5">
            <wp:simplePos x="0" y="0"/>
            <wp:positionH relativeFrom="column">
              <wp:posOffset>-24130</wp:posOffset>
            </wp:positionH>
            <wp:positionV relativeFrom="paragraph">
              <wp:posOffset>471170</wp:posOffset>
            </wp:positionV>
            <wp:extent cx="2695575" cy="1680845"/>
            <wp:effectExtent l="0" t="0" r="9525" b="0"/>
            <wp:wrapNone/>
            <wp:docPr id="48" name="Imagen 48" descr="PRINCIPAL RENOVAC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PRINCIPAL RENOVACION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5575" cy="168084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lang w:eastAsia="es-ES"/>
        </w:rPr>
        <w:drawing>
          <wp:anchor distT="0" distB="0" distL="114300" distR="114300" simplePos="0" relativeHeight="251701248" behindDoc="0" locked="0" layoutInCell="1" allowOverlap="1" wp14:anchorId="68C3DBBE" wp14:editId="5EA98C7B">
            <wp:simplePos x="0" y="0"/>
            <wp:positionH relativeFrom="column">
              <wp:posOffset>2953385</wp:posOffset>
            </wp:positionH>
            <wp:positionV relativeFrom="paragraph">
              <wp:posOffset>67945</wp:posOffset>
            </wp:positionV>
            <wp:extent cx="3118485" cy="2007235"/>
            <wp:effectExtent l="0" t="0" r="5715" b="0"/>
            <wp:wrapNone/>
            <wp:docPr id="47" name="Imagen 47" descr="LATERAL RENOVAC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ATERAL RENOVACION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8485" cy="2007235"/>
                    </a:xfrm>
                    <a:prstGeom prst="rect">
                      <a:avLst/>
                    </a:prstGeom>
                    <a:noFill/>
                  </pic:spPr>
                </pic:pic>
              </a:graphicData>
            </a:graphic>
            <wp14:sizeRelH relativeFrom="page">
              <wp14:pctWidth>0</wp14:pctWidth>
            </wp14:sizeRelH>
            <wp14:sizeRelV relativeFrom="page">
              <wp14:pctHeight>0</wp14:pctHeight>
            </wp14:sizeRelV>
          </wp:anchor>
        </w:drawing>
      </w:r>
    </w:p>
    <w:p w14:paraId="776722C0" w14:textId="77777777" w:rsidR="00F55085" w:rsidRDefault="00F55085" w:rsidP="00F55085">
      <w:pPr>
        <w:ind w:left="-76"/>
        <w:jc w:val="both"/>
        <w:rPr>
          <w:rFonts w:ascii="Tahoma" w:hAnsi="Tahoma" w:cs="Tahoma"/>
          <w:szCs w:val="24"/>
          <w:lang w:val="es-ES_tradnl" w:eastAsia="es-ES"/>
        </w:rPr>
      </w:pPr>
    </w:p>
    <w:p w14:paraId="4AAD232D" w14:textId="77777777" w:rsidR="00F55085" w:rsidRDefault="00F55085" w:rsidP="00F55085">
      <w:pPr>
        <w:ind w:left="-76"/>
        <w:jc w:val="both"/>
        <w:rPr>
          <w:rFonts w:ascii="Tahoma" w:hAnsi="Tahoma" w:cs="Tahoma"/>
          <w:szCs w:val="24"/>
          <w:lang w:val="es-ES_tradnl" w:eastAsia="es-ES"/>
        </w:rPr>
      </w:pPr>
    </w:p>
    <w:p w14:paraId="6F2B3FE6" w14:textId="77777777" w:rsidR="00F55085" w:rsidRDefault="00F55085" w:rsidP="00F55085">
      <w:pPr>
        <w:ind w:left="-76"/>
        <w:jc w:val="both"/>
        <w:rPr>
          <w:rFonts w:ascii="Tahoma" w:hAnsi="Tahoma" w:cs="Tahoma"/>
          <w:szCs w:val="24"/>
          <w:lang w:val="es-ES_tradnl" w:eastAsia="es-ES"/>
        </w:rPr>
      </w:pPr>
    </w:p>
    <w:p w14:paraId="693F507D" w14:textId="77777777" w:rsidR="00F55085" w:rsidRDefault="00F55085" w:rsidP="00F55085">
      <w:pPr>
        <w:ind w:left="-76"/>
        <w:jc w:val="both"/>
        <w:rPr>
          <w:rFonts w:ascii="Tahoma" w:hAnsi="Tahoma" w:cs="Tahoma"/>
          <w:szCs w:val="24"/>
          <w:lang w:val="es-ES_tradnl" w:eastAsia="es-ES"/>
        </w:rPr>
      </w:pPr>
    </w:p>
    <w:p w14:paraId="3CFFC804" w14:textId="77777777" w:rsidR="00F55085" w:rsidRDefault="00F55085" w:rsidP="00F55085">
      <w:pPr>
        <w:ind w:left="-76"/>
        <w:jc w:val="both"/>
        <w:rPr>
          <w:rFonts w:ascii="Tahoma" w:hAnsi="Tahoma" w:cs="Tahoma"/>
          <w:szCs w:val="24"/>
          <w:lang w:val="es-ES_tradnl" w:eastAsia="es-ES"/>
        </w:rPr>
      </w:pPr>
    </w:p>
    <w:p w14:paraId="3BA91DEA" w14:textId="77777777" w:rsidR="00F55085" w:rsidRDefault="00F55085" w:rsidP="00F55085">
      <w:pPr>
        <w:ind w:left="-76"/>
        <w:jc w:val="both"/>
        <w:rPr>
          <w:rFonts w:ascii="Tahoma" w:hAnsi="Tahoma" w:cs="Tahoma"/>
          <w:szCs w:val="24"/>
          <w:lang w:val="es-ES_tradnl" w:eastAsia="es-ES"/>
        </w:rPr>
      </w:pPr>
    </w:p>
    <w:p w14:paraId="61ED7964" w14:textId="77777777" w:rsidR="00F55085" w:rsidRDefault="00F55085" w:rsidP="00F55085">
      <w:pPr>
        <w:ind w:left="-76"/>
        <w:jc w:val="both"/>
        <w:rPr>
          <w:rFonts w:ascii="Tahoma" w:hAnsi="Tahoma" w:cs="Tahoma"/>
          <w:szCs w:val="24"/>
          <w:lang w:val="es-ES_tradnl" w:eastAsia="es-ES"/>
        </w:rPr>
      </w:pPr>
    </w:p>
    <w:p w14:paraId="6E56D3EE" w14:textId="77777777" w:rsidR="00F55085" w:rsidRDefault="00F55085" w:rsidP="00F55085">
      <w:pPr>
        <w:ind w:left="-76"/>
        <w:jc w:val="both"/>
        <w:rPr>
          <w:rFonts w:ascii="Tahoma" w:hAnsi="Tahoma" w:cs="Tahoma"/>
          <w:szCs w:val="24"/>
          <w:lang w:val="es-ES_tradnl" w:eastAsia="es-ES"/>
        </w:rPr>
      </w:pPr>
    </w:p>
    <w:p w14:paraId="140D532A" w14:textId="77777777" w:rsidR="00F55085" w:rsidRDefault="00F55085" w:rsidP="00F55085">
      <w:pPr>
        <w:ind w:left="-76"/>
        <w:jc w:val="both"/>
        <w:rPr>
          <w:rFonts w:ascii="Tahoma" w:hAnsi="Tahoma" w:cs="Tahoma"/>
          <w:szCs w:val="24"/>
          <w:lang w:val="es-ES_tradnl" w:eastAsia="es-ES"/>
        </w:rPr>
      </w:pPr>
    </w:p>
    <w:p w14:paraId="5E3C35EB" w14:textId="77777777" w:rsidR="00F55085" w:rsidRDefault="00F55085" w:rsidP="00F55085">
      <w:pPr>
        <w:ind w:left="-76"/>
        <w:jc w:val="both"/>
        <w:rPr>
          <w:rFonts w:ascii="Tahoma" w:hAnsi="Tahoma" w:cs="Tahoma"/>
          <w:szCs w:val="24"/>
          <w:lang w:val="es-ES_tradnl" w:eastAsia="es-ES"/>
        </w:rPr>
      </w:pPr>
    </w:p>
    <w:p w14:paraId="46ED5309" w14:textId="77777777" w:rsidR="00F55085" w:rsidRDefault="00F55085" w:rsidP="00F55085">
      <w:pPr>
        <w:ind w:left="-76"/>
        <w:jc w:val="both"/>
        <w:rPr>
          <w:rFonts w:ascii="Tahoma" w:hAnsi="Tahoma" w:cs="Tahoma"/>
          <w:szCs w:val="24"/>
          <w:lang w:val="es-ES_tradnl" w:eastAsia="es-ES"/>
        </w:rPr>
      </w:pPr>
    </w:p>
    <w:p w14:paraId="199751DE" w14:textId="77777777" w:rsidR="00F55085" w:rsidRDefault="00F55085" w:rsidP="00F55085">
      <w:pPr>
        <w:ind w:left="-76"/>
        <w:jc w:val="both"/>
        <w:rPr>
          <w:rFonts w:ascii="Tahoma" w:hAnsi="Tahoma" w:cs="Tahoma"/>
          <w:szCs w:val="24"/>
          <w:lang w:val="es-ES_tradnl" w:eastAsia="es-ES"/>
        </w:rPr>
      </w:pPr>
    </w:p>
    <w:p w14:paraId="5D2C8411" w14:textId="77777777" w:rsidR="00F55085" w:rsidRDefault="00F55085" w:rsidP="00F55085">
      <w:pPr>
        <w:jc w:val="both"/>
        <w:rPr>
          <w:rFonts w:ascii="Tahoma" w:hAnsi="Tahoma" w:cs="Tahoma"/>
          <w:szCs w:val="24"/>
          <w:lang w:val="es-ES_tradnl" w:eastAsia="es-ES"/>
        </w:rPr>
      </w:pPr>
    </w:p>
    <w:p w14:paraId="0FD378E3" w14:textId="77777777" w:rsidR="00F55085" w:rsidRDefault="00F55085" w:rsidP="00F55085">
      <w:pPr>
        <w:spacing w:line="260" w:lineRule="atLeast"/>
        <w:jc w:val="both"/>
        <w:rPr>
          <w:rFonts w:ascii="Tahoma" w:hAnsi="Tahoma" w:cs="Tahoma"/>
          <w:b/>
          <w:color w:val="FF0000"/>
          <w:lang w:val="es-ES_tradnl" w:eastAsia="es-ES"/>
        </w:rPr>
      </w:pPr>
      <w:r>
        <w:rPr>
          <w:rFonts w:ascii="Tahoma" w:hAnsi="Tahoma" w:cs="Tahoma"/>
          <w:b/>
          <w:lang w:val="es-ES_tradnl" w:eastAsia="es-ES"/>
        </w:rPr>
        <w:t xml:space="preserve">MODULO:  </w:t>
      </w:r>
      <w:r>
        <w:rPr>
          <w:rFonts w:ascii="Tahoma" w:hAnsi="Tahoma" w:cs="Tahoma"/>
          <w:b/>
          <w:color w:val="FF0000"/>
          <w:lang w:val="es-ES_tradnl" w:eastAsia="es-ES"/>
        </w:rPr>
        <w:t xml:space="preserve">AMPLIACION TIPO 3 – </w:t>
      </w:r>
      <w:r>
        <w:rPr>
          <w:rFonts w:ascii="Tahoma" w:hAnsi="Tahoma" w:cs="Tahoma"/>
          <w:b/>
          <w:lang w:val="es-ES_tradnl" w:eastAsia="es-ES"/>
        </w:rPr>
        <w:t xml:space="preserve">CANTIDAD </w:t>
      </w:r>
      <w:r>
        <w:rPr>
          <w:rFonts w:ascii="Tahoma" w:hAnsi="Tahoma" w:cs="Tahoma"/>
          <w:b/>
          <w:color w:val="FF0000"/>
          <w:lang w:val="es-ES_tradnl" w:eastAsia="es-ES"/>
        </w:rPr>
        <w:t>15</w:t>
      </w:r>
    </w:p>
    <w:p w14:paraId="3ED167D8" w14:textId="3EFDAC14" w:rsidR="00F55085" w:rsidRDefault="00F55085" w:rsidP="00F55085">
      <w:pPr>
        <w:spacing w:line="260" w:lineRule="atLeast"/>
        <w:jc w:val="both"/>
        <w:rPr>
          <w:rFonts w:ascii="Tahoma" w:hAnsi="Tahoma" w:cs="Tahoma"/>
          <w:b/>
          <w:color w:val="FF0000"/>
          <w:lang w:val="es-ES_tradnl" w:eastAsia="es-ES"/>
        </w:rPr>
      </w:pPr>
      <w:r>
        <w:rPr>
          <w:rFonts w:asciiTheme="minorHAnsi" w:eastAsiaTheme="minorHAnsi" w:hAnsiTheme="minorHAnsi" w:cstheme="minorBidi"/>
          <w:noProof/>
          <w:sz w:val="22"/>
          <w:szCs w:val="22"/>
          <w:lang w:eastAsia="es-ES"/>
        </w:rPr>
        <w:drawing>
          <wp:anchor distT="0" distB="0" distL="114300" distR="114300" simplePos="0" relativeHeight="251696128" behindDoc="0" locked="0" layoutInCell="1" allowOverlap="1" wp14:anchorId="3CD1FB90" wp14:editId="350FECD6">
            <wp:simplePos x="0" y="0"/>
            <wp:positionH relativeFrom="column">
              <wp:posOffset>3376295</wp:posOffset>
            </wp:positionH>
            <wp:positionV relativeFrom="paragraph">
              <wp:posOffset>9525</wp:posOffset>
            </wp:positionV>
            <wp:extent cx="2876550" cy="1693545"/>
            <wp:effectExtent l="0" t="0" r="0" b="1905"/>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6550" cy="1693545"/>
                    </a:xfrm>
                    <a:prstGeom prst="rect">
                      <a:avLst/>
                    </a:prstGeom>
                    <a:noFill/>
                  </pic:spPr>
                </pic:pic>
              </a:graphicData>
            </a:graphic>
            <wp14:sizeRelH relativeFrom="page">
              <wp14:pctWidth>0</wp14:pctWidth>
            </wp14:sizeRelH>
            <wp14:sizeRelV relativeFrom="page">
              <wp14:pctHeight>0</wp14:pctHeight>
            </wp14:sizeRelV>
          </wp:anchor>
        </w:drawing>
      </w:r>
    </w:p>
    <w:tbl>
      <w:tblPr>
        <w:tblW w:w="4253" w:type="dxa"/>
        <w:tblInd w:w="-5" w:type="dxa"/>
        <w:tblCellMar>
          <w:left w:w="70" w:type="dxa"/>
          <w:right w:w="70" w:type="dxa"/>
        </w:tblCellMar>
        <w:tblLook w:val="04A0" w:firstRow="1" w:lastRow="0" w:firstColumn="1" w:lastColumn="0" w:noHBand="0" w:noVBand="1"/>
      </w:tblPr>
      <w:tblGrid>
        <w:gridCol w:w="2268"/>
        <w:gridCol w:w="1985"/>
      </w:tblGrid>
      <w:tr w:rsidR="00F55085" w14:paraId="627303FD" w14:textId="77777777" w:rsidTr="00F55085">
        <w:trPr>
          <w:trHeight w:val="193"/>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28998F9" w14:textId="77777777" w:rsidR="00F55085" w:rsidRDefault="00F55085">
            <w:pPr>
              <w:jc w:val="center"/>
              <w:rPr>
                <w:rFonts w:ascii="Tahoma" w:eastAsiaTheme="minorHAnsi" w:hAnsi="Tahoma" w:cs="Tahoma"/>
                <w:b/>
                <w:color w:val="FFFFFF"/>
                <w:lang w:val="es-BO" w:eastAsia="es-BO"/>
              </w:rPr>
            </w:pPr>
            <w:r>
              <w:rPr>
                <w:rFonts w:ascii="Tahoma" w:hAnsi="Tahoma" w:cs="Tahoma"/>
                <w:b/>
                <w:color w:val="FFFFFF"/>
                <w:lang w:eastAsia="es-BO"/>
              </w:rPr>
              <w:t xml:space="preserve">Tipo de Ambiente </w:t>
            </w:r>
          </w:p>
        </w:tc>
        <w:tc>
          <w:tcPr>
            <w:tcW w:w="1985" w:type="dxa"/>
            <w:tcBorders>
              <w:top w:val="single" w:sz="4" w:space="0" w:color="auto"/>
              <w:left w:val="nil"/>
              <w:bottom w:val="single" w:sz="4" w:space="0" w:color="auto"/>
              <w:right w:val="single" w:sz="4" w:space="0" w:color="auto"/>
            </w:tcBorders>
            <w:shd w:val="clear" w:color="auto" w:fill="394877"/>
            <w:noWrap/>
            <w:vAlign w:val="bottom"/>
            <w:hideMark/>
          </w:tcPr>
          <w:p w14:paraId="73BE3137" w14:textId="77777777" w:rsidR="00F55085" w:rsidRDefault="00F55085">
            <w:pPr>
              <w:jc w:val="center"/>
              <w:rPr>
                <w:rFonts w:ascii="Tahoma" w:hAnsi="Tahoma" w:cs="Tahoma"/>
                <w:b/>
                <w:color w:val="FFFFFF"/>
                <w:lang w:eastAsia="es-BO"/>
              </w:rPr>
            </w:pPr>
            <w:r>
              <w:rPr>
                <w:rFonts w:ascii="Tahoma" w:hAnsi="Tahoma" w:cs="Tahoma"/>
                <w:b/>
                <w:color w:val="FFFFFF"/>
                <w:lang w:eastAsia="es-BO"/>
              </w:rPr>
              <w:t>Área Útil (M2)</w:t>
            </w:r>
          </w:p>
        </w:tc>
      </w:tr>
      <w:tr w:rsidR="00F55085" w14:paraId="10B9147D" w14:textId="77777777" w:rsidTr="00F55085">
        <w:trPr>
          <w:trHeight w:val="193"/>
        </w:trPr>
        <w:tc>
          <w:tcPr>
            <w:tcW w:w="2268" w:type="dxa"/>
            <w:tcBorders>
              <w:top w:val="nil"/>
              <w:left w:val="single" w:sz="4" w:space="0" w:color="auto"/>
              <w:bottom w:val="single" w:sz="4" w:space="0" w:color="auto"/>
              <w:right w:val="single" w:sz="4" w:space="0" w:color="auto"/>
            </w:tcBorders>
            <w:noWrap/>
            <w:vAlign w:val="bottom"/>
            <w:hideMark/>
          </w:tcPr>
          <w:p w14:paraId="716CFF29" w14:textId="77777777" w:rsidR="00F55085" w:rsidRDefault="00F55085">
            <w:pPr>
              <w:rPr>
                <w:rFonts w:ascii="Tahoma" w:hAnsi="Tahoma" w:cs="Tahoma"/>
                <w:color w:val="FF0000"/>
                <w:lang w:eastAsia="es-BO"/>
              </w:rPr>
            </w:pPr>
            <w:r>
              <w:rPr>
                <w:rFonts w:ascii="Tahoma" w:hAnsi="Tahoma" w:cs="Tahoma"/>
                <w:color w:val="FF0000"/>
                <w:lang w:eastAsia="es-BO"/>
              </w:rPr>
              <w:t>Dormitorio 1</w:t>
            </w:r>
          </w:p>
        </w:tc>
        <w:tc>
          <w:tcPr>
            <w:tcW w:w="1985" w:type="dxa"/>
            <w:tcBorders>
              <w:top w:val="nil"/>
              <w:left w:val="nil"/>
              <w:bottom w:val="single" w:sz="4" w:space="0" w:color="auto"/>
              <w:right w:val="single" w:sz="4" w:space="0" w:color="auto"/>
            </w:tcBorders>
            <w:noWrap/>
            <w:vAlign w:val="center"/>
            <w:hideMark/>
          </w:tcPr>
          <w:p w14:paraId="7D85CA91" w14:textId="77777777" w:rsidR="00F55085" w:rsidRDefault="00F55085">
            <w:pPr>
              <w:jc w:val="right"/>
              <w:rPr>
                <w:rFonts w:ascii="Tahoma" w:hAnsi="Tahoma" w:cs="Tahoma"/>
                <w:color w:val="FF0000"/>
                <w:lang w:eastAsia="es-BO"/>
              </w:rPr>
            </w:pPr>
            <w:r>
              <w:rPr>
                <w:rFonts w:ascii="Tahoma" w:hAnsi="Tahoma" w:cs="Tahoma"/>
                <w:color w:val="FF0000"/>
                <w:lang w:eastAsia="es-BO"/>
              </w:rPr>
              <w:t>15.20</w:t>
            </w:r>
          </w:p>
        </w:tc>
      </w:tr>
      <w:tr w:rsidR="00F55085" w14:paraId="1EB0E72E" w14:textId="77777777" w:rsidTr="00F55085">
        <w:trPr>
          <w:trHeight w:val="193"/>
        </w:trPr>
        <w:tc>
          <w:tcPr>
            <w:tcW w:w="2268" w:type="dxa"/>
            <w:tcBorders>
              <w:top w:val="nil"/>
              <w:left w:val="single" w:sz="4" w:space="0" w:color="auto"/>
              <w:bottom w:val="single" w:sz="4" w:space="0" w:color="auto"/>
              <w:right w:val="single" w:sz="4" w:space="0" w:color="auto"/>
            </w:tcBorders>
            <w:noWrap/>
            <w:vAlign w:val="bottom"/>
            <w:hideMark/>
          </w:tcPr>
          <w:p w14:paraId="2753C3F9" w14:textId="77777777" w:rsidR="00F55085" w:rsidRDefault="00F55085">
            <w:pPr>
              <w:rPr>
                <w:rFonts w:ascii="Tahoma" w:hAnsi="Tahoma" w:cs="Tahoma"/>
                <w:color w:val="FF0000"/>
                <w:lang w:eastAsia="es-BO"/>
              </w:rPr>
            </w:pPr>
            <w:r>
              <w:rPr>
                <w:rFonts w:ascii="Tahoma" w:hAnsi="Tahoma" w:cs="Tahoma"/>
                <w:color w:val="FF0000"/>
                <w:lang w:eastAsia="es-BO"/>
              </w:rPr>
              <w:t>Baño</w:t>
            </w:r>
          </w:p>
        </w:tc>
        <w:tc>
          <w:tcPr>
            <w:tcW w:w="1985" w:type="dxa"/>
            <w:tcBorders>
              <w:top w:val="nil"/>
              <w:left w:val="nil"/>
              <w:bottom w:val="single" w:sz="4" w:space="0" w:color="auto"/>
              <w:right w:val="single" w:sz="4" w:space="0" w:color="auto"/>
            </w:tcBorders>
            <w:noWrap/>
            <w:vAlign w:val="center"/>
            <w:hideMark/>
          </w:tcPr>
          <w:p w14:paraId="5391E2A6" w14:textId="77777777" w:rsidR="00F55085" w:rsidRDefault="00F55085">
            <w:pPr>
              <w:jc w:val="right"/>
              <w:rPr>
                <w:rFonts w:ascii="Tahoma" w:hAnsi="Tahoma" w:cs="Tahoma"/>
                <w:color w:val="FF0000"/>
                <w:lang w:eastAsia="es-BO"/>
              </w:rPr>
            </w:pPr>
            <w:r>
              <w:rPr>
                <w:rFonts w:ascii="Tahoma" w:hAnsi="Tahoma" w:cs="Tahoma"/>
                <w:color w:val="FF0000"/>
                <w:lang w:eastAsia="es-BO"/>
              </w:rPr>
              <w:t>3.50</w:t>
            </w:r>
          </w:p>
        </w:tc>
      </w:tr>
      <w:tr w:rsidR="00F55085" w14:paraId="7194DBD3" w14:textId="77777777" w:rsidTr="00F55085">
        <w:trPr>
          <w:trHeight w:val="193"/>
        </w:trPr>
        <w:tc>
          <w:tcPr>
            <w:tcW w:w="2268" w:type="dxa"/>
            <w:tcBorders>
              <w:top w:val="nil"/>
              <w:left w:val="single" w:sz="4" w:space="0" w:color="auto"/>
              <w:bottom w:val="single" w:sz="4" w:space="0" w:color="auto"/>
              <w:right w:val="single" w:sz="4" w:space="0" w:color="auto"/>
            </w:tcBorders>
            <w:noWrap/>
            <w:vAlign w:val="bottom"/>
            <w:hideMark/>
          </w:tcPr>
          <w:p w14:paraId="03A18045" w14:textId="77777777" w:rsidR="00F55085" w:rsidRDefault="00F55085">
            <w:pPr>
              <w:rPr>
                <w:rFonts w:ascii="Tahoma" w:hAnsi="Tahoma" w:cs="Tahoma"/>
                <w:color w:val="FF0000"/>
                <w:lang w:eastAsia="es-BO"/>
              </w:rPr>
            </w:pPr>
            <w:r>
              <w:rPr>
                <w:rFonts w:ascii="Tahoma" w:hAnsi="Tahoma" w:cs="Tahoma"/>
                <w:color w:val="FF0000"/>
                <w:lang w:eastAsia="es-BO"/>
              </w:rPr>
              <w:t>Cocina</w:t>
            </w:r>
          </w:p>
        </w:tc>
        <w:tc>
          <w:tcPr>
            <w:tcW w:w="1985" w:type="dxa"/>
            <w:tcBorders>
              <w:top w:val="nil"/>
              <w:left w:val="nil"/>
              <w:bottom w:val="single" w:sz="4" w:space="0" w:color="auto"/>
              <w:right w:val="single" w:sz="4" w:space="0" w:color="auto"/>
            </w:tcBorders>
            <w:noWrap/>
            <w:vAlign w:val="center"/>
            <w:hideMark/>
          </w:tcPr>
          <w:p w14:paraId="65C27F27" w14:textId="77777777" w:rsidR="00F55085" w:rsidRDefault="00F55085">
            <w:pPr>
              <w:jc w:val="right"/>
              <w:rPr>
                <w:rFonts w:ascii="Tahoma" w:hAnsi="Tahoma" w:cs="Tahoma"/>
                <w:color w:val="FF0000"/>
                <w:lang w:eastAsia="es-BO"/>
              </w:rPr>
            </w:pPr>
            <w:r>
              <w:rPr>
                <w:rFonts w:ascii="Tahoma" w:hAnsi="Tahoma" w:cs="Tahoma"/>
                <w:color w:val="FF0000"/>
                <w:lang w:eastAsia="es-BO"/>
              </w:rPr>
              <w:t>8.24</w:t>
            </w:r>
          </w:p>
        </w:tc>
      </w:tr>
      <w:tr w:rsidR="00F55085" w14:paraId="2948570A" w14:textId="77777777" w:rsidTr="00F55085">
        <w:trPr>
          <w:trHeight w:val="193"/>
        </w:trPr>
        <w:tc>
          <w:tcPr>
            <w:tcW w:w="2268" w:type="dxa"/>
            <w:tcBorders>
              <w:top w:val="nil"/>
              <w:left w:val="single" w:sz="4" w:space="0" w:color="auto"/>
              <w:bottom w:val="single" w:sz="4" w:space="0" w:color="auto"/>
              <w:right w:val="single" w:sz="4" w:space="0" w:color="auto"/>
            </w:tcBorders>
            <w:noWrap/>
            <w:vAlign w:val="bottom"/>
            <w:hideMark/>
          </w:tcPr>
          <w:p w14:paraId="76C213A0" w14:textId="77777777" w:rsidR="00F55085" w:rsidRDefault="00F55085">
            <w:pPr>
              <w:rPr>
                <w:rFonts w:ascii="Tahoma" w:hAnsi="Tahoma" w:cs="Tahoma"/>
                <w:color w:val="FF0000"/>
                <w:lang w:eastAsia="es-BO"/>
              </w:rPr>
            </w:pPr>
            <w:r>
              <w:rPr>
                <w:rFonts w:ascii="Tahoma" w:hAnsi="Tahoma" w:cs="Tahoma"/>
                <w:color w:val="FF0000"/>
                <w:lang w:eastAsia="es-BO"/>
              </w:rPr>
              <w:t>Área Común</w:t>
            </w:r>
          </w:p>
        </w:tc>
        <w:tc>
          <w:tcPr>
            <w:tcW w:w="1985" w:type="dxa"/>
            <w:tcBorders>
              <w:top w:val="nil"/>
              <w:left w:val="nil"/>
              <w:bottom w:val="single" w:sz="4" w:space="0" w:color="auto"/>
              <w:right w:val="single" w:sz="4" w:space="0" w:color="auto"/>
            </w:tcBorders>
            <w:noWrap/>
            <w:vAlign w:val="center"/>
            <w:hideMark/>
          </w:tcPr>
          <w:p w14:paraId="0E77E993" w14:textId="77777777" w:rsidR="00F55085" w:rsidRDefault="00F55085">
            <w:pPr>
              <w:jc w:val="right"/>
              <w:rPr>
                <w:rFonts w:ascii="Tahoma" w:hAnsi="Tahoma" w:cs="Tahoma"/>
                <w:color w:val="FF0000"/>
                <w:lang w:eastAsia="es-BO"/>
              </w:rPr>
            </w:pPr>
            <w:r>
              <w:rPr>
                <w:rFonts w:ascii="Tahoma" w:hAnsi="Tahoma" w:cs="Tahoma"/>
                <w:color w:val="FF0000"/>
                <w:lang w:eastAsia="es-BO"/>
              </w:rPr>
              <w:t>18.80</w:t>
            </w:r>
          </w:p>
        </w:tc>
      </w:tr>
      <w:tr w:rsidR="00F55085" w14:paraId="3CC4EB12" w14:textId="77777777" w:rsidTr="00F55085">
        <w:trPr>
          <w:trHeight w:val="193"/>
        </w:trPr>
        <w:tc>
          <w:tcPr>
            <w:tcW w:w="2268" w:type="dxa"/>
            <w:tcBorders>
              <w:top w:val="nil"/>
              <w:left w:val="single" w:sz="4" w:space="0" w:color="auto"/>
              <w:bottom w:val="nil"/>
              <w:right w:val="single" w:sz="4" w:space="0" w:color="auto"/>
            </w:tcBorders>
            <w:shd w:val="clear" w:color="auto" w:fill="394877"/>
            <w:noWrap/>
            <w:vAlign w:val="bottom"/>
            <w:hideMark/>
          </w:tcPr>
          <w:p w14:paraId="573FDBAB" w14:textId="77777777" w:rsidR="00F55085" w:rsidRDefault="00F55085">
            <w:pPr>
              <w:rPr>
                <w:rFonts w:ascii="Tahoma" w:hAnsi="Tahoma" w:cs="Tahoma"/>
                <w:b/>
                <w:color w:val="FF0000"/>
                <w:lang w:eastAsia="es-BO"/>
              </w:rPr>
            </w:pPr>
            <w:proofErr w:type="gramStart"/>
            <w:r>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Sup. Util</w:t>
            </w:r>
          </w:p>
        </w:tc>
        <w:tc>
          <w:tcPr>
            <w:tcW w:w="1985" w:type="dxa"/>
            <w:tcBorders>
              <w:top w:val="nil"/>
              <w:left w:val="nil"/>
              <w:bottom w:val="nil"/>
              <w:right w:val="single" w:sz="4" w:space="0" w:color="auto"/>
            </w:tcBorders>
            <w:shd w:val="clear" w:color="auto" w:fill="394877"/>
            <w:noWrap/>
            <w:vAlign w:val="center"/>
            <w:hideMark/>
          </w:tcPr>
          <w:p w14:paraId="47DB2270" w14:textId="77777777" w:rsidR="00F55085" w:rsidRDefault="00F55085">
            <w:pPr>
              <w:jc w:val="right"/>
              <w:rPr>
                <w:rFonts w:ascii="Tahoma" w:hAnsi="Tahoma" w:cs="Tahoma"/>
                <w:b/>
                <w:color w:val="FF0000"/>
                <w:lang w:eastAsia="es-BO"/>
              </w:rPr>
            </w:pPr>
            <w:r>
              <w:rPr>
                <w:rFonts w:ascii="Tahoma" w:hAnsi="Tahoma" w:cs="Tahoma"/>
                <w:b/>
                <w:color w:val="FF0000"/>
                <w:lang w:eastAsia="es-BO"/>
              </w:rPr>
              <w:t>15.74</w:t>
            </w:r>
          </w:p>
        </w:tc>
      </w:tr>
      <w:tr w:rsidR="00F55085" w14:paraId="621FA2FE" w14:textId="77777777" w:rsidTr="00F55085">
        <w:trPr>
          <w:trHeight w:val="193"/>
        </w:trPr>
        <w:tc>
          <w:tcPr>
            <w:tcW w:w="2268" w:type="dxa"/>
            <w:tcBorders>
              <w:top w:val="nil"/>
              <w:left w:val="single" w:sz="4" w:space="0" w:color="auto"/>
              <w:bottom w:val="single" w:sz="4" w:space="0" w:color="auto"/>
              <w:right w:val="single" w:sz="4" w:space="0" w:color="auto"/>
            </w:tcBorders>
            <w:shd w:val="clear" w:color="auto" w:fill="394877"/>
            <w:noWrap/>
            <w:vAlign w:val="bottom"/>
            <w:hideMark/>
          </w:tcPr>
          <w:p w14:paraId="697AD6D8" w14:textId="77777777" w:rsidR="00F55085" w:rsidRDefault="00F55085">
            <w:pPr>
              <w:rPr>
                <w:rFonts w:ascii="Tahoma" w:hAnsi="Tahoma" w:cs="Tahoma"/>
                <w:b/>
                <w:lang w:eastAsia="es-BO"/>
              </w:rPr>
            </w:pPr>
            <w:proofErr w:type="gramStart"/>
            <w:r>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Sup. Cons</w:t>
            </w:r>
          </w:p>
        </w:tc>
        <w:tc>
          <w:tcPr>
            <w:tcW w:w="1985" w:type="dxa"/>
            <w:tcBorders>
              <w:top w:val="nil"/>
              <w:left w:val="nil"/>
              <w:bottom w:val="single" w:sz="4" w:space="0" w:color="auto"/>
              <w:right w:val="single" w:sz="4" w:space="0" w:color="auto"/>
            </w:tcBorders>
            <w:shd w:val="clear" w:color="auto" w:fill="394877"/>
            <w:noWrap/>
            <w:vAlign w:val="center"/>
            <w:hideMark/>
          </w:tcPr>
          <w:p w14:paraId="28911D59" w14:textId="77777777" w:rsidR="00F55085" w:rsidRDefault="00F55085">
            <w:pPr>
              <w:jc w:val="right"/>
              <w:rPr>
                <w:rFonts w:ascii="Tahoma" w:hAnsi="Tahoma" w:cs="Tahoma"/>
                <w:b/>
                <w:color w:val="FF0000"/>
                <w:lang w:eastAsia="es-BO"/>
              </w:rPr>
            </w:pPr>
            <w:r>
              <w:rPr>
                <w:rFonts w:ascii="Tahoma" w:hAnsi="Tahoma" w:cs="Tahoma"/>
                <w:b/>
                <w:color w:val="FF0000"/>
                <w:lang w:eastAsia="es-BO"/>
              </w:rPr>
              <w:t>51.25</w:t>
            </w:r>
          </w:p>
        </w:tc>
      </w:tr>
    </w:tbl>
    <w:p w14:paraId="72BCC4EF" w14:textId="77777777" w:rsidR="00F55085" w:rsidRDefault="00F55085" w:rsidP="00F55085">
      <w:pPr>
        <w:ind w:left="-76"/>
        <w:jc w:val="both"/>
        <w:rPr>
          <w:rFonts w:ascii="Tahoma" w:hAnsi="Tahoma" w:cs="Tahoma"/>
          <w:szCs w:val="24"/>
          <w:lang w:val="es-ES_tradnl" w:eastAsia="es-ES"/>
        </w:rPr>
      </w:pPr>
    </w:p>
    <w:p w14:paraId="4EDBFCC9" w14:textId="29576E0D" w:rsidR="00F55085" w:rsidRDefault="00F55085" w:rsidP="00F55085">
      <w:pPr>
        <w:ind w:left="-76"/>
        <w:jc w:val="both"/>
        <w:rPr>
          <w:rFonts w:ascii="Tahoma" w:hAnsi="Tahoma" w:cs="Tahoma"/>
          <w:szCs w:val="24"/>
          <w:lang w:val="es-ES_tradnl" w:eastAsia="es-ES"/>
        </w:rPr>
      </w:pPr>
      <w:r>
        <w:rPr>
          <w:rFonts w:asciiTheme="minorHAnsi" w:eastAsiaTheme="minorHAnsi" w:hAnsiTheme="minorHAnsi" w:cstheme="minorBidi"/>
          <w:noProof/>
          <w:sz w:val="22"/>
          <w:szCs w:val="22"/>
          <w:lang w:eastAsia="es-ES"/>
        </w:rPr>
        <w:drawing>
          <wp:anchor distT="0" distB="0" distL="114300" distR="114300" simplePos="0" relativeHeight="251697152" behindDoc="0" locked="0" layoutInCell="1" allowOverlap="1" wp14:anchorId="5EACA099" wp14:editId="1F5C0C7A">
            <wp:simplePos x="0" y="0"/>
            <wp:positionH relativeFrom="column">
              <wp:posOffset>3322955</wp:posOffset>
            </wp:positionH>
            <wp:positionV relativeFrom="paragraph">
              <wp:posOffset>493395</wp:posOffset>
            </wp:positionV>
            <wp:extent cx="2967355" cy="1647825"/>
            <wp:effectExtent l="0" t="0" r="4445" b="9525"/>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7355" cy="164782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lang w:eastAsia="es-ES"/>
        </w:rPr>
        <w:drawing>
          <wp:anchor distT="0" distB="0" distL="114300" distR="114300" simplePos="0" relativeHeight="251699200" behindDoc="0" locked="0" layoutInCell="1" allowOverlap="1" wp14:anchorId="1F99ECE5" wp14:editId="3DFC308A">
            <wp:simplePos x="0" y="0"/>
            <wp:positionH relativeFrom="column">
              <wp:posOffset>267335</wp:posOffset>
            </wp:positionH>
            <wp:positionV relativeFrom="paragraph">
              <wp:posOffset>139700</wp:posOffset>
            </wp:positionV>
            <wp:extent cx="2251710" cy="1840865"/>
            <wp:effectExtent l="0" t="0" r="0" b="6985"/>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1710" cy="1840865"/>
                    </a:xfrm>
                    <a:prstGeom prst="rect">
                      <a:avLst/>
                    </a:prstGeom>
                    <a:noFill/>
                  </pic:spPr>
                </pic:pic>
              </a:graphicData>
            </a:graphic>
            <wp14:sizeRelH relativeFrom="page">
              <wp14:pctWidth>0</wp14:pctWidth>
            </wp14:sizeRelH>
            <wp14:sizeRelV relativeFrom="page">
              <wp14:pctHeight>0</wp14:pctHeight>
            </wp14:sizeRelV>
          </wp:anchor>
        </w:drawing>
      </w:r>
    </w:p>
    <w:p w14:paraId="687D7D83" w14:textId="77777777" w:rsidR="00F55085" w:rsidRDefault="00F55085" w:rsidP="00F55085">
      <w:pPr>
        <w:ind w:left="-76"/>
        <w:jc w:val="both"/>
        <w:rPr>
          <w:rFonts w:ascii="Tahoma" w:hAnsi="Tahoma" w:cs="Tahoma"/>
          <w:szCs w:val="24"/>
          <w:lang w:val="es-ES_tradnl" w:eastAsia="es-ES"/>
        </w:rPr>
      </w:pPr>
    </w:p>
    <w:p w14:paraId="31450A45" w14:textId="77777777" w:rsidR="00F55085" w:rsidRDefault="00F55085" w:rsidP="00F55085">
      <w:pPr>
        <w:ind w:left="-76"/>
        <w:jc w:val="both"/>
        <w:rPr>
          <w:rFonts w:ascii="Tahoma" w:hAnsi="Tahoma" w:cs="Tahoma"/>
          <w:szCs w:val="24"/>
          <w:lang w:val="es-ES_tradnl" w:eastAsia="es-ES"/>
        </w:rPr>
      </w:pPr>
    </w:p>
    <w:p w14:paraId="40A7C053" w14:textId="77777777" w:rsidR="00F55085" w:rsidRDefault="00F55085" w:rsidP="00F55085">
      <w:pPr>
        <w:ind w:left="-76"/>
        <w:jc w:val="both"/>
        <w:rPr>
          <w:rFonts w:ascii="Tahoma" w:hAnsi="Tahoma" w:cs="Tahoma"/>
          <w:szCs w:val="24"/>
          <w:lang w:val="es-ES_tradnl" w:eastAsia="es-ES"/>
        </w:rPr>
      </w:pPr>
    </w:p>
    <w:p w14:paraId="7E8A0006" w14:textId="77777777" w:rsidR="00F55085" w:rsidRDefault="00F55085" w:rsidP="00F55085">
      <w:pPr>
        <w:ind w:left="-76"/>
        <w:jc w:val="both"/>
        <w:rPr>
          <w:rFonts w:ascii="Tahoma" w:hAnsi="Tahoma" w:cs="Tahoma"/>
          <w:szCs w:val="24"/>
          <w:lang w:val="es-ES_tradnl" w:eastAsia="es-ES"/>
        </w:rPr>
      </w:pPr>
    </w:p>
    <w:p w14:paraId="0F2FD826" w14:textId="77777777" w:rsidR="00F55085" w:rsidRDefault="00F55085" w:rsidP="00F55085">
      <w:pPr>
        <w:ind w:left="-76"/>
        <w:jc w:val="both"/>
        <w:rPr>
          <w:rFonts w:ascii="Tahoma" w:hAnsi="Tahoma" w:cs="Tahoma"/>
          <w:szCs w:val="24"/>
          <w:lang w:val="es-ES_tradnl" w:eastAsia="es-ES"/>
        </w:rPr>
      </w:pPr>
    </w:p>
    <w:p w14:paraId="3983E7EC" w14:textId="77777777" w:rsidR="00F55085" w:rsidRDefault="00F55085" w:rsidP="00F55085">
      <w:pPr>
        <w:ind w:left="-76"/>
        <w:jc w:val="both"/>
        <w:rPr>
          <w:rFonts w:ascii="Tahoma" w:hAnsi="Tahoma" w:cs="Tahoma"/>
          <w:szCs w:val="24"/>
          <w:lang w:val="es-ES_tradnl" w:eastAsia="es-ES"/>
        </w:rPr>
      </w:pPr>
      <w:r>
        <w:rPr>
          <w:noProof/>
          <w:lang w:eastAsia="es-ES"/>
        </w:rPr>
        <w:t xml:space="preserve"> </w:t>
      </w:r>
    </w:p>
    <w:p w14:paraId="14651278" w14:textId="77777777" w:rsidR="00F55085" w:rsidRDefault="00F55085" w:rsidP="00F55085">
      <w:pPr>
        <w:ind w:left="-76"/>
        <w:jc w:val="both"/>
        <w:rPr>
          <w:rFonts w:ascii="Tahoma" w:hAnsi="Tahoma" w:cs="Tahoma"/>
          <w:szCs w:val="24"/>
          <w:lang w:val="es-ES_tradnl" w:eastAsia="es-ES"/>
        </w:rPr>
      </w:pPr>
    </w:p>
    <w:p w14:paraId="04822EE2" w14:textId="77777777" w:rsidR="00F55085" w:rsidRDefault="00F55085" w:rsidP="00F55085">
      <w:pPr>
        <w:ind w:left="-76"/>
        <w:jc w:val="both"/>
        <w:rPr>
          <w:rFonts w:ascii="Tahoma" w:hAnsi="Tahoma" w:cs="Tahoma"/>
          <w:szCs w:val="24"/>
          <w:lang w:val="es-ES_tradnl" w:eastAsia="es-ES"/>
        </w:rPr>
      </w:pPr>
    </w:p>
    <w:p w14:paraId="114D4ACD" w14:textId="77777777" w:rsidR="00F55085" w:rsidRDefault="00F55085" w:rsidP="00F55085">
      <w:pPr>
        <w:ind w:left="-76"/>
        <w:jc w:val="both"/>
        <w:rPr>
          <w:rFonts w:ascii="Tahoma" w:hAnsi="Tahoma" w:cs="Tahoma"/>
          <w:szCs w:val="24"/>
          <w:lang w:val="es-ES_tradnl" w:eastAsia="es-ES"/>
        </w:rPr>
      </w:pPr>
    </w:p>
    <w:p w14:paraId="5D3B64E0" w14:textId="77777777" w:rsidR="00F55085" w:rsidRDefault="00F55085" w:rsidP="00F55085">
      <w:pPr>
        <w:ind w:left="-76"/>
        <w:jc w:val="both"/>
        <w:rPr>
          <w:rFonts w:ascii="Tahoma" w:hAnsi="Tahoma" w:cs="Tahoma"/>
          <w:szCs w:val="24"/>
          <w:lang w:val="es-ES_tradnl" w:eastAsia="es-ES"/>
        </w:rPr>
      </w:pPr>
    </w:p>
    <w:p w14:paraId="4A99CD60" w14:textId="77777777" w:rsidR="00F55085" w:rsidRDefault="00F55085" w:rsidP="00F55085">
      <w:pPr>
        <w:ind w:left="-76"/>
        <w:jc w:val="both"/>
        <w:rPr>
          <w:rFonts w:ascii="Tahoma" w:hAnsi="Tahoma" w:cs="Tahoma"/>
          <w:szCs w:val="24"/>
          <w:lang w:val="es-ES_tradnl" w:eastAsia="es-ES"/>
        </w:rPr>
      </w:pPr>
    </w:p>
    <w:p w14:paraId="0968BA37" w14:textId="77777777" w:rsidR="00F55085" w:rsidRDefault="00F55085" w:rsidP="00F55085">
      <w:pPr>
        <w:ind w:left="-76"/>
        <w:jc w:val="both"/>
        <w:rPr>
          <w:rFonts w:ascii="Tahoma" w:hAnsi="Tahoma" w:cs="Tahoma"/>
          <w:szCs w:val="24"/>
          <w:lang w:val="es-ES_tradnl" w:eastAsia="es-ES"/>
        </w:rPr>
      </w:pPr>
    </w:p>
    <w:p w14:paraId="11BC7765" w14:textId="77777777" w:rsidR="00F55085" w:rsidRDefault="00F55085" w:rsidP="00F55085">
      <w:pPr>
        <w:ind w:left="-76"/>
        <w:jc w:val="both"/>
        <w:rPr>
          <w:rFonts w:ascii="Tahoma" w:hAnsi="Tahoma" w:cs="Tahoma"/>
          <w:szCs w:val="24"/>
          <w:lang w:val="es-ES_tradnl" w:eastAsia="es-ES"/>
        </w:rPr>
      </w:pPr>
    </w:p>
    <w:p w14:paraId="063D2600" w14:textId="77777777" w:rsidR="00F55085" w:rsidRDefault="00F55085" w:rsidP="00F55085">
      <w:pPr>
        <w:jc w:val="both"/>
        <w:rPr>
          <w:rFonts w:ascii="Tahoma" w:hAnsi="Tahoma" w:cs="Tahoma"/>
          <w:szCs w:val="24"/>
          <w:lang w:val="es-ES_tradnl" w:eastAsia="es-ES"/>
        </w:rPr>
      </w:pPr>
    </w:p>
    <w:p w14:paraId="72E78C56" w14:textId="77777777" w:rsidR="00F55085" w:rsidRDefault="00F55085" w:rsidP="00F55085">
      <w:pPr>
        <w:spacing w:line="260" w:lineRule="atLeast"/>
        <w:jc w:val="both"/>
        <w:rPr>
          <w:rFonts w:ascii="Tahoma" w:hAnsi="Tahoma" w:cs="Tahoma"/>
          <w:b/>
          <w:color w:val="FF0000"/>
          <w:lang w:val="es-ES_tradnl" w:eastAsia="es-ES"/>
        </w:rPr>
      </w:pPr>
      <w:r>
        <w:rPr>
          <w:rFonts w:ascii="Tahoma" w:hAnsi="Tahoma" w:cs="Tahoma"/>
          <w:b/>
          <w:lang w:val="es-ES_tradnl" w:eastAsia="es-ES"/>
        </w:rPr>
        <w:t xml:space="preserve">MODULO:  </w:t>
      </w:r>
      <w:r>
        <w:rPr>
          <w:rFonts w:ascii="Tahoma" w:hAnsi="Tahoma" w:cs="Tahoma"/>
          <w:b/>
          <w:color w:val="FF0000"/>
          <w:lang w:val="es-ES_tradnl" w:eastAsia="es-ES"/>
        </w:rPr>
        <w:t xml:space="preserve">MEJORAMIENTO DE DORMITORIO – </w:t>
      </w:r>
      <w:r>
        <w:rPr>
          <w:rFonts w:ascii="Tahoma" w:hAnsi="Tahoma" w:cs="Tahoma"/>
          <w:b/>
          <w:lang w:val="es-ES_tradnl" w:eastAsia="es-ES"/>
        </w:rPr>
        <w:t xml:space="preserve">CANTIDAD </w:t>
      </w:r>
      <w:r>
        <w:rPr>
          <w:rFonts w:ascii="Tahoma" w:hAnsi="Tahoma" w:cs="Tahoma"/>
          <w:b/>
          <w:color w:val="FF0000"/>
          <w:lang w:val="es-ES_tradnl" w:eastAsia="es-ES"/>
        </w:rPr>
        <w:t>15</w:t>
      </w:r>
    </w:p>
    <w:p w14:paraId="37FFC43E" w14:textId="77777777" w:rsidR="00F55085" w:rsidRDefault="00F55085" w:rsidP="00F55085">
      <w:pPr>
        <w:spacing w:line="260" w:lineRule="atLeast"/>
        <w:jc w:val="both"/>
        <w:rPr>
          <w:rFonts w:ascii="Tahoma" w:hAnsi="Tahoma" w:cs="Tahoma"/>
          <w:b/>
          <w:color w:val="FF0000"/>
          <w:lang w:val="es-ES_tradnl" w:eastAsia="es-ES"/>
        </w:rPr>
      </w:pPr>
    </w:p>
    <w:tbl>
      <w:tblPr>
        <w:tblW w:w="4536" w:type="dxa"/>
        <w:tblInd w:w="-5" w:type="dxa"/>
        <w:tblCellMar>
          <w:left w:w="70" w:type="dxa"/>
          <w:right w:w="70" w:type="dxa"/>
        </w:tblCellMar>
        <w:tblLook w:val="04A0" w:firstRow="1" w:lastRow="0" w:firstColumn="1" w:lastColumn="0" w:noHBand="0" w:noVBand="1"/>
      </w:tblPr>
      <w:tblGrid>
        <w:gridCol w:w="2268"/>
        <w:gridCol w:w="2268"/>
      </w:tblGrid>
      <w:tr w:rsidR="00F55085" w14:paraId="200D7FB2" w14:textId="77777777" w:rsidTr="00F55085">
        <w:trPr>
          <w:trHeight w:val="254"/>
        </w:trPr>
        <w:tc>
          <w:tcPr>
            <w:tcW w:w="2268"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A1841E2" w14:textId="77777777" w:rsidR="00F55085" w:rsidRDefault="00F55085">
            <w:pPr>
              <w:jc w:val="center"/>
              <w:rPr>
                <w:rFonts w:ascii="Tahoma" w:eastAsiaTheme="minorHAnsi" w:hAnsi="Tahoma" w:cs="Tahoma"/>
                <w:b/>
                <w:color w:val="FFFFFF"/>
                <w:lang w:val="es-BO" w:eastAsia="es-BO"/>
              </w:rPr>
            </w:pPr>
            <w:r>
              <w:rPr>
                <w:rFonts w:ascii="Tahoma" w:hAnsi="Tahoma" w:cs="Tahoma"/>
                <w:b/>
                <w:color w:val="FFFFFF"/>
                <w:lang w:eastAsia="es-BO"/>
              </w:rPr>
              <w:t xml:space="preserve">Tipo de Ambiente </w:t>
            </w:r>
          </w:p>
        </w:tc>
        <w:tc>
          <w:tcPr>
            <w:tcW w:w="2268" w:type="dxa"/>
            <w:tcBorders>
              <w:top w:val="single" w:sz="4" w:space="0" w:color="auto"/>
              <w:left w:val="nil"/>
              <w:bottom w:val="single" w:sz="4" w:space="0" w:color="auto"/>
              <w:right w:val="single" w:sz="4" w:space="0" w:color="auto"/>
            </w:tcBorders>
            <w:shd w:val="clear" w:color="auto" w:fill="394877"/>
            <w:noWrap/>
            <w:vAlign w:val="bottom"/>
            <w:hideMark/>
          </w:tcPr>
          <w:p w14:paraId="3FA46041" w14:textId="77777777" w:rsidR="00F55085" w:rsidRDefault="00F55085">
            <w:pPr>
              <w:jc w:val="center"/>
              <w:rPr>
                <w:rFonts w:ascii="Tahoma" w:hAnsi="Tahoma" w:cs="Tahoma"/>
                <w:b/>
                <w:color w:val="FFFFFF"/>
                <w:lang w:eastAsia="es-BO"/>
              </w:rPr>
            </w:pPr>
            <w:r>
              <w:rPr>
                <w:rFonts w:ascii="Tahoma" w:hAnsi="Tahoma" w:cs="Tahoma"/>
                <w:b/>
                <w:color w:val="FFFFFF"/>
                <w:lang w:eastAsia="es-BO"/>
              </w:rPr>
              <w:t>Área Útil (M2)</w:t>
            </w:r>
          </w:p>
        </w:tc>
      </w:tr>
      <w:tr w:rsidR="00F55085" w14:paraId="4B29A72B" w14:textId="77777777" w:rsidTr="00F55085">
        <w:trPr>
          <w:trHeight w:val="254"/>
        </w:trPr>
        <w:tc>
          <w:tcPr>
            <w:tcW w:w="2268" w:type="dxa"/>
            <w:tcBorders>
              <w:top w:val="nil"/>
              <w:left w:val="single" w:sz="4" w:space="0" w:color="auto"/>
              <w:bottom w:val="single" w:sz="4" w:space="0" w:color="auto"/>
              <w:right w:val="single" w:sz="4" w:space="0" w:color="auto"/>
            </w:tcBorders>
            <w:noWrap/>
            <w:vAlign w:val="bottom"/>
            <w:hideMark/>
          </w:tcPr>
          <w:p w14:paraId="40E8A096" w14:textId="77777777" w:rsidR="00F55085" w:rsidRDefault="00F55085">
            <w:pPr>
              <w:rPr>
                <w:rFonts w:ascii="Tahoma" w:hAnsi="Tahoma" w:cs="Tahoma"/>
                <w:color w:val="FF0000"/>
                <w:lang w:eastAsia="es-BO"/>
              </w:rPr>
            </w:pPr>
            <w:r>
              <w:rPr>
                <w:rFonts w:ascii="Tahoma" w:hAnsi="Tahoma" w:cs="Tahoma"/>
                <w:color w:val="FF0000"/>
                <w:lang w:eastAsia="es-BO"/>
              </w:rPr>
              <w:t>Cocina</w:t>
            </w:r>
          </w:p>
        </w:tc>
        <w:tc>
          <w:tcPr>
            <w:tcW w:w="2268" w:type="dxa"/>
            <w:tcBorders>
              <w:top w:val="nil"/>
              <w:left w:val="nil"/>
              <w:bottom w:val="single" w:sz="4" w:space="0" w:color="auto"/>
              <w:right w:val="single" w:sz="4" w:space="0" w:color="auto"/>
            </w:tcBorders>
            <w:noWrap/>
            <w:vAlign w:val="center"/>
            <w:hideMark/>
          </w:tcPr>
          <w:p w14:paraId="37657AED" w14:textId="77777777" w:rsidR="00F55085" w:rsidRDefault="00F55085">
            <w:pPr>
              <w:jc w:val="right"/>
              <w:rPr>
                <w:rFonts w:ascii="Tahoma" w:hAnsi="Tahoma" w:cs="Tahoma"/>
                <w:color w:val="FF0000"/>
                <w:lang w:eastAsia="es-BO"/>
              </w:rPr>
            </w:pPr>
            <w:r>
              <w:rPr>
                <w:rFonts w:ascii="Tahoma" w:hAnsi="Tahoma" w:cs="Tahoma"/>
                <w:color w:val="FF0000"/>
                <w:lang w:eastAsia="es-BO"/>
              </w:rPr>
              <w:t>15.20</w:t>
            </w:r>
          </w:p>
        </w:tc>
      </w:tr>
      <w:tr w:rsidR="00F55085" w14:paraId="20608391" w14:textId="77777777" w:rsidTr="00F55085">
        <w:trPr>
          <w:trHeight w:val="254"/>
        </w:trPr>
        <w:tc>
          <w:tcPr>
            <w:tcW w:w="2268" w:type="dxa"/>
            <w:tcBorders>
              <w:top w:val="nil"/>
              <w:left w:val="single" w:sz="4" w:space="0" w:color="auto"/>
              <w:bottom w:val="single" w:sz="4" w:space="0" w:color="auto"/>
              <w:right w:val="single" w:sz="4" w:space="0" w:color="auto"/>
            </w:tcBorders>
            <w:shd w:val="clear" w:color="auto" w:fill="394877"/>
            <w:noWrap/>
            <w:vAlign w:val="bottom"/>
            <w:hideMark/>
          </w:tcPr>
          <w:p w14:paraId="17FF0AFE" w14:textId="77777777" w:rsidR="00F55085" w:rsidRDefault="00F55085">
            <w:pPr>
              <w:rPr>
                <w:rFonts w:ascii="Tahoma" w:hAnsi="Tahoma" w:cs="Tahoma"/>
                <w:b/>
                <w:color w:val="FF0000"/>
                <w:lang w:eastAsia="es-BO"/>
              </w:rPr>
            </w:pPr>
            <w:r>
              <w:rPr>
                <w:rFonts w:ascii="Tahoma" w:hAnsi="Tahoma" w:cs="Tahoma"/>
                <w:b/>
                <w:lang w:eastAsia="es-BO"/>
              </w:rPr>
              <w:t>Total</w:t>
            </w:r>
          </w:p>
        </w:tc>
        <w:tc>
          <w:tcPr>
            <w:tcW w:w="2268" w:type="dxa"/>
            <w:tcBorders>
              <w:top w:val="nil"/>
              <w:left w:val="nil"/>
              <w:bottom w:val="single" w:sz="4" w:space="0" w:color="auto"/>
              <w:right w:val="single" w:sz="4" w:space="0" w:color="auto"/>
            </w:tcBorders>
            <w:shd w:val="clear" w:color="auto" w:fill="394877"/>
            <w:noWrap/>
            <w:vAlign w:val="center"/>
            <w:hideMark/>
          </w:tcPr>
          <w:p w14:paraId="2E557B1B" w14:textId="77777777" w:rsidR="00F55085" w:rsidRDefault="00F55085">
            <w:pPr>
              <w:jc w:val="right"/>
              <w:rPr>
                <w:rFonts w:ascii="Tahoma" w:hAnsi="Tahoma" w:cs="Tahoma"/>
                <w:b/>
                <w:color w:val="FF0000"/>
                <w:lang w:eastAsia="es-BO"/>
              </w:rPr>
            </w:pPr>
            <w:r>
              <w:rPr>
                <w:rFonts w:ascii="Tahoma" w:hAnsi="Tahoma" w:cs="Tahoma"/>
                <w:b/>
                <w:color w:val="FF0000"/>
                <w:lang w:eastAsia="es-BO"/>
              </w:rPr>
              <w:t>15.20</w:t>
            </w:r>
          </w:p>
        </w:tc>
      </w:tr>
    </w:tbl>
    <w:p w14:paraId="31A41377" w14:textId="77777777" w:rsidR="00F55085" w:rsidRDefault="00F55085" w:rsidP="00F55085">
      <w:pPr>
        <w:spacing w:line="260" w:lineRule="atLeast"/>
        <w:rPr>
          <w:rFonts w:ascii="Tahoma" w:hAnsi="Tahoma" w:cs="Tahoma"/>
          <w:b/>
          <w:lang w:val="es-BO" w:eastAsia="es-ES"/>
        </w:rPr>
      </w:pPr>
    </w:p>
    <w:p w14:paraId="7E8B8223" w14:textId="73228682" w:rsidR="00F55085" w:rsidRDefault="00F55085" w:rsidP="00F55085">
      <w:pPr>
        <w:ind w:left="1700" w:firstLine="424"/>
        <w:jc w:val="both"/>
        <w:rPr>
          <w:rFonts w:ascii="Tahoma" w:hAnsi="Tahoma" w:cs="Tahoma"/>
          <w:szCs w:val="24"/>
          <w:lang w:val="es-ES_tradnl" w:eastAsia="es-ES"/>
        </w:rPr>
      </w:pPr>
      <w:r>
        <w:rPr>
          <w:rFonts w:asciiTheme="minorHAnsi" w:hAnsiTheme="minorHAnsi" w:cstheme="minorBidi"/>
          <w:noProof/>
          <w:sz w:val="22"/>
          <w:szCs w:val="22"/>
          <w:lang w:eastAsia="es-ES"/>
        </w:rPr>
        <w:drawing>
          <wp:anchor distT="0" distB="0" distL="114300" distR="114300" simplePos="0" relativeHeight="251698176" behindDoc="0" locked="0" layoutInCell="1" allowOverlap="1" wp14:anchorId="6F21C276" wp14:editId="088861F4">
            <wp:simplePos x="0" y="0"/>
            <wp:positionH relativeFrom="column">
              <wp:posOffset>3014345</wp:posOffset>
            </wp:positionH>
            <wp:positionV relativeFrom="paragraph">
              <wp:posOffset>7620</wp:posOffset>
            </wp:positionV>
            <wp:extent cx="1799590" cy="1473835"/>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590" cy="147383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noProof/>
          <w:szCs w:val="24"/>
          <w:lang w:eastAsia="es-ES"/>
        </w:rPr>
        <w:drawing>
          <wp:inline distT="0" distB="0" distL="0" distR="0" wp14:anchorId="54CB6294" wp14:editId="05D7FF31">
            <wp:extent cx="1438910" cy="1772920"/>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8910" cy="1772920"/>
                    </a:xfrm>
                    <a:prstGeom prst="rect">
                      <a:avLst/>
                    </a:prstGeom>
                    <a:noFill/>
                    <a:ln>
                      <a:noFill/>
                    </a:ln>
                  </pic:spPr>
                </pic:pic>
              </a:graphicData>
            </a:graphic>
          </wp:inline>
        </w:drawing>
      </w:r>
    </w:p>
    <w:p w14:paraId="490C649D" w14:textId="77777777" w:rsidR="00F55085" w:rsidRDefault="00F55085" w:rsidP="00F55085">
      <w:pPr>
        <w:ind w:left="284"/>
        <w:jc w:val="both"/>
        <w:rPr>
          <w:rFonts w:ascii="Tahoma" w:hAnsi="Tahoma" w:cs="Tahoma"/>
          <w:szCs w:val="24"/>
          <w:lang w:val="es-ES_tradnl" w:eastAsia="es-ES"/>
        </w:rPr>
      </w:pPr>
    </w:p>
    <w:p w14:paraId="7B7CA416" w14:textId="77777777" w:rsidR="00F55085" w:rsidRDefault="00F55085" w:rsidP="00860CEB">
      <w:pPr>
        <w:numPr>
          <w:ilvl w:val="0"/>
          <w:numId w:val="60"/>
        </w:numPr>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77AFE403" w14:textId="77777777" w:rsidR="00F55085" w:rsidRDefault="00F55085" w:rsidP="00860CEB">
      <w:pPr>
        <w:numPr>
          <w:ilvl w:val="0"/>
          <w:numId w:val="60"/>
        </w:numPr>
        <w:ind w:left="284"/>
        <w:jc w:val="both"/>
        <w:rPr>
          <w:rFonts w:ascii="Tahoma" w:hAnsi="Tahoma" w:cs="Tahoma"/>
          <w:u w:val="single"/>
          <w:lang w:val="es-BO"/>
        </w:rPr>
      </w:pPr>
      <w:bookmarkStart w:id="32" w:name="_Hlk163833719"/>
      <w:r>
        <w:rPr>
          <w:rFonts w:ascii="Tahoma" w:hAnsi="Tahoma" w:cs="Tahoma"/>
          <w:color w:val="000000" w:themeColor="text1"/>
          <w:lang w:val="es-ES_tradnl"/>
        </w:rPr>
        <w:lastRenderedPageBreak/>
        <w:t xml:space="preserve">La </w:t>
      </w:r>
      <w:r>
        <w:rPr>
          <w:rFonts w:ascii="Tahoma" w:hAnsi="Tahoma" w:cs="Tahoma"/>
          <w:szCs w:val="24"/>
          <w:lang w:val="es-ES_tradnl" w:eastAsia="es-ES"/>
        </w:rPr>
        <w:t>Entidad Ejecutora</w:t>
      </w:r>
      <w:r>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highlight w:val="yellow"/>
          <w:lang w:val="es-ES_tradnl"/>
        </w:rPr>
        <w:t xml:space="preserve">100 </w:t>
      </w:r>
      <w:r>
        <w:rPr>
          <w:rFonts w:ascii="Tahoma" w:hAnsi="Tahoma" w:cs="Tahoma"/>
          <w:color w:val="000000" w:themeColor="text1"/>
          <w:highlight w:val="yellow"/>
          <w:lang w:val="es-ES_tradnl"/>
        </w:rPr>
        <w:t>beneficiarios</w:t>
      </w:r>
      <w:r>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w:t>
      </w:r>
      <w:bookmarkStart w:id="33" w:name="_Hlk145576767"/>
      <w:bookmarkStart w:id="34" w:name="_Toc71811146"/>
      <w:bookmarkEnd w:id="32"/>
    </w:p>
    <w:p w14:paraId="31CB4964" w14:textId="77777777" w:rsidR="00F55085" w:rsidRDefault="00F55085" w:rsidP="00860CEB">
      <w:pPr>
        <w:numPr>
          <w:ilvl w:val="0"/>
          <w:numId w:val="60"/>
        </w:numPr>
        <w:ind w:left="284"/>
        <w:jc w:val="both"/>
        <w:rPr>
          <w:rFonts w:ascii="Tahoma" w:hAnsi="Tahoma" w:cs="Tahoma"/>
          <w:u w:val="single"/>
        </w:rPr>
      </w:pPr>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5ECB565F" w14:textId="77777777" w:rsidR="00F55085" w:rsidRDefault="00F55085" w:rsidP="00F55085">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UBICACIÓN GEOGRÁFICA DEL PROYECTO.</w:t>
      </w:r>
      <w:bookmarkEnd w:id="34"/>
    </w:p>
    <w:p w14:paraId="39BD5A92" w14:textId="77777777" w:rsidR="00F55085" w:rsidRDefault="00F55085" w:rsidP="00F55085">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color w:val="FF0000"/>
          <w:lang w:val="es-ES_tradnl"/>
        </w:rPr>
        <w:t>CHIMORE</w:t>
      </w:r>
      <w:r>
        <w:rPr>
          <w:rFonts w:ascii="Tahoma" w:hAnsi="Tahoma" w:cs="Tahoma"/>
          <w:lang w:val="es-ES_tradnl"/>
        </w:rPr>
        <w:t xml:space="preserve"> se encuentra en la provincia </w:t>
      </w:r>
      <w:r>
        <w:rPr>
          <w:rFonts w:ascii="Tahoma" w:hAnsi="Tahoma" w:cs="Tahoma"/>
          <w:color w:val="FF0000"/>
          <w:lang w:val="es-ES_tradnl"/>
        </w:rPr>
        <w:t>CARRASCO</w:t>
      </w:r>
      <w:r>
        <w:rPr>
          <w:rFonts w:ascii="Tahoma" w:hAnsi="Tahoma" w:cs="Tahoma"/>
          <w:lang w:val="es-ES_tradnl"/>
        </w:rPr>
        <w:t xml:space="preserve">, del departamento de </w:t>
      </w:r>
      <w:r>
        <w:rPr>
          <w:rFonts w:ascii="Tahoma" w:hAnsi="Tahoma" w:cs="Tahoma"/>
          <w:color w:val="FF0000"/>
          <w:lang w:val="es-ES_tradnl"/>
        </w:rPr>
        <w:t>COCHABAMBA</w:t>
      </w:r>
      <w:r>
        <w:rPr>
          <w:rFonts w:ascii="Tahoma" w:hAnsi="Tahoma" w:cs="Tahoma"/>
          <w:lang w:val="es-ES_tradnl"/>
        </w:rPr>
        <w:t xml:space="preserve"> limita al norte con </w:t>
      </w:r>
      <w:r>
        <w:rPr>
          <w:rFonts w:ascii="Tahoma" w:hAnsi="Tahoma" w:cs="Tahoma"/>
          <w:color w:val="FF0000"/>
          <w:lang w:val="es-ES_tradnl"/>
        </w:rPr>
        <w:t>RIO CHAPARE E ICHILO</w:t>
      </w:r>
      <w:r>
        <w:rPr>
          <w:rFonts w:ascii="Tahoma" w:hAnsi="Tahoma" w:cs="Tahoma"/>
          <w:lang w:val="es-ES_tradnl"/>
        </w:rPr>
        <w:t xml:space="preserve">, al este con </w:t>
      </w:r>
      <w:r>
        <w:rPr>
          <w:rFonts w:ascii="Tahoma" w:hAnsi="Tahoma" w:cs="Tahoma"/>
          <w:color w:val="FF0000"/>
          <w:lang w:val="es-ES_tradnl"/>
        </w:rPr>
        <w:t>MUNICIPIO DE PUERTO VILLARROEL</w:t>
      </w:r>
      <w:r>
        <w:rPr>
          <w:rFonts w:ascii="Tahoma" w:hAnsi="Tahoma" w:cs="Tahoma"/>
          <w:lang w:val="es-ES_tradnl"/>
        </w:rPr>
        <w:t xml:space="preserve">, al oeste con </w:t>
      </w:r>
      <w:r>
        <w:rPr>
          <w:rFonts w:ascii="Tahoma" w:hAnsi="Tahoma" w:cs="Tahoma"/>
          <w:color w:val="FF0000"/>
          <w:lang w:val="es-ES_tradnl"/>
        </w:rPr>
        <w:t xml:space="preserve">MUNICIPIO DE VILLA TUNARI </w:t>
      </w:r>
      <w:r>
        <w:rPr>
          <w:rFonts w:ascii="Tahoma" w:hAnsi="Tahoma" w:cs="Tahoma"/>
          <w:lang w:val="es-ES_tradnl"/>
        </w:rPr>
        <w:t xml:space="preserve">y al sur con </w:t>
      </w:r>
      <w:r>
        <w:rPr>
          <w:rFonts w:ascii="Tahoma" w:hAnsi="Tahoma" w:cs="Tahoma"/>
          <w:color w:val="FF0000"/>
          <w:lang w:val="es-ES_tradnl"/>
        </w:rPr>
        <w:t>MUNICIPIO DE TOTORA</w:t>
      </w:r>
      <w:r>
        <w:rPr>
          <w:rFonts w:ascii="Tahoma" w:hAnsi="Tahoma" w:cs="Tahoma"/>
          <w:lang w:val="es-ES_tradnl"/>
        </w:rPr>
        <w:t>.</w:t>
      </w:r>
    </w:p>
    <w:p w14:paraId="304867A2" w14:textId="77777777" w:rsidR="00F55085" w:rsidRDefault="00F55085" w:rsidP="00F55085">
      <w:pPr>
        <w:spacing w:line="260" w:lineRule="atLeast"/>
        <w:jc w:val="both"/>
        <w:rPr>
          <w:rFonts w:ascii="Tahoma" w:hAnsi="Tahoma" w:cs="Tahoma"/>
          <w:lang w:val="es-ES_tradnl"/>
        </w:rPr>
      </w:pPr>
    </w:p>
    <w:p w14:paraId="64BC8E76" w14:textId="47703985" w:rsidR="00F55085" w:rsidRDefault="00F55085" w:rsidP="00F55085">
      <w:pPr>
        <w:spacing w:line="300" w:lineRule="auto"/>
        <w:jc w:val="center"/>
        <w:rPr>
          <w:rFonts w:ascii="Tahoma" w:hAnsi="Tahoma" w:cs="Tahoma"/>
          <w:b/>
          <w:color w:val="000000"/>
          <w:lang w:val="es-ES_tradnl"/>
        </w:rPr>
      </w:pPr>
      <w:r>
        <w:rPr>
          <w:rFonts w:ascii="Verdana" w:hAnsi="Verdana" w:cs="Tahoma"/>
          <w:i/>
          <w:noProof/>
          <w:lang w:eastAsia="es-ES"/>
        </w:rPr>
        <w:drawing>
          <wp:inline distT="0" distB="0" distL="0" distR="0" wp14:anchorId="1991AB59" wp14:editId="22057BEF">
            <wp:extent cx="4182110" cy="3037205"/>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2110" cy="3037205"/>
                    </a:xfrm>
                    <a:prstGeom prst="rect">
                      <a:avLst/>
                    </a:prstGeom>
                    <a:noFill/>
                    <a:ln>
                      <a:noFill/>
                    </a:ln>
                  </pic:spPr>
                </pic:pic>
              </a:graphicData>
            </a:graphic>
          </wp:inline>
        </w:drawing>
      </w:r>
      <w:r>
        <w:rPr>
          <w:rFonts w:ascii="Tahoma" w:hAnsi="Tahoma" w:cs="Tahoma"/>
          <w:b/>
          <w:color w:val="000000"/>
          <w:lang w:val="es-ES_tradnl"/>
        </w:rPr>
        <w:t xml:space="preserve">   </w:t>
      </w:r>
    </w:p>
    <w:p w14:paraId="30B23230" w14:textId="77777777" w:rsidR="00F55085" w:rsidRDefault="00F55085" w:rsidP="00F5508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35" w:name="_Toc71811147"/>
      <w:r>
        <w:rPr>
          <w:rFonts w:ascii="Tahoma" w:hAnsi="Tahoma" w:cs="Tahoma"/>
          <w:b/>
          <w:bCs/>
          <w:color w:val="000000"/>
          <w:kern w:val="32"/>
          <w:lang w:val="es-ES_tradnl"/>
        </w:rPr>
        <w:t>NUMERO DE VIVIENDAS A SER INTERVENIDAS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F55085" w14:paraId="7094EF67" w14:textId="77777777" w:rsidTr="00F55085">
        <w:trPr>
          <w:trHeight w:val="490"/>
          <w:jc w:val="center"/>
        </w:trPr>
        <w:tc>
          <w:tcPr>
            <w:tcW w:w="478" w:type="dxa"/>
            <w:tcBorders>
              <w:top w:val="single" w:sz="4" w:space="0" w:color="auto"/>
              <w:left w:val="single" w:sz="4" w:space="0" w:color="auto"/>
              <w:bottom w:val="single" w:sz="4" w:space="0" w:color="auto"/>
              <w:right w:val="single" w:sz="4" w:space="0" w:color="auto"/>
            </w:tcBorders>
            <w:shd w:val="clear" w:color="auto" w:fill="1F4E79"/>
            <w:hideMark/>
          </w:tcPr>
          <w:p w14:paraId="3F3C35CD" w14:textId="77777777" w:rsidR="00F55085" w:rsidRDefault="00F55085">
            <w:pPr>
              <w:jc w:val="center"/>
              <w:rPr>
                <w:rFonts w:ascii="Tahoma" w:hAnsi="Tahoma" w:cs="Tahoma"/>
                <w:b/>
                <w:bCs/>
                <w:color w:val="FFFFFF"/>
                <w:lang w:val="es-BO" w:eastAsia="es-BO"/>
              </w:rPr>
            </w:pPr>
            <w:r>
              <w:rPr>
                <w:rFonts w:ascii="Tahoma" w:hAnsi="Tahoma" w:cs="Tahoma"/>
                <w:b/>
                <w:bCs/>
                <w:color w:val="FFFFFF"/>
                <w:lang w:eastAsia="es-BO"/>
              </w:rPr>
              <w:t>Nº</w:t>
            </w:r>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03E8D590" w14:textId="77777777" w:rsidR="00F55085" w:rsidRDefault="00F55085">
            <w:pPr>
              <w:jc w:val="center"/>
              <w:rPr>
                <w:rFonts w:ascii="Tahoma" w:hAnsi="Tahoma" w:cs="Tahoma"/>
                <w:b/>
                <w:bCs/>
                <w:color w:val="FF0000"/>
                <w:lang w:eastAsia="es-BO"/>
              </w:rPr>
            </w:pPr>
            <w:r>
              <w:rPr>
                <w:rFonts w:ascii="Tahoma" w:hAnsi="Tahoma" w:cs="Tahoma"/>
                <w:b/>
                <w:bCs/>
                <w:color w:val="FFFFFF" w:themeColor="background1"/>
                <w:lang w:eastAsia="es-BO"/>
              </w:rPr>
              <w:t>Comunidades o B</w:t>
            </w:r>
            <w:r>
              <w:rPr>
                <w:rFonts w:ascii="Tahoma" w:hAnsi="Tahoma" w:cs="Tahoma"/>
                <w:b/>
                <w:bCs/>
                <w:color w:val="FFFFFF" w:themeColor="background1"/>
                <w:lang w:val="es-ES_tradnl" w:eastAsia="es-BO"/>
              </w:rPr>
              <w:t>arrio/Zona/Urbanización/Junta Vecinal/Distrito</w:t>
            </w:r>
          </w:p>
        </w:tc>
        <w:tc>
          <w:tcPr>
            <w:tcW w:w="1431" w:type="dxa"/>
            <w:tcBorders>
              <w:top w:val="single" w:sz="4" w:space="0" w:color="auto"/>
              <w:left w:val="single" w:sz="4" w:space="0" w:color="auto"/>
              <w:bottom w:val="single" w:sz="4" w:space="0" w:color="auto"/>
              <w:right w:val="single" w:sz="4" w:space="0" w:color="auto"/>
            </w:tcBorders>
            <w:shd w:val="clear" w:color="auto" w:fill="1F4E79"/>
            <w:hideMark/>
          </w:tcPr>
          <w:p w14:paraId="1655B1DC" w14:textId="77777777" w:rsidR="00F55085" w:rsidRDefault="00F55085">
            <w:pPr>
              <w:jc w:val="center"/>
              <w:rPr>
                <w:rFonts w:ascii="Tahoma" w:hAnsi="Tahoma" w:cs="Tahoma"/>
                <w:b/>
                <w:bCs/>
                <w:color w:val="FFFFFF"/>
                <w:lang w:eastAsia="es-BO"/>
              </w:rPr>
            </w:pPr>
            <w:r>
              <w:rPr>
                <w:rFonts w:ascii="Tahoma" w:hAnsi="Tahoma" w:cs="Tahoma"/>
                <w:b/>
                <w:bCs/>
                <w:color w:val="FFFFFF"/>
                <w:lang w:eastAsia="es-BO"/>
              </w:rPr>
              <w:t>Número de SH.</w:t>
            </w:r>
          </w:p>
        </w:tc>
      </w:tr>
      <w:tr w:rsidR="00F55085" w14:paraId="0ACC037A" w14:textId="77777777" w:rsidTr="00F55085">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1CB14240" w14:textId="77777777" w:rsidR="00F55085" w:rsidRDefault="00F55085">
            <w:pPr>
              <w:spacing w:line="276" w:lineRule="auto"/>
              <w:rPr>
                <w:rFonts w:ascii="Tahoma" w:hAnsi="Tahoma" w:cs="Tahoma"/>
                <w:lang w:val="es-ES_tradnl" w:eastAsia="es-BO"/>
              </w:rPr>
            </w:pPr>
            <w:r>
              <w:rPr>
                <w:rFonts w:ascii="Tahoma" w:hAnsi="Tahoma" w:cs="Tahoma"/>
                <w:lang w:val="es-ES_tradnl" w:eastAsia="es-BO"/>
              </w:rPr>
              <w:t>1</w:t>
            </w:r>
          </w:p>
        </w:tc>
        <w:tc>
          <w:tcPr>
            <w:tcW w:w="4341" w:type="dxa"/>
            <w:tcBorders>
              <w:top w:val="single" w:sz="4" w:space="0" w:color="auto"/>
              <w:left w:val="single" w:sz="4" w:space="0" w:color="auto"/>
              <w:bottom w:val="single" w:sz="4" w:space="0" w:color="auto"/>
              <w:right w:val="single" w:sz="4" w:space="0" w:color="auto"/>
            </w:tcBorders>
            <w:hideMark/>
          </w:tcPr>
          <w:p w14:paraId="5747403B" w14:textId="77777777" w:rsidR="00F55085" w:rsidRDefault="00F55085">
            <w:pPr>
              <w:spacing w:line="276" w:lineRule="auto"/>
              <w:rPr>
                <w:rFonts w:ascii="Tahoma" w:hAnsi="Tahoma" w:cs="Tahoma"/>
                <w:lang w:val="es-ES_tradnl" w:eastAsia="es-BO"/>
              </w:rPr>
            </w:pPr>
            <w:r>
              <w:rPr>
                <w:rFonts w:ascii="Verdana" w:hAnsi="Verdana"/>
                <w:sz w:val="18"/>
                <w:szCs w:val="18"/>
                <w:lang w:eastAsia="es-BO"/>
              </w:rPr>
              <w:t>PUERTO VICTORIA</w:t>
            </w:r>
          </w:p>
        </w:tc>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6377ED00" w14:textId="77777777" w:rsidR="00F55085" w:rsidRDefault="00F55085">
            <w:pPr>
              <w:spacing w:line="276" w:lineRule="auto"/>
              <w:jc w:val="center"/>
              <w:rPr>
                <w:rFonts w:ascii="Tahoma" w:hAnsi="Tahoma" w:cs="Tahoma"/>
                <w:b/>
                <w:color w:val="FF0000"/>
                <w:lang w:val="es-ES_tradnl" w:eastAsia="es-BO"/>
              </w:rPr>
            </w:pPr>
            <w:r>
              <w:rPr>
                <w:rFonts w:ascii="Tahoma" w:hAnsi="Tahoma" w:cs="Tahoma"/>
                <w:b/>
                <w:bCs/>
                <w:color w:val="FF0000"/>
                <w:lang w:eastAsia="es-BO"/>
              </w:rPr>
              <w:t>50</w:t>
            </w:r>
          </w:p>
        </w:tc>
      </w:tr>
      <w:tr w:rsidR="00F55085" w14:paraId="2D64D525" w14:textId="77777777" w:rsidTr="00F55085">
        <w:trPr>
          <w:trHeight w:val="113"/>
          <w:jc w:val="center"/>
        </w:trPr>
        <w:tc>
          <w:tcPr>
            <w:tcW w:w="478" w:type="dxa"/>
            <w:tcBorders>
              <w:top w:val="single" w:sz="4" w:space="0" w:color="auto"/>
              <w:left w:val="single" w:sz="4" w:space="0" w:color="auto"/>
              <w:bottom w:val="single" w:sz="4" w:space="0" w:color="auto"/>
              <w:right w:val="single" w:sz="4" w:space="0" w:color="auto"/>
            </w:tcBorders>
            <w:hideMark/>
          </w:tcPr>
          <w:p w14:paraId="4FAE1711" w14:textId="77777777" w:rsidR="00F55085" w:rsidRDefault="00F55085">
            <w:pPr>
              <w:spacing w:line="276" w:lineRule="auto"/>
              <w:rPr>
                <w:rFonts w:ascii="Tahoma" w:hAnsi="Tahoma" w:cs="Tahoma"/>
                <w:lang w:val="es-ES_tradnl" w:eastAsia="es-BO"/>
              </w:rPr>
            </w:pPr>
            <w:r>
              <w:rPr>
                <w:rFonts w:ascii="Tahoma" w:hAnsi="Tahoma" w:cs="Tahoma"/>
                <w:lang w:val="es-ES_tradnl" w:eastAsia="es-BO"/>
              </w:rPr>
              <w:t>2</w:t>
            </w:r>
          </w:p>
        </w:tc>
        <w:tc>
          <w:tcPr>
            <w:tcW w:w="4341" w:type="dxa"/>
            <w:tcBorders>
              <w:top w:val="single" w:sz="4" w:space="0" w:color="auto"/>
              <w:left w:val="single" w:sz="4" w:space="0" w:color="auto"/>
              <w:bottom w:val="single" w:sz="4" w:space="0" w:color="auto"/>
              <w:right w:val="single" w:sz="4" w:space="0" w:color="auto"/>
            </w:tcBorders>
            <w:hideMark/>
          </w:tcPr>
          <w:p w14:paraId="64B7C668" w14:textId="77777777" w:rsidR="00F55085" w:rsidRDefault="00F55085">
            <w:pPr>
              <w:spacing w:line="276" w:lineRule="auto"/>
              <w:rPr>
                <w:rFonts w:ascii="Tahoma" w:hAnsi="Tahoma" w:cs="Tahoma"/>
                <w:lang w:val="es-ES_tradnl" w:eastAsia="es-BO"/>
              </w:rPr>
            </w:pPr>
            <w:r>
              <w:rPr>
                <w:rFonts w:ascii="Verdana" w:hAnsi="Verdana"/>
                <w:sz w:val="18"/>
                <w:szCs w:val="18"/>
                <w:lang w:eastAsia="es-BO"/>
              </w:rPr>
              <w:t>LA MISION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437ECF" w14:textId="77777777" w:rsidR="00F55085" w:rsidRDefault="00F55085">
            <w:pPr>
              <w:rPr>
                <w:rFonts w:ascii="Tahoma" w:hAnsi="Tahoma" w:cs="Tahoma"/>
                <w:b/>
                <w:color w:val="FF0000"/>
                <w:lang w:val="es-ES_tradnl" w:eastAsia="es-BO"/>
              </w:rPr>
            </w:pPr>
          </w:p>
        </w:tc>
      </w:tr>
      <w:tr w:rsidR="00F55085" w14:paraId="66CE7CF5" w14:textId="77777777" w:rsidTr="00F55085">
        <w:trPr>
          <w:trHeight w:val="53"/>
          <w:jc w:val="center"/>
        </w:trPr>
        <w:tc>
          <w:tcPr>
            <w:tcW w:w="478" w:type="dxa"/>
            <w:tcBorders>
              <w:top w:val="single" w:sz="4" w:space="0" w:color="auto"/>
              <w:left w:val="single" w:sz="4" w:space="0" w:color="auto"/>
              <w:bottom w:val="single" w:sz="4" w:space="0" w:color="auto"/>
              <w:right w:val="single" w:sz="4" w:space="0" w:color="auto"/>
            </w:tcBorders>
            <w:hideMark/>
          </w:tcPr>
          <w:p w14:paraId="1051AF5B" w14:textId="77777777" w:rsidR="00F55085" w:rsidRDefault="00F55085">
            <w:pPr>
              <w:spacing w:line="276" w:lineRule="auto"/>
              <w:rPr>
                <w:rFonts w:ascii="Tahoma" w:hAnsi="Tahoma" w:cs="Tahoma"/>
                <w:lang w:val="es-ES_tradnl" w:eastAsia="es-BO"/>
              </w:rPr>
            </w:pPr>
            <w:r>
              <w:rPr>
                <w:rFonts w:ascii="Tahoma" w:hAnsi="Tahoma" w:cs="Tahoma"/>
                <w:lang w:val="es-ES_tradnl" w:eastAsia="es-BO"/>
              </w:rPr>
              <w:t>3</w:t>
            </w:r>
          </w:p>
        </w:tc>
        <w:tc>
          <w:tcPr>
            <w:tcW w:w="4341" w:type="dxa"/>
            <w:tcBorders>
              <w:top w:val="single" w:sz="4" w:space="0" w:color="auto"/>
              <w:left w:val="single" w:sz="4" w:space="0" w:color="auto"/>
              <w:bottom w:val="single" w:sz="4" w:space="0" w:color="auto"/>
              <w:right w:val="single" w:sz="4" w:space="0" w:color="auto"/>
            </w:tcBorders>
            <w:hideMark/>
          </w:tcPr>
          <w:p w14:paraId="28C0F167" w14:textId="77777777" w:rsidR="00F55085" w:rsidRDefault="00F55085">
            <w:pPr>
              <w:spacing w:line="276" w:lineRule="auto"/>
              <w:rPr>
                <w:rFonts w:ascii="Tahoma" w:hAnsi="Tahoma" w:cs="Tahoma"/>
                <w:b/>
                <w:bCs/>
                <w:lang w:val="es-ES_tradnl" w:eastAsia="es-BO"/>
              </w:rPr>
            </w:pPr>
            <w:r>
              <w:rPr>
                <w:rFonts w:ascii="Verdana" w:hAnsi="Verdana"/>
                <w:sz w:val="18"/>
                <w:szCs w:val="18"/>
                <w:lang w:eastAsia="es-BO"/>
              </w:rPr>
              <w:t>SANTA ANITA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F9D0DE" w14:textId="77777777" w:rsidR="00F55085" w:rsidRDefault="00F55085">
            <w:pPr>
              <w:rPr>
                <w:rFonts w:ascii="Tahoma" w:hAnsi="Tahoma" w:cs="Tahoma"/>
                <w:b/>
                <w:color w:val="FF0000"/>
                <w:lang w:val="es-ES_tradnl" w:eastAsia="es-BO"/>
              </w:rPr>
            </w:pPr>
          </w:p>
        </w:tc>
      </w:tr>
      <w:tr w:rsidR="00F55085" w14:paraId="6018F6D7" w14:textId="77777777" w:rsidTr="00F55085">
        <w:trPr>
          <w:trHeight w:val="53"/>
          <w:jc w:val="center"/>
        </w:trPr>
        <w:tc>
          <w:tcPr>
            <w:tcW w:w="478" w:type="dxa"/>
            <w:tcBorders>
              <w:top w:val="single" w:sz="4" w:space="0" w:color="auto"/>
              <w:left w:val="single" w:sz="4" w:space="0" w:color="auto"/>
              <w:bottom w:val="single" w:sz="4" w:space="0" w:color="auto"/>
              <w:right w:val="single" w:sz="4" w:space="0" w:color="auto"/>
            </w:tcBorders>
            <w:hideMark/>
          </w:tcPr>
          <w:p w14:paraId="1A9CB892" w14:textId="77777777" w:rsidR="00F55085" w:rsidRDefault="00F55085">
            <w:pPr>
              <w:spacing w:line="276" w:lineRule="auto"/>
              <w:rPr>
                <w:rFonts w:ascii="Tahoma" w:hAnsi="Tahoma" w:cs="Tahoma"/>
                <w:lang w:val="es-ES_tradnl" w:eastAsia="es-BO"/>
              </w:rPr>
            </w:pPr>
            <w:r>
              <w:rPr>
                <w:rFonts w:ascii="Tahoma" w:hAnsi="Tahoma" w:cs="Tahoma"/>
                <w:lang w:val="es-ES_tradnl" w:eastAsia="es-BO"/>
              </w:rPr>
              <w:t>4</w:t>
            </w:r>
          </w:p>
        </w:tc>
        <w:tc>
          <w:tcPr>
            <w:tcW w:w="4341" w:type="dxa"/>
            <w:tcBorders>
              <w:top w:val="single" w:sz="4" w:space="0" w:color="auto"/>
              <w:left w:val="single" w:sz="4" w:space="0" w:color="auto"/>
              <w:bottom w:val="single" w:sz="4" w:space="0" w:color="auto"/>
              <w:right w:val="single" w:sz="4" w:space="0" w:color="auto"/>
            </w:tcBorders>
            <w:hideMark/>
          </w:tcPr>
          <w:p w14:paraId="09616C4B" w14:textId="77777777" w:rsidR="00F55085" w:rsidRDefault="00F55085">
            <w:pPr>
              <w:spacing w:line="276" w:lineRule="auto"/>
              <w:rPr>
                <w:rFonts w:ascii="Tahoma" w:hAnsi="Tahoma" w:cs="Tahoma"/>
                <w:b/>
                <w:bCs/>
                <w:lang w:val="es-ES_tradnl" w:eastAsia="es-BO"/>
              </w:rPr>
            </w:pPr>
            <w:r>
              <w:rPr>
                <w:rFonts w:ascii="Verdana" w:hAnsi="Verdana"/>
                <w:sz w:val="18"/>
                <w:szCs w:val="18"/>
                <w:lang w:eastAsia="es-BO"/>
              </w:rPr>
              <w:t>BETANIA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843602" w14:textId="77777777" w:rsidR="00F55085" w:rsidRDefault="00F55085">
            <w:pPr>
              <w:rPr>
                <w:rFonts w:ascii="Tahoma" w:hAnsi="Tahoma" w:cs="Tahoma"/>
                <w:b/>
                <w:color w:val="FF0000"/>
                <w:lang w:val="es-ES_tradnl" w:eastAsia="es-BO"/>
              </w:rPr>
            </w:pPr>
          </w:p>
        </w:tc>
      </w:tr>
      <w:tr w:rsidR="00F55085" w14:paraId="64704114" w14:textId="77777777" w:rsidTr="00F55085">
        <w:trPr>
          <w:trHeight w:val="53"/>
          <w:jc w:val="center"/>
        </w:trPr>
        <w:tc>
          <w:tcPr>
            <w:tcW w:w="478" w:type="dxa"/>
            <w:tcBorders>
              <w:top w:val="single" w:sz="4" w:space="0" w:color="auto"/>
              <w:left w:val="single" w:sz="4" w:space="0" w:color="auto"/>
              <w:bottom w:val="single" w:sz="4" w:space="0" w:color="auto"/>
              <w:right w:val="single" w:sz="4" w:space="0" w:color="auto"/>
            </w:tcBorders>
            <w:hideMark/>
          </w:tcPr>
          <w:p w14:paraId="38C289B8" w14:textId="77777777" w:rsidR="00F55085" w:rsidRDefault="00F55085">
            <w:pPr>
              <w:spacing w:line="276" w:lineRule="auto"/>
              <w:rPr>
                <w:rFonts w:ascii="Tahoma" w:hAnsi="Tahoma" w:cs="Tahoma"/>
                <w:lang w:val="es-ES_tradnl" w:eastAsia="es-BO"/>
              </w:rPr>
            </w:pPr>
            <w:r>
              <w:rPr>
                <w:rFonts w:ascii="Tahoma" w:hAnsi="Tahoma" w:cs="Tahoma"/>
                <w:lang w:val="es-ES_tradnl" w:eastAsia="es-BO"/>
              </w:rPr>
              <w:t>5</w:t>
            </w:r>
          </w:p>
        </w:tc>
        <w:tc>
          <w:tcPr>
            <w:tcW w:w="4341" w:type="dxa"/>
            <w:tcBorders>
              <w:top w:val="single" w:sz="4" w:space="0" w:color="auto"/>
              <w:left w:val="single" w:sz="4" w:space="0" w:color="auto"/>
              <w:bottom w:val="single" w:sz="4" w:space="0" w:color="auto"/>
              <w:right w:val="single" w:sz="4" w:space="0" w:color="auto"/>
            </w:tcBorders>
            <w:vAlign w:val="center"/>
            <w:hideMark/>
          </w:tcPr>
          <w:p w14:paraId="1A2A3C1A" w14:textId="77777777" w:rsidR="00F55085" w:rsidRDefault="00F55085">
            <w:pPr>
              <w:spacing w:line="276" w:lineRule="auto"/>
              <w:rPr>
                <w:rFonts w:ascii="Tahoma" w:hAnsi="Tahoma" w:cs="Tahoma"/>
                <w:b/>
                <w:bCs/>
                <w:lang w:val="es-ES_tradnl" w:eastAsia="es-BO"/>
              </w:rPr>
            </w:pPr>
            <w:r>
              <w:rPr>
                <w:rFonts w:ascii="Tahoma" w:hAnsi="Tahoma" w:cs="Tahoma"/>
                <w:b/>
                <w:bCs/>
                <w:lang w:val="es-ES_tradnl" w:eastAsia="es-BO"/>
              </w:rPr>
              <w:t>Otros (Comunidad / Barrio / Urbanización/ Distrito)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506645" w14:textId="77777777" w:rsidR="00F55085" w:rsidRDefault="00F55085">
            <w:pPr>
              <w:rPr>
                <w:rFonts w:ascii="Tahoma" w:hAnsi="Tahoma" w:cs="Tahoma"/>
                <w:b/>
                <w:color w:val="FF0000"/>
                <w:lang w:val="es-ES_tradnl" w:eastAsia="es-BO"/>
              </w:rPr>
            </w:pPr>
          </w:p>
        </w:tc>
      </w:tr>
      <w:tr w:rsidR="00F55085" w14:paraId="1A7F67CF" w14:textId="77777777" w:rsidTr="00F55085">
        <w:trPr>
          <w:jc w:val="center"/>
        </w:trPr>
        <w:tc>
          <w:tcPr>
            <w:tcW w:w="478" w:type="dxa"/>
            <w:tcBorders>
              <w:top w:val="single" w:sz="4" w:space="0" w:color="auto"/>
              <w:left w:val="single" w:sz="4" w:space="0" w:color="auto"/>
              <w:bottom w:val="single" w:sz="4" w:space="0" w:color="auto"/>
              <w:right w:val="single" w:sz="4" w:space="0" w:color="auto"/>
            </w:tcBorders>
            <w:shd w:val="clear" w:color="auto" w:fill="1F4E79"/>
          </w:tcPr>
          <w:p w14:paraId="417D7834" w14:textId="77777777" w:rsidR="00F55085" w:rsidRDefault="00F55085">
            <w:pPr>
              <w:jc w:val="center"/>
              <w:rPr>
                <w:rFonts w:ascii="Tahoma" w:hAnsi="Tahoma" w:cs="Tahoma"/>
                <w:b/>
                <w:bCs/>
                <w:color w:val="FFFFFF"/>
                <w:lang w:val="es-BO" w:eastAsia="es-BO"/>
              </w:rPr>
            </w:pPr>
          </w:p>
        </w:tc>
        <w:tc>
          <w:tcPr>
            <w:tcW w:w="4341" w:type="dxa"/>
            <w:tcBorders>
              <w:top w:val="single" w:sz="4" w:space="0" w:color="auto"/>
              <w:left w:val="single" w:sz="4" w:space="0" w:color="auto"/>
              <w:bottom w:val="single" w:sz="4" w:space="0" w:color="auto"/>
              <w:right w:val="single" w:sz="4" w:space="0" w:color="auto"/>
            </w:tcBorders>
            <w:shd w:val="clear" w:color="auto" w:fill="1F4E79"/>
            <w:hideMark/>
          </w:tcPr>
          <w:p w14:paraId="057937DD" w14:textId="77777777" w:rsidR="00F55085" w:rsidRDefault="00F55085">
            <w:pPr>
              <w:jc w:val="center"/>
              <w:rPr>
                <w:rFonts w:ascii="Tahoma" w:hAnsi="Tahoma" w:cs="Tahoma"/>
                <w:b/>
                <w:bCs/>
                <w:color w:val="FFFFFF"/>
                <w:lang w:eastAsia="es-BO"/>
              </w:rPr>
            </w:pPr>
            <w:r>
              <w:rPr>
                <w:rFonts w:ascii="Tahoma" w:hAnsi="Tahoma" w:cs="Tahoma"/>
                <w:b/>
                <w:bCs/>
                <w:color w:val="FFFFFF"/>
                <w:lang w:eastAsia="es-BO"/>
              </w:rPr>
              <w:t>TOTAL</w:t>
            </w:r>
          </w:p>
        </w:tc>
        <w:tc>
          <w:tcPr>
            <w:tcW w:w="1431" w:type="dxa"/>
            <w:tcBorders>
              <w:top w:val="single" w:sz="4" w:space="0" w:color="auto"/>
              <w:left w:val="single" w:sz="4" w:space="0" w:color="auto"/>
              <w:bottom w:val="single" w:sz="4" w:space="0" w:color="auto"/>
              <w:right w:val="single" w:sz="4" w:space="0" w:color="auto"/>
            </w:tcBorders>
            <w:hideMark/>
          </w:tcPr>
          <w:p w14:paraId="1660CC04" w14:textId="77777777" w:rsidR="00F55085" w:rsidRDefault="00F55085">
            <w:pPr>
              <w:jc w:val="center"/>
              <w:rPr>
                <w:rFonts w:ascii="Tahoma" w:hAnsi="Tahoma" w:cs="Tahoma"/>
                <w:b/>
                <w:bCs/>
                <w:color w:val="FF0000"/>
                <w:lang w:eastAsia="es-BO"/>
              </w:rPr>
            </w:pPr>
            <w:r>
              <w:rPr>
                <w:rFonts w:ascii="Tahoma" w:hAnsi="Tahoma" w:cs="Tahoma"/>
                <w:b/>
                <w:bCs/>
                <w:color w:val="FF0000"/>
                <w:lang w:eastAsia="es-BO"/>
              </w:rPr>
              <w:t>50</w:t>
            </w:r>
          </w:p>
        </w:tc>
      </w:tr>
    </w:tbl>
    <w:p w14:paraId="24BE2613" w14:textId="77777777" w:rsidR="00F55085" w:rsidRDefault="00F55085" w:rsidP="00F55085">
      <w:pPr>
        <w:keepNext/>
        <w:spacing w:before="240" w:after="60" w:line="260" w:lineRule="atLeast"/>
        <w:jc w:val="both"/>
        <w:outlineLvl w:val="0"/>
        <w:rPr>
          <w:rFonts w:ascii="Tahoma" w:hAnsi="Tahoma" w:cs="Tahoma"/>
          <w:i/>
          <w:iCs/>
          <w:sz w:val="18"/>
          <w:szCs w:val="18"/>
        </w:rPr>
      </w:pPr>
      <w:r>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w:t>
      </w:r>
      <w:r>
        <w:rPr>
          <w:rFonts w:ascii="Tahoma" w:hAnsi="Tahoma" w:cs="Tahoma"/>
          <w:i/>
          <w:iCs/>
          <w:sz w:val="18"/>
          <w:szCs w:val="18"/>
        </w:rPr>
        <w:lastRenderedPageBreak/>
        <w:t>AEVIVIENDA, pudiendo considerar la incorporación de otras comunidades/barrios/zonas/urbanizaciones/otros sectores.</w:t>
      </w:r>
    </w:p>
    <w:p w14:paraId="2DC77162" w14:textId="77777777" w:rsidR="00F55085" w:rsidRDefault="00F55085" w:rsidP="00F55085">
      <w:pPr>
        <w:keepNext/>
        <w:numPr>
          <w:ilvl w:val="0"/>
          <w:numId w:val="42"/>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Pr>
          <w:rFonts w:ascii="Tahoma" w:hAnsi="Tahoma" w:cs="Tahoma"/>
          <w:b/>
          <w:bCs/>
          <w:color w:val="000000"/>
          <w:kern w:val="32"/>
          <w:lang w:val="es-ES_tradnl"/>
        </w:rPr>
        <w:t>ACCESO A LAS COMUNIDADES O BARRIO/ZONA/URBANIZACIÓN/JUNTA VECINAL BENEFICIADAS</w:t>
      </w:r>
      <w:bookmarkEnd w:id="36"/>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
        <w:gridCol w:w="1354"/>
        <w:gridCol w:w="1924"/>
        <w:gridCol w:w="1043"/>
        <w:gridCol w:w="889"/>
        <w:gridCol w:w="2643"/>
      </w:tblGrid>
      <w:tr w:rsidR="00F55085" w14:paraId="3A07B98A" w14:textId="77777777" w:rsidTr="00F55085">
        <w:trPr>
          <w:trHeight w:val="266"/>
          <w:jc w:val="center"/>
        </w:trPr>
        <w:tc>
          <w:tcPr>
            <w:tcW w:w="24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57558535" w14:textId="77777777" w:rsidR="00F55085" w:rsidRDefault="00F55085">
            <w:pPr>
              <w:jc w:val="center"/>
              <w:rPr>
                <w:rFonts w:asciiTheme="minorHAnsi" w:hAnsiTheme="minorHAnsi" w:cstheme="minorHAnsi"/>
                <w:b/>
                <w:bCs/>
                <w:color w:val="FFFFFF"/>
                <w:lang w:val="es-BO" w:eastAsia="es-BO"/>
              </w:rPr>
            </w:pPr>
            <w:bookmarkStart w:id="37" w:name="_Toc100250568"/>
            <w:bookmarkStart w:id="38" w:name="_Toc49531233"/>
            <w:bookmarkStart w:id="39" w:name="_Toc49530406"/>
            <w:bookmarkStart w:id="40" w:name="_Toc71811149"/>
            <w:r>
              <w:rPr>
                <w:rFonts w:cstheme="minorHAnsi"/>
                <w:b/>
                <w:bCs/>
                <w:color w:val="FFFFFF"/>
                <w:lang w:eastAsia="es-BO"/>
              </w:rPr>
              <w:t>Nº</w:t>
            </w:r>
          </w:p>
        </w:tc>
        <w:tc>
          <w:tcPr>
            <w:tcW w:w="83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06E41C79" w14:textId="77777777" w:rsidR="00F55085" w:rsidRDefault="00F55085">
            <w:pPr>
              <w:jc w:val="center"/>
              <w:rPr>
                <w:rFonts w:cstheme="minorHAnsi"/>
                <w:b/>
                <w:bCs/>
                <w:color w:val="FFFFFF"/>
                <w:lang w:eastAsia="es-BO"/>
              </w:rPr>
            </w:pPr>
            <w:r>
              <w:rPr>
                <w:rFonts w:cstheme="minorHAnsi"/>
                <w:b/>
                <w:bCs/>
                <w:color w:val="FFFFFF"/>
                <w:lang w:eastAsia="es-BO"/>
              </w:rPr>
              <w:t>Desde</w:t>
            </w:r>
          </w:p>
        </w:tc>
        <w:tc>
          <w:tcPr>
            <w:tcW w:w="1129"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7824F5BE" w14:textId="77777777" w:rsidR="00F55085" w:rsidRDefault="00F55085">
            <w:pPr>
              <w:jc w:val="center"/>
              <w:rPr>
                <w:rFonts w:cstheme="minorHAnsi"/>
                <w:b/>
                <w:bCs/>
                <w:color w:val="FFFFFF"/>
                <w:lang w:eastAsia="es-BO"/>
              </w:rPr>
            </w:pPr>
            <w:r>
              <w:rPr>
                <w:rFonts w:cstheme="minorHAnsi"/>
                <w:b/>
                <w:bCs/>
                <w:color w:val="FFFFFF"/>
                <w:lang w:eastAsia="es-BO"/>
              </w:rPr>
              <w:t>Hasta</w:t>
            </w:r>
          </w:p>
        </w:tc>
        <w:tc>
          <w:tcPr>
            <w:tcW w:w="641" w:type="pct"/>
            <w:tcBorders>
              <w:top w:val="single" w:sz="4" w:space="0" w:color="auto"/>
              <w:left w:val="single" w:sz="4" w:space="0" w:color="auto"/>
              <w:bottom w:val="single" w:sz="4" w:space="0" w:color="auto"/>
              <w:right w:val="single" w:sz="4" w:space="0" w:color="auto"/>
            </w:tcBorders>
            <w:shd w:val="clear" w:color="auto" w:fill="244061"/>
            <w:hideMark/>
          </w:tcPr>
          <w:p w14:paraId="3CF4652C" w14:textId="77777777" w:rsidR="00F55085" w:rsidRDefault="00F55085">
            <w:pPr>
              <w:jc w:val="center"/>
              <w:rPr>
                <w:rFonts w:cstheme="minorHAnsi"/>
                <w:b/>
                <w:bCs/>
                <w:color w:val="FFFFFF"/>
                <w:lang w:eastAsia="es-BO"/>
              </w:rPr>
            </w:pPr>
            <w:r>
              <w:rPr>
                <w:rFonts w:cstheme="minorHAnsi"/>
                <w:b/>
                <w:bCs/>
                <w:color w:val="FFFFFF"/>
                <w:lang w:eastAsia="es-BO"/>
              </w:rPr>
              <w:t xml:space="preserve">Distancia </w:t>
            </w:r>
          </w:p>
        </w:tc>
        <w:tc>
          <w:tcPr>
            <w:tcW w:w="547"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06DA193D" w14:textId="77777777" w:rsidR="00F55085" w:rsidRDefault="00F55085">
            <w:pPr>
              <w:jc w:val="center"/>
              <w:rPr>
                <w:rFonts w:cstheme="minorHAnsi"/>
                <w:b/>
                <w:bCs/>
                <w:color w:val="FFFFFF"/>
                <w:lang w:eastAsia="es-BO"/>
              </w:rPr>
            </w:pPr>
            <w:r>
              <w:rPr>
                <w:rFonts w:cstheme="minorHAnsi"/>
                <w:b/>
                <w:bCs/>
                <w:color w:val="FFFFFF"/>
                <w:lang w:eastAsia="es-BO"/>
              </w:rPr>
              <w:t>Tiempo</w:t>
            </w:r>
          </w:p>
        </w:tc>
        <w:tc>
          <w:tcPr>
            <w:tcW w:w="1612" w:type="pct"/>
            <w:tcBorders>
              <w:top w:val="single" w:sz="4" w:space="0" w:color="auto"/>
              <w:left w:val="single" w:sz="4" w:space="0" w:color="auto"/>
              <w:bottom w:val="single" w:sz="4" w:space="0" w:color="auto"/>
              <w:right w:val="single" w:sz="4" w:space="0" w:color="auto"/>
            </w:tcBorders>
            <w:shd w:val="clear" w:color="auto" w:fill="244061"/>
            <w:hideMark/>
          </w:tcPr>
          <w:p w14:paraId="7806DAE0" w14:textId="77777777" w:rsidR="00F55085" w:rsidRDefault="00F55085">
            <w:pPr>
              <w:jc w:val="center"/>
              <w:rPr>
                <w:rFonts w:cstheme="minorHAnsi"/>
                <w:b/>
                <w:bCs/>
                <w:color w:val="FFFFFF"/>
                <w:lang w:eastAsia="es-BO"/>
              </w:rPr>
            </w:pPr>
            <w:r>
              <w:rPr>
                <w:rFonts w:cstheme="minorHAnsi"/>
                <w:b/>
                <w:bCs/>
                <w:color w:val="FFFFFF"/>
                <w:lang w:eastAsia="es-BO"/>
              </w:rPr>
              <w:t>Tipo de Rodadura</w:t>
            </w:r>
          </w:p>
        </w:tc>
      </w:tr>
      <w:tr w:rsidR="00F55085" w14:paraId="30CE2102" w14:textId="77777777" w:rsidTr="00F55085">
        <w:trPr>
          <w:trHeight w:val="160"/>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5565A7D7" w14:textId="77777777" w:rsidR="00F55085" w:rsidRDefault="00F55085">
            <w:pPr>
              <w:jc w:val="center"/>
              <w:rPr>
                <w:rFonts w:cstheme="minorHAnsi"/>
                <w:color w:val="000000"/>
                <w:lang w:eastAsia="es-BO"/>
              </w:rPr>
            </w:pPr>
            <w:r>
              <w:rPr>
                <w:rFonts w:cstheme="minorHAnsi"/>
                <w:color w:val="000000"/>
                <w:lang w:eastAsia="es-BO"/>
              </w:rPr>
              <w:t>1</w:t>
            </w:r>
          </w:p>
        </w:tc>
        <w:tc>
          <w:tcPr>
            <w:tcW w:w="830" w:type="pct"/>
            <w:vMerge w:val="restart"/>
            <w:tcBorders>
              <w:top w:val="single" w:sz="4" w:space="0" w:color="auto"/>
              <w:left w:val="single" w:sz="4" w:space="0" w:color="auto"/>
              <w:bottom w:val="single" w:sz="4" w:space="0" w:color="auto"/>
              <w:right w:val="single" w:sz="4" w:space="0" w:color="auto"/>
            </w:tcBorders>
            <w:vAlign w:val="center"/>
            <w:hideMark/>
          </w:tcPr>
          <w:p w14:paraId="37E4D299" w14:textId="77777777" w:rsidR="00F55085" w:rsidRDefault="00F55085">
            <w:pPr>
              <w:jc w:val="center"/>
              <w:rPr>
                <w:rFonts w:cstheme="minorHAnsi"/>
                <w:bCs/>
                <w:lang w:eastAsia="es-BO"/>
              </w:rPr>
            </w:pPr>
            <w:r>
              <w:rPr>
                <w:rFonts w:cstheme="minorHAnsi"/>
                <w:bCs/>
                <w:lang w:eastAsia="es-BO"/>
              </w:rPr>
              <w:t xml:space="preserve">Municipio de </w:t>
            </w:r>
            <w:r>
              <w:rPr>
                <w:rFonts w:cstheme="minorHAnsi"/>
                <w:b/>
                <w:bCs/>
                <w:color w:val="FF0000"/>
                <w:lang w:eastAsia="es-BO"/>
              </w:rPr>
              <w:t>CHIMORE</w:t>
            </w:r>
          </w:p>
        </w:tc>
        <w:tc>
          <w:tcPr>
            <w:tcW w:w="1129" w:type="pct"/>
            <w:tcBorders>
              <w:top w:val="single" w:sz="4" w:space="0" w:color="auto"/>
              <w:left w:val="single" w:sz="4" w:space="0" w:color="auto"/>
              <w:bottom w:val="single" w:sz="4" w:space="0" w:color="auto"/>
              <w:right w:val="single" w:sz="4" w:space="0" w:color="auto"/>
            </w:tcBorders>
            <w:noWrap/>
            <w:hideMark/>
          </w:tcPr>
          <w:p w14:paraId="60701C36" w14:textId="77777777" w:rsidR="00F55085" w:rsidRDefault="00F55085">
            <w:pPr>
              <w:rPr>
                <w:rFonts w:cstheme="minorHAnsi"/>
                <w:color w:val="FF0000"/>
                <w:lang w:eastAsia="es-BO"/>
              </w:rPr>
            </w:pPr>
            <w:r>
              <w:rPr>
                <w:rFonts w:cstheme="minorHAnsi"/>
                <w:szCs w:val="18"/>
                <w:lang w:eastAsia="es-BO"/>
              </w:rPr>
              <w:t>PUERTO VICTORIA</w:t>
            </w:r>
          </w:p>
        </w:tc>
        <w:tc>
          <w:tcPr>
            <w:tcW w:w="641" w:type="pct"/>
            <w:tcBorders>
              <w:top w:val="single" w:sz="4" w:space="0" w:color="auto"/>
              <w:left w:val="single" w:sz="4" w:space="0" w:color="auto"/>
              <w:bottom w:val="single" w:sz="4" w:space="0" w:color="auto"/>
              <w:right w:val="single" w:sz="4" w:space="0" w:color="auto"/>
            </w:tcBorders>
            <w:vAlign w:val="center"/>
            <w:hideMark/>
          </w:tcPr>
          <w:p w14:paraId="47F71B48" w14:textId="77777777" w:rsidR="00F55085" w:rsidRDefault="00F55085">
            <w:pPr>
              <w:jc w:val="center"/>
              <w:rPr>
                <w:rFonts w:cstheme="minorHAnsi"/>
                <w:color w:val="FF0000"/>
                <w:lang w:eastAsia="es-BO"/>
              </w:rPr>
            </w:pPr>
            <w:r>
              <w:rPr>
                <w:rFonts w:cstheme="minorHAnsi"/>
                <w:color w:val="000000" w:themeColor="text1"/>
                <w:szCs w:val="18"/>
              </w:rPr>
              <w:t>22</w:t>
            </w:r>
          </w:p>
        </w:tc>
        <w:tc>
          <w:tcPr>
            <w:tcW w:w="547" w:type="pct"/>
            <w:tcBorders>
              <w:top w:val="single" w:sz="4" w:space="0" w:color="auto"/>
              <w:left w:val="single" w:sz="4" w:space="0" w:color="auto"/>
              <w:bottom w:val="single" w:sz="4" w:space="0" w:color="auto"/>
              <w:right w:val="single" w:sz="4" w:space="0" w:color="auto"/>
            </w:tcBorders>
            <w:vAlign w:val="center"/>
            <w:hideMark/>
          </w:tcPr>
          <w:p w14:paraId="6DDE86EC" w14:textId="77777777" w:rsidR="00F55085" w:rsidRDefault="00F55085">
            <w:pPr>
              <w:jc w:val="center"/>
              <w:rPr>
                <w:rFonts w:cstheme="minorHAnsi"/>
                <w:color w:val="FF0000"/>
                <w:lang w:eastAsia="es-BO"/>
              </w:rPr>
            </w:pPr>
            <w:r>
              <w:rPr>
                <w:rFonts w:cstheme="minorHAnsi"/>
                <w:color w:val="000000" w:themeColor="text1"/>
                <w:szCs w:val="18"/>
              </w:rPr>
              <w:t>65 min.</w:t>
            </w:r>
          </w:p>
        </w:tc>
        <w:tc>
          <w:tcPr>
            <w:tcW w:w="1612" w:type="pct"/>
            <w:tcBorders>
              <w:top w:val="single" w:sz="4" w:space="0" w:color="auto"/>
              <w:left w:val="single" w:sz="4" w:space="0" w:color="auto"/>
              <w:bottom w:val="single" w:sz="4" w:space="0" w:color="auto"/>
              <w:right w:val="single" w:sz="4" w:space="0" w:color="auto"/>
            </w:tcBorders>
            <w:vAlign w:val="bottom"/>
            <w:hideMark/>
          </w:tcPr>
          <w:p w14:paraId="0CEB0FE9" w14:textId="77777777" w:rsidR="00F55085" w:rsidRDefault="00F55085">
            <w:pPr>
              <w:jc w:val="center"/>
              <w:rPr>
                <w:rFonts w:cstheme="minorHAnsi"/>
                <w:color w:val="FF0000"/>
                <w:lang w:eastAsia="es-BO"/>
              </w:rPr>
            </w:pPr>
            <w:r>
              <w:rPr>
                <w:rFonts w:cstheme="minorHAnsi"/>
                <w:color w:val="000000" w:themeColor="text1"/>
                <w:szCs w:val="18"/>
              </w:rPr>
              <w:t>Via de Tierra, Empedrado, Ripio</w:t>
            </w:r>
          </w:p>
        </w:tc>
      </w:tr>
      <w:tr w:rsidR="00F55085" w14:paraId="2B888138" w14:textId="77777777" w:rsidTr="00F55085">
        <w:trPr>
          <w:trHeight w:val="238"/>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6ED50884" w14:textId="77777777" w:rsidR="00F55085" w:rsidRDefault="00F55085">
            <w:pPr>
              <w:jc w:val="center"/>
              <w:rPr>
                <w:rFonts w:cstheme="minorHAnsi"/>
                <w:color w:val="000000"/>
                <w:lang w:eastAsia="es-BO"/>
              </w:rPr>
            </w:pPr>
            <w:r>
              <w:rPr>
                <w:rFonts w:cstheme="minorHAnsi"/>
                <w:color w:val="000000"/>
                <w:lang w:eastAsia="es-BO"/>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B49208" w14:textId="77777777" w:rsidR="00F55085" w:rsidRDefault="00F55085">
            <w:pPr>
              <w:rPr>
                <w:rFonts w:cstheme="minorHAnsi"/>
                <w:bCs/>
                <w:lang w:val="es-BO" w:eastAsia="es-BO"/>
              </w:rPr>
            </w:pPr>
          </w:p>
        </w:tc>
        <w:tc>
          <w:tcPr>
            <w:tcW w:w="1129" w:type="pct"/>
            <w:tcBorders>
              <w:top w:val="single" w:sz="4" w:space="0" w:color="auto"/>
              <w:left w:val="single" w:sz="4" w:space="0" w:color="auto"/>
              <w:bottom w:val="single" w:sz="4" w:space="0" w:color="auto"/>
              <w:right w:val="single" w:sz="4" w:space="0" w:color="auto"/>
            </w:tcBorders>
            <w:noWrap/>
            <w:hideMark/>
          </w:tcPr>
          <w:p w14:paraId="13533445" w14:textId="77777777" w:rsidR="00F55085" w:rsidRDefault="00F55085">
            <w:pPr>
              <w:rPr>
                <w:rFonts w:cstheme="minorHAnsi"/>
                <w:color w:val="FF0000"/>
                <w:lang w:eastAsia="es-BO"/>
              </w:rPr>
            </w:pPr>
            <w:r>
              <w:rPr>
                <w:rFonts w:cstheme="minorHAnsi"/>
                <w:szCs w:val="18"/>
                <w:lang w:eastAsia="es-BO"/>
              </w:rPr>
              <w:t>LA MISION</w:t>
            </w:r>
          </w:p>
        </w:tc>
        <w:tc>
          <w:tcPr>
            <w:tcW w:w="641" w:type="pct"/>
            <w:tcBorders>
              <w:top w:val="single" w:sz="4" w:space="0" w:color="auto"/>
              <w:left w:val="single" w:sz="4" w:space="0" w:color="auto"/>
              <w:bottom w:val="single" w:sz="4" w:space="0" w:color="auto"/>
              <w:right w:val="single" w:sz="4" w:space="0" w:color="auto"/>
            </w:tcBorders>
            <w:vAlign w:val="center"/>
            <w:hideMark/>
          </w:tcPr>
          <w:p w14:paraId="7A08FC2D" w14:textId="77777777" w:rsidR="00F55085" w:rsidRDefault="00F55085">
            <w:pPr>
              <w:jc w:val="center"/>
              <w:rPr>
                <w:rFonts w:cstheme="minorHAnsi"/>
                <w:color w:val="FF0000"/>
                <w:lang w:eastAsia="es-BO"/>
              </w:rPr>
            </w:pPr>
            <w:r>
              <w:rPr>
                <w:rFonts w:cstheme="minorHAnsi"/>
                <w:color w:val="000000" w:themeColor="text1"/>
                <w:szCs w:val="18"/>
              </w:rPr>
              <w:t>18</w:t>
            </w:r>
          </w:p>
        </w:tc>
        <w:tc>
          <w:tcPr>
            <w:tcW w:w="547" w:type="pct"/>
            <w:tcBorders>
              <w:top w:val="single" w:sz="4" w:space="0" w:color="auto"/>
              <w:left w:val="single" w:sz="4" w:space="0" w:color="auto"/>
              <w:bottom w:val="single" w:sz="4" w:space="0" w:color="auto"/>
              <w:right w:val="single" w:sz="4" w:space="0" w:color="auto"/>
            </w:tcBorders>
            <w:vAlign w:val="center"/>
            <w:hideMark/>
          </w:tcPr>
          <w:p w14:paraId="45BF44A1" w14:textId="77777777" w:rsidR="00F55085" w:rsidRDefault="00F55085">
            <w:pPr>
              <w:jc w:val="center"/>
              <w:rPr>
                <w:rFonts w:cstheme="minorHAnsi"/>
                <w:color w:val="FF0000"/>
                <w:lang w:eastAsia="es-BO"/>
              </w:rPr>
            </w:pPr>
            <w:r>
              <w:rPr>
                <w:rFonts w:cstheme="minorHAnsi"/>
                <w:color w:val="000000" w:themeColor="text1"/>
                <w:szCs w:val="18"/>
              </w:rPr>
              <w:t>70 min.</w:t>
            </w:r>
          </w:p>
        </w:tc>
        <w:tc>
          <w:tcPr>
            <w:tcW w:w="1612" w:type="pct"/>
            <w:tcBorders>
              <w:top w:val="single" w:sz="4" w:space="0" w:color="auto"/>
              <w:left w:val="single" w:sz="4" w:space="0" w:color="auto"/>
              <w:bottom w:val="single" w:sz="4" w:space="0" w:color="auto"/>
              <w:right w:val="single" w:sz="4" w:space="0" w:color="auto"/>
            </w:tcBorders>
            <w:vAlign w:val="bottom"/>
            <w:hideMark/>
          </w:tcPr>
          <w:p w14:paraId="55B8BF1C" w14:textId="77777777" w:rsidR="00F55085" w:rsidRDefault="00F55085">
            <w:pPr>
              <w:jc w:val="center"/>
              <w:rPr>
                <w:rFonts w:cstheme="minorHAnsi"/>
                <w:color w:val="FF0000"/>
                <w:lang w:eastAsia="es-BO"/>
              </w:rPr>
            </w:pPr>
            <w:r>
              <w:rPr>
                <w:rFonts w:cstheme="minorHAnsi"/>
                <w:color w:val="000000" w:themeColor="text1"/>
                <w:szCs w:val="18"/>
              </w:rPr>
              <w:t>Via de Tierra, Empedrado, Ripio</w:t>
            </w:r>
          </w:p>
        </w:tc>
      </w:tr>
      <w:tr w:rsidR="00F55085" w14:paraId="42C459F7" w14:textId="77777777" w:rsidTr="00F55085">
        <w:trPr>
          <w:trHeight w:val="238"/>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2ED21856" w14:textId="77777777" w:rsidR="00F55085" w:rsidRDefault="00F55085">
            <w:pPr>
              <w:jc w:val="center"/>
              <w:rPr>
                <w:rFonts w:cstheme="minorHAnsi"/>
                <w:color w:val="000000"/>
                <w:lang w:eastAsia="es-BO"/>
              </w:rPr>
            </w:pPr>
            <w:r>
              <w:rPr>
                <w:rFonts w:cstheme="minorHAnsi"/>
                <w:color w:val="000000"/>
                <w:lang w:eastAsia="es-BO"/>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FC70A9" w14:textId="77777777" w:rsidR="00F55085" w:rsidRDefault="00F55085">
            <w:pPr>
              <w:rPr>
                <w:rFonts w:cstheme="minorHAnsi"/>
                <w:bCs/>
                <w:lang w:val="es-BO" w:eastAsia="es-BO"/>
              </w:rPr>
            </w:pPr>
          </w:p>
        </w:tc>
        <w:tc>
          <w:tcPr>
            <w:tcW w:w="1129" w:type="pct"/>
            <w:tcBorders>
              <w:top w:val="single" w:sz="4" w:space="0" w:color="auto"/>
              <w:left w:val="single" w:sz="4" w:space="0" w:color="auto"/>
              <w:bottom w:val="single" w:sz="4" w:space="0" w:color="auto"/>
              <w:right w:val="single" w:sz="4" w:space="0" w:color="auto"/>
            </w:tcBorders>
            <w:noWrap/>
            <w:hideMark/>
          </w:tcPr>
          <w:p w14:paraId="0B7ADFEF" w14:textId="77777777" w:rsidR="00F55085" w:rsidRDefault="00F55085">
            <w:pPr>
              <w:rPr>
                <w:rFonts w:cstheme="minorHAnsi"/>
                <w:color w:val="FF0000"/>
                <w:lang w:eastAsia="es-BO"/>
              </w:rPr>
            </w:pPr>
            <w:r>
              <w:rPr>
                <w:rFonts w:cstheme="minorHAnsi"/>
                <w:szCs w:val="18"/>
                <w:lang w:eastAsia="es-BO"/>
              </w:rPr>
              <w:t>SANTA ANITA</w:t>
            </w:r>
          </w:p>
        </w:tc>
        <w:tc>
          <w:tcPr>
            <w:tcW w:w="641" w:type="pct"/>
            <w:tcBorders>
              <w:top w:val="single" w:sz="4" w:space="0" w:color="auto"/>
              <w:left w:val="single" w:sz="4" w:space="0" w:color="auto"/>
              <w:bottom w:val="single" w:sz="4" w:space="0" w:color="auto"/>
              <w:right w:val="single" w:sz="4" w:space="0" w:color="auto"/>
            </w:tcBorders>
            <w:vAlign w:val="center"/>
            <w:hideMark/>
          </w:tcPr>
          <w:p w14:paraId="03ED93D1" w14:textId="77777777" w:rsidR="00F55085" w:rsidRDefault="00F55085">
            <w:pPr>
              <w:jc w:val="center"/>
              <w:rPr>
                <w:rFonts w:cstheme="minorHAnsi"/>
                <w:color w:val="FF0000"/>
                <w:lang w:eastAsia="es-BO"/>
              </w:rPr>
            </w:pPr>
            <w:r>
              <w:rPr>
                <w:rFonts w:cstheme="minorHAnsi"/>
                <w:color w:val="000000" w:themeColor="text1"/>
                <w:szCs w:val="18"/>
              </w:rPr>
              <w:t>21</w:t>
            </w:r>
          </w:p>
        </w:tc>
        <w:tc>
          <w:tcPr>
            <w:tcW w:w="547" w:type="pct"/>
            <w:tcBorders>
              <w:top w:val="single" w:sz="4" w:space="0" w:color="auto"/>
              <w:left w:val="single" w:sz="4" w:space="0" w:color="auto"/>
              <w:bottom w:val="single" w:sz="4" w:space="0" w:color="auto"/>
              <w:right w:val="single" w:sz="4" w:space="0" w:color="auto"/>
            </w:tcBorders>
            <w:vAlign w:val="center"/>
            <w:hideMark/>
          </w:tcPr>
          <w:p w14:paraId="4C4C710C" w14:textId="77777777" w:rsidR="00F55085" w:rsidRDefault="00F55085">
            <w:pPr>
              <w:jc w:val="center"/>
              <w:rPr>
                <w:rFonts w:cstheme="minorHAnsi"/>
                <w:color w:val="FF0000"/>
                <w:lang w:eastAsia="es-BO"/>
              </w:rPr>
            </w:pPr>
            <w:r>
              <w:rPr>
                <w:rFonts w:cstheme="minorHAnsi"/>
                <w:color w:val="000000" w:themeColor="text1"/>
                <w:szCs w:val="18"/>
              </w:rPr>
              <w:t>90 min</w:t>
            </w:r>
          </w:p>
        </w:tc>
        <w:tc>
          <w:tcPr>
            <w:tcW w:w="1612" w:type="pct"/>
            <w:tcBorders>
              <w:top w:val="single" w:sz="4" w:space="0" w:color="auto"/>
              <w:left w:val="single" w:sz="4" w:space="0" w:color="auto"/>
              <w:bottom w:val="single" w:sz="4" w:space="0" w:color="auto"/>
              <w:right w:val="single" w:sz="4" w:space="0" w:color="auto"/>
            </w:tcBorders>
            <w:vAlign w:val="bottom"/>
            <w:hideMark/>
          </w:tcPr>
          <w:p w14:paraId="2B99B513" w14:textId="77777777" w:rsidR="00F55085" w:rsidRDefault="00F55085">
            <w:pPr>
              <w:jc w:val="center"/>
              <w:rPr>
                <w:rFonts w:cstheme="minorHAnsi"/>
                <w:color w:val="FF0000"/>
                <w:lang w:eastAsia="es-BO"/>
              </w:rPr>
            </w:pPr>
            <w:r>
              <w:rPr>
                <w:rFonts w:cstheme="minorHAnsi"/>
                <w:color w:val="000000" w:themeColor="text1"/>
                <w:szCs w:val="18"/>
              </w:rPr>
              <w:t>Via de Tierra, Empedrado, Ripio</w:t>
            </w:r>
          </w:p>
        </w:tc>
      </w:tr>
      <w:tr w:rsidR="00F55085" w14:paraId="34C8D259" w14:textId="77777777" w:rsidTr="00F55085">
        <w:trPr>
          <w:trHeight w:val="238"/>
          <w:jc w:val="center"/>
        </w:trPr>
        <w:tc>
          <w:tcPr>
            <w:tcW w:w="240" w:type="pct"/>
            <w:tcBorders>
              <w:top w:val="single" w:sz="4" w:space="0" w:color="auto"/>
              <w:left w:val="single" w:sz="4" w:space="0" w:color="auto"/>
              <w:bottom w:val="single" w:sz="4" w:space="0" w:color="auto"/>
              <w:right w:val="single" w:sz="4" w:space="0" w:color="auto"/>
            </w:tcBorders>
            <w:vAlign w:val="center"/>
            <w:hideMark/>
          </w:tcPr>
          <w:p w14:paraId="01BC3E30" w14:textId="77777777" w:rsidR="00F55085" w:rsidRDefault="00F55085">
            <w:pPr>
              <w:jc w:val="center"/>
              <w:rPr>
                <w:rFonts w:cstheme="minorHAnsi"/>
                <w:color w:val="000000"/>
                <w:lang w:eastAsia="es-BO"/>
              </w:rPr>
            </w:pPr>
            <w:r>
              <w:rPr>
                <w:rFonts w:cstheme="minorHAnsi"/>
                <w:color w:val="000000"/>
                <w:lang w:eastAsia="es-BO"/>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AA68AB" w14:textId="77777777" w:rsidR="00F55085" w:rsidRDefault="00F55085">
            <w:pPr>
              <w:rPr>
                <w:rFonts w:cstheme="minorHAnsi"/>
                <w:bCs/>
                <w:lang w:val="es-BO" w:eastAsia="es-BO"/>
              </w:rPr>
            </w:pPr>
          </w:p>
        </w:tc>
        <w:tc>
          <w:tcPr>
            <w:tcW w:w="1129" w:type="pct"/>
            <w:tcBorders>
              <w:top w:val="single" w:sz="4" w:space="0" w:color="auto"/>
              <w:left w:val="single" w:sz="4" w:space="0" w:color="auto"/>
              <w:bottom w:val="single" w:sz="4" w:space="0" w:color="auto"/>
              <w:right w:val="single" w:sz="4" w:space="0" w:color="auto"/>
            </w:tcBorders>
            <w:noWrap/>
            <w:hideMark/>
          </w:tcPr>
          <w:p w14:paraId="7D7E288F" w14:textId="77777777" w:rsidR="00F55085" w:rsidRDefault="00F55085">
            <w:pPr>
              <w:rPr>
                <w:rFonts w:cstheme="minorHAnsi"/>
                <w:color w:val="FF0000"/>
                <w:lang w:eastAsia="es-BO"/>
              </w:rPr>
            </w:pPr>
            <w:r>
              <w:rPr>
                <w:rFonts w:cstheme="minorHAnsi"/>
                <w:szCs w:val="18"/>
                <w:lang w:eastAsia="es-BO"/>
              </w:rPr>
              <w:t>BETANIA</w:t>
            </w:r>
          </w:p>
        </w:tc>
        <w:tc>
          <w:tcPr>
            <w:tcW w:w="641" w:type="pct"/>
            <w:tcBorders>
              <w:top w:val="single" w:sz="4" w:space="0" w:color="auto"/>
              <w:left w:val="single" w:sz="4" w:space="0" w:color="auto"/>
              <w:bottom w:val="single" w:sz="4" w:space="0" w:color="auto"/>
              <w:right w:val="single" w:sz="4" w:space="0" w:color="auto"/>
            </w:tcBorders>
            <w:vAlign w:val="center"/>
            <w:hideMark/>
          </w:tcPr>
          <w:p w14:paraId="6BE6EEE2" w14:textId="77777777" w:rsidR="00F55085" w:rsidRDefault="00F55085">
            <w:pPr>
              <w:jc w:val="center"/>
              <w:rPr>
                <w:rFonts w:cstheme="minorHAnsi"/>
                <w:color w:val="FF0000"/>
                <w:lang w:eastAsia="es-BO"/>
              </w:rPr>
            </w:pPr>
            <w:r>
              <w:rPr>
                <w:rFonts w:cstheme="minorHAnsi"/>
                <w:color w:val="000000" w:themeColor="text1"/>
                <w:szCs w:val="18"/>
              </w:rPr>
              <w:t>19</w:t>
            </w:r>
          </w:p>
        </w:tc>
        <w:tc>
          <w:tcPr>
            <w:tcW w:w="547" w:type="pct"/>
            <w:tcBorders>
              <w:top w:val="single" w:sz="4" w:space="0" w:color="auto"/>
              <w:left w:val="single" w:sz="4" w:space="0" w:color="auto"/>
              <w:bottom w:val="single" w:sz="4" w:space="0" w:color="auto"/>
              <w:right w:val="single" w:sz="4" w:space="0" w:color="auto"/>
            </w:tcBorders>
            <w:vAlign w:val="center"/>
            <w:hideMark/>
          </w:tcPr>
          <w:p w14:paraId="1567348A" w14:textId="77777777" w:rsidR="00F55085" w:rsidRDefault="00F55085">
            <w:pPr>
              <w:jc w:val="center"/>
              <w:rPr>
                <w:rFonts w:cstheme="minorHAnsi"/>
                <w:color w:val="FF0000"/>
                <w:lang w:eastAsia="es-BO"/>
              </w:rPr>
            </w:pPr>
            <w:r>
              <w:rPr>
                <w:rFonts w:cstheme="minorHAnsi"/>
                <w:color w:val="000000" w:themeColor="text1"/>
                <w:szCs w:val="18"/>
              </w:rPr>
              <w:t>70 min.</w:t>
            </w:r>
          </w:p>
        </w:tc>
        <w:tc>
          <w:tcPr>
            <w:tcW w:w="1612" w:type="pct"/>
            <w:tcBorders>
              <w:top w:val="single" w:sz="4" w:space="0" w:color="auto"/>
              <w:left w:val="single" w:sz="4" w:space="0" w:color="auto"/>
              <w:bottom w:val="single" w:sz="4" w:space="0" w:color="auto"/>
              <w:right w:val="single" w:sz="4" w:space="0" w:color="auto"/>
            </w:tcBorders>
            <w:vAlign w:val="bottom"/>
            <w:hideMark/>
          </w:tcPr>
          <w:p w14:paraId="33573CEB" w14:textId="77777777" w:rsidR="00F55085" w:rsidRDefault="00F55085">
            <w:pPr>
              <w:jc w:val="center"/>
              <w:rPr>
                <w:rFonts w:cstheme="minorHAnsi"/>
                <w:color w:val="FF0000"/>
                <w:lang w:eastAsia="es-BO"/>
              </w:rPr>
            </w:pPr>
            <w:r>
              <w:rPr>
                <w:rFonts w:cstheme="minorHAnsi"/>
                <w:color w:val="000000" w:themeColor="text1"/>
                <w:szCs w:val="18"/>
              </w:rPr>
              <w:t>Via de Tierra, Empedrado, Ripio</w:t>
            </w:r>
          </w:p>
        </w:tc>
      </w:tr>
    </w:tbl>
    <w:p w14:paraId="173A650B" w14:textId="77777777" w:rsidR="00F55085" w:rsidRDefault="00F55085" w:rsidP="00860CEB">
      <w:pPr>
        <w:pStyle w:val="Prrafodelista"/>
        <w:widowControl w:val="0"/>
        <w:numPr>
          <w:ilvl w:val="0"/>
          <w:numId w:val="61"/>
        </w:numPr>
        <w:autoSpaceDE w:val="0"/>
        <w:autoSpaceDN w:val="0"/>
        <w:rPr>
          <w:rFonts w:ascii="Tahoma" w:hAnsi="Tahoma" w:cs="Tahoma"/>
          <w:bCs/>
          <w:i/>
          <w:iCs/>
        </w:rPr>
      </w:pPr>
      <w:r>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36432021" w14:textId="77777777" w:rsidR="00F55085" w:rsidRDefault="00F55085" w:rsidP="00F55085">
      <w:pPr>
        <w:keepNext/>
        <w:numPr>
          <w:ilvl w:val="0"/>
          <w:numId w:val="42"/>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sz w:val="32"/>
          <w:szCs w:val="32"/>
          <w:lang w:val="es-ES_tradnl"/>
        </w:rPr>
        <w:t>.</w:t>
      </w:r>
      <w:bookmarkEnd w:id="40"/>
    </w:p>
    <w:p w14:paraId="48345041" w14:textId="77777777" w:rsidR="00F55085" w:rsidRDefault="00F55085" w:rsidP="00F55085">
      <w:pPr>
        <w:spacing w:line="260" w:lineRule="atLeast"/>
        <w:jc w:val="both"/>
        <w:rPr>
          <w:rFonts w:ascii="Tahoma" w:hAnsi="Tahoma" w:cs="Tahoma"/>
          <w:b/>
          <w:lang w:val="es-ES_tradnl"/>
        </w:rPr>
      </w:pPr>
      <w:r>
        <w:rPr>
          <w:rFonts w:ascii="Tahoma" w:hAnsi="Tahoma" w:cs="Tahoma"/>
          <w:b/>
          <w:lang w:val="es-ES_tradnl"/>
        </w:rPr>
        <w:t>GENERAL</w:t>
      </w:r>
    </w:p>
    <w:p w14:paraId="19F7A548" w14:textId="77777777" w:rsidR="00F55085" w:rsidRDefault="00F55085" w:rsidP="00F55085">
      <w:pPr>
        <w:spacing w:line="300" w:lineRule="auto"/>
        <w:jc w:val="both"/>
        <w:rPr>
          <w:rFonts w:ascii="Tahoma" w:hAnsi="Tahoma" w:cs="Tahoma"/>
          <w:b/>
          <w:lang w:val="es-BO"/>
        </w:rPr>
      </w:pPr>
      <w:r>
        <w:rPr>
          <w:rFonts w:ascii="Tahoma" w:hAnsi="Tahoma" w:cs="Tahoma"/>
        </w:rPr>
        <w:t xml:space="preserve">Ejecutar el </w:t>
      </w:r>
      <w:r>
        <w:rPr>
          <w:rFonts w:ascii="Tahoma" w:hAnsi="Tahoma" w:cs="Tahoma"/>
          <w:b/>
        </w:rPr>
        <w:t xml:space="preserve">PROYECTO DE VIVIENDA CUALITATIVA EN EL MUNICIPIO DE </w:t>
      </w:r>
      <w:proofErr w:type="gramStart"/>
      <w:r>
        <w:rPr>
          <w:rFonts w:ascii="Tahoma" w:hAnsi="Tahoma" w:cs="Tahoma"/>
          <w:b/>
        </w:rPr>
        <w:t>CHIMORE  -</w:t>
      </w:r>
      <w:proofErr w:type="gramEnd"/>
      <w:r>
        <w:rPr>
          <w:rFonts w:ascii="Tahoma" w:hAnsi="Tahoma" w:cs="Tahoma"/>
          <w:b/>
        </w:rPr>
        <w:t>FASE(XIX) 2024- COCHABAMBA, en 50 viviendas.</w:t>
      </w:r>
    </w:p>
    <w:p w14:paraId="4C8C8290" w14:textId="77777777" w:rsidR="00F55085" w:rsidRDefault="00F55085" w:rsidP="00F55085">
      <w:pPr>
        <w:spacing w:line="260" w:lineRule="atLeast"/>
        <w:jc w:val="both"/>
        <w:rPr>
          <w:rFonts w:ascii="Tahoma" w:hAnsi="Tahoma" w:cs="Tahoma"/>
          <w:lang w:val="es-ES_tradnl"/>
        </w:rPr>
      </w:pPr>
    </w:p>
    <w:p w14:paraId="4579AC1F" w14:textId="77777777" w:rsidR="00F55085" w:rsidRDefault="00F55085" w:rsidP="00F55085">
      <w:pPr>
        <w:spacing w:line="260" w:lineRule="atLeast"/>
        <w:jc w:val="both"/>
        <w:rPr>
          <w:rFonts w:ascii="Tahoma" w:hAnsi="Tahoma" w:cs="Tahoma"/>
          <w:b/>
          <w:lang w:val="es-ES_tradnl"/>
        </w:rPr>
      </w:pPr>
      <w:r>
        <w:rPr>
          <w:rFonts w:ascii="Tahoma" w:hAnsi="Tahoma" w:cs="Tahoma"/>
          <w:b/>
          <w:lang w:val="es-ES_tradnl"/>
        </w:rPr>
        <w:t>ESPECIFICO</w:t>
      </w:r>
    </w:p>
    <w:p w14:paraId="67CD0AFC" w14:textId="77777777" w:rsidR="00F55085" w:rsidRDefault="00F55085" w:rsidP="00F55085">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402B4AB3" w14:textId="77777777" w:rsidR="00F55085" w:rsidRDefault="00F55085" w:rsidP="00860CEB">
      <w:pPr>
        <w:numPr>
          <w:ilvl w:val="0"/>
          <w:numId w:val="62"/>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57DD971B" w14:textId="77777777" w:rsidR="00F55085" w:rsidRDefault="00F55085" w:rsidP="00860CEB">
      <w:pPr>
        <w:numPr>
          <w:ilvl w:val="0"/>
          <w:numId w:val="62"/>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6AFADE18" w14:textId="77777777" w:rsidR="00F55085" w:rsidRDefault="00F55085" w:rsidP="00F55085">
      <w:pPr>
        <w:spacing w:line="260" w:lineRule="atLeast"/>
        <w:jc w:val="both"/>
        <w:rPr>
          <w:rFonts w:ascii="Tahoma" w:hAnsi="Tahoma" w:cs="Tahoma"/>
          <w:lang w:val="es-ES_tradnl"/>
        </w:rPr>
      </w:pPr>
      <w:bookmarkStart w:id="41" w:name="_Hlk163833898"/>
      <w:r>
        <w:rPr>
          <w:rFonts w:ascii="Tahoma" w:hAnsi="Tahoma" w:cs="Tahoma"/>
          <w:lang w:val="es-ES_tradnl"/>
        </w:rPr>
        <w:t xml:space="preserve">La Entidad Ejecutora, deberá gestionar los Certificados de no Propiedad a Nivel Nacional de los </w:t>
      </w:r>
      <w:r>
        <w:rPr>
          <w:rFonts w:ascii="Tahoma" w:hAnsi="Tahoma" w:cs="Tahoma"/>
          <w:b/>
          <w:bCs/>
          <w:color w:val="FF0000"/>
          <w:highlight w:val="yellow"/>
          <w:lang w:val="es-ES_tradnl"/>
        </w:rPr>
        <w:t>100</w:t>
      </w:r>
      <w:r>
        <w:rPr>
          <w:rFonts w:ascii="Tahoma" w:hAnsi="Tahoma" w:cs="Tahoma"/>
          <w:highlight w:val="yellow"/>
          <w:lang w:val="es-ES_tradnl"/>
        </w:rPr>
        <w:t xml:space="preserve"> beneficiarios</w:t>
      </w:r>
      <w:r>
        <w:rPr>
          <w:rFonts w:ascii="Tahoma" w:hAnsi="Tahoma" w:cs="Tahoma"/>
          <w:lang w:val="es-ES_tradnl"/>
        </w:rPr>
        <w:t xml:space="preserve"> emitidos por Derechos Reales, correspondientes al presente proyecto.</w:t>
      </w:r>
    </w:p>
    <w:bookmarkEnd w:id="41"/>
    <w:p w14:paraId="35271F27" w14:textId="77777777" w:rsidR="00F55085" w:rsidRDefault="00F55085" w:rsidP="00F55085">
      <w:pPr>
        <w:spacing w:line="260" w:lineRule="atLeast"/>
        <w:contextualSpacing/>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38E2EC51" w14:textId="77777777" w:rsidR="00F55085" w:rsidRDefault="00F55085" w:rsidP="00F5508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42" w:name="_Toc71811150"/>
      <w:r>
        <w:rPr>
          <w:rFonts w:ascii="Tahoma" w:hAnsi="Tahoma" w:cs="Tahoma"/>
          <w:b/>
          <w:bCs/>
          <w:color w:val="000000"/>
          <w:kern w:val="32"/>
          <w:lang w:val="es-ES_tradnl"/>
        </w:rPr>
        <w:t>ALCANCE DE LA CONSULTORÍA.</w:t>
      </w:r>
      <w:bookmarkEnd w:id="42"/>
    </w:p>
    <w:p w14:paraId="7490AE66" w14:textId="77777777" w:rsidR="00F55085" w:rsidRDefault="00F55085" w:rsidP="00F55085">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6D7F6A20" w14:textId="77777777" w:rsidR="00F55085" w:rsidRDefault="00F55085" w:rsidP="00F55085">
      <w:pPr>
        <w:spacing w:line="260" w:lineRule="atLeast"/>
        <w:jc w:val="both"/>
        <w:rPr>
          <w:rFonts w:ascii="Tahoma" w:hAnsi="Tahoma" w:cs="Tahoma"/>
          <w:sz w:val="18"/>
          <w:szCs w:val="18"/>
          <w:lang w:val="es-ES_tradnl"/>
        </w:rPr>
      </w:pPr>
    </w:p>
    <w:p w14:paraId="4C173D31" w14:textId="77777777" w:rsidR="00F55085" w:rsidRDefault="00F55085" w:rsidP="00F55085">
      <w:pPr>
        <w:tabs>
          <w:tab w:val="num" w:pos="720"/>
        </w:tabs>
        <w:spacing w:line="260" w:lineRule="atLeast"/>
        <w:jc w:val="both"/>
        <w:rPr>
          <w:rFonts w:ascii="Tahoma" w:hAnsi="Tahoma" w:cs="Tahoma"/>
          <w:b/>
          <w:color w:val="000000"/>
          <w:lang w:val="es-ES_tradnl"/>
        </w:rPr>
      </w:pPr>
      <w:r>
        <w:rPr>
          <w:rFonts w:ascii="Tahoma" w:hAnsi="Tahoma" w:cs="Tahoma"/>
          <w:b/>
          <w:color w:val="000000"/>
          <w:lang w:val="es-ES_tradnl"/>
        </w:rPr>
        <w:t>- SELECCIÓN DE BENEFICIARIOS</w:t>
      </w:r>
    </w:p>
    <w:p w14:paraId="32936C79" w14:textId="77777777" w:rsidR="00F55085" w:rsidRDefault="00F55085" w:rsidP="00F55085">
      <w:pPr>
        <w:numPr>
          <w:ilvl w:val="0"/>
          <w:numId w:val="44"/>
        </w:numPr>
        <w:spacing w:line="300" w:lineRule="auto"/>
        <w:ind w:left="284"/>
        <w:jc w:val="both"/>
        <w:rPr>
          <w:rFonts w:ascii="Tahoma" w:eastAsiaTheme="minorHAnsi" w:hAnsi="Tahoma" w:cs="Tahoma"/>
          <w:color w:val="000000"/>
          <w:lang w:val="es-ES_tradnl"/>
        </w:rPr>
      </w:pPr>
      <w:r>
        <w:rPr>
          <w:rFonts w:ascii="Tahoma" w:hAnsi="Tahoma" w:cs="Tahoma"/>
          <w:lang w:val="es-ES_tradnl"/>
        </w:rPr>
        <w:t xml:space="preserve">Suscrito el contrato administrativo, la Entidad </w:t>
      </w:r>
      <w:r>
        <w:rPr>
          <w:rFonts w:ascii="Tahoma" w:hAnsi="Tahoma" w:cs="Tahoma"/>
          <w:color w:val="3333FF"/>
          <w:lang w:val="es-ES_tradnl"/>
        </w:rPr>
        <w:t>E</w:t>
      </w:r>
      <w:r>
        <w:rPr>
          <w:rFonts w:ascii="Tahoma" w:hAnsi="Tahoma" w:cs="Tahoma"/>
          <w:lang w:val="es-ES_tradnl"/>
        </w:rPr>
        <w:t>jecutora realizará la selección y el Inspector Asignado al proyecto emitirá la Orden de Proceder a la Entidad Ejecutora, quien deberá realizar</w:t>
      </w:r>
      <w:r>
        <w:rPr>
          <w:rFonts w:ascii="Tahoma" w:hAnsi="Tahoma" w:cs="Tahoma"/>
          <w:color w:val="000000" w:themeColor="text1"/>
          <w:lang w:val="es-ES_tradnl"/>
        </w:rPr>
        <w:t xml:space="preserve"> </w:t>
      </w:r>
      <w:r>
        <w:rPr>
          <w:rFonts w:ascii="Tahoma" w:hAnsi="Tahoma" w:cs="Tahoma"/>
          <w:lang w:val="es-ES_tradnl"/>
        </w:rPr>
        <w:t xml:space="preserve">la </w:t>
      </w:r>
      <w:r>
        <w:rPr>
          <w:rFonts w:ascii="Tahoma" w:hAnsi="Tahoma" w:cs="Tahoma"/>
          <w:color w:val="3333FF"/>
          <w:lang w:val="es-ES_tradnl"/>
        </w:rPr>
        <w:t>selección y evaluación de postulantes</w:t>
      </w:r>
      <w:r>
        <w:rPr>
          <w:rFonts w:ascii="Tahoma" w:hAnsi="Tahoma" w:cs="Tahoma"/>
          <w:lang w:val="es-ES_tradnl"/>
        </w:rPr>
        <w:t>, bajo los siguientes plazos:</w:t>
      </w:r>
    </w:p>
    <w:p w14:paraId="5CB53878" w14:textId="77777777" w:rsidR="00F55085" w:rsidRDefault="00F55085" w:rsidP="00860CEB">
      <w:pPr>
        <w:numPr>
          <w:ilvl w:val="1"/>
          <w:numId w:val="63"/>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lang w:val="es-ES_tradnl"/>
        </w:rPr>
        <w:t>20</w:t>
      </w:r>
      <w:r>
        <w:rPr>
          <w:rFonts w:ascii="Tahoma" w:hAnsi="Tahoma" w:cs="Tahoma"/>
          <w:color w:val="000000"/>
          <w:lang w:val="es-ES_tradnl"/>
        </w:rPr>
        <w:t xml:space="preserve"> días calendario si el proyecto contempla hasta 30 Soluciones Habitacionales</w:t>
      </w:r>
    </w:p>
    <w:p w14:paraId="2F443D9E" w14:textId="77777777" w:rsidR="00F55085" w:rsidRDefault="00F55085" w:rsidP="00860CEB">
      <w:pPr>
        <w:numPr>
          <w:ilvl w:val="1"/>
          <w:numId w:val="63"/>
        </w:numPr>
        <w:spacing w:line="300" w:lineRule="auto"/>
        <w:contextualSpacing/>
        <w:jc w:val="both"/>
        <w:rPr>
          <w:rFonts w:ascii="Tahoma" w:hAnsi="Tahoma" w:cs="Tahoma"/>
          <w:color w:val="000000"/>
          <w:lang w:val="es-ES_tradnl"/>
        </w:rPr>
      </w:pPr>
      <w:r>
        <w:rPr>
          <w:rFonts w:ascii="Tahoma" w:hAnsi="Tahoma" w:cs="Tahoma"/>
          <w:color w:val="000000"/>
          <w:lang w:val="es-ES_tradnl"/>
        </w:rPr>
        <w:t xml:space="preserve">Hasta </w:t>
      </w:r>
      <w:r>
        <w:rPr>
          <w:rFonts w:ascii="Tahoma" w:hAnsi="Tahoma" w:cs="Tahoma"/>
          <w:b/>
          <w:bCs/>
          <w:color w:val="FF0000"/>
          <w:lang w:val="es-ES_tradnl"/>
        </w:rPr>
        <w:t xml:space="preserve">30 </w:t>
      </w:r>
      <w:r>
        <w:rPr>
          <w:rFonts w:ascii="Tahoma" w:hAnsi="Tahoma" w:cs="Tahoma"/>
          <w:color w:val="000000"/>
          <w:lang w:val="es-ES_tradnl"/>
        </w:rPr>
        <w:t>días calendario si el proyecto contempla desde 31 hasta 50 Soluciones Habitacionales.</w:t>
      </w:r>
    </w:p>
    <w:p w14:paraId="67FCB10F" w14:textId="77777777" w:rsidR="00F55085" w:rsidRDefault="00F55085" w:rsidP="00F55085">
      <w:pPr>
        <w:numPr>
          <w:ilvl w:val="0"/>
          <w:numId w:val="44"/>
        </w:numPr>
        <w:spacing w:line="300" w:lineRule="auto"/>
        <w:ind w:left="284"/>
        <w:jc w:val="both"/>
        <w:rPr>
          <w:rFonts w:ascii="Tahoma" w:hAnsi="Tahoma" w:cs="Tahoma"/>
          <w:lang w:val="es-ES_tradnl"/>
        </w:rPr>
      </w:pPr>
      <w:bookmarkStart w:id="43" w:name="_Hlk180157718"/>
      <w:r>
        <w:rPr>
          <w:rFonts w:ascii="Tahoma" w:hAnsi="Tahoma" w:cs="Tahoma"/>
          <w:lang w:val="es-ES_tradnl"/>
        </w:rPr>
        <w:t xml:space="preserve">En el plazo establecido la Entidad Ejecutora deberá realizar la </w:t>
      </w:r>
      <w:r>
        <w:rPr>
          <w:rFonts w:ascii="Tahoma" w:hAnsi="Tahoma" w:cs="Tahoma"/>
          <w:b/>
          <w:lang w:val="es-ES_tradnl"/>
        </w:rPr>
        <w:t>socialización y evaluación</w:t>
      </w:r>
      <w:r>
        <w:rPr>
          <w:rFonts w:ascii="Tahoma" w:hAnsi="Tahoma" w:cs="Tahoma"/>
          <w:lang w:val="es-ES_tradnl"/>
        </w:rPr>
        <w:t xml:space="preserve"> a los solicitantes en la Zona de intervención, </w:t>
      </w:r>
      <w:r>
        <w:rPr>
          <w:rFonts w:ascii="Tahoma" w:hAnsi="Tahoma" w:cs="Tahoma"/>
          <w:b/>
          <w:lang w:val="es-ES_tradnl"/>
        </w:rPr>
        <w:t>de manera conjunta</w:t>
      </w:r>
      <w:r>
        <w:rPr>
          <w:rFonts w:ascii="Tahoma" w:hAnsi="Tahoma" w:cs="Tahoma"/>
          <w:lang w:val="es-ES_tradnl"/>
        </w:rPr>
        <w:t xml:space="preserve"> con la AEVIVIENDA, de acuerdo a normativa vigente referida a </w:t>
      </w:r>
      <w:r>
        <w:rPr>
          <w:rFonts w:ascii="Tahoma" w:hAnsi="Tahoma" w:cs="Tahoma"/>
          <w:b/>
          <w:u w:val="single"/>
          <w:lang w:val="es-ES_tradnl"/>
        </w:rPr>
        <w:t>SELECCIÓN DE BENEFICIARIOS</w:t>
      </w:r>
      <w:r>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3"/>
    <w:p w14:paraId="64218468" w14:textId="77777777" w:rsidR="00F55085" w:rsidRDefault="00F55085" w:rsidP="00F55085">
      <w:pPr>
        <w:numPr>
          <w:ilvl w:val="0"/>
          <w:numId w:val="44"/>
        </w:numPr>
        <w:spacing w:line="300" w:lineRule="auto"/>
        <w:ind w:left="284"/>
        <w:jc w:val="both"/>
        <w:rPr>
          <w:rFonts w:ascii="Tahoma" w:hAnsi="Tahoma" w:cs="Tahoma"/>
          <w:lang w:val="es-ES_tradnl"/>
        </w:rPr>
      </w:pPr>
      <w:r>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w:t>
      </w:r>
      <w:r>
        <w:rPr>
          <w:rFonts w:ascii="Tahoma" w:hAnsi="Tahoma" w:cs="Tahoma"/>
          <w:lang w:val="es-ES_tradnl"/>
        </w:rPr>
        <w:lastRenderedPageBreak/>
        <w:t>social establecida por la AEVIVIENDA, el cual será proporcionado por el Fiscal del Proyecto a través del Inspector.</w:t>
      </w:r>
    </w:p>
    <w:p w14:paraId="74E18290" w14:textId="77777777" w:rsidR="00F55085" w:rsidRDefault="00F55085" w:rsidP="00F55085">
      <w:pPr>
        <w:numPr>
          <w:ilvl w:val="0"/>
          <w:numId w:val="44"/>
        </w:numPr>
        <w:spacing w:line="300" w:lineRule="auto"/>
        <w:ind w:left="284"/>
        <w:jc w:val="both"/>
        <w:rPr>
          <w:rFonts w:ascii="Tahoma" w:hAnsi="Tahoma" w:cs="Tahoma"/>
          <w:lang w:val="es-ES_tradnl"/>
        </w:rPr>
      </w:pPr>
      <w:r>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0A5AC707" w14:textId="77777777" w:rsidR="00F55085" w:rsidRDefault="00F55085" w:rsidP="00F55085">
      <w:pPr>
        <w:tabs>
          <w:tab w:val="num" w:pos="720"/>
        </w:tabs>
        <w:spacing w:line="260" w:lineRule="atLeast"/>
        <w:contextualSpacing/>
        <w:jc w:val="both"/>
        <w:rPr>
          <w:rFonts w:ascii="Tahoma" w:hAnsi="Tahoma" w:cs="Tahoma"/>
          <w:b/>
          <w:vanish/>
          <w:lang w:val="es-ES_tradnl"/>
        </w:rPr>
      </w:pPr>
    </w:p>
    <w:p w14:paraId="5791FCA2" w14:textId="77777777" w:rsidR="00F55085" w:rsidRDefault="00F55085" w:rsidP="00F55085">
      <w:pPr>
        <w:numPr>
          <w:ilvl w:val="0"/>
          <w:numId w:val="45"/>
        </w:numPr>
        <w:tabs>
          <w:tab w:val="num" w:pos="720"/>
        </w:tabs>
        <w:spacing w:line="260" w:lineRule="atLeast"/>
        <w:ind w:left="0"/>
        <w:contextualSpacing/>
        <w:jc w:val="both"/>
        <w:rPr>
          <w:rFonts w:ascii="Tahoma" w:hAnsi="Tahoma" w:cs="Tahoma"/>
          <w:b/>
          <w:vanish/>
          <w:lang w:val="es-ES_tradnl"/>
        </w:rPr>
      </w:pPr>
    </w:p>
    <w:p w14:paraId="1695A952" w14:textId="77777777" w:rsidR="00F55085" w:rsidRDefault="00F55085" w:rsidP="00F55085">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068D79CC" w14:textId="77777777" w:rsidR="00F55085" w:rsidRDefault="00F55085" w:rsidP="00860CEB">
      <w:pPr>
        <w:pStyle w:val="Prrafodelista"/>
        <w:widowControl w:val="0"/>
        <w:numPr>
          <w:ilvl w:val="0"/>
          <w:numId w:val="64"/>
        </w:numPr>
        <w:tabs>
          <w:tab w:val="num" w:pos="720"/>
        </w:tabs>
        <w:autoSpaceDE w:val="0"/>
        <w:autoSpaceDN w:val="0"/>
        <w:spacing w:line="260" w:lineRule="atLeast"/>
        <w:ind w:left="284" w:hanging="284"/>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7C8633C3" w14:textId="77777777" w:rsidR="00F55085" w:rsidRDefault="00F55085" w:rsidP="00860CEB">
      <w:pPr>
        <w:numPr>
          <w:ilvl w:val="0"/>
          <w:numId w:val="6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37CC9EF" w14:textId="77777777" w:rsidR="00F55085" w:rsidRDefault="00F55085" w:rsidP="00860CEB">
      <w:pPr>
        <w:numPr>
          <w:ilvl w:val="0"/>
          <w:numId w:val="64"/>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255BA6AC" w14:textId="77777777" w:rsidR="00F55085" w:rsidRDefault="00F55085" w:rsidP="00860CEB">
      <w:pPr>
        <w:numPr>
          <w:ilvl w:val="0"/>
          <w:numId w:val="64"/>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815EDF3" w14:textId="77777777" w:rsidR="00F55085" w:rsidRDefault="00F55085" w:rsidP="00860CEB">
      <w:pPr>
        <w:numPr>
          <w:ilvl w:val="0"/>
          <w:numId w:val="64"/>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0C565879" w14:textId="77777777" w:rsidR="00F55085" w:rsidRDefault="00F55085" w:rsidP="00860CEB">
      <w:pPr>
        <w:numPr>
          <w:ilvl w:val="0"/>
          <w:numId w:val="64"/>
        </w:numPr>
        <w:spacing w:line="260" w:lineRule="atLeast"/>
        <w:ind w:left="284" w:hanging="283"/>
        <w:contextualSpacing/>
        <w:jc w:val="both"/>
        <w:rPr>
          <w:rFonts w:ascii="Tahoma" w:hAnsi="Tahoma" w:cs="Tahoma"/>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8 talleres </w:t>
      </w:r>
      <w:r>
        <w:rPr>
          <w:rFonts w:ascii="Tahoma" w:hAnsi="Tahoma" w:cs="Tahoma"/>
          <w:lang w:val="es-ES_tradnl"/>
        </w:rPr>
        <w:t>de capacitación social educativa a los beneficiarios por cada grupo de comunidades o frentes de trabajo para los beneficiarios (padres y/o hijos u otros).</w:t>
      </w:r>
    </w:p>
    <w:p w14:paraId="678CE196" w14:textId="77777777" w:rsidR="00F55085" w:rsidRDefault="00F55085" w:rsidP="00F55085">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ascii="Tahoma" w:hAnsi="Tahoma" w:cs="Tahoma"/>
          <w:color w:val="3333FF"/>
          <w:lang w:val="es-ES_tradnl"/>
        </w:rPr>
        <w:t xml:space="preserve">Responsable en Seguimiento Social </w:t>
      </w:r>
      <w:r>
        <w:rPr>
          <w:rFonts w:ascii="Tahoma" w:hAnsi="Tahoma" w:cs="Tahoma"/>
          <w:lang w:val="es-ES_tradnl"/>
        </w:rPr>
        <w:t xml:space="preserve">asignado por la AEVIVIENDA, y su cumplimento será controlado y monitoreado por la Inspectoría del proyecto. </w:t>
      </w:r>
    </w:p>
    <w:p w14:paraId="22B72A36" w14:textId="77777777" w:rsidR="00F55085" w:rsidRDefault="00F55085" w:rsidP="00F55085">
      <w:pPr>
        <w:spacing w:line="260" w:lineRule="atLeast"/>
        <w:ind w:left="284"/>
        <w:contextualSpacing/>
        <w:jc w:val="both"/>
        <w:rPr>
          <w:rFonts w:ascii="Tahoma" w:hAnsi="Tahoma" w:cs="Tahoma"/>
          <w:lang w:val="es-ES_tradnl"/>
        </w:rPr>
      </w:pPr>
      <w:r>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ascii="Tahoma" w:hAnsi="Tahoma" w:cs="Tahoma"/>
          <w:color w:val="3333FF"/>
          <w:lang w:val="es-ES_tradnl"/>
        </w:rPr>
        <w:t xml:space="preserve">y/o </w:t>
      </w:r>
      <w:r>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67DB109D" w14:textId="77777777" w:rsidR="00F55085" w:rsidRDefault="00F55085" w:rsidP="00F55085">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A193D50" w14:textId="77777777" w:rsidR="00F55085" w:rsidRDefault="00F55085" w:rsidP="00F55085">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1551FD95" w14:textId="77777777" w:rsidR="00F55085" w:rsidRDefault="00F55085" w:rsidP="00860CEB">
      <w:pPr>
        <w:numPr>
          <w:ilvl w:val="0"/>
          <w:numId w:val="65"/>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0579F69A" w14:textId="77777777" w:rsidR="00F55085" w:rsidRDefault="00F55085" w:rsidP="00860CEB">
      <w:pPr>
        <w:numPr>
          <w:ilvl w:val="0"/>
          <w:numId w:val="65"/>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32F631A3" w14:textId="77777777" w:rsidR="00F55085" w:rsidRDefault="00F55085" w:rsidP="00860CEB">
      <w:pPr>
        <w:numPr>
          <w:ilvl w:val="0"/>
          <w:numId w:val="65"/>
        </w:numPr>
        <w:spacing w:line="260" w:lineRule="atLeast"/>
        <w:contextualSpacing/>
        <w:jc w:val="both"/>
        <w:rPr>
          <w:rFonts w:ascii="Tahoma" w:hAnsi="Tahoma" w:cs="Tahoma"/>
          <w:lang w:val="es-ES_tradnl"/>
        </w:rPr>
      </w:pPr>
      <w:r>
        <w:rPr>
          <w:rFonts w:ascii="Tahoma" w:hAnsi="Tahoma" w:cs="Tahoma"/>
          <w:lang w:val="es-ES_tradnl"/>
        </w:rPr>
        <w:t>Saneamiento Básico</w:t>
      </w:r>
    </w:p>
    <w:p w14:paraId="29DAFCD4" w14:textId="77777777" w:rsidR="00F55085" w:rsidRDefault="00F55085" w:rsidP="00860CEB">
      <w:pPr>
        <w:numPr>
          <w:ilvl w:val="0"/>
          <w:numId w:val="65"/>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512216D9" w14:textId="77777777" w:rsidR="00F55085" w:rsidRDefault="00F55085" w:rsidP="00860CEB">
      <w:pPr>
        <w:numPr>
          <w:ilvl w:val="0"/>
          <w:numId w:val="65"/>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23D367C3" w14:textId="77777777" w:rsidR="00F55085" w:rsidRDefault="00F55085" w:rsidP="00860CEB">
      <w:pPr>
        <w:numPr>
          <w:ilvl w:val="0"/>
          <w:numId w:val="65"/>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00407105" w14:textId="77777777" w:rsidR="00F55085" w:rsidRDefault="00F55085" w:rsidP="00860CEB">
      <w:pPr>
        <w:numPr>
          <w:ilvl w:val="0"/>
          <w:numId w:val="64"/>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12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33C83BD" w14:textId="77777777" w:rsidR="00F55085" w:rsidRDefault="00F55085" w:rsidP="00860CEB">
      <w:pPr>
        <w:numPr>
          <w:ilvl w:val="0"/>
          <w:numId w:val="66"/>
        </w:numPr>
        <w:spacing w:line="260" w:lineRule="atLeast"/>
        <w:contextualSpacing/>
        <w:jc w:val="both"/>
        <w:rPr>
          <w:rFonts w:ascii="Tahoma" w:hAnsi="Tahoma" w:cs="Tahoma"/>
          <w:color w:val="000000"/>
          <w:lang w:val="es-ES_tradnl"/>
        </w:rPr>
      </w:pPr>
      <w:r>
        <w:rPr>
          <w:rFonts w:ascii="Tahoma" w:hAnsi="Tahoma" w:cs="Tahoma"/>
          <w:lang w:val="es-ES_tradnl"/>
        </w:rPr>
        <w:lastRenderedPageBreak/>
        <w:t>Métodos constructivos (</w:t>
      </w:r>
      <w:r>
        <w:rPr>
          <w:rFonts w:ascii="Tahoma" w:hAnsi="Tahoma" w:cs="Tahoma"/>
          <w:color w:val="000000"/>
          <w:lang w:val="es-ES_tradnl"/>
        </w:rPr>
        <w:t>seguridad laboral e higiene en el trabajo),</w:t>
      </w:r>
    </w:p>
    <w:p w14:paraId="0396C8F9" w14:textId="77777777" w:rsidR="00F55085" w:rsidRDefault="00F55085" w:rsidP="00860CEB">
      <w:pPr>
        <w:numPr>
          <w:ilvl w:val="0"/>
          <w:numId w:val="66"/>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4AA8BC1E" w14:textId="77777777" w:rsidR="00F55085" w:rsidRDefault="00F55085" w:rsidP="00860CEB">
      <w:pPr>
        <w:numPr>
          <w:ilvl w:val="0"/>
          <w:numId w:val="66"/>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4645A590" w14:textId="77777777" w:rsidR="00F55085" w:rsidRDefault="00F55085" w:rsidP="00860CEB">
      <w:pPr>
        <w:numPr>
          <w:ilvl w:val="0"/>
          <w:numId w:val="66"/>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78ED56E8" w14:textId="77777777" w:rsidR="00F55085" w:rsidRDefault="00F55085" w:rsidP="00860CEB">
      <w:pPr>
        <w:numPr>
          <w:ilvl w:val="0"/>
          <w:numId w:val="66"/>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442BFB11" w14:textId="77777777" w:rsidR="00F55085" w:rsidRDefault="00F55085" w:rsidP="00860CEB">
      <w:pPr>
        <w:numPr>
          <w:ilvl w:val="0"/>
          <w:numId w:val="66"/>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664B8D85" w14:textId="77777777" w:rsidR="00F55085" w:rsidRDefault="00F55085" w:rsidP="00F55085">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7B81190E" w14:textId="77777777" w:rsidR="00F55085" w:rsidRDefault="00F55085" w:rsidP="00860CEB">
      <w:pPr>
        <w:numPr>
          <w:ilvl w:val="0"/>
          <w:numId w:val="64"/>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p>
    <w:p w14:paraId="22AB23F3" w14:textId="77777777" w:rsidR="00F55085" w:rsidRDefault="00F55085" w:rsidP="00860CEB">
      <w:pPr>
        <w:numPr>
          <w:ilvl w:val="0"/>
          <w:numId w:val="64"/>
        </w:numPr>
        <w:spacing w:line="260" w:lineRule="atLeast"/>
        <w:ind w:left="284" w:hanging="284"/>
        <w:contextualSpacing/>
        <w:jc w:val="both"/>
        <w:rPr>
          <w:rFonts w:ascii="Tahoma" w:hAnsi="Tahoma" w:cs="Tahoma"/>
          <w:color w:val="000000"/>
          <w:lang w:val="es-ES_tradnl"/>
        </w:rPr>
      </w:pPr>
      <w:bookmarkStart w:id="44" w:name="_Hlk180334535"/>
      <w:r>
        <w:rPr>
          <w:rFonts w:ascii="Tahoma" w:hAnsi="Tahoma" w:cs="Tahoma"/>
          <w:lang w:val="es-ES_tradnl"/>
        </w:rPr>
        <w:t>Capacitar y Comunicar a los beneficiarios para el inicio de los tramites de los certificados de no Propiedad previo a la ejecución física de la obra.</w:t>
      </w:r>
    </w:p>
    <w:bookmarkEnd w:id="44"/>
    <w:p w14:paraId="1A8EF07B" w14:textId="77777777" w:rsidR="00F55085" w:rsidRDefault="00F55085" w:rsidP="00F55085">
      <w:pPr>
        <w:spacing w:line="260" w:lineRule="atLeast"/>
        <w:contextualSpacing/>
        <w:jc w:val="both"/>
        <w:rPr>
          <w:rFonts w:ascii="Tahoma" w:hAnsi="Tahoma" w:cs="Tahoma"/>
          <w:lang w:val="es-ES_tradnl"/>
        </w:rPr>
      </w:pPr>
    </w:p>
    <w:p w14:paraId="78AC51EE" w14:textId="77777777" w:rsidR="00F55085" w:rsidRDefault="00F55085" w:rsidP="00F55085">
      <w:pPr>
        <w:tabs>
          <w:tab w:val="num"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05D020F5" w14:textId="77777777" w:rsidR="00F55085" w:rsidRDefault="00F55085" w:rsidP="00860CEB">
      <w:pPr>
        <w:pStyle w:val="Prrafodelista"/>
        <w:numPr>
          <w:ilvl w:val="0"/>
          <w:numId w:val="67"/>
        </w:numPr>
        <w:autoSpaceDN w:val="0"/>
        <w:spacing w:line="260" w:lineRule="atLeast"/>
        <w:ind w:left="284" w:hanging="283"/>
        <w:contextualSpacing/>
        <w:jc w:val="both"/>
        <w:rPr>
          <w:rFonts w:ascii="Tahoma" w:eastAsia="Arial" w:hAnsi="Tahoma" w:cs="Tahoma"/>
          <w:lang w:val="es-ES_tradnl"/>
        </w:rPr>
      </w:pPr>
      <w:bookmarkStart w:id="45" w:name="_Hlk180157759"/>
      <w:r>
        <w:rPr>
          <w:rFonts w:ascii="Tahoma" w:hAnsi="Tahoma" w:cs="Tahoma"/>
          <w:lang w:val="es-ES_tradnl"/>
        </w:rPr>
        <w:t xml:space="preserve">Realizar el </w:t>
      </w:r>
      <w:r>
        <w:rPr>
          <w:rFonts w:ascii="Tahoma" w:hAnsi="Tahoma" w:cs="Tahoma"/>
          <w:b/>
          <w:lang w:val="es-ES_tradnl"/>
        </w:rPr>
        <w:t>Diagnóstico Habitacional</w:t>
      </w:r>
      <w:r>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ascii="Tahoma" w:hAnsi="Tahoma" w:cs="Tahoma"/>
          <w:color w:val="000000"/>
          <w:lang w:val="es-ES_tradnl"/>
        </w:rPr>
        <w:t>mejoramiento, ampliación, mejoramiento + ampliación o renovación).</w:t>
      </w:r>
    </w:p>
    <w:p w14:paraId="1C8D1678" w14:textId="77777777" w:rsidR="00F55085" w:rsidRDefault="00F55085" w:rsidP="00F55085">
      <w:pPr>
        <w:spacing w:line="260" w:lineRule="atLeast"/>
        <w:ind w:left="284"/>
        <w:contextualSpacing/>
        <w:jc w:val="both"/>
        <w:rPr>
          <w:rFonts w:ascii="Tahoma" w:hAnsi="Tahoma" w:cs="Tahoma"/>
          <w:lang w:val="es-ES_tradnl"/>
        </w:rPr>
      </w:pPr>
      <w:bookmarkStart w:id="46" w:name="_Hlk180057022"/>
      <w:r>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7" w:name="_Hlk145577945"/>
      <w:r>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Pr>
          <w:rFonts w:ascii="Tahoma" w:hAnsi="Tahoma" w:cs="Tahoma"/>
          <w:lang w:val="es-ES_tradnl"/>
        </w:rPr>
        <w:t>, mediante visitas al sitio, aprobado por el Inspector</w:t>
      </w:r>
      <w:bookmarkStart w:id="48" w:name="_Hlk113371329"/>
      <w:r>
        <w:rPr>
          <w:rFonts w:ascii="Tahoma" w:hAnsi="Tahoma" w:cs="Tahoma"/>
          <w:lang w:val="es-ES_tradnl"/>
        </w:rPr>
        <w:t>, y validado por el Fiscal del Proyecto, previo acompañamiento.</w:t>
      </w:r>
      <w:bookmarkEnd w:id="48"/>
    </w:p>
    <w:p w14:paraId="6BA3CDA9" w14:textId="77777777" w:rsidR="00F55085" w:rsidRDefault="00F55085" w:rsidP="00860CEB">
      <w:pPr>
        <w:pStyle w:val="Prrafodelista"/>
        <w:widowControl w:val="0"/>
        <w:numPr>
          <w:ilvl w:val="0"/>
          <w:numId w:val="67"/>
        </w:numPr>
        <w:autoSpaceDE w:val="0"/>
        <w:autoSpaceDN w:val="0"/>
        <w:ind w:left="284" w:hanging="283"/>
        <w:jc w:val="both"/>
        <w:rPr>
          <w:rFonts w:ascii="Tahoma" w:hAnsi="Tahoma" w:cs="Tahoma"/>
          <w:lang w:val="es-ES_tradnl"/>
        </w:rPr>
      </w:pPr>
      <w:bookmarkStart w:id="49" w:name="_Hlk146287105"/>
      <w:bookmarkStart w:id="50" w:name="_Hlk146287826"/>
      <w:bookmarkEnd w:id="45"/>
      <w:bookmarkEnd w:id="46"/>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bookmarkEnd w:id="50"/>
    </w:p>
    <w:p w14:paraId="0615C4F5" w14:textId="77777777" w:rsidR="00F55085" w:rsidRDefault="00F55085" w:rsidP="00860CEB">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C31A886" w14:textId="77777777" w:rsidR="00F55085" w:rsidRDefault="00F55085" w:rsidP="00860CEB">
      <w:pPr>
        <w:numPr>
          <w:ilvl w:val="0"/>
          <w:numId w:val="67"/>
        </w:numPr>
        <w:spacing w:line="260" w:lineRule="atLeast"/>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highlight w:val="yellow"/>
          <w:lang w:val="es-ES_tradnl"/>
        </w:rPr>
        <w:t>100</w:t>
      </w:r>
      <w:r>
        <w:rPr>
          <w:rFonts w:ascii="Tahoma" w:hAnsi="Tahoma" w:cs="Tahoma"/>
          <w:color w:val="000000" w:themeColor="text1"/>
          <w:highlight w:val="yellow"/>
          <w:lang w:val="es-ES_tradnl"/>
        </w:rPr>
        <w:t xml:space="preserve"> beneficiarios</w:t>
      </w:r>
      <w:r>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 </w:t>
      </w:r>
    </w:p>
    <w:p w14:paraId="681AD506" w14:textId="77777777" w:rsidR="00F55085" w:rsidRDefault="00F55085" w:rsidP="00860CEB">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remitirá al Inspector del Proyecto los </w:t>
      </w:r>
      <w:r>
        <w:rPr>
          <w:rFonts w:ascii="Tahoma" w:hAnsi="Tahoma" w:cs="Tahoma"/>
          <w:color w:val="0000FF"/>
          <w:lang w:val="es-ES_tradnl"/>
        </w:rPr>
        <w:t xml:space="preserve">Formularios de Autorización de Ingreso - FAI, o Nota de solicitud de FAI, </w:t>
      </w:r>
      <w:r>
        <w:rPr>
          <w:rFonts w:ascii="Tahoma" w:hAnsi="Tahoma" w:cs="Tahoma"/>
          <w:lang w:val="es-ES_tradnl"/>
        </w:rPr>
        <w:t>a Áreas Protegidas Nacionales o Sub Nacionales (cuando corresponda).</w:t>
      </w:r>
    </w:p>
    <w:p w14:paraId="686B37CB" w14:textId="77777777" w:rsidR="00F55085" w:rsidRDefault="00F55085" w:rsidP="00860CEB">
      <w:pPr>
        <w:numPr>
          <w:ilvl w:val="0"/>
          <w:numId w:val="67"/>
        </w:numPr>
        <w:spacing w:line="260" w:lineRule="atLeast"/>
        <w:ind w:left="284" w:hanging="284"/>
        <w:jc w:val="both"/>
        <w:rPr>
          <w:rFonts w:ascii="Tahoma" w:hAnsi="Tahoma" w:cs="Tahoma"/>
        </w:rPr>
      </w:pPr>
      <w:bookmarkStart w:id="51" w:name="_Hlk145489069"/>
      <w:bookmarkStart w:id="52"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7448672C" w14:textId="77777777" w:rsidR="00F55085" w:rsidRDefault="00F55085" w:rsidP="00860CEB">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8AAE990" w14:textId="77777777" w:rsidR="00F55085" w:rsidRDefault="00F55085" w:rsidP="00860CEB">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w:t>
      </w:r>
      <w:r>
        <w:rPr>
          <w:rFonts w:ascii="Tahoma" w:hAnsi="Tahoma" w:cs="Tahoma"/>
          <w:lang w:val="es-ES_tradnl"/>
        </w:rPr>
        <w:lastRenderedPageBreak/>
        <w:t>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6FCF0669" w14:textId="77777777" w:rsidR="00F55085" w:rsidRDefault="00F55085" w:rsidP="00860CEB">
      <w:pPr>
        <w:numPr>
          <w:ilvl w:val="0"/>
          <w:numId w:val="67"/>
        </w:numPr>
        <w:spacing w:line="260" w:lineRule="atLeast"/>
        <w:ind w:left="284" w:hanging="283"/>
        <w:contextualSpacing/>
        <w:jc w:val="both"/>
        <w:rPr>
          <w:rFonts w:ascii="Tahoma" w:hAnsi="Tahoma" w:cs="Tahoma"/>
          <w:lang w:val="es-ES_tradnl"/>
        </w:rPr>
      </w:pPr>
      <w:bookmarkStart w:id="53"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435E6D3" w14:textId="77777777" w:rsidR="00F55085" w:rsidRDefault="00F55085" w:rsidP="00860CEB">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52E51015" w14:textId="77777777" w:rsidR="00F55085" w:rsidRDefault="00F55085" w:rsidP="00860CEB">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4" w:name="_Hlk126076662"/>
      <w:r>
        <w:rPr>
          <w:rFonts w:ascii="Tahoma" w:hAnsi="Tahoma" w:cs="Tahoma"/>
          <w:lang w:val="es-ES_tradnl"/>
        </w:rPr>
        <w:t xml:space="preserve">en la implantación de </w:t>
      </w:r>
      <w:bookmarkEnd w:id="54"/>
      <w:r>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38A6D0F8" w14:textId="77777777" w:rsidR="00F55085" w:rsidRDefault="00F55085" w:rsidP="00860CEB">
      <w:pPr>
        <w:pStyle w:val="Prrafodelista"/>
        <w:numPr>
          <w:ilvl w:val="0"/>
          <w:numId w:val="67"/>
        </w:numPr>
        <w:autoSpaceDN w:val="0"/>
        <w:spacing w:line="260" w:lineRule="atLeast"/>
        <w:ind w:left="284" w:hanging="283"/>
        <w:contextualSpacing/>
        <w:jc w:val="both"/>
        <w:rPr>
          <w:rFonts w:ascii="Tahoma" w:eastAsia="Arial" w:hAnsi="Tahoma" w:cs="Tahoma"/>
          <w:lang w:val="es-ES_tradnl"/>
        </w:rPr>
      </w:pPr>
      <w:r>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2AB7DAD" w14:textId="77777777" w:rsidR="00F55085" w:rsidRDefault="00F55085" w:rsidP="00860CEB">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8014FE8" w14:textId="77777777" w:rsidR="00F55085" w:rsidRDefault="00F55085" w:rsidP="00860CEB">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25634D13" w14:textId="77777777" w:rsidR="00F55085" w:rsidRDefault="00F55085" w:rsidP="00860CEB">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D90AAEA" w14:textId="77777777" w:rsidR="00F55085" w:rsidRDefault="00F55085" w:rsidP="00860CEB">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61F9CB1E" w14:textId="77777777" w:rsidR="00F55085" w:rsidRDefault="00F55085" w:rsidP="00860CEB">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6F21E55" w14:textId="77777777" w:rsidR="00F55085" w:rsidRDefault="00F55085" w:rsidP="00860CEB">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18273F3" w14:textId="77777777" w:rsidR="00F55085" w:rsidRDefault="00F55085" w:rsidP="00860CEB">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4A71FA6" w14:textId="77777777" w:rsidR="00F55085" w:rsidRDefault="00F55085" w:rsidP="00860CEB">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A75EC22" w14:textId="77777777" w:rsidR="00F55085" w:rsidRDefault="00F55085" w:rsidP="00860CEB">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Pr>
          <w:rFonts w:ascii="Tahoma" w:hAnsi="Tahoma" w:cs="Tahoma"/>
          <w:lang w:val="es-ES_tradnl"/>
        </w:rPr>
        <w:lastRenderedPageBreak/>
        <w:t>formulario este por debajo de lo establecido en el mercado será de plena responsabilidad de la Entidad Ejecutora asumir la pérdida).</w:t>
      </w:r>
    </w:p>
    <w:p w14:paraId="48F0C378" w14:textId="77777777" w:rsidR="00F55085" w:rsidRDefault="00F55085" w:rsidP="00860CEB">
      <w:pPr>
        <w:numPr>
          <w:ilvl w:val="0"/>
          <w:numId w:val="6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5787BABE" w14:textId="77777777" w:rsidR="00F55085" w:rsidRDefault="00F55085" w:rsidP="00F55085">
      <w:pPr>
        <w:spacing w:line="260" w:lineRule="atLeast"/>
        <w:contextualSpacing/>
        <w:jc w:val="both"/>
        <w:rPr>
          <w:rFonts w:ascii="Tahoma" w:hAnsi="Tahoma" w:cs="Tahoma"/>
          <w:color w:val="000000"/>
          <w:lang w:val="es-ES_tradnl"/>
        </w:rPr>
      </w:pPr>
    </w:p>
    <w:p w14:paraId="0D13F74C" w14:textId="77777777" w:rsidR="00F55085" w:rsidRDefault="00F55085" w:rsidP="00F55085">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5202E424" w14:textId="77777777" w:rsidR="00F55085" w:rsidRDefault="00F55085" w:rsidP="00860CEB">
      <w:pPr>
        <w:numPr>
          <w:ilvl w:val="0"/>
          <w:numId w:val="68"/>
        </w:numPr>
        <w:spacing w:line="260" w:lineRule="atLeast"/>
        <w:ind w:left="284"/>
        <w:contextualSpacing/>
        <w:jc w:val="both"/>
        <w:rPr>
          <w:lang w:val="es-ES_tradnl"/>
        </w:rPr>
      </w:pPr>
      <w:r>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3F7287F" w14:textId="77777777" w:rsidR="00F55085" w:rsidRDefault="00F55085" w:rsidP="00860CEB">
      <w:pPr>
        <w:numPr>
          <w:ilvl w:val="0"/>
          <w:numId w:val="68"/>
        </w:numPr>
        <w:spacing w:line="260" w:lineRule="atLeast"/>
        <w:ind w:left="284" w:hanging="284"/>
        <w:contextualSpacing/>
        <w:jc w:val="both"/>
        <w:rPr>
          <w:lang w:val="es-ES_tradnl"/>
        </w:rPr>
      </w:pPr>
      <w:r>
        <w:rPr>
          <w:rFonts w:ascii="Tahoma" w:hAnsi="Tahoma" w:cs="Tahoma"/>
          <w:lang w:val="es-ES_tradnl"/>
        </w:rPr>
        <w:t>El educador social de</w:t>
      </w:r>
      <w:r>
        <w:rPr>
          <w:rFonts w:ascii="Tahoma" w:hAnsi="Tahoma" w:cs="Tahoma"/>
          <w:color w:val="3333FF"/>
          <w:lang w:val="es-ES_tradnl"/>
        </w:rPr>
        <w:t xml:space="preserve"> la </w:t>
      </w:r>
      <w:r>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4BD96DCC" w14:textId="77777777" w:rsidR="00F55085" w:rsidRDefault="00F55085" w:rsidP="00860CEB">
      <w:pPr>
        <w:numPr>
          <w:ilvl w:val="0"/>
          <w:numId w:val="6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6F5606E5" w14:textId="77777777" w:rsidR="00F55085" w:rsidRDefault="00F55085" w:rsidP="00860CEB">
      <w:pPr>
        <w:numPr>
          <w:ilvl w:val="0"/>
          <w:numId w:val="69"/>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52536C96" w14:textId="77777777" w:rsidR="00F55085" w:rsidRDefault="00F55085" w:rsidP="00860CEB">
      <w:pPr>
        <w:numPr>
          <w:ilvl w:val="0"/>
          <w:numId w:val="69"/>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w:t>
      </w:r>
      <w:bookmarkStart w:id="55" w:name="_Hlk158992379"/>
      <w:r>
        <w:rPr>
          <w:rFonts w:ascii="Tahoma" w:hAnsi="Tahoma" w:cs="Tahoma"/>
          <w:lang w:val="es-ES_tradnl"/>
        </w:rPr>
        <w:t>incumplimiento de aporte propio, a la tercera notificación de incumplimiento.</w:t>
      </w:r>
      <w:bookmarkEnd w:id="55"/>
    </w:p>
    <w:p w14:paraId="657997D2" w14:textId="77777777" w:rsidR="00F55085" w:rsidRDefault="00F55085" w:rsidP="00860CEB">
      <w:pPr>
        <w:numPr>
          <w:ilvl w:val="0"/>
          <w:numId w:val="69"/>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04C2519F" w14:textId="77777777" w:rsidR="00F55085" w:rsidRDefault="00F55085" w:rsidP="00860CEB">
      <w:pPr>
        <w:numPr>
          <w:ilvl w:val="0"/>
          <w:numId w:val="69"/>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2DC1FDAE" w14:textId="77777777" w:rsidR="00F55085" w:rsidRDefault="00F55085" w:rsidP="00860CEB">
      <w:pPr>
        <w:numPr>
          <w:ilvl w:val="0"/>
          <w:numId w:val="69"/>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062DC98A" w14:textId="77777777" w:rsidR="00F55085" w:rsidRDefault="00F55085" w:rsidP="00860CEB">
      <w:pPr>
        <w:numPr>
          <w:ilvl w:val="0"/>
          <w:numId w:val="69"/>
        </w:numPr>
        <w:spacing w:line="260" w:lineRule="atLeast"/>
        <w:ind w:left="851"/>
        <w:contextualSpacing/>
        <w:jc w:val="both"/>
        <w:rPr>
          <w:rFonts w:ascii="Tahoma" w:hAnsi="Tahoma" w:cs="Tahoma"/>
          <w:lang w:val="es-ES_tradnl"/>
        </w:rPr>
      </w:pPr>
      <w:r>
        <w:rPr>
          <w:rFonts w:ascii="Tahoma" w:hAnsi="Tahoma" w:cs="Tahoma"/>
          <w:lang w:val="es-ES_tradnl"/>
        </w:rPr>
        <w:t xml:space="preserve">En </w:t>
      </w:r>
      <w:bookmarkStart w:id="56"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259977FE" w14:textId="77777777" w:rsidR="00F55085" w:rsidRDefault="00F55085" w:rsidP="00F55085">
      <w:pPr>
        <w:spacing w:line="260" w:lineRule="atLeast"/>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B9D2258" w14:textId="77777777" w:rsidR="00F55085" w:rsidRDefault="00F55085" w:rsidP="00F55085">
      <w:pPr>
        <w:spacing w:line="260" w:lineRule="atLeast"/>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263B3FFE" w14:textId="77777777" w:rsidR="00F55085" w:rsidRDefault="00F55085" w:rsidP="00F55085">
      <w:pPr>
        <w:spacing w:line="260" w:lineRule="atLeast"/>
        <w:contextualSpacing/>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A12CBB0" w14:textId="77777777" w:rsidR="00F55085" w:rsidRDefault="00F55085" w:rsidP="00860CEB">
      <w:pPr>
        <w:numPr>
          <w:ilvl w:val="0"/>
          <w:numId w:val="6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4E1D05AA" w14:textId="77777777" w:rsidR="00F55085" w:rsidRDefault="00F55085" w:rsidP="00860CEB">
      <w:pPr>
        <w:numPr>
          <w:ilvl w:val="0"/>
          <w:numId w:val="69"/>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A6F25B8" w14:textId="77777777" w:rsidR="00F55085" w:rsidRDefault="00F55085" w:rsidP="00860CEB">
      <w:pPr>
        <w:numPr>
          <w:ilvl w:val="0"/>
          <w:numId w:val="69"/>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506F151" w14:textId="77777777" w:rsidR="00F55085" w:rsidRDefault="00F55085" w:rsidP="00860CEB">
      <w:pPr>
        <w:numPr>
          <w:ilvl w:val="0"/>
          <w:numId w:val="69"/>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1664725E" w14:textId="77777777" w:rsidR="00F55085" w:rsidRDefault="00F55085" w:rsidP="00860CEB">
      <w:pPr>
        <w:numPr>
          <w:ilvl w:val="0"/>
          <w:numId w:val="69"/>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6842DA2" w14:textId="77777777" w:rsidR="00F55085" w:rsidRDefault="00F55085" w:rsidP="00860CEB">
      <w:pPr>
        <w:numPr>
          <w:ilvl w:val="0"/>
          <w:numId w:val="69"/>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37D75D25" w14:textId="77777777" w:rsidR="00F55085" w:rsidRDefault="00F55085" w:rsidP="00860CEB">
      <w:pPr>
        <w:numPr>
          <w:ilvl w:val="0"/>
          <w:numId w:val="6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5C1D1E3F" w14:textId="77777777" w:rsidR="00F55085" w:rsidRDefault="00F55085" w:rsidP="00860CEB">
      <w:pPr>
        <w:numPr>
          <w:ilvl w:val="0"/>
          <w:numId w:val="68"/>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641E2D80" w14:textId="77777777" w:rsidR="00F55085" w:rsidRDefault="00F55085" w:rsidP="00860CEB">
      <w:pPr>
        <w:numPr>
          <w:ilvl w:val="0"/>
          <w:numId w:val="68"/>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 xml:space="preserve">de la consultoría, (cumplimiento de los productos) asegurando la Recepción </w:t>
      </w:r>
      <w:r>
        <w:rPr>
          <w:rFonts w:ascii="Tahoma" w:hAnsi="Tahoma" w:cs="Tahoma"/>
          <w:color w:val="3333FF"/>
          <w:lang w:val="es-ES_tradnl"/>
        </w:rPr>
        <w:t>p</w:t>
      </w:r>
      <w:r>
        <w:rPr>
          <w:rFonts w:ascii="Tahoma" w:hAnsi="Tahoma" w:cs="Tahoma"/>
          <w:lang w:val="es-ES_tradnl"/>
        </w:rPr>
        <w:t>rovisional y definitiva de las viviendas según normativa de la AEVIVIENDA, programando recepciones provisionales parciales (cuando corresponda).</w:t>
      </w:r>
    </w:p>
    <w:p w14:paraId="74C486CD" w14:textId="77777777" w:rsidR="00F55085" w:rsidRDefault="00F55085" w:rsidP="00860CEB">
      <w:pPr>
        <w:numPr>
          <w:ilvl w:val="0"/>
          <w:numId w:val="68"/>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3274579E" w14:textId="77777777" w:rsidR="00F55085" w:rsidRDefault="00F55085" w:rsidP="00860CEB">
      <w:pPr>
        <w:numPr>
          <w:ilvl w:val="0"/>
          <w:numId w:val="68"/>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w:t>
      </w:r>
      <w:r>
        <w:rPr>
          <w:rFonts w:ascii="Tahoma" w:hAnsi="Tahoma" w:cs="Tahoma"/>
          <w:color w:val="3333FF"/>
          <w:lang w:val="es-ES_tradnl"/>
        </w:rPr>
        <w:t>digitales</w:t>
      </w:r>
      <w:r>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345206AA" w14:textId="77777777" w:rsidR="00F55085" w:rsidRDefault="00F55085" w:rsidP="00860CEB">
      <w:pPr>
        <w:numPr>
          <w:ilvl w:val="0"/>
          <w:numId w:val="6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49D67F6C" w14:textId="77777777" w:rsidR="00F55085" w:rsidRDefault="00F55085" w:rsidP="00860CEB">
      <w:pPr>
        <w:numPr>
          <w:ilvl w:val="0"/>
          <w:numId w:val="68"/>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44E34001" w14:textId="77777777" w:rsidR="00F55085" w:rsidRDefault="00F55085" w:rsidP="00860CEB">
      <w:pPr>
        <w:numPr>
          <w:ilvl w:val="0"/>
          <w:numId w:val="68"/>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D1B442C" w14:textId="77777777" w:rsidR="00F55085" w:rsidRDefault="00F55085" w:rsidP="00860CEB">
      <w:pPr>
        <w:numPr>
          <w:ilvl w:val="0"/>
          <w:numId w:val="68"/>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7A1335B4" w14:textId="77777777" w:rsidR="00F55085" w:rsidRDefault="00F55085" w:rsidP="00F55085">
      <w:pPr>
        <w:spacing w:line="260" w:lineRule="atLeast"/>
        <w:contextualSpacing/>
        <w:jc w:val="both"/>
        <w:rPr>
          <w:rFonts w:ascii="Tahoma" w:hAnsi="Tahoma" w:cs="Tahoma"/>
          <w:lang w:val="es-ES_tradnl"/>
        </w:rPr>
      </w:pPr>
    </w:p>
    <w:p w14:paraId="4E0045E8" w14:textId="77777777" w:rsidR="00F55085" w:rsidRDefault="00F55085" w:rsidP="00F55085">
      <w:pPr>
        <w:tabs>
          <w:tab w:val="num"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7B86B782" w14:textId="77777777" w:rsidR="00F55085" w:rsidRDefault="00F55085" w:rsidP="00860CEB">
      <w:pPr>
        <w:numPr>
          <w:ilvl w:val="0"/>
          <w:numId w:val="70"/>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7A3AFB72" w14:textId="77777777" w:rsidR="00F55085" w:rsidRDefault="00F55085" w:rsidP="00860CEB">
      <w:pPr>
        <w:numPr>
          <w:ilvl w:val="0"/>
          <w:numId w:val="70"/>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ascii="Tahoma" w:hAnsi="Tahoma" w:cs="Tahoma"/>
          <w:color w:val="0000FF"/>
          <w:lang w:val="es-ES_tradnl"/>
        </w:rPr>
        <w:t>pérdida</w:t>
      </w:r>
      <w:r>
        <w:rPr>
          <w:rFonts w:ascii="Tahoma" w:hAnsi="Tahoma" w:cs="Tahoma"/>
          <w:color w:val="000000"/>
          <w:lang w:val="es-ES_tradnl"/>
        </w:rPr>
        <w:t>, puesto que deberá proveer del material mínimo requerido por la AEVIVIENDA).</w:t>
      </w:r>
    </w:p>
    <w:p w14:paraId="43CD431E" w14:textId="77777777" w:rsidR="00F55085" w:rsidRDefault="00F55085" w:rsidP="00860CEB">
      <w:pPr>
        <w:numPr>
          <w:ilvl w:val="0"/>
          <w:numId w:val="70"/>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Pr>
          <w:rFonts w:ascii="Tahoma" w:hAnsi="Tahoma" w:cs="Tahoma"/>
          <w:color w:val="000000"/>
          <w:lang w:val="es-ES_tradnl"/>
        </w:rPr>
        <w:t>.</w:t>
      </w:r>
    </w:p>
    <w:p w14:paraId="3494B5BC" w14:textId="77777777" w:rsidR="00F55085" w:rsidRDefault="00F55085" w:rsidP="00860CEB">
      <w:pPr>
        <w:numPr>
          <w:ilvl w:val="0"/>
          <w:numId w:val="70"/>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7" w:name="_Hlk126076967"/>
      <w:r>
        <w:rPr>
          <w:rFonts w:ascii="Tahoma" w:hAnsi="Tahoma" w:cs="Tahoma"/>
          <w:color w:val="000000"/>
          <w:lang w:val="es-ES_tradnl"/>
        </w:rPr>
        <w:t xml:space="preserve">cantidades asignadas </w:t>
      </w:r>
      <w:bookmarkEnd w:id="57"/>
      <w:r>
        <w:rPr>
          <w:rFonts w:ascii="Tahoma" w:hAnsi="Tahoma" w:cs="Tahoma"/>
          <w:color w:val="000000"/>
          <w:lang w:val="es-ES_tradnl"/>
        </w:rPr>
        <w:t xml:space="preserve">y garantizando su adecuado uso. </w:t>
      </w:r>
    </w:p>
    <w:p w14:paraId="480CACFC" w14:textId="77777777" w:rsidR="00F55085" w:rsidRDefault="00F55085" w:rsidP="00F5508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8" w:name="_Toc71811151"/>
      <w:r>
        <w:rPr>
          <w:rFonts w:ascii="Tahoma" w:hAnsi="Tahoma" w:cs="Tahoma"/>
          <w:b/>
          <w:bCs/>
          <w:color w:val="000000"/>
          <w:kern w:val="32"/>
          <w:lang w:val="es-ES_tradnl"/>
        </w:rPr>
        <w:t>FASES DE LA CONSULTORÍA.</w:t>
      </w:r>
      <w:bookmarkEnd w:id="58"/>
    </w:p>
    <w:p w14:paraId="29552886" w14:textId="77777777" w:rsidR="00F55085" w:rsidRDefault="00F55085" w:rsidP="00F55085">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43006283" w14:textId="52D11981" w:rsidR="00F55085" w:rsidRDefault="00F55085" w:rsidP="00F55085">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79744" behindDoc="0" locked="0" layoutInCell="1" allowOverlap="1" wp14:anchorId="7D2E2EB0" wp14:editId="1737CD71">
                <wp:simplePos x="0" y="0"/>
                <wp:positionH relativeFrom="column">
                  <wp:posOffset>433070</wp:posOffset>
                </wp:positionH>
                <wp:positionV relativeFrom="paragraph">
                  <wp:posOffset>193675</wp:posOffset>
                </wp:positionV>
                <wp:extent cx="1342390" cy="654685"/>
                <wp:effectExtent l="0" t="0" r="29210" b="50165"/>
                <wp:wrapNone/>
                <wp:docPr id="42"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467382C" w14:textId="77777777" w:rsidR="00F55085" w:rsidRDefault="00F55085" w:rsidP="00F55085">
                            <w:pPr>
                              <w:jc w:val="center"/>
                              <w:rPr>
                                <w:rFonts w:ascii="Tahoma" w:hAnsi="Tahoma" w:cs="Tahoma"/>
                                <w:b/>
                                <w:color w:val="FFFFFF"/>
                              </w:rPr>
                            </w:pPr>
                            <w:r>
                              <w:rPr>
                                <w:rFonts w:ascii="Tahoma" w:hAnsi="Tahoma" w:cs="Tahoma"/>
                                <w:b/>
                                <w:color w:val="FFFFFF"/>
                              </w:rPr>
                              <w:t>FASE 1</w:t>
                            </w:r>
                          </w:p>
                          <w:p w14:paraId="06E2A45D" w14:textId="77777777" w:rsidR="00F55085" w:rsidRDefault="00F55085" w:rsidP="00F55085">
                            <w:pPr>
                              <w:jc w:val="center"/>
                              <w:rPr>
                                <w:rFonts w:ascii="Tahoma" w:hAnsi="Tahoma" w:cs="Tahoma"/>
                                <w:color w:val="FFFFFF"/>
                              </w:rPr>
                            </w:pPr>
                            <w:r>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D2E2EB0" id="Rectángulo 42"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Iw0vC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467382C" w14:textId="77777777" w:rsidR="00F55085" w:rsidRDefault="00F55085" w:rsidP="00F55085">
                      <w:pPr>
                        <w:jc w:val="center"/>
                        <w:rPr>
                          <w:rFonts w:ascii="Tahoma" w:hAnsi="Tahoma" w:cs="Tahoma"/>
                          <w:b/>
                          <w:color w:val="FFFFFF"/>
                        </w:rPr>
                      </w:pPr>
                      <w:r>
                        <w:rPr>
                          <w:rFonts w:ascii="Tahoma" w:hAnsi="Tahoma" w:cs="Tahoma"/>
                          <w:b/>
                          <w:color w:val="FFFFFF"/>
                        </w:rPr>
                        <w:t>FASE 1</w:t>
                      </w:r>
                    </w:p>
                    <w:p w14:paraId="06E2A45D" w14:textId="77777777" w:rsidR="00F55085" w:rsidRDefault="00F55085" w:rsidP="00F55085">
                      <w:pPr>
                        <w:jc w:val="center"/>
                        <w:rPr>
                          <w:rFonts w:ascii="Tahoma" w:hAnsi="Tahoma" w:cs="Tahoma"/>
                          <w:color w:val="FFFFFF"/>
                        </w:rPr>
                      </w:pPr>
                      <w:r>
                        <w:rPr>
                          <w:rFonts w:ascii="Tahoma" w:hAnsi="Tahoma" w:cs="Tahoma"/>
                          <w:color w:val="FFFFFF"/>
                        </w:rPr>
                        <w:t>ACTIVIDADES PRELIMINARES</w:t>
                      </w:r>
                    </w:p>
                  </w:txbxContent>
                </v:textbox>
              </v:rect>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1792" behindDoc="0" locked="0" layoutInCell="1" allowOverlap="1" wp14:anchorId="6FC1FFA9" wp14:editId="31358495">
                <wp:simplePos x="0" y="0"/>
                <wp:positionH relativeFrom="column">
                  <wp:posOffset>2280920</wp:posOffset>
                </wp:positionH>
                <wp:positionV relativeFrom="paragraph">
                  <wp:posOffset>193675</wp:posOffset>
                </wp:positionV>
                <wp:extent cx="1342390" cy="654685"/>
                <wp:effectExtent l="0" t="0" r="29210" b="50165"/>
                <wp:wrapNone/>
                <wp:docPr id="41" name="Rectá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FC835FD" w14:textId="77777777" w:rsidR="00F55085" w:rsidRDefault="00F55085" w:rsidP="00F55085">
                            <w:pPr>
                              <w:jc w:val="center"/>
                              <w:rPr>
                                <w:rFonts w:ascii="Tahoma" w:hAnsi="Tahoma" w:cs="Tahoma"/>
                                <w:b/>
                                <w:color w:val="FFFFFF"/>
                              </w:rPr>
                            </w:pPr>
                            <w:r>
                              <w:rPr>
                                <w:rFonts w:ascii="Tahoma" w:hAnsi="Tahoma" w:cs="Tahoma"/>
                                <w:b/>
                                <w:color w:val="FFFFFF"/>
                              </w:rPr>
                              <w:t>FASE 2</w:t>
                            </w:r>
                          </w:p>
                          <w:p w14:paraId="7ECBF935" w14:textId="77777777" w:rsidR="00F55085" w:rsidRDefault="00F55085" w:rsidP="00F55085">
                            <w:pPr>
                              <w:jc w:val="center"/>
                              <w:rPr>
                                <w:rFonts w:ascii="Tahoma" w:hAnsi="Tahoma" w:cs="Tahoma"/>
                                <w:color w:val="FFFFFF"/>
                              </w:rPr>
                            </w:pPr>
                            <w:r>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FC1FFA9" id="Rectángulo 41" o:sp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" fillcolor="#95b3d7" strokecolor="#4f81bd" strokeweight="1pt">
                <v:fill color2="#4f81bd" focus="50%" type="gradient"/>
                <v:shadow on="t" color="#243f60" offset="1pt"/>
                <v:textbox>
                  <w:txbxContent>
                    <w:p w14:paraId="3FC835FD" w14:textId="77777777" w:rsidR="00F55085" w:rsidRDefault="00F55085" w:rsidP="00F55085">
                      <w:pPr>
                        <w:jc w:val="center"/>
                        <w:rPr>
                          <w:rFonts w:ascii="Tahoma" w:hAnsi="Tahoma" w:cs="Tahoma"/>
                          <w:b/>
                          <w:color w:val="FFFFFF"/>
                        </w:rPr>
                      </w:pPr>
                      <w:r>
                        <w:rPr>
                          <w:rFonts w:ascii="Tahoma" w:hAnsi="Tahoma" w:cs="Tahoma"/>
                          <w:b/>
                          <w:color w:val="FFFFFF"/>
                        </w:rPr>
                        <w:t>FASE 2</w:t>
                      </w:r>
                    </w:p>
                    <w:p w14:paraId="7ECBF935" w14:textId="77777777" w:rsidR="00F55085" w:rsidRDefault="00F55085" w:rsidP="00F55085">
                      <w:pPr>
                        <w:jc w:val="center"/>
                        <w:rPr>
                          <w:rFonts w:ascii="Tahoma" w:hAnsi="Tahoma" w:cs="Tahoma"/>
                          <w:color w:val="FFFFFF"/>
                        </w:rPr>
                      </w:pPr>
                      <w:r>
                        <w:rPr>
                          <w:rFonts w:ascii="Tahoma" w:hAnsi="Tahoma" w:cs="Tahoma"/>
                          <w:color w:val="FFFFFF"/>
                        </w:rPr>
                        <w:t>EJECUCIÓN FÍSICA DEL PROYECTO</w:t>
                      </w:r>
                    </w:p>
                  </w:txbxContent>
                </v:textbox>
              </v:rect>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3840" behindDoc="0" locked="0" layoutInCell="1" allowOverlap="1" wp14:anchorId="0079DBA0" wp14:editId="56BB706D">
                <wp:simplePos x="0" y="0"/>
                <wp:positionH relativeFrom="column">
                  <wp:posOffset>4119245</wp:posOffset>
                </wp:positionH>
                <wp:positionV relativeFrom="paragraph">
                  <wp:posOffset>205740</wp:posOffset>
                </wp:positionV>
                <wp:extent cx="1704340" cy="654685"/>
                <wp:effectExtent l="0" t="0" r="29210" b="50165"/>
                <wp:wrapNone/>
                <wp:docPr id="40" name="Rectá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2245F56" w14:textId="77777777" w:rsidR="00F55085" w:rsidRDefault="00F55085" w:rsidP="00F55085">
                            <w:pPr>
                              <w:jc w:val="center"/>
                              <w:rPr>
                                <w:rFonts w:ascii="Tahoma" w:hAnsi="Tahoma" w:cs="Tahoma"/>
                                <w:b/>
                                <w:color w:val="FFFFFF"/>
                              </w:rPr>
                            </w:pPr>
                            <w:r>
                              <w:rPr>
                                <w:rFonts w:ascii="Tahoma" w:hAnsi="Tahoma" w:cs="Tahoma"/>
                                <w:b/>
                                <w:color w:val="FFFFFF"/>
                              </w:rPr>
                              <w:t>FASE 3</w:t>
                            </w:r>
                          </w:p>
                          <w:p w14:paraId="786A5475" w14:textId="77777777" w:rsidR="00F55085" w:rsidRDefault="00F55085" w:rsidP="00F55085">
                            <w:pPr>
                              <w:jc w:val="center"/>
                              <w:rPr>
                                <w:rFonts w:ascii="Tahoma" w:hAnsi="Tahoma" w:cs="Tahoma"/>
                                <w:color w:val="FFFFFF"/>
                              </w:rPr>
                            </w:pPr>
                            <w:r>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079DBA0" id="Rectángulo 40" o:spid="_x0000_s1029" style="position:absolute;left:0;text-align:left;margin-left:324.35pt;margin-top:16.2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" fillcolor="#95b3d7" strokecolor="#4f81bd" strokeweight="1pt">
                <v:fill color2="#4f81bd" focus="50%" type="gradient"/>
                <v:shadow on="t" color="#243f60" offset="1pt"/>
                <v:textbox>
                  <w:txbxContent>
                    <w:p w14:paraId="72245F56" w14:textId="77777777" w:rsidR="00F55085" w:rsidRDefault="00F55085" w:rsidP="00F55085">
                      <w:pPr>
                        <w:jc w:val="center"/>
                        <w:rPr>
                          <w:rFonts w:ascii="Tahoma" w:hAnsi="Tahoma" w:cs="Tahoma"/>
                          <w:b/>
                          <w:color w:val="FFFFFF"/>
                        </w:rPr>
                      </w:pPr>
                      <w:r>
                        <w:rPr>
                          <w:rFonts w:ascii="Tahoma" w:hAnsi="Tahoma" w:cs="Tahoma"/>
                          <w:b/>
                          <w:color w:val="FFFFFF"/>
                        </w:rPr>
                        <w:t>FASE 3</w:t>
                      </w:r>
                    </w:p>
                    <w:p w14:paraId="786A5475" w14:textId="77777777" w:rsidR="00F55085" w:rsidRDefault="00F55085" w:rsidP="00F55085">
                      <w:pPr>
                        <w:jc w:val="center"/>
                        <w:rPr>
                          <w:rFonts w:ascii="Tahoma" w:hAnsi="Tahoma" w:cs="Tahoma"/>
                          <w:color w:val="FFFFFF"/>
                        </w:rPr>
                      </w:pPr>
                      <w:r>
                        <w:rPr>
                          <w:rFonts w:ascii="Tahoma" w:hAnsi="Tahoma" w:cs="Tahoma"/>
                          <w:color w:val="FFFFFF"/>
                        </w:rPr>
                        <w:t>CIERRE ADMINISTRATIVO DEL PROYECTO</w:t>
                      </w:r>
                    </w:p>
                  </w:txbxContent>
                </v:textbox>
              </v:rect>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2816" behindDoc="0" locked="0" layoutInCell="1" allowOverlap="1" wp14:anchorId="5DEB4BE2" wp14:editId="52DC0BAD">
                <wp:simplePos x="0" y="0"/>
                <wp:positionH relativeFrom="column">
                  <wp:posOffset>3484880</wp:posOffset>
                </wp:positionH>
                <wp:positionV relativeFrom="paragraph">
                  <wp:posOffset>440690</wp:posOffset>
                </wp:positionV>
                <wp:extent cx="654685" cy="213360"/>
                <wp:effectExtent l="0" t="46037" r="42227" b="80328"/>
                <wp:wrapNone/>
                <wp:docPr id="39" name="Triángulo isóscele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CBBF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39" o:spid="_x0000_s1026" type="#_x0000_t5" style="position:absolute;margin-left:274.4pt;margin-top:34.7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" fillcolor="#95b3d7" strokecolor="#4f81bd" strokeweight="1pt">
                <v:fill color2="#4f81bd" focus="50%" type="gradient"/>
                <v:shadow on="t" color="#243f60" offset="1pt"/>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0768" behindDoc="0" locked="0" layoutInCell="1" allowOverlap="1" wp14:anchorId="26CB173D" wp14:editId="66BBC724">
                <wp:simplePos x="0" y="0"/>
                <wp:positionH relativeFrom="column">
                  <wp:posOffset>1629410</wp:posOffset>
                </wp:positionH>
                <wp:positionV relativeFrom="paragraph">
                  <wp:posOffset>413385</wp:posOffset>
                </wp:positionV>
                <wp:extent cx="654685" cy="213360"/>
                <wp:effectExtent l="0" t="46037" r="42227" b="80328"/>
                <wp:wrapNone/>
                <wp:docPr id="38" name="Triángulo isósceles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EC672F" id="Triángulo isósceles 38"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" fillcolor="#95b3d7" strokecolor="#4f81bd" strokeweight="1pt">
                <v:fill color2="#4f81bd" focus="50%" type="gradient"/>
                <v:shadow on="t" color="#243f60" offset="1pt"/>
              </v:shape>
            </w:pict>
          </mc:Fallback>
        </mc:AlternateContent>
      </w:r>
    </w:p>
    <w:p w14:paraId="00D02086" w14:textId="77777777" w:rsidR="00F55085" w:rsidRDefault="00F55085" w:rsidP="00F55085">
      <w:pPr>
        <w:spacing w:line="300" w:lineRule="auto"/>
        <w:jc w:val="both"/>
        <w:rPr>
          <w:rFonts w:ascii="Tahoma" w:hAnsi="Tahoma" w:cs="Tahoma"/>
          <w:b/>
        </w:rPr>
      </w:pPr>
    </w:p>
    <w:p w14:paraId="4B7C5B7E" w14:textId="77777777" w:rsidR="00F55085" w:rsidRDefault="00F55085" w:rsidP="00F55085">
      <w:pPr>
        <w:spacing w:line="260" w:lineRule="atLeast"/>
        <w:jc w:val="both"/>
        <w:rPr>
          <w:rFonts w:ascii="Tahoma" w:hAnsi="Tahoma" w:cs="Tahoma"/>
        </w:rPr>
      </w:pPr>
    </w:p>
    <w:p w14:paraId="7CCECE0F" w14:textId="77777777" w:rsidR="00F55085" w:rsidRDefault="00F55085" w:rsidP="00F55085">
      <w:pPr>
        <w:spacing w:line="260" w:lineRule="atLeast"/>
        <w:jc w:val="both"/>
        <w:rPr>
          <w:rFonts w:ascii="Tahoma" w:hAnsi="Tahoma" w:cs="Tahoma"/>
        </w:rPr>
      </w:pPr>
    </w:p>
    <w:p w14:paraId="24C40039" w14:textId="77777777" w:rsidR="00F55085" w:rsidRDefault="00F55085" w:rsidP="00F55085">
      <w:pPr>
        <w:spacing w:line="260" w:lineRule="atLeast"/>
        <w:jc w:val="both"/>
        <w:rPr>
          <w:rFonts w:ascii="Tahoma" w:hAnsi="Tahoma" w:cs="Tahoma"/>
        </w:rPr>
      </w:pPr>
    </w:p>
    <w:p w14:paraId="0E495E68" w14:textId="77777777" w:rsidR="00F55085" w:rsidRDefault="00F55085" w:rsidP="00F55085">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FB76B23" w14:textId="77777777" w:rsidR="00F55085" w:rsidRDefault="00F55085" w:rsidP="00F55085">
      <w:pPr>
        <w:spacing w:line="260" w:lineRule="atLeast"/>
        <w:jc w:val="both"/>
        <w:rPr>
          <w:rFonts w:ascii="Tahoma" w:hAnsi="Tahoma" w:cs="Tahoma"/>
        </w:rPr>
      </w:pPr>
    </w:p>
    <w:p w14:paraId="2A95EFC3" w14:textId="77777777" w:rsidR="00F55085" w:rsidRDefault="00F55085" w:rsidP="00F55085">
      <w:pPr>
        <w:spacing w:line="260" w:lineRule="atLeast"/>
        <w:jc w:val="both"/>
        <w:rPr>
          <w:rFonts w:ascii="Tahoma" w:hAnsi="Tahoma" w:cs="Tahoma"/>
          <w:b/>
        </w:rPr>
      </w:pPr>
      <w:r>
        <w:rPr>
          <w:rFonts w:ascii="Tahoma" w:hAnsi="Tahoma" w:cs="Tahoma"/>
          <w:b/>
        </w:rPr>
        <w:t xml:space="preserve">FASE 1 - ACTIVIDADES PRELIMINARES: </w:t>
      </w:r>
    </w:p>
    <w:p w14:paraId="551BE1B5" w14:textId="77777777" w:rsidR="00F55085" w:rsidRDefault="00F55085" w:rsidP="00F55085">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29AEBCBD" w14:textId="77777777" w:rsidR="00F55085" w:rsidRDefault="00F55085" w:rsidP="00F55085">
      <w:pPr>
        <w:spacing w:line="260" w:lineRule="atLeast"/>
        <w:jc w:val="both"/>
        <w:rPr>
          <w:rFonts w:ascii="Tahoma" w:hAnsi="Tahoma" w:cs="Tahoma"/>
        </w:rPr>
      </w:pPr>
      <w:r>
        <w:rPr>
          <w:rFonts w:ascii="Tahoma" w:hAnsi="Tahoma" w:cs="Tahoma"/>
          <w:b/>
        </w:rPr>
        <w:t xml:space="preserve">Fin: </w:t>
      </w:r>
      <w:r>
        <w:rPr>
          <w:rFonts w:ascii="Tahoma" w:hAnsi="Tahoma" w:cs="Tahoma"/>
        </w:rPr>
        <w:t>Diagnóstico Habitacional – Producto 1</w:t>
      </w:r>
    </w:p>
    <w:p w14:paraId="2F8B6C4A" w14:textId="77777777" w:rsidR="00F55085" w:rsidRDefault="00F55085" w:rsidP="00F55085">
      <w:pPr>
        <w:spacing w:line="260" w:lineRule="atLeast"/>
        <w:jc w:val="both"/>
        <w:rPr>
          <w:rFonts w:ascii="Tahoma" w:hAnsi="Tahoma" w:cs="Tahoma"/>
        </w:rPr>
      </w:pPr>
      <w:r>
        <w:rPr>
          <w:rFonts w:ascii="Tahoma" w:hAnsi="Tahoma" w:cs="Tahoma"/>
        </w:rPr>
        <w:t xml:space="preserve">Son actividades que la Entidad Ejecutora debe realizar de manera obligatoria antes de iniciar las actividades de autoconstrucción en las viviendas; consisten en la realización de: Gestión de los Certificados </w:t>
      </w:r>
      <w:r>
        <w:rPr>
          <w:rFonts w:ascii="Tahoma" w:hAnsi="Tahoma" w:cs="Tahoma"/>
        </w:rPr>
        <w:lastRenderedPageBreak/>
        <w:t>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2C60D41" w14:textId="77777777" w:rsidR="00F55085" w:rsidRDefault="00F55085" w:rsidP="00F55085">
      <w:pPr>
        <w:spacing w:line="260" w:lineRule="atLeast"/>
        <w:jc w:val="both"/>
        <w:rPr>
          <w:rFonts w:ascii="Tahoma" w:hAnsi="Tahoma" w:cs="Tahoma"/>
        </w:rPr>
      </w:pPr>
    </w:p>
    <w:p w14:paraId="52F73D32" w14:textId="77777777" w:rsidR="00F55085" w:rsidRDefault="00F55085" w:rsidP="00F55085">
      <w:pPr>
        <w:spacing w:line="260" w:lineRule="atLeast"/>
        <w:jc w:val="both"/>
        <w:rPr>
          <w:rFonts w:ascii="Tahoma" w:hAnsi="Tahoma" w:cs="Tahoma"/>
          <w:b/>
        </w:rPr>
      </w:pPr>
      <w:r>
        <w:rPr>
          <w:rFonts w:ascii="Tahoma" w:hAnsi="Tahoma" w:cs="Tahoma"/>
          <w:b/>
        </w:rPr>
        <w:t>Resultados principales de la FASE 1:</w:t>
      </w:r>
    </w:p>
    <w:p w14:paraId="71F3850C" w14:textId="77777777" w:rsidR="00F55085" w:rsidRDefault="00F55085" w:rsidP="00860CEB">
      <w:pPr>
        <w:numPr>
          <w:ilvl w:val="0"/>
          <w:numId w:val="71"/>
        </w:numPr>
        <w:spacing w:line="260" w:lineRule="atLeast"/>
        <w:ind w:left="284" w:hanging="284"/>
        <w:contextualSpacing/>
        <w:jc w:val="both"/>
        <w:rPr>
          <w:rFonts w:ascii="Tahoma" w:hAnsi="Tahoma" w:cs="Tahoma"/>
        </w:rPr>
      </w:pPr>
      <w:bookmarkStart w:id="59" w:name="_Hlk164185315"/>
      <w:r>
        <w:rPr>
          <w:rFonts w:ascii="Tahoma" w:hAnsi="Tahoma" w:cs="Tahoma"/>
        </w:rPr>
        <w:t>Gestión y presentación de los Certificados de no Propiedad a nivel nacional de los beneficiarios del proyecto.</w:t>
      </w:r>
    </w:p>
    <w:bookmarkEnd w:id="59"/>
    <w:p w14:paraId="26440E0E" w14:textId="77777777" w:rsidR="00F55085" w:rsidRDefault="00F55085" w:rsidP="00860CEB">
      <w:pPr>
        <w:numPr>
          <w:ilvl w:val="0"/>
          <w:numId w:val="71"/>
        </w:numPr>
        <w:spacing w:line="260" w:lineRule="atLeast"/>
        <w:ind w:left="284" w:hanging="284"/>
        <w:contextualSpacing/>
        <w:jc w:val="both"/>
        <w:rPr>
          <w:rFonts w:ascii="Tahoma" w:hAnsi="Tahoma" w:cs="Tahoma"/>
        </w:rPr>
      </w:pPr>
      <w:r>
        <w:rPr>
          <w:rFonts w:ascii="Tahoma" w:hAnsi="Tahoma" w:cs="Tahoma"/>
        </w:rPr>
        <w:t>Se ha elaborado el Diagnóstico Habitacional, con aprobación del Inspector, previo acompañamiento del mismo.</w:t>
      </w:r>
    </w:p>
    <w:p w14:paraId="1BDBE9C2" w14:textId="77777777" w:rsidR="00F55085" w:rsidRDefault="00F55085" w:rsidP="00860CEB">
      <w:pPr>
        <w:numPr>
          <w:ilvl w:val="0"/>
          <w:numId w:val="71"/>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5EA37391" w14:textId="77777777" w:rsidR="00F55085" w:rsidRDefault="00F55085" w:rsidP="00860CEB">
      <w:pPr>
        <w:numPr>
          <w:ilvl w:val="0"/>
          <w:numId w:val="71"/>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3F957571" w14:textId="77777777" w:rsidR="00F55085" w:rsidRDefault="00F55085" w:rsidP="00860CEB">
      <w:pPr>
        <w:numPr>
          <w:ilvl w:val="0"/>
          <w:numId w:val="71"/>
        </w:numPr>
        <w:spacing w:line="260" w:lineRule="atLeast"/>
        <w:ind w:left="284" w:hanging="284"/>
        <w:contextualSpacing/>
        <w:jc w:val="both"/>
        <w:rPr>
          <w:rFonts w:ascii="Tahoma" w:hAnsi="Tahoma" w:cs="Tahoma"/>
        </w:rPr>
      </w:pPr>
      <w:r>
        <w:rPr>
          <w:rFonts w:ascii="Tahoma" w:hAnsi="Tahoma" w:cs="Tahoma"/>
        </w:rPr>
        <w:t>Se tiene la/s oficina/s aperturada/s y con el equipamiento e insumos necesarios establecidos en este documento.</w:t>
      </w:r>
    </w:p>
    <w:p w14:paraId="63C73BE0" w14:textId="77777777" w:rsidR="00F55085" w:rsidRDefault="00F55085" w:rsidP="00F55085">
      <w:pPr>
        <w:spacing w:line="260" w:lineRule="atLeast"/>
        <w:ind w:left="284"/>
        <w:contextualSpacing/>
        <w:jc w:val="both"/>
        <w:rPr>
          <w:rFonts w:ascii="Tahoma" w:hAnsi="Tahoma" w:cs="Tahoma"/>
        </w:rPr>
      </w:pPr>
    </w:p>
    <w:p w14:paraId="6D50F9AE" w14:textId="77777777" w:rsidR="00F55085" w:rsidRDefault="00F55085" w:rsidP="00F55085">
      <w:pPr>
        <w:spacing w:line="260" w:lineRule="atLeast"/>
        <w:jc w:val="both"/>
        <w:rPr>
          <w:rFonts w:ascii="Tahoma" w:hAnsi="Tahoma" w:cs="Tahoma"/>
          <w:b/>
        </w:rPr>
      </w:pPr>
      <w:r>
        <w:rPr>
          <w:rFonts w:ascii="Tahoma" w:hAnsi="Tahoma" w:cs="Tahoma"/>
          <w:b/>
        </w:rPr>
        <w:t>FASE 2 - EJECUCIÓN FÍSICA DEL PROYECTO:</w:t>
      </w:r>
    </w:p>
    <w:p w14:paraId="56878B56" w14:textId="77777777" w:rsidR="00F55085" w:rsidRDefault="00F55085" w:rsidP="00F55085">
      <w:pPr>
        <w:spacing w:line="260" w:lineRule="atLeast"/>
        <w:jc w:val="both"/>
        <w:rPr>
          <w:rFonts w:ascii="Tahoma" w:hAnsi="Tahoma" w:cs="Tahoma"/>
        </w:rPr>
      </w:pPr>
      <w:r>
        <w:rPr>
          <w:rFonts w:ascii="Tahoma" w:hAnsi="Tahoma" w:cs="Tahoma"/>
          <w:b/>
        </w:rPr>
        <w:t xml:space="preserve">Inicio: </w:t>
      </w:r>
      <w:r>
        <w:rPr>
          <w:rFonts w:ascii="Tahoma" w:hAnsi="Tahoma" w:cs="Tahoma"/>
        </w:rPr>
        <w:t>Diagnóstico Habitacional – Producto 1</w:t>
      </w:r>
    </w:p>
    <w:p w14:paraId="28F9374A" w14:textId="77777777" w:rsidR="00F55085" w:rsidRDefault="00F55085" w:rsidP="00F55085">
      <w:pPr>
        <w:spacing w:line="260" w:lineRule="atLeast"/>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7BCACB93" w14:textId="77777777" w:rsidR="00F55085" w:rsidRDefault="00F55085" w:rsidP="00F55085">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DF0C15C" w14:textId="77777777" w:rsidR="00F55085" w:rsidRDefault="00F55085" w:rsidP="00F55085">
      <w:pPr>
        <w:spacing w:line="260" w:lineRule="atLeast"/>
        <w:jc w:val="both"/>
        <w:rPr>
          <w:rFonts w:ascii="Tahoma" w:hAnsi="Tahoma" w:cs="Tahoma"/>
        </w:rPr>
      </w:pPr>
    </w:p>
    <w:p w14:paraId="0836C31D" w14:textId="77777777" w:rsidR="00F55085" w:rsidRDefault="00F55085" w:rsidP="00F55085">
      <w:pPr>
        <w:spacing w:line="260" w:lineRule="atLeast"/>
        <w:jc w:val="both"/>
        <w:rPr>
          <w:rFonts w:ascii="Tahoma" w:hAnsi="Tahoma" w:cs="Tahoma"/>
          <w:b/>
        </w:rPr>
      </w:pPr>
      <w:r>
        <w:rPr>
          <w:rFonts w:ascii="Tahoma" w:hAnsi="Tahoma" w:cs="Tahoma"/>
          <w:b/>
        </w:rPr>
        <w:t>Resultados principales de la FASE 2:</w:t>
      </w:r>
    </w:p>
    <w:p w14:paraId="37E7D719" w14:textId="77777777" w:rsidR="00F55085" w:rsidRDefault="00F55085" w:rsidP="00860CEB">
      <w:pPr>
        <w:pStyle w:val="Prrafodelista"/>
        <w:numPr>
          <w:ilvl w:val="0"/>
          <w:numId w:val="72"/>
        </w:numPr>
        <w:autoSpaceDN w:val="0"/>
        <w:spacing w:line="260" w:lineRule="atLeast"/>
        <w:ind w:left="284" w:hanging="284"/>
        <w:contextualSpacing/>
        <w:jc w:val="both"/>
        <w:rPr>
          <w:rFonts w:ascii="Tahoma" w:eastAsia="Arial" w:hAnsi="Tahoma" w:cs="Tahoma"/>
          <w:lang w:val="es-BO"/>
        </w:rPr>
      </w:pPr>
      <w:r>
        <w:rPr>
          <w:rFonts w:ascii="Tahoma" w:hAnsi="Tahoma" w:cs="Tahoma"/>
          <w:lang w:val="es-BO"/>
        </w:rPr>
        <w:t>Se ha realizado la Evaluación de Medio Término y su respectiva aprobación.</w:t>
      </w:r>
    </w:p>
    <w:p w14:paraId="5433B053" w14:textId="77777777" w:rsidR="00F55085" w:rsidRDefault="00F55085" w:rsidP="00860CEB">
      <w:pPr>
        <w:pStyle w:val="Prrafodelista"/>
        <w:numPr>
          <w:ilvl w:val="0"/>
          <w:numId w:val="72"/>
        </w:numPr>
        <w:autoSpaceDN w:val="0"/>
        <w:spacing w:line="260" w:lineRule="atLeast"/>
        <w:ind w:left="284" w:hanging="284"/>
        <w:contextualSpacing/>
        <w:jc w:val="both"/>
        <w:rPr>
          <w:rFonts w:ascii="Tahoma" w:hAnsi="Tahoma" w:cs="Tahoma"/>
          <w:lang w:val="es-BO"/>
        </w:rPr>
      </w:pPr>
      <w:r>
        <w:rPr>
          <w:rFonts w:ascii="Tahoma" w:hAnsi="Tahoma" w:cs="Tahoma"/>
          <w:lang w:val="es-BO"/>
        </w:rPr>
        <w:t>Se ha distribuido el 100% del material de construcción adquirido a los beneficiarios.</w:t>
      </w:r>
    </w:p>
    <w:p w14:paraId="5E003C9D" w14:textId="77777777" w:rsidR="00F55085" w:rsidRDefault="00F55085" w:rsidP="00860CEB">
      <w:pPr>
        <w:pStyle w:val="Prrafodelista"/>
        <w:numPr>
          <w:ilvl w:val="0"/>
          <w:numId w:val="72"/>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4A22326B" w14:textId="77777777" w:rsidR="00F55085" w:rsidRDefault="00F55085" w:rsidP="00860CEB">
      <w:pPr>
        <w:pStyle w:val="Prrafodelista"/>
        <w:numPr>
          <w:ilvl w:val="0"/>
          <w:numId w:val="72"/>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el seguimiento social al 100% de las familias y beneficiarios.</w:t>
      </w:r>
    </w:p>
    <w:p w14:paraId="1CF5157B" w14:textId="77777777" w:rsidR="00F55085" w:rsidRDefault="00F55085" w:rsidP="00860CEB">
      <w:pPr>
        <w:pStyle w:val="Prrafodelista"/>
        <w:numPr>
          <w:ilvl w:val="0"/>
          <w:numId w:val="72"/>
        </w:numPr>
        <w:autoSpaceDN w:val="0"/>
        <w:spacing w:line="260" w:lineRule="atLeast"/>
        <w:ind w:left="284" w:hanging="284"/>
        <w:contextualSpacing/>
        <w:jc w:val="both"/>
        <w:rPr>
          <w:rFonts w:ascii="Tahoma" w:hAnsi="Tahoma" w:cs="Tahoma"/>
          <w:lang w:val="es-BO"/>
        </w:rPr>
      </w:pPr>
      <w:r>
        <w:rPr>
          <w:rFonts w:ascii="Tahoma" w:hAnsi="Tahoma" w:cs="Tahoma"/>
          <w:lang w:val="es-BO"/>
        </w:rPr>
        <w:t>Se han realizado el 100% de los talleres técnicos y talleres socio-educativos programados.</w:t>
      </w:r>
    </w:p>
    <w:p w14:paraId="0145C4A9" w14:textId="77777777" w:rsidR="00F55085" w:rsidRDefault="00F55085" w:rsidP="00860CEB">
      <w:pPr>
        <w:pStyle w:val="Prrafodelista"/>
        <w:numPr>
          <w:ilvl w:val="0"/>
          <w:numId w:val="72"/>
        </w:numPr>
        <w:autoSpaceDN w:val="0"/>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6C964AFA" w14:textId="77777777" w:rsidR="00F55085" w:rsidRDefault="00F55085" w:rsidP="00860CEB">
      <w:pPr>
        <w:pStyle w:val="Prrafodelista"/>
        <w:numPr>
          <w:ilvl w:val="0"/>
          <w:numId w:val="72"/>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tiene la documentación de almacenes ordenada y cerrada; Kardex de Ingreso y Salida de Materiales de Construcción </w:t>
      </w:r>
    </w:p>
    <w:p w14:paraId="5CC752E1" w14:textId="77777777" w:rsidR="00F55085" w:rsidRDefault="00F55085" w:rsidP="00860CEB">
      <w:pPr>
        <w:pStyle w:val="Prrafodelista"/>
        <w:numPr>
          <w:ilvl w:val="0"/>
          <w:numId w:val="72"/>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Recepción Provisional de las viviendas.</w:t>
      </w:r>
    </w:p>
    <w:p w14:paraId="65C36311" w14:textId="77777777" w:rsidR="00F55085" w:rsidRDefault="00F55085" w:rsidP="00F55085">
      <w:pPr>
        <w:spacing w:line="260" w:lineRule="atLeast"/>
        <w:jc w:val="both"/>
        <w:rPr>
          <w:rFonts w:ascii="Tahoma" w:hAnsi="Tahoma" w:cs="Tahoma"/>
        </w:rPr>
      </w:pPr>
    </w:p>
    <w:p w14:paraId="13BC8182" w14:textId="77777777" w:rsidR="00F55085" w:rsidRDefault="00F55085" w:rsidP="00F55085">
      <w:pPr>
        <w:spacing w:line="260" w:lineRule="atLeast"/>
        <w:jc w:val="both"/>
        <w:rPr>
          <w:rFonts w:ascii="Tahoma" w:hAnsi="Tahoma" w:cs="Tahoma"/>
        </w:rPr>
      </w:pPr>
      <w:r>
        <w:rPr>
          <w:rFonts w:ascii="Tahoma" w:hAnsi="Tahoma" w:cs="Tahoma"/>
          <w:b/>
        </w:rPr>
        <w:t>FASE 3 - CIERRE ADMINISTRATIVO DEL PROYECTO:</w:t>
      </w:r>
    </w:p>
    <w:p w14:paraId="41C11525" w14:textId="77777777" w:rsidR="00F55085" w:rsidRDefault="00F55085" w:rsidP="00F55085">
      <w:pPr>
        <w:spacing w:line="260" w:lineRule="atLeast"/>
        <w:jc w:val="both"/>
        <w:rPr>
          <w:rFonts w:ascii="Tahoma" w:hAnsi="Tahoma" w:cs="Tahoma"/>
          <w:b/>
        </w:rPr>
      </w:pPr>
      <w:r>
        <w:rPr>
          <w:rFonts w:ascii="Tahoma" w:hAnsi="Tahoma" w:cs="Tahoma"/>
          <w:b/>
        </w:rPr>
        <w:t xml:space="preserve">Inicio: </w:t>
      </w:r>
      <w:r>
        <w:rPr>
          <w:rFonts w:ascii="Tahoma" w:hAnsi="Tahoma" w:cs="Tahoma"/>
        </w:rPr>
        <w:t xml:space="preserve">Acta de </w:t>
      </w:r>
      <w:bookmarkStart w:id="60" w:name="_Hlk180060078"/>
      <w:r>
        <w:rPr>
          <w:rFonts w:ascii="Tahoma" w:hAnsi="Tahoma" w:cs="Tahoma"/>
        </w:rPr>
        <w:t xml:space="preserve">Recepción </w:t>
      </w:r>
      <w:bookmarkEnd w:id="60"/>
      <w:r>
        <w:rPr>
          <w:rFonts w:ascii="Tahoma" w:hAnsi="Tahoma" w:cs="Tahoma"/>
        </w:rPr>
        <w:t>Provisional del Proyecto</w:t>
      </w:r>
      <w:r>
        <w:rPr>
          <w:rFonts w:ascii="Tahoma" w:hAnsi="Tahoma" w:cs="Tahoma"/>
          <w:b/>
        </w:rPr>
        <w:t xml:space="preserve">- </w:t>
      </w:r>
      <w:r>
        <w:rPr>
          <w:rFonts w:ascii="Tahoma" w:hAnsi="Tahoma" w:cs="Tahoma"/>
          <w:bCs/>
          <w:lang w:val="es-ES_tradnl"/>
        </w:rPr>
        <w:t>informe de avance al 100% de ejecución física.</w:t>
      </w:r>
    </w:p>
    <w:p w14:paraId="2754F9C5" w14:textId="77777777" w:rsidR="00F55085" w:rsidRDefault="00F55085" w:rsidP="00F55085">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01FEBF6E" w14:textId="77777777" w:rsidR="00F55085" w:rsidRDefault="00F55085" w:rsidP="00F55085">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5028FAB" w14:textId="77777777" w:rsidR="00F55085" w:rsidRDefault="00F55085" w:rsidP="00F55085">
      <w:pPr>
        <w:spacing w:line="260" w:lineRule="atLeast"/>
        <w:jc w:val="both"/>
        <w:rPr>
          <w:rFonts w:ascii="Tahoma" w:hAnsi="Tahoma" w:cs="Tahoma"/>
          <w:b/>
        </w:rPr>
      </w:pPr>
      <w:r>
        <w:rPr>
          <w:rFonts w:ascii="Tahoma" w:hAnsi="Tahoma" w:cs="Tahoma"/>
          <w:b/>
        </w:rPr>
        <w:t xml:space="preserve">Resultados principales de la FASE 3: </w:t>
      </w:r>
    </w:p>
    <w:p w14:paraId="6E4E4925" w14:textId="77777777" w:rsidR="00F55085" w:rsidRDefault="00F55085" w:rsidP="00860CEB">
      <w:pPr>
        <w:numPr>
          <w:ilvl w:val="0"/>
          <w:numId w:val="73"/>
        </w:numPr>
        <w:spacing w:line="260" w:lineRule="atLeast"/>
        <w:ind w:left="284" w:hanging="284"/>
        <w:contextualSpacing/>
        <w:jc w:val="both"/>
        <w:rPr>
          <w:rFonts w:ascii="Tahoma" w:hAnsi="Tahoma" w:cs="Tahoma"/>
        </w:rPr>
      </w:pPr>
      <w:r>
        <w:rPr>
          <w:rFonts w:ascii="Tahoma" w:hAnsi="Tahoma" w:cs="Tahoma"/>
        </w:rPr>
        <w:t xml:space="preserve">Se ha realizado la entrega de las Actas de </w:t>
      </w:r>
      <w:r>
        <w:rPr>
          <w:rFonts w:ascii="Tahoma" w:hAnsi="Tahoma" w:cs="Tahoma"/>
          <w:color w:val="3333FF"/>
        </w:rPr>
        <w:t>Entrega</w:t>
      </w:r>
      <w:r>
        <w:rPr>
          <w:rFonts w:ascii="Tahoma" w:hAnsi="Tahoma" w:cs="Tahoma"/>
          <w:lang w:val="es-ES_tradnl"/>
        </w:rPr>
        <w:t xml:space="preserve"> </w:t>
      </w:r>
      <w:r>
        <w:rPr>
          <w:rFonts w:ascii="Tahoma" w:hAnsi="Tahoma" w:cs="Tahoma"/>
        </w:rPr>
        <w:t>Individual (definitivo) a los beneficiarios del proyecto.</w:t>
      </w:r>
    </w:p>
    <w:p w14:paraId="4C58FFDC" w14:textId="77777777" w:rsidR="00F55085" w:rsidRDefault="00F55085" w:rsidP="00860CEB">
      <w:pPr>
        <w:numPr>
          <w:ilvl w:val="0"/>
          <w:numId w:val="73"/>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0D5C78A9" w14:textId="77777777" w:rsidR="00F55085" w:rsidRDefault="00F55085" w:rsidP="00860CEB">
      <w:pPr>
        <w:numPr>
          <w:ilvl w:val="0"/>
          <w:numId w:val="73"/>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2F8DA7CA" w14:textId="77777777" w:rsidR="00F55085" w:rsidRDefault="00F55085" w:rsidP="00860CEB">
      <w:pPr>
        <w:numPr>
          <w:ilvl w:val="0"/>
          <w:numId w:val="73"/>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686AB34B" w14:textId="77777777" w:rsidR="00F55085" w:rsidRDefault="00F55085" w:rsidP="00860CEB">
      <w:pPr>
        <w:numPr>
          <w:ilvl w:val="0"/>
          <w:numId w:val="73"/>
        </w:numPr>
        <w:spacing w:line="260" w:lineRule="atLeast"/>
        <w:ind w:left="284" w:hanging="284"/>
        <w:contextualSpacing/>
        <w:jc w:val="both"/>
        <w:rPr>
          <w:rFonts w:ascii="Tahoma" w:hAnsi="Tahoma" w:cs="Tahoma"/>
        </w:rPr>
      </w:pPr>
      <w:r>
        <w:rPr>
          <w:rFonts w:ascii="Tahoma" w:hAnsi="Tahoma" w:cs="Tahoma"/>
        </w:rPr>
        <w:t>Se ha realizado la Recepción Definitiva del Proyecto.</w:t>
      </w:r>
    </w:p>
    <w:p w14:paraId="606D25F3" w14:textId="77777777" w:rsidR="00F55085" w:rsidRDefault="00F55085" w:rsidP="00860CEB">
      <w:pPr>
        <w:numPr>
          <w:ilvl w:val="0"/>
          <w:numId w:val="73"/>
        </w:numPr>
        <w:spacing w:line="260" w:lineRule="atLeast"/>
        <w:ind w:left="284" w:hanging="284"/>
        <w:contextualSpacing/>
        <w:jc w:val="both"/>
        <w:rPr>
          <w:rFonts w:ascii="Tahoma" w:hAnsi="Tahoma" w:cs="Tahoma"/>
        </w:rPr>
      </w:pPr>
      <w:r>
        <w:rPr>
          <w:rFonts w:ascii="Tahoma" w:hAnsi="Tahoma" w:cs="Tahoma"/>
        </w:rPr>
        <w:lastRenderedPageBreak/>
        <w:t>Se tiene el Formulario Registro Único de Beneficiarios (RUB), debidamente llenado con cada uno de los beneficiarios.</w:t>
      </w:r>
    </w:p>
    <w:p w14:paraId="5655D615" w14:textId="77777777" w:rsidR="00F55085" w:rsidRDefault="00F55085" w:rsidP="00F55085">
      <w:pPr>
        <w:spacing w:line="260" w:lineRule="atLeast"/>
        <w:ind w:left="284"/>
        <w:contextualSpacing/>
        <w:jc w:val="both"/>
        <w:rPr>
          <w:rFonts w:ascii="Tahoma" w:hAnsi="Tahoma" w:cs="Tahoma"/>
        </w:rPr>
      </w:pPr>
    </w:p>
    <w:p w14:paraId="3602D8AB" w14:textId="77777777" w:rsidR="00F55085" w:rsidRDefault="00F55085" w:rsidP="00F55085">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263EE752" w14:textId="77777777" w:rsidR="00F55085" w:rsidRDefault="00F55085" w:rsidP="00F5508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1" w:name="_Toc71811152"/>
      <w:r>
        <w:rPr>
          <w:rFonts w:ascii="Tahoma" w:hAnsi="Tahoma" w:cs="Tahoma"/>
          <w:b/>
          <w:bCs/>
          <w:color w:val="000000"/>
          <w:kern w:val="32"/>
          <w:lang w:val="es-ES_tradnl"/>
        </w:rPr>
        <w:t>PLAZO DE EJECUCIÓN DE LA CONSULTORÍA</w:t>
      </w:r>
      <w:bookmarkEnd w:id="61"/>
    </w:p>
    <w:p w14:paraId="563D0E67" w14:textId="77777777" w:rsidR="00F55085" w:rsidRDefault="00F55085" w:rsidP="00F55085">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 (ciento sesenta y cinco)</w:t>
      </w:r>
      <w:r>
        <w:rPr>
          <w:rFonts w:ascii="Tahoma" w:hAnsi="Tahoma" w:cs="Tahoma"/>
        </w:rPr>
        <w:t xml:space="preserve"> 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7F5E688B" w14:textId="77777777" w:rsidR="00F55085" w:rsidRDefault="00F55085" w:rsidP="00F5508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2" w:name="_Toc71811153"/>
      <w:r>
        <w:rPr>
          <w:rFonts w:ascii="Tahoma" w:hAnsi="Tahoma" w:cs="Tahoma"/>
          <w:b/>
          <w:bCs/>
          <w:color w:val="000000"/>
          <w:kern w:val="32"/>
          <w:lang w:val="es-ES_tradnl"/>
        </w:rPr>
        <w:t>CRONOGRAMA DE PLAZOS DE LA CONSULTORÍA</w:t>
      </w:r>
      <w:bookmarkEnd w:id="62"/>
    </w:p>
    <w:p w14:paraId="63DDA89C" w14:textId="77777777" w:rsidR="00F55085" w:rsidRDefault="00F55085" w:rsidP="00F55085">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w:t>
      </w:r>
      <w:r>
        <w:rPr>
          <w:rFonts w:ascii="Tahoma" w:hAnsi="Tahoma" w:cs="Tahoma"/>
        </w:rPr>
        <w:t>R</w:t>
      </w:r>
      <w:r>
        <w:rPr>
          <w:rFonts w:ascii="Tahoma" w:hAnsi="Tahoma" w:cs="Tahoma"/>
          <w:lang w:val="es-ES_tradnl"/>
        </w:rPr>
        <w:t xml:space="preserve">ecepción </w:t>
      </w:r>
      <w:r>
        <w:rPr>
          <w:rFonts w:ascii="Tahoma" w:hAnsi="Tahoma" w:cs="Tahoma"/>
          <w:szCs w:val="16"/>
        </w:rPr>
        <w:t>Provisional) y el plazo total de la Consultoría (</w:t>
      </w:r>
      <w:r>
        <w:rPr>
          <w:rFonts w:ascii="Tahoma" w:hAnsi="Tahoma" w:cs="Tahoma"/>
        </w:rPr>
        <w:t>R</w:t>
      </w:r>
      <w:r>
        <w:rPr>
          <w:rFonts w:ascii="Tahoma" w:hAnsi="Tahoma" w:cs="Tahoma"/>
          <w:lang w:val="es-ES_tradnl"/>
        </w:rPr>
        <w:t xml:space="preserve">ecepción </w:t>
      </w:r>
      <w:r>
        <w:rPr>
          <w:rFonts w:ascii="Tahoma" w:hAnsi="Tahoma" w:cs="Tahoma"/>
          <w:szCs w:val="16"/>
        </w:rPr>
        <w:t>Definitiva).</w:t>
      </w:r>
    </w:p>
    <w:p w14:paraId="499A5C49" w14:textId="77777777" w:rsidR="00F55085" w:rsidRDefault="00F55085" w:rsidP="00F55085">
      <w:pPr>
        <w:spacing w:line="260" w:lineRule="atLeast"/>
        <w:jc w:val="both"/>
        <w:rPr>
          <w:rFonts w:ascii="Tahoma" w:hAnsi="Tahoma" w:cs="Tahoma"/>
          <w:szCs w:val="16"/>
        </w:rPr>
      </w:pPr>
      <w:bookmarkStart w:id="63" w:name="_Hlk163836004"/>
      <w:r>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3"/>
    <w:p w14:paraId="41D340C6" w14:textId="77777777" w:rsidR="00F55085" w:rsidRDefault="00F55085" w:rsidP="00F55085">
      <w:pPr>
        <w:spacing w:line="260" w:lineRule="atLeast"/>
        <w:jc w:val="both"/>
        <w:rPr>
          <w:rFonts w:ascii="Tahoma" w:hAnsi="Tahoma" w:cs="Tahoma"/>
          <w:szCs w:val="16"/>
        </w:rPr>
      </w:pPr>
    </w:p>
    <w:p w14:paraId="6068C71E" w14:textId="77777777" w:rsidR="00F55085" w:rsidRDefault="00F55085" w:rsidP="00F55085">
      <w:pPr>
        <w:spacing w:line="260" w:lineRule="atLeast"/>
        <w:jc w:val="both"/>
        <w:rPr>
          <w:rFonts w:ascii="Tahoma" w:hAnsi="Tahoma" w:cs="Tahoma"/>
          <w:szCs w:val="16"/>
        </w:rPr>
      </w:pPr>
      <w:r>
        <w:rPr>
          <w:rFonts w:ascii="Tahoma" w:hAnsi="Tahoma" w:cs="Tahoma"/>
          <w:szCs w:val="16"/>
        </w:rPr>
        <w:t>El Cronograma establecido es el siguiente:</w:t>
      </w:r>
    </w:p>
    <w:tbl>
      <w:tblPr>
        <w:tblW w:w="57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0"/>
        <w:gridCol w:w="3628"/>
        <w:gridCol w:w="1276"/>
        <w:gridCol w:w="5148"/>
      </w:tblGrid>
      <w:tr w:rsidR="00F55085" w14:paraId="49D285AE" w14:textId="77777777" w:rsidTr="00860CEB">
        <w:trPr>
          <w:trHeight w:val="973"/>
          <w:jc w:val="center"/>
        </w:trPr>
        <w:tc>
          <w:tcPr>
            <w:tcW w:w="29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EABA5E9" w14:textId="77777777" w:rsidR="00F55085" w:rsidRDefault="00F55085">
            <w:pPr>
              <w:jc w:val="center"/>
              <w:rPr>
                <w:rFonts w:ascii="Tahoma" w:hAnsi="Tahoma" w:cs="Tahoma"/>
                <w:b/>
                <w:bCs/>
                <w:sz w:val="18"/>
                <w:szCs w:val="18"/>
                <w:lang w:val="es-BO" w:eastAsia="es-BO"/>
              </w:rPr>
            </w:pPr>
            <w:bookmarkStart w:id="64" w:name="_Hlk180157972"/>
            <w:r>
              <w:rPr>
                <w:rFonts w:ascii="Tahoma" w:hAnsi="Tahoma" w:cs="Tahoma"/>
                <w:b/>
                <w:bCs/>
                <w:sz w:val="18"/>
                <w:szCs w:val="18"/>
                <w:lang w:eastAsia="es-BO"/>
              </w:rPr>
              <w:t>Fase</w:t>
            </w:r>
          </w:p>
        </w:tc>
        <w:tc>
          <w:tcPr>
            <w:tcW w:w="1700"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A08B796" w14:textId="77777777" w:rsidR="00F55085" w:rsidRDefault="00F55085">
            <w:pPr>
              <w:jc w:val="center"/>
              <w:rPr>
                <w:rFonts w:ascii="Tahoma" w:hAnsi="Tahoma" w:cs="Tahoma"/>
                <w:b/>
                <w:bCs/>
                <w:sz w:val="18"/>
                <w:szCs w:val="18"/>
                <w:lang w:eastAsia="es-BO"/>
              </w:rPr>
            </w:pPr>
            <w:r>
              <w:rPr>
                <w:rFonts w:ascii="Tahoma" w:hAnsi="Tahoma" w:cs="Tahoma"/>
                <w:b/>
                <w:bCs/>
                <w:sz w:val="18"/>
                <w:szCs w:val="18"/>
                <w:lang w:eastAsia="es-BO"/>
              </w:rPr>
              <w:t>Detalle</w:t>
            </w:r>
          </w:p>
        </w:tc>
        <w:tc>
          <w:tcPr>
            <w:tcW w:w="598"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B77A41A" w14:textId="77777777" w:rsidR="00F55085" w:rsidRDefault="00F55085">
            <w:pPr>
              <w:spacing w:line="320" w:lineRule="exact"/>
              <w:jc w:val="center"/>
              <w:rPr>
                <w:rFonts w:ascii="Tahoma" w:hAnsi="Tahoma" w:cs="Tahoma"/>
                <w:b/>
                <w:bCs/>
                <w:sz w:val="18"/>
                <w:szCs w:val="18"/>
                <w:lang w:eastAsia="es-BO"/>
              </w:rPr>
            </w:pPr>
            <w:r>
              <w:rPr>
                <w:rFonts w:ascii="Tahoma" w:hAnsi="Tahoma" w:cs="Tahoma"/>
                <w:b/>
                <w:sz w:val="18"/>
                <w:szCs w:val="18"/>
              </w:rPr>
              <w:t>Plazo del producto</w:t>
            </w:r>
          </w:p>
          <w:p w14:paraId="07DF2C2D" w14:textId="77777777" w:rsidR="00F55085" w:rsidRDefault="00F55085">
            <w:pPr>
              <w:spacing w:line="320" w:lineRule="exact"/>
              <w:jc w:val="center"/>
              <w:rPr>
                <w:rFonts w:ascii="Tahoma" w:hAnsi="Tahoma" w:cs="Tahoma"/>
                <w:b/>
                <w:bCs/>
                <w:sz w:val="18"/>
                <w:szCs w:val="18"/>
                <w:lang w:eastAsia="es-BO"/>
              </w:rPr>
            </w:pPr>
            <w:r>
              <w:rPr>
                <w:rFonts w:ascii="Tahoma" w:hAnsi="Tahoma" w:cs="Tahoma"/>
                <w:b/>
                <w:sz w:val="18"/>
                <w:szCs w:val="18"/>
              </w:rPr>
              <w:t>(Días Calendario)</w:t>
            </w:r>
          </w:p>
        </w:tc>
        <w:tc>
          <w:tcPr>
            <w:tcW w:w="2412"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7AE6CB4" w14:textId="77777777" w:rsidR="00F55085" w:rsidRDefault="00F55085">
            <w:pPr>
              <w:spacing w:line="320" w:lineRule="exact"/>
              <w:jc w:val="center"/>
              <w:rPr>
                <w:rFonts w:ascii="Tahoma" w:hAnsi="Tahoma" w:cs="Tahoma"/>
                <w:b/>
                <w:sz w:val="18"/>
                <w:szCs w:val="18"/>
              </w:rPr>
            </w:pPr>
          </w:p>
          <w:p w14:paraId="198CEB44" w14:textId="77777777" w:rsidR="00F55085" w:rsidRDefault="00F55085">
            <w:pPr>
              <w:spacing w:line="320" w:lineRule="exact"/>
              <w:jc w:val="center"/>
              <w:rPr>
                <w:rFonts w:ascii="Tahoma" w:hAnsi="Tahoma" w:cs="Tahoma"/>
                <w:b/>
                <w:sz w:val="18"/>
                <w:szCs w:val="18"/>
              </w:rPr>
            </w:pPr>
            <w:r>
              <w:rPr>
                <w:rFonts w:ascii="Tahoma" w:hAnsi="Tahoma" w:cs="Tahoma"/>
                <w:b/>
                <w:sz w:val="18"/>
                <w:szCs w:val="18"/>
              </w:rPr>
              <w:t>RUTA CRÍTICA (Detalle Gráfico)</w:t>
            </w:r>
          </w:p>
          <w:p w14:paraId="4E2A5A2E" w14:textId="77777777" w:rsidR="00F55085" w:rsidRDefault="00F55085">
            <w:pPr>
              <w:spacing w:line="320" w:lineRule="exact"/>
              <w:jc w:val="center"/>
              <w:rPr>
                <w:rFonts w:ascii="Tahoma" w:hAnsi="Tahoma" w:cs="Tahoma"/>
                <w:b/>
                <w:sz w:val="18"/>
                <w:szCs w:val="18"/>
              </w:rPr>
            </w:pPr>
          </w:p>
        </w:tc>
      </w:tr>
      <w:tr w:rsidR="00F55085" w14:paraId="4D516728" w14:textId="77777777" w:rsidTr="00860CEB">
        <w:trPr>
          <w:trHeight w:val="954"/>
          <w:jc w:val="center"/>
        </w:trPr>
        <w:tc>
          <w:tcPr>
            <w:tcW w:w="290" w:type="pct"/>
            <w:vMerge w:val="restart"/>
            <w:tcBorders>
              <w:top w:val="single" w:sz="4" w:space="0" w:color="auto"/>
              <w:left w:val="single" w:sz="4" w:space="0" w:color="auto"/>
              <w:bottom w:val="single" w:sz="4" w:space="0" w:color="auto"/>
              <w:right w:val="single" w:sz="4" w:space="0" w:color="auto"/>
            </w:tcBorders>
            <w:noWrap/>
            <w:vAlign w:val="center"/>
            <w:hideMark/>
          </w:tcPr>
          <w:p w14:paraId="2C5F3E6D" w14:textId="77777777" w:rsidR="00F55085" w:rsidRDefault="00F55085">
            <w:pPr>
              <w:spacing w:line="300" w:lineRule="auto"/>
              <w:jc w:val="both"/>
              <w:rPr>
                <w:rFonts w:ascii="Tahoma" w:hAnsi="Tahoma" w:cs="Tahoma"/>
              </w:rPr>
            </w:pPr>
            <w:r>
              <w:rPr>
                <w:rFonts w:ascii="Tahoma" w:hAnsi="Tahoma" w:cs="Tahoma"/>
              </w:rPr>
              <w:t>1</w:t>
            </w:r>
          </w:p>
        </w:tc>
        <w:tc>
          <w:tcPr>
            <w:tcW w:w="1700" w:type="pct"/>
            <w:vMerge w:val="restart"/>
            <w:tcBorders>
              <w:top w:val="single" w:sz="4" w:space="0" w:color="auto"/>
              <w:left w:val="single" w:sz="4" w:space="0" w:color="auto"/>
              <w:bottom w:val="single" w:sz="4" w:space="0" w:color="auto"/>
              <w:right w:val="single" w:sz="4" w:space="0" w:color="auto"/>
            </w:tcBorders>
            <w:noWrap/>
            <w:vAlign w:val="center"/>
            <w:hideMark/>
          </w:tcPr>
          <w:p w14:paraId="5CEAA9BF" w14:textId="77777777" w:rsidR="00F55085" w:rsidRPr="00860CEB" w:rsidRDefault="00F55085">
            <w:pPr>
              <w:spacing w:line="300" w:lineRule="auto"/>
              <w:rPr>
                <w:rFonts w:ascii="Tahoma" w:hAnsi="Tahoma" w:cs="Tahoma"/>
                <w:sz w:val="18"/>
                <w:szCs w:val="18"/>
              </w:rPr>
            </w:pPr>
            <w:r w:rsidRPr="00860CEB">
              <w:rPr>
                <w:rFonts w:ascii="Tahoma" w:hAnsi="Tahoma" w:cs="Tahoma"/>
                <w:b/>
                <w:sz w:val="18"/>
                <w:szCs w:val="18"/>
              </w:rPr>
              <w:t xml:space="preserve">Producto 1 - </w:t>
            </w:r>
            <w:r w:rsidRPr="00860CEB">
              <w:rPr>
                <w:rFonts w:ascii="Tahoma" w:hAnsi="Tahoma" w:cs="Tahoma"/>
                <w:sz w:val="18"/>
                <w:szCs w:val="18"/>
              </w:rPr>
              <w:t>Informe inicial.</w:t>
            </w:r>
          </w:p>
        </w:tc>
        <w:tc>
          <w:tcPr>
            <w:tcW w:w="598" w:type="pct"/>
            <w:tcBorders>
              <w:top w:val="single" w:sz="4" w:space="0" w:color="auto"/>
              <w:left w:val="single" w:sz="4" w:space="0" w:color="auto"/>
              <w:bottom w:val="single" w:sz="4" w:space="0" w:color="auto"/>
              <w:right w:val="single" w:sz="4" w:space="0" w:color="auto"/>
            </w:tcBorders>
            <w:vAlign w:val="center"/>
            <w:hideMark/>
          </w:tcPr>
          <w:p w14:paraId="317EEF89" w14:textId="77777777" w:rsidR="00F55085" w:rsidRDefault="00F55085">
            <w:pPr>
              <w:spacing w:line="200" w:lineRule="exact"/>
              <w:jc w:val="center"/>
              <w:rPr>
                <w:rFonts w:ascii="Tahoma" w:hAnsi="Tahoma" w:cs="Tahoma"/>
                <w:color w:val="FF0000"/>
                <w:szCs w:val="18"/>
              </w:rPr>
            </w:pPr>
            <w:r>
              <w:rPr>
                <w:rFonts w:ascii="Tahoma" w:hAnsi="Tahoma" w:cs="Tahoma"/>
                <w:color w:val="FF0000"/>
                <w:szCs w:val="18"/>
              </w:rPr>
              <w:t>30</w:t>
            </w:r>
          </w:p>
        </w:tc>
        <w:tc>
          <w:tcPr>
            <w:tcW w:w="2412" w:type="pct"/>
            <w:vMerge w:val="restart"/>
            <w:tcBorders>
              <w:top w:val="single" w:sz="4" w:space="0" w:color="auto"/>
              <w:left w:val="single" w:sz="4" w:space="0" w:color="auto"/>
              <w:bottom w:val="single" w:sz="4" w:space="0" w:color="auto"/>
              <w:right w:val="single" w:sz="4" w:space="0" w:color="auto"/>
            </w:tcBorders>
            <w:hideMark/>
          </w:tcPr>
          <w:p w14:paraId="6DB82ADE" w14:textId="5C18E894" w:rsidR="00F55085" w:rsidRDefault="00F55085">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298" distR="114298" simplePos="0" relativeHeight="251694080" behindDoc="0" locked="0" layoutInCell="1" allowOverlap="1" wp14:anchorId="584740F2" wp14:editId="313512A4">
                      <wp:simplePos x="0" y="0"/>
                      <wp:positionH relativeFrom="column">
                        <wp:posOffset>608965</wp:posOffset>
                      </wp:positionH>
                      <wp:positionV relativeFrom="paragraph">
                        <wp:posOffset>512445</wp:posOffset>
                      </wp:positionV>
                      <wp:extent cx="0" cy="752475"/>
                      <wp:effectExtent l="57150" t="0" r="76200" b="47625"/>
                      <wp:wrapNone/>
                      <wp:docPr id="37" name="Conector recto de flecha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02D1795" id="_x0000_t32" coordsize="21600,21600" o:spt="32" o:oned="t" path="m,l21600,21600e" filled="f">
                      <v:path arrowok="t" fillok="f" o:connecttype="none"/>
                      <o:lock v:ext="edit" shapetype="t"/>
                    </v:shapetype>
                    <v:shape id="Conector recto de flecha 37"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" strokecolor="#ed7d31" strokeweight="2.5pt">
                      <v:stroke endarrow="block"/>
                      <v:shadow color="#868686"/>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5104" behindDoc="0" locked="0" layoutInCell="1" allowOverlap="1" wp14:anchorId="40937030" wp14:editId="16BE084D">
                      <wp:simplePos x="0" y="0"/>
                      <wp:positionH relativeFrom="column">
                        <wp:posOffset>1905</wp:posOffset>
                      </wp:positionH>
                      <wp:positionV relativeFrom="paragraph">
                        <wp:posOffset>349250</wp:posOffset>
                      </wp:positionV>
                      <wp:extent cx="612140" cy="162560"/>
                      <wp:effectExtent l="19050" t="19050" r="35560" b="66040"/>
                      <wp:wrapNone/>
                      <wp:docPr id="36" name="Rectángulo: esquinas redondeada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D31E15" id="Rectángulo: esquinas redondeadas 36"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" fillcolor="#70ad47" strokecolor="#f2f2f2" strokeweight="3pt">
                      <v:shadow on="t" color="#385723" opacity=".5" offset="1pt"/>
                    </v:roundrect>
                  </w:pict>
                </mc:Fallback>
              </mc:AlternateContent>
            </w:r>
          </w:p>
        </w:tc>
      </w:tr>
      <w:tr w:rsidR="00F55085" w14:paraId="32115767" w14:textId="77777777" w:rsidTr="00860CEB">
        <w:trPr>
          <w:trHeight w:val="7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EF4192" w14:textId="77777777" w:rsidR="00F55085" w:rsidRDefault="00F55085">
            <w:pPr>
              <w:rPr>
                <w:rFonts w:ascii="Tahoma" w:hAnsi="Tahoma" w:cs="Tahoma"/>
              </w:rPr>
            </w:pPr>
          </w:p>
        </w:tc>
        <w:tc>
          <w:tcPr>
            <w:tcW w:w="1700" w:type="pct"/>
            <w:vMerge/>
            <w:tcBorders>
              <w:top w:val="single" w:sz="4" w:space="0" w:color="auto"/>
              <w:left w:val="single" w:sz="4" w:space="0" w:color="auto"/>
              <w:bottom w:val="single" w:sz="4" w:space="0" w:color="auto"/>
              <w:right w:val="single" w:sz="4" w:space="0" w:color="auto"/>
            </w:tcBorders>
            <w:vAlign w:val="center"/>
            <w:hideMark/>
          </w:tcPr>
          <w:p w14:paraId="63B36849" w14:textId="77777777" w:rsidR="00F55085" w:rsidRPr="00860CEB" w:rsidRDefault="00F55085">
            <w:pPr>
              <w:rPr>
                <w:rFonts w:ascii="Tahoma" w:hAnsi="Tahoma" w:cs="Tahoma"/>
                <w:sz w:val="18"/>
                <w:szCs w:val="18"/>
              </w:rPr>
            </w:pPr>
          </w:p>
        </w:tc>
        <w:tc>
          <w:tcPr>
            <w:tcW w:w="598" w:type="pct"/>
            <w:tcBorders>
              <w:top w:val="single" w:sz="4" w:space="0" w:color="auto"/>
              <w:left w:val="single" w:sz="4" w:space="0" w:color="auto"/>
              <w:bottom w:val="single" w:sz="4" w:space="0" w:color="auto"/>
              <w:right w:val="single" w:sz="4" w:space="0" w:color="auto"/>
            </w:tcBorders>
            <w:vAlign w:val="center"/>
            <w:hideMark/>
          </w:tcPr>
          <w:p w14:paraId="74B4A816" w14:textId="77777777" w:rsidR="00F55085" w:rsidRDefault="00F55085">
            <w:pPr>
              <w:spacing w:line="200" w:lineRule="exact"/>
              <w:jc w:val="center"/>
              <w:rPr>
                <w:rFonts w:ascii="Tahoma" w:hAnsi="Tahoma" w:cs="Tahoma"/>
                <w:color w:val="FF0000"/>
              </w:rPr>
            </w:pPr>
            <w:r>
              <w:rPr>
                <w:rFonts w:ascii="Tahoma" w:hAnsi="Tahoma" w:cs="Tahoma"/>
                <w:color w:val="FF0000"/>
              </w:rPr>
              <w:t>25</w:t>
            </w:r>
          </w:p>
        </w:tc>
        <w:tc>
          <w:tcPr>
            <w:tcW w:w="2412" w:type="pct"/>
            <w:vMerge/>
            <w:tcBorders>
              <w:top w:val="single" w:sz="4" w:space="0" w:color="auto"/>
              <w:left w:val="single" w:sz="4" w:space="0" w:color="auto"/>
              <w:bottom w:val="single" w:sz="4" w:space="0" w:color="auto"/>
              <w:right w:val="single" w:sz="4" w:space="0" w:color="auto"/>
            </w:tcBorders>
            <w:vAlign w:val="center"/>
            <w:hideMark/>
          </w:tcPr>
          <w:p w14:paraId="51A13F97" w14:textId="77777777" w:rsidR="00F55085" w:rsidRDefault="00F55085">
            <w:pPr>
              <w:rPr>
                <w:rFonts w:ascii="Tahoma" w:hAnsi="Tahoma" w:cs="Tahoma"/>
              </w:rPr>
            </w:pPr>
          </w:p>
        </w:tc>
      </w:tr>
      <w:tr w:rsidR="00F55085" w14:paraId="17AC76A8" w14:textId="77777777" w:rsidTr="00860CEB">
        <w:trPr>
          <w:trHeight w:hRule="exact" w:val="870"/>
          <w:jc w:val="center"/>
        </w:trPr>
        <w:tc>
          <w:tcPr>
            <w:tcW w:w="290" w:type="pct"/>
            <w:vMerge w:val="restart"/>
            <w:tcBorders>
              <w:top w:val="single" w:sz="4" w:space="0" w:color="auto"/>
              <w:left w:val="single" w:sz="4" w:space="0" w:color="auto"/>
              <w:bottom w:val="single" w:sz="4" w:space="0" w:color="auto"/>
              <w:right w:val="single" w:sz="4" w:space="0" w:color="auto"/>
            </w:tcBorders>
            <w:noWrap/>
            <w:vAlign w:val="center"/>
            <w:hideMark/>
          </w:tcPr>
          <w:p w14:paraId="5E52D233" w14:textId="77777777" w:rsidR="00F55085" w:rsidRDefault="00F55085">
            <w:pPr>
              <w:spacing w:line="300" w:lineRule="auto"/>
              <w:jc w:val="both"/>
              <w:rPr>
                <w:rFonts w:ascii="Tahoma" w:hAnsi="Tahoma" w:cs="Tahoma"/>
              </w:rPr>
            </w:pPr>
            <w:r>
              <w:rPr>
                <w:rFonts w:ascii="Tahoma" w:hAnsi="Tahoma" w:cs="Tahoma"/>
              </w:rPr>
              <w:t>2</w:t>
            </w:r>
          </w:p>
        </w:tc>
        <w:tc>
          <w:tcPr>
            <w:tcW w:w="1700" w:type="pct"/>
            <w:tcBorders>
              <w:top w:val="single" w:sz="4" w:space="0" w:color="auto"/>
              <w:left w:val="single" w:sz="4" w:space="0" w:color="auto"/>
              <w:bottom w:val="single" w:sz="4" w:space="0" w:color="auto"/>
              <w:right w:val="single" w:sz="4" w:space="0" w:color="auto"/>
            </w:tcBorders>
            <w:noWrap/>
            <w:vAlign w:val="center"/>
            <w:hideMark/>
          </w:tcPr>
          <w:p w14:paraId="26FA60E4" w14:textId="77777777" w:rsidR="00860CEB" w:rsidRPr="00860CEB" w:rsidRDefault="00F55085">
            <w:pPr>
              <w:spacing w:line="300" w:lineRule="auto"/>
              <w:rPr>
                <w:rFonts w:ascii="Tahoma" w:hAnsi="Tahoma" w:cs="Tahoma"/>
                <w:sz w:val="18"/>
                <w:szCs w:val="18"/>
                <w:lang w:val="es-ES_tradnl"/>
              </w:rPr>
            </w:pPr>
            <w:r w:rsidRPr="00860CEB">
              <w:rPr>
                <w:rFonts w:ascii="Tahoma" w:hAnsi="Tahoma" w:cs="Tahoma"/>
                <w:b/>
                <w:sz w:val="18"/>
                <w:szCs w:val="18"/>
              </w:rPr>
              <w:t>Producto 2</w:t>
            </w:r>
            <w:r w:rsidRPr="00860CEB">
              <w:rPr>
                <w:rFonts w:ascii="Tahoma" w:hAnsi="Tahoma" w:cs="Tahoma"/>
                <w:sz w:val="18"/>
                <w:szCs w:val="18"/>
              </w:rPr>
              <w:t xml:space="preserve"> - </w:t>
            </w:r>
            <w:r w:rsidRPr="00860CEB">
              <w:rPr>
                <w:rFonts w:ascii="Tahoma" w:hAnsi="Tahoma" w:cs="Tahoma"/>
                <w:sz w:val="18"/>
                <w:szCs w:val="18"/>
                <w:lang w:val="es-ES_tradnl"/>
              </w:rPr>
              <w:t xml:space="preserve">Informe de avance al 50% </w:t>
            </w:r>
          </w:p>
          <w:p w14:paraId="2A56C8D1" w14:textId="3A1A88AE" w:rsidR="00F55085" w:rsidRPr="00860CEB" w:rsidRDefault="00F55085">
            <w:pPr>
              <w:spacing w:line="300" w:lineRule="auto"/>
              <w:rPr>
                <w:rFonts w:ascii="Tahoma" w:hAnsi="Tahoma" w:cs="Tahoma"/>
                <w:sz w:val="18"/>
                <w:szCs w:val="18"/>
              </w:rPr>
            </w:pPr>
            <w:r w:rsidRPr="00860CEB">
              <w:rPr>
                <w:rFonts w:ascii="Tahoma" w:hAnsi="Tahoma" w:cs="Tahoma"/>
                <w:sz w:val="18"/>
                <w:szCs w:val="18"/>
                <w:lang w:val="es-ES_tradnl"/>
              </w:rPr>
              <w:t>de ejecución física.</w:t>
            </w:r>
          </w:p>
        </w:tc>
        <w:tc>
          <w:tcPr>
            <w:tcW w:w="598" w:type="pct"/>
            <w:tcBorders>
              <w:top w:val="single" w:sz="4" w:space="0" w:color="auto"/>
              <w:left w:val="single" w:sz="4" w:space="0" w:color="auto"/>
              <w:bottom w:val="single" w:sz="4" w:space="0" w:color="auto"/>
              <w:right w:val="single" w:sz="4" w:space="0" w:color="auto"/>
            </w:tcBorders>
            <w:vAlign w:val="center"/>
            <w:hideMark/>
          </w:tcPr>
          <w:p w14:paraId="5E62CF0B" w14:textId="77777777" w:rsidR="00F55085" w:rsidRDefault="00F55085">
            <w:pPr>
              <w:spacing w:line="200" w:lineRule="exact"/>
              <w:jc w:val="center"/>
              <w:rPr>
                <w:rFonts w:ascii="Tahoma" w:hAnsi="Tahoma" w:cs="Tahoma"/>
                <w:color w:val="FF0000"/>
                <w:szCs w:val="18"/>
              </w:rPr>
            </w:pPr>
            <w:r>
              <w:rPr>
                <w:rFonts w:ascii="Tahoma" w:hAnsi="Tahoma" w:cs="Tahoma"/>
                <w:color w:val="FF0000"/>
                <w:szCs w:val="18"/>
              </w:rPr>
              <w:t>50</w:t>
            </w:r>
          </w:p>
        </w:tc>
        <w:tc>
          <w:tcPr>
            <w:tcW w:w="2412" w:type="pct"/>
            <w:tcBorders>
              <w:top w:val="single" w:sz="4" w:space="0" w:color="auto"/>
              <w:left w:val="single" w:sz="4" w:space="0" w:color="auto"/>
              <w:bottom w:val="single" w:sz="4" w:space="0" w:color="auto"/>
              <w:right w:val="single" w:sz="4" w:space="0" w:color="auto"/>
            </w:tcBorders>
            <w:hideMark/>
          </w:tcPr>
          <w:p w14:paraId="0FADC007" w14:textId="6D24CEC0" w:rsidR="00F55085" w:rsidRDefault="00F55085">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298" distR="114298" simplePos="0" relativeHeight="251687936" behindDoc="0" locked="0" layoutInCell="1" allowOverlap="1" wp14:anchorId="7343A6F8" wp14:editId="18C8DF22">
                      <wp:simplePos x="0" y="0"/>
                      <wp:positionH relativeFrom="column">
                        <wp:posOffset>1413510</wp:posOffset>
                      </wp:positionH>
                      <wp:positionV relativeFrom="paragraph">
                        <wp:posOffset>335915</wp:posOffset>
                      </wp:positionV>
                      <wp:extent cx="1270" cy="471805"/>
                      <wp:effectExtent l="95250" t="19050" r="74930" b="42545"/>
                      <wp:wrapNone/>
                      <wp:docPr id="35" name="Conector recto de flecha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432EFF8" id="Conector recto de flecha 35"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orXNPPMBAADA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5888" behindDoc="0" locked="0" layoutInCell="1" allowOverlap="1" wp14:anchorId="05696784" wp14:editId="49C7A8F5">
                      <wp:simplePos x="0" y="0"/>
                      <wp:positionH relativeFrom="column">
                        <wp:posOffset>605790</wp:posOffset>
                      </wp:positionH>
                      <wp:positionV relativeFrom="paragraph">
                        <wp:posOffset>188595</wp:posOffset>
                      </wp:positionV>
                      <wp:extent cx="791845" cy="168910"/>
                      <wp:effectExtent l="19050" t="19050" r="46355" b="59690"/>
                      <wp:wrapNone/>
                      <wp:docPr id="34" name="Rectángulo: esquinas redondeada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2371434" w14:textId="77777777" w:rsidR="00F55085" w:rsidRDefault="00F55085" w:rsidP="00F550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696784" id="Rectángulo: esquinas redondeadas 34"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" fillcolor="#70ad47" strokecolor="#f2f2f2" strokeweight="3pt">
                      <v:shadow on="t" color="#375623" opacity=".5" offset="1pt"/>
                      <v:textbox>
                        <w:txbxContent>
                          <w:p w14:paraId="22371434" w14:textId="77777777" w:rsidR="00F55085" w:rsidRDefault="00F55085" w:rsidP="00F55085"/>
                        </w:txbxContent>
                      </v:textbox>
                    </v:roundrect>
                  </w:pict>
                </mc:Fallback>
              </mc:AlternateContent>
            </w:r>
          </w:p>
        </w:tc>
      </w:tr>
      <w:tr w:rsidR="00F55085" w14:paraId="64897A54" w14:textId="77777777" w:rsidTr="00860CEB">
        <w:trPr>
          <w:trHeight w:val="113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50C1A7" w14:textId="77777777" w:rsidR="00F55085" w:rsidRDefault="00F55085">
            <w:pPr>
              <w:rPr>
                <w:rFonts w:ascii="Tahoma" w:hAnsi="Tahoma" w:cs="Tahoma"/>
              </w:rPr>
            </w:pPr>
          </w:p>
        </w:tc>
        <w:tc>
          <w:tcPr>
            <w:tcW w:w="1700" w:type="pct"/>
            <w:tcBorders>
              <w:top w:val="single" w:sz="4" w:space="0" w:color="auto"/>
              <w:left w:val="single" w:sz="4" w:space="0" w:color="auto"/>
              <w:bottom w:val="single" w:sz="4" w:space="0" w:color="auto"/>
              <w:right w:val="single" w:sz="4" w:space="0" w:color="auto"/>
            </w:tcBorders>
            <w:noWrap/>
            <w:vAlign w:val="center"/>
            <w:hideMark/>
          </w:tcPr>
          <w:p w14:paraId="2C085A20" w14:textId="77777777" w:rsidR="00860CEB" w:rsidRPr="00860CEB" w:rsidRDefault="00F55085">
            <w:pPr>
              <w:rPr>
                <w:rFonts w:ascii="Tahoma" w:hAnsi="Tahoma" w:cs="Tahoma"/>
                <w:sz w:val="18"/>
                <w:szCs w:val="18"/>
                <w:lang w:val="es-ES_tradnl"/>
              </w:rPr>
            </w:pPr>
            <w:r w:rsidRPr="00860CEB">
              <w:rPr>
                <w:rFonts w:ascii="Tahoma" w:hAnsi="Tahoma" w:cs="Tahoma"/>
                <w:b/>
                <w:sz w:val="18"/>
                <w:szCs w:val="18"/>
              </w:rPr>
              <w:t>Producto 3</w:t>
            </w:r>
            <w:r w:rsidRPr="00860CEB">
              <w:rPr>
                <w:rFonts w:ascii="Tahoma" w:hAnsi="Tahoma" w:cs="Tahoma"/>
                <w:sz w:val="18"/>
                <w:szCs w:val="18"/>
              </w:rPr>
              <w:t xml:space="preserve"> – </w:t>
            </w:r>
            <w:r w:rsidRPr="00860CEB">
              <w:rPr>
                <w:rFonts w:ascii="Tahoma" w:hAnsi="Tahoma" w:cs="Tahoma"/>
                <w:sz w:val="18"/>
                <w:szCs w:val="18"/>
                <w:lang w:val="es-ES_tradnl"/>
              </w:rPr>
              <w:t xml:space="preserve">Informe de avance al 100% </w:t>
            </w:r>
          </w:p>
          <w:p w14:paraId="0B220D78" w14:textId="43E7BB47" w:rsidR="00F55085" w:rsidRPr="00860CEB" w:rsidRDefault="00F55085">
            <w:pPr>
              <w:rPr>
                <w:rFonts w:ascii="Tahoma" w:hAnsi="Tahoma" w:cs="Tahoma"/>
                <w:sz w:val="18"/>
                <w:szCs w:val="18"/>
                <w:lang w:val="es-ES_tradnl"/>
              </w:rPr>
            </w:pPr>
            <w:r w:rsidRPr="00860CEB">
              <w:rPr>
                <w:rFonts w:ascii="Tahoma" w:hAnsi="Tahoma" w:cs="Tahoma"/>
                <w:sz w:val="18"/>
                <w:szCs w:val="18"/>
                <w:lang w:val="es-ES_tradnl"/>
              </w:rPr>
              <w:t>de ejecución física (</w:t>
            </w:r>
            <w:r w:rsidRPr="00860CEB">
              <w:rPr>
                <w:rFonts w:ascii="Tahoma" w:hAnsi="Tahoma" w:cs="Tahoma"/>
                <w:color w:val="3333FF"/>
                <w:sz w:val="18"/>
                <w:szCs w:val="18"/>
                <w:lang w:val="es-ES_tradnl"/>
              </w:rPr>
              <w:t>Recepción Provisional)</w:t>
            </w:r>
          </w:p>
        </w:tc>
        <w:tc>
          <w:tcPr>
            <w:tcW w:w="598" w:type="pct"/>
            <w:tcBorders>
              <w:top w:val="single" w:sz="4" w:space="0" w:color="auto"/>
              <w:left w:val="single" w:sz="4" w:space="0" w:color="auto"/>
              <w:bottom w:val="single" w:sz="4" w:space="0" w:color="auto"/>
              <w:right w:val="single" w:sz="4" w:space="0" w:color="auto"/>
            </w:tcBorders>
            <w:vAlign w:val="center"/>
            <w:hideMark/>
          </w:tcPr>
          <w:p w14:paraId="346B7A5A" w14:textId="77777777" w:rsidR="00F55085" w:rsidRDefault="00F55085">
            <w:pPr>
              <w:spacing w:line="200" w:lineRule="exact"/>
              <w:jc w:val="center"/>
              <w:rPr>
                <w:rFonts w:ascii="Tahoma" w:hAnsi="Tahoma" w:cs="Tahoma"/>
                <w:color w:val="FF0000"/>
                <w:szCs w:val="18"/>
              </w:rPr>
            </w:pPr>
            <w:r>
              <w:rPr>
                <w:rFonts w:ascii="Tahoma" w:hAnsi="Tahoma" w:cs="Tahoma"/>
                <w:color w:val="FF0000"/>
                <w:szCs w:val="18"/>
              </w:rPr>
              <w:t>50</w:t>
            </w:r>
          </w:p>
        </w:tc>
        <w:tc>
          <w:tcPr>
            <w:tcW w:w="2412" w:type="pct"/>
            <w:tcBorders>
              <w:top w:val="single" w:sz="4" w:space="0" w:color="auto"/>
              <w:left w:val="single" w:sz="4" w:space="0" w:color="auto"/>
              <w:bottom w:val="single" w:sz="4" w:space="0" w:color="auto"/>
              <w:right w:val="single" w:sz="4" w:space="0" w:color="auto"/>
            </w:tcBorders>
            <w:hideMark/>
          </w:tcPr>
          <w:p w14:paraId="1A41ACA8" w14:textId="2C371426" w:rsidR="00F55085" w:rsidRDefault="00F55085">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1008" behindDoc="0" locked="0" layoutInCell="1" allowOverlap="1" wp14:anchorId="37B4EA53" wp14:editId="3ED27DF6">
                      <wp:simplePos x="0" y="0"/>
                      <wp:positionH relativeFrom="column">
                        <wp:posOffset>1410970</wp:posOffset>
                      </wp:positionH>
                      <wp:positionV relativeFrom="paragraph">
                        <wp:posOffset>270510</wp:posOffset>
                      </wp:positionV>
                      <wp:extent cx="1007745" cy="192405"/>
                      <wp:effectExtent l="19050" t="19050" r="40005" b="55245"/>
                      <wp:wrapNone/>
                      <wp:docPr id="29" name="Rectángulo: esquinas redondeada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A94C25" id="Rectángulo: esquinas redondeadas 29"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" fillcolor="#70ad47" strokecolor="#f2f2f2" strokeweight="3pt">
                      <v:shadow on="t" color="#375623" opacity=".5" offset="1pt"/>
                    </v:roundrect>
                  </w:pict>
                </mc:Fallback>
              </mc:AlternateContent>
            </w:r>
          </w:p>
        </w:tc>
      </w:tr>
      <w:tr w:rsidR="00F55085" w14:paraId="41CE161F" w14:textId="77777777" w:rsidTr="00860CEB">
        <w:trPr>
          <w:trHeight w:hRule="exact" w:val="7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26C56E" w14:textId="77777777" w:rsidR="00F55085" w:rsidRDefault="00F55085">
            <w:pPr>
              <w:rPr>
                <w:rFonts w:ascii="Tahoma" w:hAnsi="Tahoma" w:cs="Tahoma"/>
              </w:rPr>
            </w:pPr>
          </w:p>
        </w:tc>
        <w:tc>
          <w:tcPr>
            <w:tcW w:w="1700" w:type="pct"/>
            <w:tcBorders>
              <w:top w:val="single" w:sz="4" w:space="0" w:color="auto"/>
              <w:left w:val="single" w:sz="4" w:space="0" w:color="auto"/>
              <w:bottom w:val="single" w:sz="4" w:space="0" w:color="auto"/>
              <w:right w:val="single" w:sz="4" w:space="0" w:color="auto"/>
            </w:tcBorders>
            <w:noWrap/>
            <w:vAlign w:val="center"/>
            <w:hideMark/>
          </w:tcPr>
          <w:p w14:paraId="2F70C96E" w14:textId="77777777" w:rsidR="00F55085" w:rsidRPr="00860CEB" w:rsidRDefault="00F55085">
            <w:pPr>
              <w:rPr>
                <w:rFonts w:ascii="Tahoma" w:hAnsi="Tahoma" w:cs="Tahoma"/>
                <w:b/>
                <w:sz w:val="18"/>
                <w:szCs w:val="18"/>
              </w:rPr>
            </w:pPr>
            <w:r w:rsidRPr="00860CEB">
              <w:rPr>
                <w:rFonts w:ascii="Tahoma" w:hAnsi="Tahoma" w:cs="Tahoma"/>
                <w:b/>
                <w:sz w:val="18"/>
                <w:szCs w:val="18"/>
              </w:rPr>
              <w:t xml:space="preserve">Plazo de ejecución del Proyecto </w:t>
            </w:r>
          </w:p>
        </w:tc>
        <w:tc>
          <w:tcPr>
            <w:tcW w:w="598" w:type="pct"/>
            <w:tcBorders>
              <w:top w:val="single" w:sz="4" w:space="0" w:color="auto"/>
              <w:left w:val="single" w:sz="4" w:space="0" w:color="auto"/>
              <w:bottom w:val="single" w:sz="4" w:space="0" w:color="auto"/>
              <w:right w:val="single" w:sz="4" w:space="0" w:color="auto"/>
            </w:tcBorders>
            <w:vAlign w:val="center"/>
            <w:hideMark/>
          </w:tcPr>
          <w:p w14:paraId="14EC4AD8" w14:textId="77777777" w:rsidR="00F55085" w:rsidRDefault="00F55085">
            <w:pPr>
              <w:spacing w:line="200" w:lineRule="exact"/>
              <w:jc w:val="center"/>
              <w:rPr>
                <w:rFonts w:ascii="Tahoma" w:hAnsi="Tahoma" w:cs="Tahoma"/>
                <w:color w:val="FF0000"/>
                <w:szCs w:val="18"/>
              </w:rPr>
            </w:pPr>
            <w:r>
              <w:rPr>
                <w:rFonts w:ascii="Tahoma" w:hAnsi="Tahoma" w:cs="Tahoma"/>
                <w:color w:val="FF0000"/>
                <w:szCs w:val="18"/>
              </w:rPr>
              <w:t>155</w:t>
            </w:r>
          </w:p>
        </w:tc>
        <w:tc>
          <w:tcPr>
            <w:tcW w:w="2412" w:type="pct"/>
            <w:tcBorders>
              <w:top w:val="single" w:sz="4" w:space="0" w:color="auto"/>
              <w:left w:val="single" w:sz="4" w:space="0" w:color="auto"/>
              <w:bottom w:val="single" w:sz="4" w:space="0" w:color="auto"/>
              <w:right w:val="single" w:sz="4" w:space="0" w:color="auto"/>
            </w:tcBorders>
            <w:hideMark/>
          </w:tcPr>
          <w:p w14:paraId="47FFF7B1" w14:textId="7DC042FD" w:rsidR="00F55085" w:rsidRDefault="00F55085">
            <w:pPr>
              <w:spacing w:line="300" w:lineRule="auto"/>
              <w:jc w:val="both"/>
              <w:rPr>
                <w:rFonts w:ascii="Tahoma" w:hAnsi="Tahoma" w:cs="Tahoma"/>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3056" behindDoc="0" locked="0" layoutInCell="1" allowOverlap="1" wp14:anchorId="328E54E9" wp14:editId="50F90EF9">
                      <wp:simplePos x="0" y="0"/>
                      <wp:positionH relativeFrom="column">
                        <wp:posOffset>2555875</wp:posOffset>
                      </wp:positionH>
                      <wp:positionV relativeFrom="paragraph">
                        <wp:posOffset>99695</wp:posOffset>
                      </wp:positionV>
                      <wp:extent cx="26352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60EC092" w14:textId="77777777" w:rsidR="00F55085" w:rsidRDefault="00F55085" w:rsidP="00F5508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8E54E9" id="_x0000_t202" coordsize="21600,21600" o:spt="202" path="m,l,21600r21600,l21600,xe">
                      <v:stroke joinstyle="miter"/>
                      <v:path gradientshapeok="t" o:connecttype="rect"/>
                    </v:shapetype>
                    <v:shape id="Cuadro de texto 27"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" filled="f" stroked="f" strokeweight=".5pt">
                      <v:textbox>
                        <w:txbxContent>
                          <w:p w14:paraId="360EC092" w14:textId="77777777" w:rsidR="00F55085" w:rsidRDefault="00F55085" w:rsidP="00F5508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6912" behindDoc="0" locked="0" layoutInCell="1" allowOverlap="1" wp14:anchorId="195C318F" wp14:editId="5B9299BE">
                      <wp:simplePos x="0" y="0"/>
                      <wp:positionH relativeFrom="column">
                        <wp:posOffset>13335</wp:posOffset>
                      </wp:positionH>
                      <wp:positionV relativeFrom="paragraph">
                        <wp:posOffset>139700</wp:posOffset>
                      </wp:positionV>
                      <wp:extent cx="2411730" cy="165100"/>
                      <wp:effectExtent l="19050" t="19050" r="45720" b="63500"/>
                      <wp:wrapNone/>
                      <wp:docPr id="24" name="Rectángulo: esquinas redondeada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8FE905" id="Rectángulo: esquinas redondeadas 24"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" fillcolor="#ed7d31" strokecolor="#f2f2f2" strokeweight="3pt">
                      <v:shadow on="t" color="#843c0c" opacity=".5" offset="1pt"/>
                    </v:roundrect>
                  </w:pict>
                </mc:Fallback>
              </mc:AlternateContent>
            </w:r>
          </w:p>
        </w:tc>
      </w:tr>
      <w:tr w:rsidR="00F55085" w14:paraId="2246A46A" w14:textId="77777777" w:rsidTr="00860CEB">
        <w:trPr>
          <w:trHeight w:val="770"/>
          <w:jc w:val="center"/>
        </w:trPr>
        <w:tc>
          <w:tcPr>
            <w:tcW w:w="290" w:type="pct"/>
            <w:vMerge w:val="restart"/>
            <w:tcBorders>
              <w:top w:val="single" w:sz="4" w:space="0" w:color="auto"/>
              <w:left w:val="single" w:sz="4" w:space="0" w:color="auto"/>
              <w:bottom w:val="single" w:sz="4" w:space="0" w:color="auto"/>
              <w:right w:val="single" w:sz="4" w:space="0" w:color="auto"/>
            </w:tcBorders>
            <w:noWrap/>
            <w:vAlign w:val="center"/>
          </w:tcPr>
          <w:p w14:paraId="1A336E6B" w14:textId="77777777" w:rsidR="00F55085" w:rsidRDefault="00F55085">
            <w:pPr>
              <w:spacing w:line="300" w:lineRule="auto"/>
              <w:jc w:val="both"/>
              <w:rPr>
                <w:rFonts w:ascii="Tahoma" w:hAnsi="Tahoma" w:cs="Tahoma"/>
              </w:rPr>
            </w:pPr>
            <w:r>
              <w:rPr>
                <w:rFonts w:ascii="Tahoma" w:hAnsi="Tahoma" w:cs="Tahoma"/>
              </w:rPr>
              <w:lastRenderedPageBreak/>
              <w:t>3</w:t>
            </w:r>
          </w:p>
          <w:p w14:paraId="421FB977" w14:textId="77777777" w:rsidR="00F55085" w:rsidRDefault="00F55085">
            <w:pPr>
              <w:spacing w:line="300" w:lineRule="auto"/>
              <w:jc w:val="both"/>
              <w:rPr>
                <w:rFonts w:ascii="Tahoma" w:hAnsi="Tahoma" w:cs="Tahoma"/>
              </w:rPr>
            </w:pPr>
          </w:p>
        </w:tc>
        <w:tc>
          <w:tcPr>
            <w:tcW w:w="1700" w:type="pct"/>
            <w:tcBorders>
              <w:top w:val="single" w:sz="4" w:space="0" w:color="auto"/>
              <w:left w:val="single" w:sz="4" w:space="0" w:color="auto"/>
              <w:bottom w:val="single" w:sz="4" w:space="0" w:color="auto"/>
              <w:right w:val="single" w:sz="4" w:space="0" w:color="auto"/>
            </w:tcBorders>
            <w:noWrap/>
            <w:vAlign w:val="center"/>
            <w:hideMark/>
          </w:tcPr>
          <w:p w14:paraId="71934713" w14:textId="77777777" w:rsidR="00860CEB" w:rsidRPr="00860CEB" w:rsidRDefault="00F55085">
            <w:pPr>
              <w:rPr>
                <w:rFonts w:ascii="Tahoma" w:hAnsi="Tahoma" w:cs="Tahoma"/>
                <w:sz w:val="18"/>
                <w:szCs w:val="18"/>
              </w:rPr>
            </w:pPr>
            <w:r w:rsidRPr="00860CEB">
              <w:rPr>
                <w:rFonts w:ascii="Tahoma" w:hAnsi="Tahoma" w:cs="Tahoma"/>
                <w:b/>
                <w:sz w:val="18"/>
                <w:szCs w:val="18"/>
              </w:rPr>
              <w:t>Producto 4</w:t>
            </w:r>
            <w:r w:rsidRPr="00860CEB">
              <w:rPr>
                <w:rFonts w:ascii="Tahoma" w:hAnsi="Tahoma" w:cs="Tahoma"/>
                <w:sz w:val="18"/>
                <w:szCs w:val="18"/>
              </w:rPr>
              <w:t xml:space="preserve"> – Informe de Producto final</w:t>
            </w:r>
          </w:p>
          <w:p w14:paraId="561AE5B8" w14:textId="57765477" w:rsidR="00F55085" w:rsidRPr="00860CEB" w:rsidRDefault="00F55085">
            <w:pPr>
              <w:rPr>
                <w:rFonts w:ascii="Tahoma" w:hAnsi="Tahoma" w:cs="Tahoma"/>
                <w:b/>
                <w:sz w:val="18"/>
                <w:szCs w:val="18"/>
              </w:rPr>
            </w:pPr>
            <w:r w:rsidRPr="00860CEB">
              <w:rPr>
                <w:rFonts w:ascii="Tahoma" w:hAnsi="Tahoma" w:cs="Tahoma"/>
                <w:sz w:val="18"/>
                <w:szCs w:val="18"/>
              </w:rPr>
              <w:t xml:space="preserve"> (</w:t>
            </w:r>
            <w:r w:rsidRPr="00860CEB">
              <w:rPr>
                <w:rFonts w:ascii="Tahoma" w:hAnsi="Tahoma" w:cs="Tahoma"/>
                <w:color w:val="3333FF"/>
                <w:sz w:val="18"/>
                <w:szCs w:val="18"/>
              </w:rPr>
              <w:t>Recepción Definitiva)</w:t>
            </w:r>
          </w:p>
        </w:tc>
        <w:tc>
          <w:tcPr>
            <w:tcW w:w="598" w:type="pct"/>
            <w:tcBorders>
              <w:top w:val="single" w:sz="4" w:space="0" w:color="auto"/>
              <w:left w:val="single" w:sz="4" w:space="0" w:color="auto"/>
              <w:bottom w:val="single" w:sz="4" w:space="0" w:color="auto"/>
              <w:right w:val="single" w:sz="4" w:space="0" w:color="auto"/>
            </w:tcBorders>
            <w:vAlign w:val="center"/>
            <w:hideMark/>
          </w:tcPr>
          <w:p w14:paraId="60EB955D" w14:textId="77777777" w:rsidR="00F55085" w:rsidRDefault="00F55085">
            <w:pPr>
              <w:spacing w:line="200" w:lineRule="exact"/>
              <w:jc w:val="center"/>
              <w:rPr>
                <w:rFonts w:ascii="Tahoma" w:hAnsi="Tahoma" w:cs="Tahoma"/>
                <w:szCs w:val="14"/>
              </w:rPr>
            </w:pPr>
            <w:r>
              <w:rPr>
                <w:rFonts w:ascii="Tahoma" w:hAnsi="Tahoma" w:cs="Tahoma"/>
                <w:szCs w:val="14"/>
              </w:rPr>
              <w:t>10</w:t>
            </w:r>
          </w:p>
        </w:tc>
        <w:tc>
          <w:tcPr>
            <w:tcW w:w="2412" w:type="pct"/>
            <w:tcBorders>
              <w:top w:val="single" w:sz="4" w:space="0" w:color="auto"/>
              <w:left w:val="single" w:sz="4" w:space="0" w:color="auto"/>
              <w:bottom w:val="single" w:sz="4" w:space="0" w:color="auto"/>
              <w:right w:val="single" w:sz="4" w:space="0" w:color="auto"/>
            </w:tcBorders>
            <w:hideMark/>
          </w:tcPr>
          <w:p w14:paraId="48CE029A" w14:textId="660187E9" w:rsidR="00F55085" w:rsidRDefault="00F55085">
            <w:pPr>
              <w:spacing w:line="300" w:lineRule="auto"/>
              <w:jc w:val="both"/>
              <w:rPr>
                <w:noProof/>
                <w:lang w:val="es-BO" w:eastAsia="es-BO"/>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92032" behindDoc="0" locked="0" layoutInCell="1" allowOverlap="1" wp14:anchorId="00E5F64C" wp14:editId="4843A443">
                      <wp:simplePos x="0" y="0"/>
                      <wp:positionH relativeFrom="column">
                        <wp:posOffset>2438400</wp:posOffset>
                      </wp:positionH>
                      <wp:positionV relativeFrom="paragraph">
                        <wp:posOffset>-805815</wp:posOffset>
                      </wp:positionV>
                      <wp:extent cx="10795" cy="1083310"/>
                      <wp:effectExtent l="95250" t="19050" r="65405" b="40640"/>
                      <wp:wrapNone/>
                      <wp:docPr id="22" name="Conector recto de flecha 22"/>
                      <wp:cNvGraphicFramePr/>
                      <a:graphic xmlns:a="http://schemas.openxmlformats.org/drawingml/2006/main">
                        <a:graphicData uri="http://schemas.microsoft.com/office/word/2010/wordprocessingShape">
                          <wps:wsp>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BF7664" id="Conector recto de flecha 22"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" strokecolor="#ed7d31" strokeweight="2.5pt">
                      <v:stroke endarrow="block" joinstyle="miter"/>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4864" behindDoc="0" locked="0" layoutInCell="1" allowOverlap="1" wp14:anchorId="11266FB2" wp14:editId="18C5083E">
                      <wp:simplePos x="0" y="0"/>
                      <wp:positionH relativeFrom="column">
                        <wp:posOffset>2424430</wp:posOffset>
                      </wp:positionH>
                      <wp:positionV relativeFrom="paragraph">
                        <wp:posOffset>189865</wp:posOffset>
                      </wp:positionV>
                      <wp:extent cx="612140" cy="162560"/>
                      <wp:effectExtent l="19050" t="19050" r="35560" b="66040"/>
                      <wp:wrapNone/>
                      <wp:docPr id="21" name="Rectángulo: esquinas redondeada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DD2728" id="Rectángulo: esquinas redondeadas 21"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" fillcolor="#70ad47" strokecolor="#f2f2f2" strokeweight="3pt">
                      <v:shadow on="t" color="#385723" opacity=".5" offset="1pt"/>
                    </v:roundrect>
                  </w:pict>
                </mc:Fallback>
              </mc:AlternateContent>
            </w:r>
          </w:p>
        </w:tc>
      </w:tr>
      <w:tr w:rsidR="00F55085" w14:paraId="55A1234C" w14:textId="77777777" w:rsidTr="00860CEB">
        <w:trPr>
          <w:trHeight w:hRule="exact" w:val="7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1E4184" w14:textId="77777777" w:rsidR="00F55085" w:rsidRDefault="00F55085">
            <w:pPr>
              <w:rPr>
                <w:rFonts w:ascii="Tahoma" w:hAnsi="Tahoma" w:cs="Tahoma"/>
              </w:rPr>
            </w:pPr>
          </w:p>
        </w:tc>
        <w:tc>
          <w:tcPr>
            <w:tcW w:w="1700" w:type="pct"/>
            <w:tcBorders>
              <w:top w:val="single" w:sz="4" w:space="0" w:color="auto"/>
              <w:left w:val="single" w:sz="4" w:space="0" w:color="auto"/>
              <w:bottom w:val="single" w:sz="4" w:space="0" w:color="auto"/>
              <w:right w:val="single" w:sz="4" w:space="0" w:color="auto"/>
            </w:tcBorders>
            <w:noWrap/>
            <w:vAlign w:val="center"/>
            <w:hideMark/>
          </w:tcPr>
          <w:p w14:paraId="22C4119D" w14:textId="77777777" w:rsidR="00F55085" w:rsidRDefault="00F55085">
            <w:pPr>
              <w:spacing w:line="300" w:lineRule="auto"/>
              <w:rPr>
                <w:rFonts w:ascii="Tahoma" w:hAnsi="Tahoma" w:cs="Tahoma"/>
                <w:b/>
                <w:sz w:val="18"/>
                <w:szCs w:val="18"/>
              </w:rPr>
            </w:pPr>
            <w:r>
              <w:rPr>
                <w:rFonts w:ascii="Tahoma" w:hAnsi="Tahoma" w:cs="Tahoma"/>
                <w:b/>
                <w:sz w:val="18"/>
                <w:szCs w:val="18"/>
              </w:rPr>
              <w:t>Plazo de Ejecución de la Consultoría</w:t>
            </w:r>
          </w:p>
        </w:tc>
        <w:tc>
          <w:tcPr>
            <w:tcW w:w="598" w:type="pct"/>
            <w:tcBorders>
              <w:top w:val="single" w:sz="4" w:space="0" w:color="auto"/>
              <w:left w:val="single" w:sz="4" w:space="0" w:color="auto"/>
              <w:bottom w:val="single" w:sz="4" w:space="0" w:color="auto"/>
              <w:right w:val="single" w:sz="4" w:space="0" w:color="auto"/>
            </w:tcBorders>
            <w:vAlign w:val="center"/>
            <w:hideMark/>
          </w:tcPr>
          <w:p w14:paraId="56E47166" w14:textId="77777777" w:rsidR="00F55085" w:rsidRDefault="00F55085">
            <w:pPr>
              <w:spacing w:line="200" w:lineRule="exact"/>
              <w:jc w:val="center"/>
              <w:rPr>
                <w:rFonts w:ascii="Tahoma" w:hAnsi="Tahoma" w:cs="Tahoma"/>
                <w:color w:val="FF0000"/>
                <w:szCs w:val="18"/>
              </w:rPr>
            </w:pPr>
            <w:r>
              <w:rPr>
                <w:rFonts w:ascii="Tahoma" w:hAnsi="Tahoma" w:cs="Tahoma"/>
                <w:color w:val="FF0000"/>
                <w:szCs w:val="18"/>
              </w:rPr>
              <w:t>165</w:t>
            </w:r>
          </w:p>
        </w:tc>
        <w:tc>
          <w:tcPr>
            <w:tcW w:w="2412" w:type="pct"/>
            <w:tcBorders>
              <w:top w:val="single" w:sz="4" w:space="0" w:color="auto"/>
              <w:left w:val="single" w:sz="4" w:space="0" w:color="auto"/>
              <w:bottom w:val="single" w:sz="4" w:space="0" w:color="auto"/>
              <w:right w:val="single" w:sz="4" w:space="0" w:color="auto"/>
            </w:tcBorders>
            <w:hideMark/>
          </w:tcPr>
          <w:p w14:paraId="14DF4D32" w14:textId="37F19925" w:rsidR="00F55085" w:rsidRDefault="00F55085">
            <w:pPr>
              <w:spacing w:line="300" w:lineRule="auto"/>
              <w:jc w:val="both"/>
              <w:rPr>
                <w:rFonts w:ascii="Tahoma" w:hAnsi="Tahoma" w:cs="Tahoma"/>
                <w:noProof/>
                <w:color w:val="FF0000"/>
                <w:lang w:eastAsia="es-ES"/>
              </w:rPr>
            </w:pP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9984" behindDoc="0" locked="0" layoutInCell="1" allowOverlap="1" wp14:anchorId="0A97A7FB" wp14:editId="164D8B9C">
                      <wp:simplePos x="0" y="0"/>
                      <wp:positionH relativeFrom="column">
                        <wp:posOffset>3000375</wp:posOffset>
                      </wp:positionH>
                      <wp:positionV relativeFrom="paragraph">
                        <wp:posOffset>92075</wp:posOffset>
                      </wp:positionV>
                      <wp:extent cx="343535" cy="194310"/>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EFE64EC" w14:textId="77777777" w:rsidR="00F55085" w:rsidRDefault="00F55085" w:rsidP="00F55085">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7A7FB" id="Cuadro de texto 1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" filled="f" stroked="f" strokeweight=".5pt">
                      <v:textbox>
                        <w:txbxContent>
                          <w:p w14:paraId="6EFE64EC" w14:textId="77777777" w:rsidR="00F55085" w:rsidRDefault="00F55085" w:rsidP="00F55085">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eastAsia="es-ES"/>
              </w:rPr>
              <mc:AlternateContent>
                <mc:Choice Requires="wps">
                  <w:drawing>
                    <wp:anchor distT="0" distB="0" distL="114300" distR="114300" simplePos="0" relativeHeight="251688960" behindDoc="0" locked="0" layoutInCell="1" allowOverlap="1" wp14:anchorId="7713FC85" wp14:editId="21AF64BC">
                      <wp:simplePos x="0" y="0"/>
                      <wp:positionH relativeFrom="column">
                        <wp:posOffset>35560</wp:posOffset>
                      </wp:positionH>
                      <wp:positionV relativeFrom="paragraph">
                        <wp:posOffset>143510</wp:posOffset>
                      </wp:positionV>
                      <wp:extent cx="3023870" cy="172085"/>
                      <wp:effectExtent l="19050" t="19050" r="43180" b="56515"/>
                      <wp:wrapNone/>
                      <wp:docPr id="11" name="Rectángulo: esquinas redondeada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218FFF" id="Rectángulo: esquinas redondeadas 1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" fillcolor="#ed7d31" strokecolor="#f2f2f2" strokeweight="3pt">
                      <v:shadow on="t" color="#843c0c" opacity=".5" offset="1pt"/>
                    </v:roundrect>
                  </w:pict>
                </mc:Fallback>
              </mc:AlternateContent>
            </w:r>
          </w:p>
        </w:tc>
      </w:tr>
      <w:bookmarkEnd w:id="64"/>
    </w:tbl>
    <w:p w14:paraId="21D3F3ED" w14:textId="77777777" w:rsidR="00F55085" w:rsidRDefault="00F55085" w:rsidP="00F55085">
      <w:pPr>
        <w:spacing w:line="260" w:lineRule="atLeast"/>
        <w:jc w:val="both"/>
        <w:rPr>
          <w:rFonts w:ascii="Tahoma" w:hAnsi="Tahoma" w:cs="Tahoma"/>
        </w:rPr>
      </w:pPr>
    </w:p>
    <w:p w14:paraId="5B41925A" w14:textId="77777777" w:rsidR="00F55085" w:rsidRDefault="00F55085" w:rsidP="00F55085">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7D987CEE" w14:textId="77777777" w:rsidR="00F55085" w:rsidRDefault="00F55085" w:rsidP="00860CEB">
      <w:pPr>
        <w:numPr>
          <w:ilvl w:val="1"/>
          <w:numId w:val="74"/>
        </w:numPr>
        <w:spacing w:line="240" w:lineRule="atLeast"/>
        <w:ind w:left="426"/>
        <w:jc w:val="both"/>
        <w:rPr>
          <w:rFonts w:ascii="Tahoma" w:hAnsi="Tahoma" w:cs="Tahoma"/>
          <w:lang w:val="es-ES_tradnl"/>
        </w:rPr>
      </w:pPr>
      <w:bookmarkStart w:id="65" w:name="_Toc71811154"/>
      <w:r>
        <w:rPr>
          <w:rFonts w:ascii="Tahoma" w:hAnsi="Tahoma" w:cs="Tahoma"/>
          <w:lang w:val="es-ES_tradnl"/>
        </w:rPr>
        <w:t>El método de la ruta crítica (CPM) programa los alcances de la consultoría basado en:</w:t>
      </w:r>
    </w:p>
    <w:p w14:paraId="5DFDA86D" w14:textId="77777777" w:rsidR="00F55085" w:rsidRDefault="00F55085" w:rsidP="00860CEB">
      <w:pPr>
        <w:numPr>
          <w:ilvl w:val="2"/>
          <w:numId w:val="75"/>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67334213" w14:textId="77777777" w:rsidR="00F55085" w:rsidRDefault="00F55085" w:rsidP="00860CEB">
      <w:pPr>
        <w:numPr>
          <w:ilvl w:val="2"/>
          <w:numId w:val="75"/>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347AC2FF" w14:textId="77777777" w:rsidR="00F55085" w:rsidRDefault="00F55085" w:rsidP="00860CEB">
      <w:pPr>
        <w:numPr>
          <w:ilvl w:val="2"/>
          <w:numId w:val="75"/>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64978049" w14:textId="77777777" w:rsidR="00F55085" w:rsidRDefault="00F55085" w:rsidP="00860CEB">
      <w:pPr>
        <w:numPr>
          <w:ilvl w:val="1"/>
          <w:numId w:val="74"/>
        </w:numPr>
        <w:spacing w:line="240" w:lineRule="atLeast"/>
        <w:ind w:left="426"/>
        <w:jc w:val="both"/>
        <w:rPr>
          <w:rFonts w:ascii="Tahoma" w:hAnsi="Tahoma" w:cs="Tahoma"/>
          <w:lang w:val="es-ES_tradnl"/>
        </w:rPr>
      </w:pPr>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3214D95" w14:textId="77777777" w:rsidR="00F55085" w:rsidRDefault="00F55085" w:rsidP="00860CEB">
      <w:pPr>
        <w:numPr>
          <w:ilvl w:val="1"/>
          <w:numId w:val="74"/>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4FAA1788" w14:textId="77777777" w:rsidR="00F55085" w:rsidRDefault="00F55085" w:rsidP="00860CEB">
      <w:pPr>
        <w:numPr>
          <w:ilvl w:val="1"/>
          <w:numId w:val="74"/>
        </w:numPr>
        <w:spacing w:line="240" w:lineRule="atLeast"/>
        <w:ind w:left="426"/>
        <w:jc w:val="both"/>
        <w:rPr>
          <w:rFonts w:ascii="Tahoma" w:hAnsi="Tahoma" w:cs="Tahoma"/>
          <w:lang w:val="es-ES_tradnl"/>
        </w:rPr>
      </w:pPr>
      <w:bookmarkStart w:id="66" w:name="_Hlk179908470"/>
      <w:bookmarkStart w:id="67" w:name="_Hlk170197918"/>
      <w:r>
        <w:rPr>
          <w:rFonts w:ascii="Tahoma" w:hAnsi="Tahoma" w:cs="Tahoma"/>
          <w:lang w:val="es-ES_tradnl"/>
        </w:rPr>
        <w:t xml:space="preserve">La </w:t>
      </w:r>
      <w:bookmarkStart w:id="68" w:name="_Hlk180334785"/>
      <w:r>
        <w:rPr>
          <w:rFonts w:ascii="Tahoma" w:hAnsi="Tahoma" w:cs="Tahoma"/>
          <w:lang w:val="es-ES_tradnl"/>
        </w:rPr>
        <w:t xml:space="preserve">Entidad Ejecutora tendrá hasta 5 días hábiles como máximo para presentar el inicio de las gestiones correspondientes a la emisión de los </w:t>
      </w:r>
      <w:r>
        <w:rPr>
          <w:rFonts w:ascii="Tahoma" w:hAnsi="Tahoma" w:cs="Tahoma"/>
          <w:color w:val="3333FF"/>
          <w:lang w:val="es-ES_tradnl"/>
        </w:rPr>
        <w:t>Certificados</w:t>
      </w:r>
      <w:r>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ascii="Tahoma" w:hAnsi="Tahoma" w:cs="Tahoma"/>
          <w:color w:val="3333FF"/>
          <w:lang w:val="es-ES_tradnl"/>
        </w:rPr>
        <w:t xml:space="preserve">se da </w:t>
      </w:r>
      <w:r>
        <w:rPr>
          <w:rFonts w:ascii="Tahoma" w:hAnsi="Tahoma" w:cs="Tahoma"/>
          <w:lang w:val="es-ES_tradnl"/>
        </w:rPr>
        <w:t xml:space="preserve">en la emisión de los Certificados de no Propiedad que son emitidos por Derechos Reales, el Fiscal de Proyecto analizará la posible </w:t>
      </w:r>
      <w:r>
        <w:rPr>
          <w:rFonts w:ascii="Tahoma" w:hAnsi="Tahoma" w:cs="Tahoma"/>
          <w:color w:val="3333FF"/>
          <w:lang w:val="es-ES_tradnl"/>
        </w:rPr>
        <w:t xml:space="preserve">ampliación de plazo o suspensión de actividades </w:t>
      </w:r>
      <w:r>
        <w:rPr>
          <w:rFonts w:ascii="Tahoma" w:hAnsi="Tahoma" w:cs="Tahoma"/>
          <w:lang w:val="es-ES_tradnl"/>
        </w:rPr>
        <w:t>del proyecto a cuyo efecto, el Inspector preparará la respectiva Orden de Cambio.</w:t>
      </w:r>
    </w:p>
    <w:p w14:paraId="4B55A468" w14:textId="77777777" w:rsidR="00F55085" w:rsidRDefault="00F55085" w:rsidP="00860CEB">
      <w:pPr>
        <w:numPr>
          <w:ilvl w:val="1"/>
          <w:numId w:val="74"/>
        </w:numPr>
        <w:spacing w:line="240" w:lineRule="atLeast"/>
        <w:ind w:left="426"/>
        <w:jc w:val="both"/>
        <w:rPr>
          <w:rFonts w:ascii="Tahoma" w:hAnsi="Tahoma" w:cs="Tahoma"/>
          <w:lang w:val="es-ES_tradnl"/>
        </w:rPr>
      </w:pPr>
      <w:bookmarkStart w:id="69" w:name="_Hlk180160536"/>
      <w:bookmarkEnd w:id="66"/>
      <w:r>
        <w:rPr>
          <w:rFonts w:ascii="Tahoma" w:hAnsi="Tahoma" w:cs="Tahoma"/>
        </w:rPr>
        <w:t>(En caso que la presentación de los documentos de los Productos remitida al Fiscal de Proyecto se encuentre en fin de semana o feriado este deberá ser presentado el primer día hábil)</w:t>
      </w:r>
    </w:p>
    <w:bookmarkEnd w:id="68"/>
    <w:bookmarkEnd w:id="69"/>
    <w:p w14:paraId="2F91081E" w14:textId="77777777" w:rsidR="00F55085" w:rsidRDefault="00F55085" w:rsidP="00F55085">
      <w:pPr>
        <w:spacing w:line="240" w:lineRule="atLeast"/>
        <w:jc w:val="both"/>
        <w:rPr>
          <w:rFonts w:ascii="Tahoma" w:hAnsi="Tahoma" w:cs="Tahoma"/>
        </w:rPr>
      </w:pPr>
      <w:r>
        <w:rPr>
          <w:rFonts w:ascii="Tahoma" w:hAnsi="Tahoma" w:cs="Tahoma"/>
        </w:rPr>
        <w:t>(*) Periodo constructivo de la obra.</w:t>
      </w:r>
    </w:p>
    <w:p w14:paraId="69F134AC" w14:textId="77777777" w:rsidR="00F55085" w:rsidRDefault="00F55085" w:rsidP="00F55085">
      <w:pPr>
        <w:spacing w:line="240" w:lineRule="atLeast"/>
        <w:jc w:val="both"/>
        <w:rPr>
          <w:rFonts w:ascii="Tahoma" w:hAnsi="Tahoma" w:cs="Tahoma"/>
        </w:rPr>
      </w:pPr>
      <w:r>
        <w:rPr>
          <w:rFonts w:ascii="Tahoma" w:hAnsi="Tahoma" w:cs="Tahoma"/>
        </w:rPr>
        <w:t>(**) Periodo administrativo de la consultoría.</w:t>
      </w:r>
    </w:p>
    <w:p w14:paraId="657E9927" w14:textId="77777777" w:rsidR="00F55085" w:rsidRDefault="00F55085" w:rsidP="00F55085">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p>
    <w:p w14:paraId="44C651DF" w14:textId="77777777" w:rsidR="00F55085" w:rsidRDefault="00F55085" w:rsidP="00F55085">
      <w:pPr>
        <w:spacing w:line="240" w:lineRule="atLeast"/>
        <w:jc w:val="both"/>
        <w:rPr>
          <w:rFonts w:ascii="Tahoma" w:hAnsi="Tahoma" w:cs="Tahoma"/>
        </w:rPr>
      </w:pPr>
      <w:r>
        <w:rPr>
          <w:rFonts w:ascii="Tahoma" w:hAnsi="Tahoma" w:cs="Tahoma"/>
        </w:rPr>
        <w:t xml:space="preserve">Las multas se constituyen en un instrumento sancionatorio que no modifica </w:t>
      </w:r>
      <w:r>
        <w:rPr>
          <w:rFonts w:ascii="Tahoma" w:hAnsi="Tahoma" w:cs="Tahoma"/>
          <w:b/>
          <w:bCs/>
        </w:rPr>
        <w:t>el plazo de ejecución del Proyecto.</w:t>
      </w:r>
    </w:p>
    <w:bookmarkEnd w:id="67"/>
    <w:p w14:paraId="073FB6A6" w14:textId="77777777" w:rsidR="00F55085" w:rsidRDefault="00F55085" w:rsidP="00F55085">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PRECIO REFERENCIAL</w:t>
      </w:r>
      <w:bookmarkEnd w:id="65"/>
    </w:p>
    <w:p w14:paraId="324EC197" w14:textId="77777777" w:rsidR="00F55085" w:rsidRDefault="00F55085" w:rsidP="00F55085">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Tahoma" w:hAnsi="Tahoma" w:cs="Tahoma"/>
          <w:b/>
          <w:color w:val="FF0000"/>
        </w:rPr>
        <w:t>Bs. 3.533.374,96 (TRES MILLONES QUINIENTOS TREINTA Y TRES MIL TRESCIENTOS SETENTA Y CUATRO 96/100 BOLIVIANOS).</w:t>
      </w:r>
      <w:r>
        <w:rPr>
          <w:rFonts w:ascii="Tahoma" w:hAnsi="Tahoma" w:cs="Tahoma"/>
          <w:color w:val="FF0000"/>
        </w:rPr>
        <w:t xml:space="preserve"> </w:t>
      </w:r>
      <w:r>
        <w:rPr>
          <w:rFonts w:ascii="Tahoma" w:hAnsi="Tahoma" w:cs="Tahoma"/>
        </w:rPr>
        <w:t>Que contempla los costos de todos los componentes del Proyecto de: Capacitación, Asistencia Técnica y Seguimiento y Provisión/Dotación de Materiales de Construcción.</w:t>
      </w:r>
    </w:p>
    <w:p w14:paraId="12659C0B" w14:textId="77777777" w:rsidR="00F55085" w:rsidRDefault="00F55085" w:rsidP="00F5508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0" w:name="_Toc71811155"/>
      <w:r>
        <w:rPr>
          <w:rFonts w:ascii="Tahoma" w:hAnsi="Tahoma" w:cs="Tahoma"/>
          <w:b/>
          <w:bCs/>
          <w:color w:val="000000"/>
          <w:kern w:val="32"/>
          <w:lang w:val="es-ES_tradnl"/>
        </w:rPr>
        <w:t>FORMA DE PAGO.</w:t>
      </w:r>
      <w:bookmarkEnd w:id="70"/>
    </w:p>
    <w:p w14:paraId="5F2011D5" w14:textId="77777777" w:rsidR="00F55085" w:rsidRDefault="00F55085" w:rsidP="00F55085">
      <w:pPr>
        <w:spacing w:line="300" w:lineRule="auto"/>
        <w:jc w:val="both"/>
        <w:rPr>
          <w:rFonts w:ascii="Tahoma" w:hAnsi="Tahoma" w:cs="Tahoma"/>
          <w:lang w:val="es-ES_tradnl"/>
        </w:rPr>
      </w:pPr>
      <w:r>
        <w:rPr>
          <w:rFonts w:ascii="Tahoma" w:hAnsi="Tahoma" w:cs="Tahoma"/>
          <w:lang w:val="es-ES_tradnl"/>
        </w:rPr>
        <w:t>Se realizará el pago según el siguiente detalle:</w:t>
      </w:r>
    </w:p>
    <w:tbl>
      <w:tblPr>
        <w:tblW w:w="5100" w:type="pct"/>
        <w:tblInd w:w="-289" w:type="dxa"/>
        <w:shd w:val="clear" w:color="auto" w:fill="FFFFFF" w:themeFill="background1"/>
        <w:tblCellMar>
          <w:left w:w="70" w:type="dxa"/>
          <w:right w:w="70" w:type="dxa"/>
        </w:tblCellMar>
        <w:tblLook w:val="04A0" w:firstRow="1" w:lastRow="0" w:firstColumn="1" w:lastColumn="0" w:noHBand="0" w:noVBand="1"/>
      </w:tblPr>
      <w:tblGrid>
        <w:gridCol w:w="677"/>
        <w:gridCol w:w="806"/>
        <w:gridCol w:w="1214"/>
        <w:gridCol w:w="942"/>
        <w:gridCol w:w="1216"/>
        <w:gridCol w:w="1484"/>
        <w:gridCol w:w="3099"/>
      </w:tblGrid>
      <w:tr w:rsidR="00F55085" w14:paraId="69B9D55E" w14:textId="77777777" w:rsidTr="00F55085">
        <w:trPr>
          <w:trHeight w:val="220"/>
        </w:trPr>
        <w:tc>
          <w:tcPr>
            <w:tcW w:w="359"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590F4A" w14:textId="77777777" w:rsidR="00F55085" w:rsidRDefault="00F55085">
            <w:pPr>
              <w:spacing w:line="320" w:lineRule="exact"/>
              <w:jc w:val="center"/>
              <w:rPr>
                <w:rFonts w:ascii="Tahoma" w:hAnsi="Tahoma" w:cs="Tahoma"/>
                <w:b/>
                <w:sz w:val="16"/>
                <w:szCs w:val="18"/>
              </w:rPr>
            </w:pPr>
            <w:r>
              <w:rPr>
                <w:rFonts w:ascii="Tahoma" w:hAnsi="Tahoma" w:cs="Tahoma"/>
                <w:b/>
                <w:sz w:val="16"/>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AC6DD7" w14:textId="77777777" w:rsidR="00F55085" w:rsidRDefault="00F55085">
            <w:pPr>
              <w:spacing w:line="320" w:lineRule="exact"/>
              <w:jc w:val="center"/>
              <w:rPr>
                <w:rFonts w:ascii="Tahoma" w:hAnsi="Tahoma" w:cs="Tahoma"/>
                <w:b/>
                <w:sz w:val="16"/>
                <w:szCs w:val="18"/>
              </w:rPr>
            </w:pPr>
            <w:r>
              <w:rPr>
                <w:rFonts w:ascii="Tahoma" w:hAnsi="Tahoma" w:cs="Tahoma"/>
                <w:b/>
                <w:sz w:val="16"/>
                <w:szCs w:val="18"/>
              </w:rPr>
              <w:t>Componentes de Financiamiento</w:t>
            </w:r>
          </w:p>
        </w:tc>
        <w:tc>
          <w:tcPr>
            <w:tcW w:w="786" w:type="pct"/>
            <w:vMerge w:val="restart"/>
            <w:tcBorders>
              <w:top w:val="single" w:sz="4" w:space="0" w:color="auto"/>
              <w:left w:val="nil"/>
              <w:bottom w:val="single" w:sz="4" w:space="0" w:color="auto"/>
              <w:right w:val="single" w:sz="4" w:space="0" w:color="auto"/>
            </w:tcBorders>
            <w:shd w:val="clear" w:color="auto" w:fill="FFFFFF" w:themeFill="background1"/>
            <w:vAlign w:val="center"/>
            <w:hideMark/>
          </w:tcPr>
          <w:p w14:paraId="04FE9093" w14:textId="77777777" w:rsidR="00F55085" w:rsidRDefault="00F55085">
            <w:pPr>
              <w:spacing w:line="320" w:lineRule="exact"/>
              <w:jc w:val="center"/>
              <w:rPr>
                <w:rFonts w:ascii="Tahoma" w:hAnsi="Tahoma" w:cs="Tahoma"/>
                <w:b/>
                <w:sz w:val="16"/>
                <w:szCs w:val="18"/>
              </w:rPr>
            </w:pPr>
            <w:r>
              <w:rPr>
                <w:rFonts w:ascii="Tahoma" w:hAnsi="Tahoma" w:cs="Tahoma"/>
                <w:b/>
                <w:sz w:val="16"/>
                <w:szCs w:val="18"/>
              </w:rPr>
              <w:t>TOTAL</w:t>
            </w:r>
          </w:p>
        </w:tc>
        <w:tc>
          <w:tcPr>
            <w:tcW w:w="1642"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FD051C" w14:textId="77777777" w:rsidR="00F55085" w:rsidRDefault="00F55085">
            <w:pPr>
              <w:jc w:val="center"/>
              <w:rPr>
                <w:rFonts w:ascii="Tahoma" w:hAnsi="Tahoma" w:cs="Tahoma"/>
                <w:b/>
                <w:sz w:val="16"/>
                <w:szCs w:val="18"/>
              </w:rPr>
            </w:pPr>
            <w:r>
              <w:rPr>
                <w:rFonts w:ascii="Tahoma" w:hAnsi="Tahoma" w:cs="Tahoma"/>
                <w:b/>
                <w:sz w:val="16"/>
                <w:szCs w:val="18"/>
              </w:rPr>
              <w:t>Requisito para proceder con el pago (*)</w:t>
            </w:r>
          </w:p>
        </w:tc>
      </w:tr>
      <w:tr w:rsidR="00F55085" w14:paraId="2ED67DC9" w14:textId="77777777" w:rsidTr="00F55085">
        <w:trPr>
          <w:trHeight w:val="547"/>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3B5AF5" w14:textId="77777777" w:rsidR="00F55085" w:rsidRDefault="00F55085">
            <w:pPr>
              <w:rPr>
                <w:rFonts w:ascii="Tahoma" w:hAnsi="Tahoma" w:cs="Tahoma"/>
                <w:b/>
                <w:sz w:val="16"/>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1D1A62" w14:textId="77777777" w:rsidR="00F55085" w:rsidRDefault="00F55085">
            <w:pPr>
              <w:jc w:val="center"/>
              <w:rPr>
                <w:rFonts w:ascii="Tahoma" w:hAnsi="Tahoma" w:cs="Tahoma"/>
                <w:b/>
                <w:sz w:val="16"/>
                <w:szCs w:val="18"/>
              </w:rPr>
            </w:pPr>
            <w:r>
              <w:rPr>
                <w:rFonts w:ascii="Tahoma" w:hAnsi="Tahoma" w:cs="Tahoma"/>
                <w:b/>
                <w:sz w:val="16"/>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89EFFB" w14:textId="77777777" w:rsidR="00F55085" w:rsidRDefault="00F55085">
            <w:pPr>
              <w:jc w:val="center"/>
              <w:rPr>
                <w:rFonts w:ascii="Tahoma" w:hAnsi="Tahoma" w:cs="Tahoma"/>
                <w:b/>
                <w:sz w:val="16"/>
                <w:szCs w:val="18"/>
              </w:rPr>
            </w:pPr>
            <w:r>
              <w:rPr>
                <w:rFonts w:ascii="Tahoma" w:hAnsi="Tahoma" w:cs="Tahoma"/>
                <w:b/>
                <w:sz w:val="16"/>
                <w:szCs w:val="18"/>
              </w:rPr>
              <w:t>Provisión/dotación de Materiales de Construcción (referencial) **</w:t>
            </w:r>
          </w:p>
        </w:tc>
        <w:tc>
          <w:tcPr>
            <w:tcW w:w="0" w:type="auto"/>
            <w:vMerge/>
            <w:tcBorders>
              <w:top w:val="single" w:sz="4" w:space="0" w:color="auto"/>
              <w:left w:val="nil"/>
              <w:bottom w:val="single" w:sz="4" w:space="0" w:color="auto"/>
              <w:right w:val="single" w:sz="4" w:space="0" w:color="auto"/>
            </w:tcBorders>
            <w:shd w:val="clear" w:color="auto" w:fill="FFFFFF" w:themeFill="background1"/>
            <w:vAlign w:val="center"/>
            <w:hideMark/>
          </w:tcPr>
          <w:p w14:paraId="7EC82382" w14:textId="77777777" w:rsidR="00F55085" w:rsidRDefault="00F55085">
            <w:pPr>
              <w:rPr>
                <w:rFonts w:ascii="Tahoma" w:hAnsi="Tahoma" w:cs="Tahoma"/>
                <w:b/>
                <w:sz w:val="16"/>
                <w:szCs w:val="18"/>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071C53" w14:textId="77777777" w:rsidR="00F55085" w:rsidRDefault="00F55085">
            <w:pPr>
              <w:rPr>
                <w:rFonts w:ascii="Tahoma" w:hAnsi="Tahoma" w:cs="Tahoma"/>
                <w:b/>
                <w:sz w:val="16"/>
                <w:szCs w:val="18"/>
              </w:rPr>
            </w:pPr>
          </w:p>
        </w:tc>
      </w:tr>
      <w:tr w:rsidR="00F55085" w14:paraId="4BEAE70C" w14:textId="77777777" w:rsidTr="00F55085">
        <w:trPr>
          <w:trHeight w:val="373"/>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A4557E" w14:textId="77777777" w:rsidR="00F55085" w:rsidRDefault="00F55085">
            <w:pPr>
              <w:rPr>
                <w:rFonts w:ascii="Tahoma" w:hAnsi="Tahoma" w:cs="Tahoma"/>
                <w:b/>
                <w:sz w:val="16"/>
                <w:szCs w:val="18"/>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C70BBEF" w14:textId="77777777" w:rsidR="00F55085" w:rsidRDefault="00F55085">
            <w:pPr>
              <w:spacing w:line="320" w:lineRule="exact"/>
              <w:jc w:val="center"/>
              <w:rPr>
                <w:rFonts w:ascii="Tahoma" w:hAnsi="Tahoma" w:cs="Tahoma"/>
                <w:b/>
                <w:sz w:val="16"/>
              </w:rPr>
            </w:pPr>
            <w:r>
              <w:rPr>
                <w:rFonts w:ascii="Tahoma" w:hAnsi="Tahoma" w:cs="Tahoma"/>
                <w:b/>
                <w:sz w:val="16"/>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BE68EB9" w14:textId="77777777" w:rsidR="00F55085" w:rsidRDefault="00F55085">
            <w:pPr>
              <w:spacing w:line="320" w:lineRule="exact"/>
              <w:jc w:val="center"/>
              <w:rPr>
                <w:rFonts w:ascii="Tahoma" w:hAnsi="Tahoma" w:cs="Tahoma"/>
                <w:b/>
                <w:sz w:val="16"/>
              </w:rPr>
            </w:pPr>
            <w:r>
              <w:rPr>
                <w:rFonts w:ascii="Tahoma" w:hAnsi="Tahoma" w:cs="Tahoma"/>
                <w:b/>
                <w:sz w:val="16"/>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6FE334F" w14:textId="77777777" w:rsidR="00F55085" w:rsidRDefault="00F55085">
            <w:pPr>
              <w:spacing w:line="320" w:lineRule="exact"/>
              <w:jc w:val="center"/>
              <w:rPr>
                <w:rFonts w:ascii="Tahoma" w:hAnsi="Tahoma" w:cs="Tahoma"/>
                <w:b/>
                <w:sz w:val="16"/>
              </w:rPr>
            </w:pPr>
            <w:r>
              <w:rPr>
                <w:rFonts w:ascii="Tahoma" w:hAnsi="Tahoma" w:cs="Tahoma"/>
                <w:b/>
                <w:sz w:val="16"/>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41035150" w14:textId="77777777" w:rsidR="00F55085" w:rsidRDefault="00F55085">
            <w:pPr>
              <w:spacing w:line="320" w:lineRule="exact"/>
              <w:jc w:val="center"/>
              <w:rPr>
                <w:rFonts w:ascii="Tahoma" w:hAnsi="Tahoma" w:cs="Tahoma"/>
                <w:b/>
                <w:sz w:val="16"/>
              </w:rPr>
            </w:pPr>
            <w:r>
              <w:rPr>
                <w:rFonts w:ascii="Tahoma" w:hAnsi="Tahoma" w:cs="Tahoma"/>
                <w:b/>
                <w:sz w:val="16"/>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7534E51" w14:textId="77777777" w:rsidR="00F55085" w:rsidRDefault="00F55085">
            <w:pPr>
              <w:spacing w:line="320" w:lineRule="exact"/>
              <w:jc w:val="center"/>
              <w:rPr>
                <w:rFonts w:ascii="Tahoma" w:hAnsi="Tahoma" w:cs="Tahoma"/>
                <w:b/>
                <w:sz w:val="16"/>
              </w:rPr>
            </w:pPr>
            <w:r>
              <w:rPr>
                <w:rFonts w:ascii="Tahoma" w:hAnsi="Tahoma" w:cs="Tahoma"/>
                <w:b/>
                <w:sz w:val="16"/>
              </w:rPr>
              <w:t>Bs.</w:t>
            </w:r>
          </w:p>
        </w:tc>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F0549E" w14:textId="77777777" w:rsidR="00F55085" w:rsidRDefault="00F55085">
            <w:pPr>
              <w:rPr>
                <w:rFonts w:ascii="Tahoma" w:hAnsi="Tahoma" w:cs="Tahoma"/>
                <w:b/>
                <w:sz w:val="16"/>
                <w:szCs w:val="18"/>
              </w:rPr>
            </w:pPr>
          </w:p>
        </w:tc>
      </w:tr>
      <w:tr w:rsidR="00F55085" w14:paraId="6DA182BE" w14:textId="77777777" w:rsidTr="00F5508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DAE934D" w14:textId="77777777" w:rsidR="00F55085" w:rsidRDefault="00F55085">
            <w:pPr>
              <w:jc w:val="center"/>
              <w:rPr>
                <w:rFonts w:ascii="Tahoma" w:hAnsi="Tahoma" w:cs="Tahoma"/>
                <w:color w:val="000000"/>
                <w:sz w:val="16"/>
                <w:szCs w:val="16"/>
                <w:lang w:eastAsia="es-ES"/>
              </w:rPr>
            </w:pPr>
            <w:r>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D559F93" w14:textId="77777777" w:rsidR="00F55085" w:rsidRDefault="00F55085">
            <w:pPr>
              <w:jc w:val="right"/>
              <w:rPr>
                <w:rFonts w:ascii="Tahoma" w:hAnsi="Tahoma" w:cs="Tahoma"/>
                <w:b/>
                <w:sz w:val="16"/>
                <w:szCs w:val="16"/>
                <w:lang w:eastAsia="es-ES"/>
              </w:rPr>
            </w:pPr>
            <w:r>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8D7C9DB" w14:textId="77777777" w:rsidR="00F55085" w:rsidRDefault="00F55085">
            <w:pPr>
              <w:jc w:val="right"/>
              <w:rPr>
                <w:rFonts w:ascii="Tahoma" w:hAnsi="Tahoma" w:cs="Tahoma"/>
                <w:color w:val="FF0000"/>
                <w:sz w:val="16"/>
                <w:szCs w:val="16"/>
                <w:lang w:eastAsia="es-ES"/>
              </w:rPr>
            </w:pPr>
            <w:r>
              <w:rPr>
                <w:rFonts w:ascii="Tahoma" w:hAnsi="Tahoma" w:cs="Tahoma"/>
                <w:color w:val="FF0000"/>
                <w:sz w:val="16"/>
                <w:lang w:val="es-ES_tradnl"/>
              </w:rPr>
              <w:t>49.783,60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967AF59" w14:textId="77777777" w:rsidR="00F55085" w:rsidRDefault="00F55085">
            <w:pPr>
              <w:jc w:val="right"/>
              <w:rPr>
                <w:rFonts w:ascii="Tahoma" w:hAnsi="Tahoma" w:cs="Tahoma"/>
                <w:b/>
                <w:sz w:val="16"/>
                <w:szCs w:val="16"/>
                <w:lang w:eastAsia="es-ES"/>
              </w:rPr>
            </w:pPr>
            <w:r>
              <w:rPr>
                <w:rFonts w:ascii="Tahoma" w:hAnsi="Tahoma" w:cs="Tahoma"/>
                <w:b/>
                <w:sz w:val="16"/>
                <w:szCs w:val="18"/>
                <w:lang w:eastAsia="es-ES"/>
              </w:rPr>
              <w:t>Hasta</w:t>
            </w:r>
            <w:r>
              <w:rPr>
                <w:rFonts w:ascii="Tahoma" w:hAnsi="Tahoma" w:cs="Tahoma"/>
                <w:b/>
                <w:sz w:val="16"/>
                <w:szCs w:val="16"/>
                <w:lang w:eastAsia="es-ES"/>
              </w:rPr>
              <w:t xml:space="preserve"> </w:t>
            </w:r>
          </w:p>
          <w:p w14:paraId="49BECC89" w14:textId="77777777" w:rsidR="00F55085" w:rsidRDefault="00F55085">
            <w:pPr>
              <w:jc w:val="right"/>
              <w:rPr>
                <w:rFonts w:ascii="Tahoma" w:hAnsi="Tahoma" w:cs="Tahoma"/>
                <w:b/>
                <w:sz w:val="16"/>
                <w:szCs w:val="16"/>
                <w:lang w:eastAsia="es-ES"/>
              </w:rPr>
            </w:pPr>
            <w:r>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7B9907E" w14:textId="77777777" w:rsidR="00F55085" w:rsidRDefault="00F55085">
            <w:pPr>
              <w:jc w:val="right"/>
              <w:rPr>
                <w:rFonts w:ascii="Tahoma" w:hAnsi="Tahoma" w:cs="Tahoma"/>
                <w:color w:val="FF0000"/>
                <w:sz w:val="16"/>
                <w:szCs w:val="16"/>
                <w:lang w:eastAsia="es-ES"/>
              </w:rPr>
            </w:pPr>
            <w:r>
              <w:rPr>
                <w:rFonts w:ascii="Tahoma" w:hAnsi="Tahoma" w:cs="Tahoma"/>
                <w:color w:val="FF0000"/>
                <w:sz w:val="16"/>
                <w:lang w:val="es-ES_tradnl"/>
              </w:rPr>
              <w:t>1.517.769,48</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4E8FAC0" w14:textId="77777777" w:rsidR="00F55085" w:rsidRDefault="00F55085">
            <w:pPr>
              <w:jc w:val="right"/>
              <w:rPr>
                <w:rFonts w:ascii="Calibri" w:hAnsi="Calibri" w:cs="Calibri"/>
                <w:b/>
                <w:color w:val="FF0000"/>
                <w:sz w:val="16"/>
                <w:lang w:eastAsia="es-ES"/>
              </w:rPr>
            </w:pPr>
            <w:r>
              <w:rPr>
                <w:rFonts w:ascii="Tahoma" w:hAnsi="Tahoma" w:cs="Tahoma"/>
                <w:b/>
                <w:bCs/>
                <w:color w:val="FF0000"/>
                <w:sz w:val="16"/>
                <w:lang w:val="es-ES_tradnl"/>
              </w:rPr>
              <w:t>1.567.553,08</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8E894CE" w14:textId="77777777" w:rsidR="00F55085" w:rsidRDefault="00F55085">
            <w:pPr>
              <w:rPr>
                <w:rFonts w:ascii="Tahoma" w:hAnsi="Tahoma" w:cs="Tahoma"/>
                <w:color w:val="000000"/>
                <w:sz w:val="16"/>
                <w:szCs w:val="16"/>
                <w:lang w:eastAsia="es-ES"/>
              </w:rPr>
            </w:pPr>
            <w:r>
              <w:rPr>
                <w:rFonts w:ascii="Tahoma" w:hAnsi="Tahoma" w:cs="Tahoma"/>
                <w:color w:val="000000"/>
                <w:sz w:val="16"/>
                <w:szCs w:val="16"/>
                <w:lang w:eastAsia="es-ES"/>
              </w:rPr>
              <w:t xml:space="preserve">Aprobación del informe Inicial </w:t>
            </w:r>
          </w:p>
        </w:tc>
      </w:tr>
      <w:tr w:rsidR="00F55085" w14:paraId="2E95D265" w14:textId="77777777" w:rsidTr="00F5508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821A00B" w14:textId="77777777" w:rsidR="00F55085" w:rsidRDefault="00F55085">
            <w:pPr>
              <w:jc w:val="center"/>
              <w:rPr>
                <w:rFonts w:ascii="Tahoma" w:hAnsi="Tahoma" w:cs="Tahoma"/>
                <w:color w:val="000000"/>
                <w:sz w:val="16"/>
                <w:szCs w:val="16"/>
                <w:lang w:eastAsia="es-ES"/>
              </w:rPr>
            </w:pPr>
            <w:r>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D05AAEC" w14:textId="77777777" w:rsidR="00F55085" w:rsidRDefault="00F55085">
            <w:pPr>
              <w:jc w:val="right"/>
              <w:rPr>
                <w:rFonts w:ascii="Tahoma" w:hAnsi="Tahoma" w:cs="Tahoma"/>
                <w:b/>
                <w:sz w:val="16"/>
                <w:szCs w:val="16"/>
                <w:lang w:eastAsia="es-ES"/>
              </w:rPr>
            </w:pPr>
            <w:r>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D7B1347" w14:textId="77777777" w:rsidR="00F55085" w:rsidRDefault="00F55085">
            <w:pPr>
              <w:jc w:val="right"/>
              <w:rPr>
                <w:rFonts w:ascii="Tahoma" w:hAnsi="Tahoma" w:cs="Tahoma"/>
                <w:color w:val="FF0000"/>
                <w:sz w:val="16"/>
                <w:szCs w:val="16"/>
                <w:lang w:eastAsia="es-ES"/>
              </w:rPr>
            </w:pPr>
            <w:r>
              <w:rPr>
                <w:rFonts w:ascii="Tahoma" w:hAnsi="Tahoma" w:cs="Tahoma"/>
                <w:color w:val="FF0000"/>
                <w:sz w:val="16"/>
                <w:lang w:val="es-ES_tradnl"/>
              </w:rPr>
              <w:t>99.567,20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59F41DE" w14:textId="77777777" w:rsidR="00F55085" w:rsidRDefault="00F55085">
            <w:pPr>
              <w:jc w:val="right"/>
              <w:rPr>
                <w:rFonts w:ascii="Tahoma" w:hAnsi="Tahoma" w:cs="Tahoma"/>
                <w:b/>
                <w:sz w:val="16"/>
                <w:szCs w:val="16"/>
                <w:lang w:eastAsia="es-ES"/>
              </w:rPr>
            </w:pPr>
            <w:r>
              <w:rPr>
                <w:rFonts w:ascii="Tahoma" w:hAnsi="Tahoma" w:cs="Tahoma"/>
                <w:b/>
                <w:sz w:val="16"/>
                <w:szCs w:val="16"/>
                <w:lang w:eastAsia="es-ES"/>
              </w:rPr>
              <w:t>Hasta</w:t>
            </w:r>
          </w:p>
          <w:p w14:paraId="09AEA889" w14:textId="77777777" w:rsidR="00F55085" w:rsidRDefault="00F55085">
            <w:pPr>
              <w:jc w:val="right"/>
              <w:rPr>
                <w:rFonts w:ascii="Tahoma" w:hAnsi="Tahoma" w:cs="Tahoma"/>
                <w:b/>
                <w:sz w:val="16"/>
                <w:szCs w:val="16"/>
                <w:lang w:eastAsia="es-ES"/>
              </w:rPr>
            </w:pPr>
            <w:r>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0C843CCE" w14:textId="77777777" w:rsidR="00F55085" w:rsidRDefault="00F55085">
            <w:pPr>
              <w:jc w:val="right"/>
              <w:rPr>
                <w:rFonts w:ascii="Tahoma" w:hAnsi="Tahoma" w:cs="Tahoma"/>
                <w:color w:val="FF0000"/>
                <w:sz w:val="16"/>
                <w:szCs w:val="16"/>
                <w:lang w:eastAsia="es-ES"/>
              </w:rPr>
            </w:pPr>
            <w:r>
              <w:rPr>
                <w:rFonts w:ascii="Tahoma" w:hAnsi="Tahoma" w:cs="Tahoma"/>
                <w:color w:val="FF0000"/>
                <w:sz w:val="16"/>
                <w:lang w:val="es-ES_tradnl"/>
              </w:rPr>
              <w:t>1.517.769,47</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81D64AE" w14:textId="77777777" w:rsidR="00F55085" w:rsidRDefault="00F55085">
            <w:pPr>
              <w:jc w:val="right"/>
              <w:rPr>
                <w:rFonts w:ascii="Calibri" w:hAnsi="Calibri" w:cs="Calibri"/>
                <w:b/>
                <w:color w:val="FF0000"/>
                <w:sz w:val="16"/>
              </w:rPr>
            </w:pPr>
            <w:r>
              <w:rPr>
                <w:rFonts w:ascii="Tahoma" w:hAnsi="Tahoma" w:cs="Tahoma"/>
                <w:b/>
                <w:bCs/>
                <w:color w:val="FF0000"/>
                <w:sz w:val="16"/>
                <w:lang w:val="es-ES_tradnl"/>
              </w:rPr>
              <w:t>1.617.336,67</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2AAC49BE" w14:textId="77777777" w:rsidR="00F55085" w:rsidRDefault="00F55085">
            <w:pPr>
              <w:rPr>
                <w:rFonts w:ascii="Tahoma" w:hAnsi="Tahoma" w:cs="Tahoma"/>
                <w:color w:val="000000"/>
                <w:sz w:val="16"/>
                <w:szCs w:val="16"/>
                <w:lang w:eastAsia="es-ES"/>
              </w:rPr>
            </w:pPr>
            <w:r>
              <w:rPr>
                <w:rFonts w:ascii="Tahoma" w:hAnsi="Tahoma" w:cs="Tahoma"/>
                <w:color w:val="000000"/>
                <w:sz w:val="16"/>
                <w:szCs w:val="16"/>
                <w:lang w:eastAsia="es-ES"/>
              </w:rPr>
              <w:t>Aprobación del informe de avance al 50%</w:t>
            </w:r>
          </w:p>
        </w:tc>
      </w:tr>
      <w:tr w:rsidR="00F55085" w14:paraId="0B624E8B" w14:textId="77777777" w:rsidTr="00F5508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4B53466" w14:textId="77777777" w:rsidR="00F55085" w:rsidRDefault="00F55085">
            <w:pPr>
              <w:jc w:val="center"/>
              <w:rPr>
                <w:rFonts w:ascii="Tahoma" w:hAnsi="Tahoma" w:cs="Tahoma"/>
                <w:color w:val="000000"/>
                <w:sz w:val="16"/>
                <w:szCs w:val="16"/>
                <w:lang w:eastAsia="es-ES"/>
              </w:rPr>
            </w:pPr>
            <w:r>
              <w:rPr>
                <w:rFonts w:ascii="Tahoma" w:hAnsi="Tahoma" w:cs="Tahoma"/>
                <w:color w:val="000000"/>
                <w:sz w:val="16"/>
                <w:szCs w:val="16"/>
                <w:lang w:eastAsia="es-ES"/>
              </w:rPr>
              <w:lastRenderedPageBreak/>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6A8005F" w14:textId="77777777" w:rsidR="00F55085" w:rsidRDefault="00F55085">
            <w:pPr>
              <w:jc w:val="right"/>
              <w:rPr>
                <w:rFonts w:ascii="Tahoma" w:hAnsi="Tahoma" w:cs="Tahoma"/>
                <w:b/>
                <w:sz w:val="16"/>
                <w:szCs w:val="16"/>
                <w:lang w:eastAsia="es-ES"/>
              </w:rPr>
            </w:pPr>
            <w:r>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6233C1E" w14:textId="77777777" w:rsidR="00F55085" w:rsidRDefault="00F55085">
            <w:pPr>
              <w:jc w:val="right"/>
              <w:rPr>
                <w:rFonts w:ascii="Tahoma" w:hAnsi="Tahoma" w:cs="Tahoma"/>
                <w:color w:val="FF0000"/>
                <w:sz w:val="16"/>
                <w:szCs w:val="16"/>
                <w:lang w:eastAsia="es-ES"/>
              </w:rPr>
            </w:pPr>
            <w:r>
              <w:rPr>
                <w:rFonts w:ascii="Tahoma" w:hAnsi="Tahoma" w:cs="Tahoma"/>
                <w:color w:val="FF0000"/>
                <w:sz w:val="16"/>
                <w:lang w:val="es-ES_tradnl"/>
              </w:rPr>
              <w:t>99.567,20</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0C60B43" w14:textId="77777777" w:rsidR="00F55085" w:rsidRDefault="00F55085">
            <w:pPr>
              <w:jc w:val="right"/>
              <w:rPr>
                <w:rFonts w:ascii="Tahoma" w:hAnsi="Tahoma" w:cs="Tahoma"/>
                <w:b/>
                <w:sz w:val="16"/>
                <w:szCs w:val="16"/>
                <w:lang w:eastAsia="es-ES"/>
              </w:rPr>
            </w:pPr>
            <w:r>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8AAE44E" w14:textId="77777777" w:rsidR="00F55085" w:rsidRDefault="00F55085">
            <w:pPr>
              <w:jc w:val="right"/>
              <w:rPr>
                <w:rFonts w:ascii="Tahoma" w:hAnsi="Tahoma" w:cs="Tahoma"/>
                <w:color w:val="FF0000"/>
                <w:sz w:val="16"/>
                <w:szCs w:val="16"/>
                <w:lang w:eastAsia="es-ES"/>
              </w:rPr>
            </w:pPr>
            <w:r>
              <w:rPr>
                <w:rFonts w:ascii="Tahoma" w:hAnsi="Tahoma" w:cs="Tahoma"/>
                <w:color w:val="FF0000"/>
                <w:sz w:val="16"/>
                <w:lang w:val="es-ES_tradnl"/>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F054B72" w14:textId="77777777" w:rsidR="00F55085" w:rsidRDefault="00F55085">
            <w:pPr>
              <w:jc w:val="right"/>
              <w:rPr>
                <w:rFonts w:ascii="Calibri" w:hAnsi="Calibri" w:cs="Calibri"/>
                <w:b/>
                <w:color w:val="FF0000"/>
                <w:sz w:val="16"/>
              </w:rPr>
            </w:pPr>
            <w:r>
              <w:rPr>
                <w:rFonts w:ascii="Tahoma" w:hAnsi="Tahoma" w:cs="Tahoma"/>
                <w:b/>
                <w:bCs/>
                <w:color w:val="FF0000"/>
                <w:sz w:val="16"/>
                <w:lang w:val="es-ES_tradnl"/>
              </w:rPr>
              <w:t>99.567,20</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92C165A" w14:textId="77777777" w:rsidR="00F55085" w:rsidRDefault="00F55085">
            <w:pPr>
              <w:rPr>
                <w:rFonts w:ascii="Tahoma" w:hAnsi="Tahoma" w:cs="Tahoma"/>
                <w:color w:val="000000"/>
                <w:sz w:val="16"/>
                <w:szCs w:val="16"/>
                <w:lang w:eastAsia="es-ES"/>
              </w:rPr>
            </w:pPr>
            <w:r>
              <w:rPr>
                <w:rFonts w:ascii="Tahoma" w:hAnsi="Tahoma" w:cs="Tahoma"/>
                <w:color w:val="000000"/>
                <w:sz w:val="16"/>
                <w:szCs w:val="16"/>
                <w:lang w:eastAsia="es-ES"/>
              </w:rPr>
              <w:t>Aprobación del informe de avance al 100%</w:t>
            </w:r>
          </w:p>
        </w:tc>
      </w:tr>
      <w:tr w:rsidR="00F55085" w14:paraId="6F1B06F5" w14:textId="77777777" w:rsidTr="00F55085">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56BE7C9" w14:textId="77777777" w:rsidR="00F55085" w:rsidRDefault="00F55085">
            <w:pPr>
              <w:jc w:val="center"/>
              <w:rPr>
                <w:rFonts w:ascii="Tahoma" w:hAnsi="Tahoma" w:cs="Tahoma"/>
                <w:color w:val="000000"/>
                <w:sz w:val="16"/>
                <w:szCs w:val="16"/>
                <w:lang w:eastAsia="es-ES"/>
              </w:rPr>
            </w:pPr>
            <w:r>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7A7FA30" w14:textId="77777777" w:rsidR="00F55085" w:rsidRDefault="00F55085">
            <w:pPr>
              <w:jc w:val="right"/>
              <w:rPr>
                <w:rFonts w:ascii="Tahoma" w:hAnsi="Tahoma" w:cs="Tahoma"/>
                <w:b/>
                <w:sz w:val="16"/>
                <w:szCs w:val="16"/>
                <w:lang w:eastAsia="es-ES"/>
              </w:rPr>
            </w:pPr>
            <w:r>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235DA0D" w14:textId="77777777" w:rsidR="00F55085" w:rsidRDefault="00F55085">
            <w:pPr>
              <w:jc w:val="right"/>
              <w:rPr>
                <w:rFonts w:ascii="Tahoma" w:hAnsi="Tahoma" w:cs="Tahoma"/>
                <w:color w:val="FF0000"/>
                <w:sz w:val="16"/>
                <w:szCs w:val="16"/>
                <w:lang w:eastAsia="es-ES"/>
              </w:rPr>
            </w:pPr>
            <w:r>
              <w:rPr>
                <w:rFonts w:ascii="Tahoma" w:hAnsi="Tahoma" w:cs="Tahoma"/>
                <w:color w:val="FF0000"/>
                <w:sz w:val="16"/>
                <w:lang w:val="es-ES_tradnl"/>
              </w:rPr>
              <w:t>248.918,01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6FB2407" w14:textId="77777777" w:rsidR="00F55085" w:rsidRDefault="00F55085">
            <w:pPr>
              <w:jc w:val="right"/>
              <w:rPr>
                <w:rFonts w:ascii="Tahoma" w:hAnsi="Tahoma" w:cs="Tahoma"/>
                <w:b/>
                <w:sz w:val="16"/>
                <w:szCs w:val="16"/>
                <w:lang w:eastAsia="es-ES"/>
              </w:rPr>
            </w:pPr>
            <w:r>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BA1EB66" w14:textId="77777777" w:rsidR="00F55085" w:rsidRDefault="00F55085">
            <w:pPr>
              <w:jc w:val="right"/>
              <w:rPr>
                <w:rFonts w:ascii="Tahoma" w:hAnsi="Tahoma" w:cs="Tahoma"/>
                <w:color w:val="FF0000"/>
                <w:sz w:val="16"/>
                <w:szCs w:val="16"/>
                <w:lang w:eastAsia="es-ES"/>
              </w:rPr>
            </w:pPr>
            <w:r>
              <w:rPr>
                <w:rFonts w:ascii="Tahoma" w:hAnsi="Tahoma" w:cs="Tahoma"/>
                <w:color w:val="FF0000"/>
                <w:sz w:val="16"/>
                <w:lang w:val="es-ES_tradnl"/>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DD06D23" w14:textId="77777777" w:rsidR="00F55085" w:rsidRDefault="00F55085">
            <w:pPr>
              <w:jc w:val="right"/>
              <w:rPr>
                <w:rFonts w:ascii="Calibri" w:hAnsi="Calibri" w:cs="Calibri"/>
                <w:b/>
                <w:color w:val="FF0000"/>
                <w:sz w:val="16"/>
              </w:rPr>
            </w:pPr>
            <w:r>
              <w:rPr>
                <w:rFonts w:ascii="Tahoma" w:hAnsi="Tahoma" w:cs="Tahoma"/>
                <w:b/>
                <w:bCs/>
                <w:color w:val="FF0000"/>
                <w:sz w:val="16"/>
                <w:lang w:val="es-ES_tradnl"/>
              </w:rPr>
              <w:t>248.918,01</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4FF7C3B0" w14:textId="77777777" w:rsidR="00F55085" w:rsidRDefault="00F55085">
            <w:pPr>
              <w:rPr>
                <w:rFonts w:ascii="Tahoma" w:hAnsi="Tahoma" w:cs="Tahoma"/>
                <w:color w:val="000000"/>
                <w:sz w:val="16"/>
                <w:szCs w:val="16"/>
                <w:lang w:eastAsia="es-ES"/>
              </w:rPr>
            </w:pPr>
            <w:r>
              <w:rPr>
                <w:rFonts w:ascii="Tahoma" w:hAnsi="Tahoma" w:cs="Tahoma"/>
                <w:color w:val="000000"/>
                <w:sz w:val="16"/>
                <w:szCs w:val="16"/>
                <w:lang w:eastAsia="es-ES"/>
              </w:rPr>
              <w:t>Aprobación del informe de Producto final</w:t>
            </w:r>
          </w:p>
        </w:tc>
      </w:tr>
      <w:tr w:rsidR="00F55085" w14:paraId="5E58A51F" w14:textId="77777777" w:rsidTr="00F55085">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AE6E4E7" w14:textId="77777777" w:rsidR="00F55085" w:rsidRDefault="00F55085">
            <w:pPr>
              <w:jc w:val="both"/>
              <w:rPr>
                <w:rFonts w:ascii="Tahoma" w:hAnsi="Tahoma" w:cs="Tahoma"/>
                <w:b/>
                <w:bCs/>
                <w:color w:val="000000"/>
                <w:sz w:val="16"/>
                <w:szCs w:val="16"/>
                <w:lang w:eastAsia="es-ES"/>
              </w:rPr>
            </w:pPr>
            <w:r>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06E87486" w14:textId="77777777" w:rsidR="00F55085" w:rsidRDefault="00F55085">
            <w:pPr>
              <w:jc w:val="right"/>
              <w:rPr>
                <w:rFonts w:ascii="Tahoma" w:hAnsi="Tahoma" w:cs="Tahoma"/>
                <w:b/>
                <w:bCs/>
                <w:color w:val="000000"/>
                <w:sz w:val="16"/>
                <w:szCs w:val="16"/>
                <w:lang w:eastAsia="es-ES"/>
              </w:rPr>
            </w:pPr>
            <w:r>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1ECADCDF" w14:textId="77777777" w:rsidR="00F55085" w:rsidRDefault="00F55085">
            <w:pPr>
              <w:jc w:val="right"/>
              <w:rPr>
                <w:rFonts w:ascii="Tahoma" w:hAnsi="Tahoma" w:cs="Tahoma"/>
                <w:b/>
                <w:bCs/>
                <w:color w:val="FF0000"/>
                <w:sz w:val="16"/>
                <w:szCs w:val="16"/>
                <w:lang w:eastAsia="es-ES"/>
              </w:rPr>
            </w:pPr>
            <w:r>
              <w:rPr>
                <w:rFonts w:ascii="Tahoma" w:hAnsi="Tahoma" w:cs="Tahoma"/>
                <w:color w:val="FF0000"/>
                <w:sz w:val="16"/>
                <w:lang w:val="es-ES_tradnl"/>
              </w:rPr>
              <w:t>497.836,01</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67882695" w14:textId="77777777" w:rsidR="00F55085" w:rsidRDefault="00F55085">
            <w:pPr>
              <w:jc w:val="right"/>
              <w:rPr>
                <w:rFonts w:ascii="Tahoma" w:hAnsi="Tahoma" w:cs="Tahoma"/>
                <w:b/>
                <w:bCs/>
                <w:color w:val="000000"/>
                <w:sz w:val="16"/>
                <w:szCs w:val="16"/>
                <w:lang w:eastAsia="es-ES"/>
              </w:rPr>
            </w:pPr>
            <w:r>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6D3D1E95" w14:textId="77777777" w:rsidR="00F55085" w:rsidRDefault="00F55085">
            <w:pPr>
              <w:jc w:val="right"/>
              <w:rPr>
                <w:rFonts w:ascii="Tahoma" w:hAnsi="Tahoma" w:cs="Tahoma"/>
                <w:b/>
                <w:bCs/>
                <w:color w:val="FF0000"/>
                <w:sz w:val="16"/>
                <w:szCs w:val="16"/>
                <w:lang w:eastAsia="es-ES"/>
              </w:rPr>
            </w:pPr>
            <w:r>
              <w:rPr>
                <w:rFonts w:ascii="Tahoma" w:hAnsi="Tahoma" w:cs="Tahoma"/>
                <w:color w:val="FF0000"/>
                <w:sz w:val="16"/>
                <w:lang w:val="es-ES_tradnl"/>
              </w:rPr>
              <w:t>3.035.538,95</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5CCB2F04" w14:textId="77777777" w:rsidR="00F55085" w:rsidRDefault="00F55085">
            <w:pPr>
              <w:jc w:val="right"/>
              <w:rPr>
                <w:rFonts w:ascii="Calibri" w:hAnsi="Calibri" w:cs="Calibri"/>
                <w:b/>
                <w:color w:val="FF0000"/>
                <w:sz w:val="16"/>
              </w:rPr>
            </w:pPr>
            <w:r>
              <w:rPr>
                <w:rFonts w:ascii="Tahoma" w:hAnsi="Tahoma" w:cs="Tahoma"/>
                <w:b/>
                <w:bCs/>
                <w:color w:val="FF0000"/>
                <w:sz w:val="16"/>
                <w:lang w:val="es-ES_tradnl"/>
              </w:rPr>
              <w:t>3.533.374,96</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79D79413" w14:textId="77777777" w:rsidR="00F55085" w:rsidRDefault="00F55085">
            <w:pPr>
              <w:rPr>
                <w:rFonts w:ascii="Calibri" w:hAnsi="Calibri" w:cs="Calibri"/>
                <w:color w:val="000000"/>
                <w:sz w:val="16"/>
                <w:lang w:eastAsia="es-ES"/>
              </w:rPr>
            </w:pPr>
            <w:r>
              <w:rPr>
                <w:rFonts w:ascii="Calibri" w:hAnsi="Calibri" w:cs="Calibri"/>
                <w:color w:val="000000"/>
                <w:sz w:val="16"/>
                <w:lang w:eastAsia="es-ES"/>
              </w:rPr>
              <w:t> </w:t>
            </w:r>
          </w:p>
        </w:tc>
      </w:tr>
    </w:tbl>
    <w:p w14:paraId="09C378CC" w14:textId="77777777" w:rsidR="00F55085" w:rsidRDefault="00F55085" w:rsidP="00F55085">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2AFDD81E" w14:textId="77777777" w:rsidR="00F55085" w:rsidRDefault="00F55085" w:rsidP="00F55085">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6758BE9A" w14:textId="77777777" w:rsidR="00F55085" w:rsidRDefault="00F55085" w:rsidP="00F55085">
      <w:pPr>
        <w:spacing w:line="260" w:lineRule="atLeast"/>
        <w:ind w:left="426"/>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29513A1" w14:textId="77777777" w:rsidR="00F55085" w:rsidRDefault="00F55085" w:rsidP="00F55085">
      <w:pPr>
        <w:spacing w:line="260" w:lineRule="atLeast"/>
        <w:ind w:left="426"/>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3C1EE0BA" w14:textId="77777777" w:rsidR="00F55085" w:rsidRDefault="00F55085" w:rsidP="00F55085">
      <w:pPr>
        <w:spacing w:line="260" w:lineRule="atLeast"/>
        <w:ind w:left="426"/>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07A0263A" w14:textId="77777777" w:rsidR="00F55085" w:rsidRDefault="00F55085" w:rsidP="00F5508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1" w:name="_Toc71811156"/>
      <w:r>
        <w:rPr>
          <w:rFonts w:ascii="Tahoma" w:hAnsi="Tahoma" w:cs="Tahoma"/>
          <w:b/>
          <w:bCs/>
          <w:color w:val="000000"/>
          <w:kern w:val="32"/>
          <w:lang w:val="es-ES_tradnl"/>
        </w:rPr>
        <w:t>SEGUROS</w:t>
      </w:r>
      <w:bookmarkEnd w:id="71"/>
    </w:p>
    <w:p w14:paraId="25E72CB4" w14:textId="77777777" w:rsidR="00F55085" w:rsidRDefault="00F55085" w:rsidP="00F55085">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0AAC09F" w14:textId="77777777" w:rsidR="00F55085" w:rsidRDefault="00F55085" w:rsidP="00F55085">
      <w:pPr>
        <w:numPr>
          <w:ilvl w:val="0"/>
          <w:numId w:val="46"/>
        </w:num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21AC5553" w14:textId="77777777" w:rsidR="00F55085" w:rsidRDefault="00F55085" w:rsidP="00F55085">
      <w:pPr>
        <w:numPr>
          <w:ilvl w:val="0"/>
          <w:numId w:val="46"/>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6B522884" w14:textId="77777777" w:rsidR="00F55085" w:rsidRDefault="00F55085" w:rsidP="00F55085">
      <w:pPr>
        <w:numPr>
          <w:ilvl w:val="0"/>
          <w:numId w:val="46"/>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49E94836" w14:textId="77777777" w:rsidR="00F55085" w:rsidRDefault="00F55085" w:rsidP="00F55085">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72" w:name="_Hlk144978880"/>
      <w:r>
        <w:rPr>
          <w:rFonts w:ascii="Tahoma" w:hAnsi="Tahoma" w:cs="Tahoma"/>
          <w:lang w:eastAsia="es-BO"/>
        </w:rPr>
        <w:t xml:space="preserve">hábiles </w:t>
      </w:r>
      <w:bookmarkEnd w:id="72"/>
      <w:r>
        <w:rPr>
          <w:rFonts w:ascii="Tahoma" w:hAnsi="Tahoma" w:cs="Tahoma"/>
          <w:lang w:eastAsia="es-BO"/>
        </w:rPr>
        <w:t>después de emitida la orden de proceder.</w:t>
      </w:r>
    </w:p>
    <w:p w14:paraId="15842DFD" w14:textId="77777777" w:rsidR="00F55085" w:rsidRDefault="00F55085" w:rsidP="00F5508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3" w:name="_Toc71811157"/>
      <w:r>
        <w:rPr>
          <w:rFonts w:ascii="Tahoma" w:hAnsi="Tahoma" w:cs="Tahoma"/>
          <w:b/>
          <w:bCs/>
          <w:color w:val="000000"/>
          <w:kern w:val="32"/>
          <w:lang w:val="es-ES_tradnl"/>
        </w:rPr>
        <w:t>PAGO DE IMPUESTOS</w:t>
      </w:r>
      <w:bookmarkEnd w:id="73"/>
    </w:p>
    <w:p w14:paraId="0AE50BBE" w14:textId="77777777" w:rsidR="00F55085" w:rsidRDefault="00F55085" w:rsidP="00F55085">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100040C8" w14:textId="77777777" w:rsidR="00F55085" w:rsidRDefault="00F55085" w:rsidP="00F5508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4" w:name="_Toc71811158"/>
      <w:r>
        <w:rPr>
          <w:rFonts w:ascii="Tahoma" w:hAnsi="Tahoma" w:cs="Tahoma"/>
          <w:b/>
          <w:bCs/>
          <w:color w:val="000000"/>
          <w:kern w:val="32"/>
          <w:lang w:val="es-ES_tradnl"/>
        </w:rPr>
        <w:t>APORTES AL SISTEMA INTEGRADO DE PENSIONES</w:t>
      </w:r>
      <w:bookmarkEnd w:id="74"/>
    </w:p>
    <w:p w14:paraId="74C1FA71" w14:textId="77777777" w:rsidR="00F55085" w:rsidRDefault="00F55085" w:rsidP="00F55085">
      <w:pPr>
        <w:spacing w:line="260" w:lineRule="atLeast"/>
        <w:jc w:val="both"/>
        <w:rPr>
          <w:rFonts w:ascii="Tahoma" w:hAnsi="Tahoma" w:cs="Tahoma"/>
          <w:lang w:val="es-ES_tradnl"/>
        </w:rPr>
      </w:pPr>
      <w:r>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50B1AD52" w14:textId="77777777" w:rsidR="00F55085" w:rsidRDefault="00F55085" w:rsidP="00F5508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5" w:name="_Hlk132898907"/>
      <w:r>
        <w:rPr>
          <w:rFonts w:ascii="Tahoma" w:hAnsi="Tahoma" w:cs="Tahoma"/>
          <w:b/>
          <w:bCs/>
          <w:color w:val="000000"/>
          <w:kern w:val="32"/>
          <w:lang w:val="es-ES_tradnl"/>
        </w:rPr>
        <w:t>GARANTÍAS</w:t>
      </w:r>
    </w:p>
    <w:p w14:paraId="4B530EC3" w14:textId="77777777" w:rsidR="00F55085" w:rsidRDefault="00F55085" w:rsidP="00F55085">
      <w:pPr>
        <w:jc w:val="both"/>
        <w:rPr>
          <w:rFonts w:ascii="Tahoma" w:hAnsi="Tahoma" w:cs="Tahoma"/>
          <w:lang w:val="es-ES_tradnl"/>
        </w:rPr>
      </w:pPr>
      <w:bookmarkStart w:id="76" w:name="_Toc81229595"/>
      <w:bookmarkStart w:id="77" w:name="_Toc81314437"/>
      <w:bookmarkStart w:id="78" w:name="_Hlk180160903"/>
      <w:bookmarkEnd w:id="75"/>
      <w:r>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Pr>
          <w:rFonts w:ascii="Tahoma" w:hAnsi="Tahoma" w:cs="Tahoma"/>
          <w:lang w:eastAsia="es-BO"/>
        </w:rPr>
        <w:t xml:space="preserve">se establece las </w:t>
      </w:r>
      <w:bookmarkEnd w:id="76"/>
      <w:bookmarkEnd w:id="77"/>
      <w:bookmarkEnd w:id="79"/>
      <w:r>
        <w:rPr>
          <w:rFonts w:ascii="Tahoma" w:hAnsi="Tahoma" w:cs="Tahoma"/>
          <w:lang w:eastAsia="es-BO"/>
        </w:rPr>
        <w:t>garantías según el objeto, las cuales deberán ser presentadas de acuerdo a lo solicitado en el DCD.</w:t>
      </w:r>
    </w:p>
    <w:p w14:paraId="4C6A1EDD" w14:textId="77777777" w:rsidR="00F55085" w:rsidRDefault="00F55085" w:rsidP="00F55085">
      <w:pPr>
        <w:rPr>
          <w:rFonts w:ascii="Tahoma" w:hAnsi="Tahoma" w:cs="Tahoma"/>
          <w:b/>
          <w:szCs w:val="22"/>
          <w:lang w:val="es-ES_tradnl"/>
        </w:rPr>
      </w:pPr>
      <w:bookmarkStart w:id="80" w:name="_Toc100250575"/>
      <w:bookmarkStart w:id="81" w:name="_Toc81314438"/>
      <w:bookmarkEnd w:id="78"/>
      <w:r>
        <w:rPr>
          <w:rFonts w:ascii="Tahoma" w:hAnsi="Tahoma" w:cs="Tahoma"/>
          <w:b/>
          <w:lang w:val="es-ES_tradnl"/>
        </w:rPr>
        <w:t>GARANTÍA DE SERIEDAD DE PROPUESTA:</w:t>
      </w:r>
      <w:bookmarkEnd w:id="80"/>
      <w:bookmarkEnd w:id="81"/>
    </w:p>
    <w:p w14:paraId="1E2EDDD4" w14:textId="77777777" w:rsidR="00F55085" w:rsidRDefault="00F55085" w:rsidP="00F55085">
      <w:pPr>
        <w:spacing w:line="260" w:lineRule="atLeast"/>
        <w:jc w:val="both"/>
        <w:rPr>
          <w:rFonts w:ascii="Tahoma" w:hAnsi="Tahoma" w:cs="Tahoma"/>
          <w:lang w:val="es-BO" w:eastAsia="es-BO"/>
        </w:rPr>
      </w:pPr>
      <w:bookmarkStart w:id="82" w:name="_Toc81229597"/>
      <w:bookmarkStart w:id="83" w:name="_Toc81314439"/>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4" w:name="_Hlk144978940"/>
      <w:r>
        <w:rPr>
          <w:rFonts w:ascii="Tahoma" w:hAnsi="Tahoma" w:cs="Tahoma"/>
          <w:color w:val="3333FF"/>
          <w:lang w:eastAsia="es-BO"/>
        </w:rPr>
        <w:t xml:space="preserve">cero punto veinticinco por ciento (0.25%) </w:t>
      </w:r>
      <w:bookmarkEnd w:id="84"/>
      <w:r>
        <w:rPr>
          <w:rFonts w:ascii="Tahoma" w:hAnsi="Tahoma" w:cs="Tahoma"/>
          <w:lang w:eastAsia="es-BO"/>
        </w:rPr>
        <w:t xml:space="preserve">del precio referencial de la contratación.  </w:t>
      </w:r>
    </w:p>
    <w:p w14:paraId="0700C3D1" w14:textId="77777777" w:rsidR="00F55085" w:rsidRDefault="00F55085" w:rsidP="00F55085">
      <w:pPr>
        <w:spacing w:line="260" w:lineRule="atLeast"/>
        <w:jc w:val="both"/>
        <w:rPr>
          <w:rFonts w:ascii="Tahoma" w:hAnsi="Tahoma" w:cs="Tahoma"/>
          <w:lang w:eastAsia="es-BO"/>
        </w:rPr>
      </w:pPr>
      <w:bookmarkStart w:id="85" w:name="_Toc81314440"/>
      <w:bookmarkStart w:id="86" w:name="_Toc81229598"/>
      <w:bookmarkEnd w:id="82"/>
      <w:bookmarkEnd w:id="83"/>
      <w:r>
        <w:rPr>
          <w:rFonts w:ascii="Tahoma" w:hAnsi="Tahoma" w:cs="Tahoma"/>
          <w:lang w:eastAsia="es-BO"/>
        </w:rPr>
        <w:t xml:space="preserve">La vigencia de esta garantía deberá tener noventa (90) días calendario a partir de la apertura de la propuesta establecida en el DCD. </w:t>
      </w:r>
      <w:bookmarkEnd w:id="85"/>
      <w:bookmarkEnd w:id="86"/>
    </w:p>
    <w:p w14:paraId="4364EC70" w14:textId="77777777" w:rsidR="00F55085" w:rsidRDefault="00F55085" w:rsidP="00F55085">
      <w:pPr>
        <w:spacing w:line="260" w:lineRule="atLeast"/>
        <w:jc w:val="both"/>
        <w:rPr>
          <w:rFonts w:ascii="Tahoma" w:hAnsi="Tahoma" w:cs="Tahoma"/>
          <w:lang w:eastAsia="es-BO"/>
        </w:rPr>
      </w:pPr>
      <w:bookmarkStart w:id="87" w:name="_Toc81314441"/>
      <w:bookmarkStart w:id="88" w:name="_Toc81229599"/>
      <w:r>
        <w:rPr>
          <w:rFonts w:ascii="Tahoma" w:hAnsi="Tahoma" w:cs="Tahoma"/>
          <w:lang w:eastAsia="es-BO"/>
        </w:rPr>
        <w:t>La Garantía de Seriedad de Propuesta será devuelta conforme a lo establecido en el DCD.</w:t>
      </w:r>
      <w:bookmarkEnd w:id="87"/>
      <w:bookmarkEnd w:id="88"/>
    </w:p>
    <w:p w14:paraId="11CF516B" w14:textId="77777777" w:rsidR="00F55085" w:rsidRDefault="00F55085" w:rsidP="00F55085">
      <w:pPr>
        <w:spacing w:line="260" w:lineRule="atLeast"/>
        <w:jc w:val="both"/>
        <w:rPr>
          <w:rFonts w:ascii="Tahoma" w:hAnsi="Tahoma" w:cs="Tahoma"/>
          <w:lang w:eastAsia="es-BO"/>
        </w:rPr>
      </w:pPr>
    </w:p>
    <w:p w14:paraId="59732958" w14:textId="77777777" w:rsidR="00F55085" w:rsidRDefault="00F55085" w:rsidP="00F55085">
      <w:pPr>
        <w:rPr>
          <w:rFonts w:ascii="Tahoma" w:hAnsi="Tahoma" w:cs="Tahoma"/>
          <w:b/>
          <w:bCs/>
          <w:color w:val="000000"/>
          <w:kern w:val="32"/>
          <w:lang w:val="es-ES_tradnl"/>
        </w:rPr>
      </w:pPr>
      <w:bookmarkStart w:id="89" w:name="_Toc71811161"/>
      <w:r>
        <w:rPr>
          <w:rFonts w:ascii="Tahoma" w:hAnsi="Tahoma" w:cs="Tahoma"/>
          <w:b/>
          <w:bCs/>
          <w:color w:val="000000"/>
          <w:kern w:val="32"/>
          <w:lang w:val="es-ES_tradnl"/>
        </w:rPr>
        <w:t>GARANTÍA DE CUMPLIMIENTO DE CONTRATO</w:t>
      </w:r>
      <w:bookmarkEnd w:id="89"/>
    </w:p>
    <w:p w14:paraId="32060D01" w14:textId="77777777" w:rsidR="00F55085" w:rsidRDefault="00F55085" w:rsidP="00F55085">
      <w:pPr>
        <w:autoSpaceDE w:val="0"/>
        <w:autoSpaceDN w:val="0"/>
        <w:adjustRightInd w:val="0"/>
        <w:spacing w:line="260" w:lineRule="atLeast"/>
        <w:jc w:val="both"/>
        <w:rPr>
          <w:rFonts w:ascii="Tahoma" w:eastAsia="Calibri" w:hAnsi="Tahoma" w:cs="Tahoma"/>
          <w:color w:val="000000"/>
        </w:rPr>
      </w:pPr>
      <w:bookmarkStart w:id="90" w:name="_Hlk180047227"/>
      <w:r>
        <w:rPr>
          <w:rFonts w:ascii="Tahoma" w:eastAsia="Calibri" w:hAnsi="Tahoma" w:cs="Tahoma"/>
          <w:color w:val="000000"/>
        </w:rPr>
        <w:lastRenderedPageBreak/>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D2DB8C1" w14:textId="77777777" w:rsidR="00F55085" w:rsidRDefault="00F55085" w:rsidP="00F55085">
      <w:pPr>
        <w:autoSpaceDE w:val="0"/>
        <w:autoSpaceDN w:val="0"/>
        <w:adjustRightInd w:val="0"/>
        <w:spacing w:line="260" w:lineRule="atLeast"/>
        <w:jc w:val="both"/>
        <w:rPr>
          <w:rFonts w:ascii="Tahoma" w:eastAsia="Calibri" w:hAnsi="Tahoma" w:cs="Tahoma"/>
          <w:strike/>
          <w:color w:val="000000"/>
        </w:rPr>
      </w:pPr>
      <w:bookmarkStart w:id="91" w:name="_Hlk180163025"/>
      <w:r>
        <w:rPr>
          <w:rFonts w:ascii="Tahoma" w:eastAsia="Calibri" w:hAnsi="Tahoma" w:cs="Tahoma"/>
          <w:color w:val="000000"/>
        </w:rPr>
        <w:t xml:space="preserve">La vigencia de la Garantía será computable a partir de la firma del contrato hasta el pago final del servicio de consultoría. </w:t>
      </w:r>
    </w:p>
    <w:p w14:paraId="4E159256" w14:textId="77777777" w:rsidR="00F55085" w:rsidRDefault="00F55085" w:rsidP="00F55085">
      <w:pPr>
        <w:autoSpaceDE w:val="0"/>
        <w:autoSpaceDN w:val="0"/>
        <w:adjustRightInd w:val="0"/>
        <w:spacing w:line="260" w:lineRule="atLeast"/>
        <w:jc w:val="both"/>
        <w:rPr>
          <w:rFonts w:ascii="Tahoma" w:eastAsia="Calibri" w:hAnsi="Tahoma" w:cs="Tahoma"/>
          <w:lang w:val="es-BO" w:eastAsia="es-BO"/>
        </w:rPr>
      </w:pPr>
      <w:bookmarkStart w:id="92" w:name="_Hlk144978977"/>
      <w:r>
        <w:rPr>
          <w:rFonts w:ascii="Tahoma" w:eastAsia="Calibri" w:hAnsi="Tahoma" w:cs="Tahoma"/>
          <w:lang w:eastAsia="es-BO"/>
        </w:rPr>
        <w:t>La garantía, será devuelta a la Entidad Ejecutora, una vez que se cuente con el pago final del servicio de consultoría</w:t>
      </w:r>
      <w:bookmarkEnd w:id="92"/>
      <w:r>
        <w:rPr>
          <w:rFonts w:ascii="Tahoma" w:eastAsia="Calibri" w:hAnsi="Tahoma" w:cs="Tahoma"/>
          <w:lang w:eastAsia="es-BO"/>
        </w:rPr>
        <w:t>.</w:t>
      </w:r>
    </w:p>
    <w:bookmarkEnd w:id="90"/>
    <w:bookmarkEnd w:id="91"/>
    <w:p w14:paraId="2C9BDF5C" w14:textId="77777777" w:rsidR="00F55085" w:rsidRDefault="00F55085" w:rsidP="00F55085">
      <w:pPr>
        <w:autoSpaceDE w:val="0"/>
        <w:autoSpaceDN w:val="0"/>
        <w:adjustRightInd w:val="0"/>
        <w:spacing w:line="260" w:lineRule="atLeast"/>
        <w:jc w:val="both"/>
        <w:rPr>
          <w:rFonts w:ascii="Tahoma" w:eastAsia="Calibri" w:hAnsi="Tahoma" w:cs="Tahoma"/>
          <w:lang w:eastAsia="es-BO"/>
        </w:rPr>
      </w:pPr>
    </w:p>
    <w:p w14:paraId="72D49865" w14:textId="77777777" w:rsidR="00F55085" w:rsidRDefault="00F55085" w:rsidP="00F55085">
      <w:pPr>
        <w:rPr>
          <w:rFonts w:ascii="Tahoma" w:hAnsi="Tahoma" w:cs="Tahoma"/>
          <w:b/>
          <w:bCs/>
          <w:color w:val="000000"/>
          <w:kern w:val="32"/>
          <w:lang w:val="es-ES_tradnl"/>
        </w:rPr>
      </w:pPr>
      <w:bookmarkStart w:id="93" w:name="_Toc71811159"/>
      <w:r>
        <w:rPr>
          <w:rFonts w:ascii="Tahoma" w:hAnsi="Tahoma" w:cs="Tahoma"/>
          <w:b/>
          <w:bCs/>
          <w:color w:val="000000"/>
          <w:kern w:val="32"/>
          <w:lang w:val="es-ES_tradnl"/>
        </w:rPr>
        <w:t>GARANTÍA DE CORRECTA INVERSIÓN DE ANTICIPO PARA EL COMPONENTE DE PROVISIÓN/DOTACIÓN DE MATERIALES DE CONSTRUCCIÓN</w:t>
      </w:r>
      <w:bookmarkEnd w:id="93"/>
    </w:p>
    <w:p w14:paraId="60E761EF" w14:textId="77777777" w:rsidR="00F55085" w:rsidRDefault="00F55085" w:rsidP="00F55085">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7A508C9" w14:textId="77777777" w:rsidR="00F55085" w:rsidRDefault="00F55085" w:rsidP="00F55085">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14EBD46" w14:textId="77777777" w:rsidR="00F55085" w:rsidRDefault="00F55085" w:rsidP="00F55085">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4BFC706" w14:textId="77777777" w:rsidR="00F55085" w:rsidRDefault="00F55085" w:rsidP="00F55085">
      <w:pPr>
        <w:autoSpaceDE w:val="0"/>
        <w:autoSpaceDN w:val="0"/>
        <w:adjustRightInd w:val="0"/>
        <w:spacing w:line="260" w:lineRule="atLeast"/>
        <w:jc w:val="both"/>
        <w:rPr>
          <w:rFonts w:ascii="Tahoma" w:hAnsi="Tahoma" w:cs="Tahoma"/>
          <w:lang w:val="es-BO" w:eastAsia="es-BO"/>
        </w:rPr>
      </w:pPr>
      <w:bookmarkStart w:id="94"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4"/>
      <w:r>
        <w:rPr>
          <w:rFonts w:ascii="Tahoma" w:hAnsi="Tahoma" w:cs="Tahoma"/>
          <w:lang w:eastAsia="es-BO"/>
        </w:rPr>
        <w:t>.</w:t>
      </w:r>
    </w:p>
    <w:p w14:paraId="0C430B8C" w14:textId="77777777" w:rsidR="00F55085" w:rsidRDefault="00F55085" w:rsidP="00F55085">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31EBB0D" w14:textId="77777777" w:rsidR="00F55085" w:rsidRDefault="00F55085" w:rsidP="00860CEB">
      <w:pPr>
        <w:numPr>
          <w:ilvl w:val="1"/>
          <w:numId w:val="74"/>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4CFA963F" w14:textId="77777777" w:rsidR="00F55085" w:rsidRDefault="00F55085" w:rsidP="00860CEB">
      <w:pPr>
        <w:numPr>
          <w:ilvl w:val="1"/>
          <w:numId w:val="74"/>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462D564" w14:textId="77777777" w:rsidR="00F55085" w:rsidRDefault="00F55085" w:rsidP="00F55085">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1EA13A64" w14:textId="77777777" w:rsidR="00F55085" w:rsidRDefault="00F55085" w:rsidP="00F55085">
      <w:pPr>
        <w:spacing w:line="260" w:lineRule="atLeast"/>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2A49D8BC" w14:textId="77777777" w:rsidR="00F55085" w:rsidRDefault="00F55085" w:rsidP="00F5508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5" w:name="_Toc71811160"/>
      <w:r>
        <w:rPr>
          <w:rFonts w:ascii="Tahoma" w:hAnsi="Tahoma" w:cs="Tahoma"/>
          <w:b/>
          <w:bCs/>
          <w:color w:val="000000"/>
          <w:kern w:val="32"/>
          <w:lang w:val="es-ES_tradnl"/>
        </w:rPr>
        <w:t>LIBERACIÓN DE GARANTÍA DE ANTICIPO</w:t>
      </w:r>
      <w:bookmarkEnd w:id="95"/>
    </w:p>
    <w:p w14:paraId="6E0C65EE" w14:textId="77777777" w:rsidR="00F55085" w:rsidRDefault="00F55085" w:rsidP="00F55085">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6CAF6028" w14:textId="77777777" w:rsidR="00F55085" w:rsidRDefault="00F55085" w:rsidP="00F5508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6" w:name="_Toc71811162"/>
      <w:r>
        <w:rPr>
          <w:rFonts w:ascii="Tahoma" w:hAnsi="Tahoma" w:cs="Tahoma"/>
          <w:b/>
          <w:bCs/>
          <w:color w:val="000000"/>
          <w:kern w:val="32"/>
          <w:lang w:val="es-ES_tradnl"/>
        </w:rPr>
        <w:t>MULTAS</w:t>
      </w:r>
      <w:bookmarkEnd w:id="96"/>
      <w:r>
        <w:rPr>
          <w:rFonts w:ascii="Tahoma" w:hAnsi="Tahoma" w:cs="Tahoma"/>
          <w:b/>
          <w:bCs/>
          <w:color w:val="000000"/>
          <w:kern w:val="32"/>
          <w:lang w:val="es-ES_tradnl"/>
        </w:rPr>
        <w:t xml:space="preserve"> Y SANCIONES</w:t>
      </w:r>
    </w:p>
    <w:p w14:paraId="1F08D2BF" w14:textId="77777777" w:rsidR="00F55085" w:rsidRDefault="00F55085" w:rsidP="00F55085">
      <w:pPr>
        <w:numPr>
          <w:ilvl w:val="1"/>
          <w:numId w:val="47"/>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3089B8BD" w14:textId="77777777" w:rsidR="00F55085" w:rsidRDefault="00F55085" w:rsidP="00F55085">
      <w:pPr>
        <w:spacing w:line="260" w:lineRule="atLeast"/>
        <w:ind w:left="567" w:hanging="283"/>
        <w:jc w:val="both"/>
        <w:rPr>
          <w:rFonts w:ascii="Tahoma" w:hAnsi="Tahoma" w:cs="Tahoma"/>
        </w:rPr>
      </w:pPr>
      <w:r>
        <w:rPr>
          <w:rFonts w:ascii="Tahoma" w:hAnsi="Tahoma" w:cs="Tahoma"/>
        </w:rPr>
        <w:lastRenderedPageBreak/>
        <w:t>Las causales para la aplicación de multas son las siguientes:</w:t>
      </w:r>
    </w:p>
    <w:p w14:paraId="2E80EBD9" w14:textId="77777777" w:rsidR="00F55085" w:rsidRDefault="00F55085" w:rsidP="00860CEB">
      <w:pPr>
        <w:numPr>
          <w:ilvl w:val="0"/>
          <w:numId w:val="76"/>
        </w:numPr>
        <w:spacing w:line="260" w:lineRule="atLeast"/>
        <w:ind w:left="567" w:hanging="283"/>
        <w:jc w:val="both"/>
        <w:rPr>
          <w:rFonts w:ascii="Tahoma" w:hAnsi="Tahoma" w:cs="Tahoma"/>
          <w:lang w:val="es-ES_tradnl"/>
        </w:rPr>
      </w:pPr>
      <w:bookmarkStart w:id="97" w:name="_Hlk118649982"/>
      <w:r>
        <w:rPr>
          <w:rFonts w:ascii="Tahoma" w:hAnsi="Tahoma" w:cs="Tahoma"/>
          <w:lang w:val="es-ES_tradnl"/>
        </w:rPr>
        <w:t>Cuando la Entidad Ejecutora, no cumpla con la entrega de los productos en los plazos establecidos.</w:t>
      </w:r>
    </w:p>
    <w:p w14:paraId="22E4BEB9" w14:textId="77777777" w:rsidR="00F55085" w:rsidRDefault="00F55085" w:rsidP="00860CEB">
      <w:pPr>
        <w:numPr>
          <w:ilvl w:val="0"/>
          <w:numId w:val="76"/>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C757F59" w14:textId="77777777" w:rsidR="00F55085" w:rsidRDefault="00F55085" w:rsidP="00860CEB">
      <w:pPr>
        <w:numPr>
          <w:ilvl w:val="0"/>
          <w:numId w:val="76"/>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7"/>
    <w:p w14:paraId="02A33F65" w14:textId="77777777" w:rsidR="00F55085" w:rsidRDefault="00F55085" w:rsidP="00860CEB">
      <w:pPr>
        <w:numPr>
          <w:ilvl w:val="0"/>
          <w:numId w:val="76"/>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BC3B2CC" w14:textId="77777777" w:rsidR="00F55085" w:rsidRDefault="00F55085" w:rsidP="00860CEB">
      <w:pPr>
        <w:numPr>
          <w:ilvl w:val="0"/>
          <w:numId w:val="76"/>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contratada, retrase, incumpla o </w:t>
      </w:r>
      <w:bookmarkStart w:id="98" w:name="_Hlk144979071"/>
      <w:r>
        <w:rPr>
          <w:rFonts w:ascii="Tahoma" w:hAnsi="Tahoma" w:cs="Tahoma"/>
          <w:lang w:val="es-ES_tradnl"/>
        </w:rPr>
        <w:t xml:space="preserve">no se encuentre en obra </w:t>
      </w:r>
      <w:bookmarkEnd w:id="98"/>
      <w:r>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DAF234A" w14:textId="77777777" w:rsidR="00F55085" w:rsidRDefault="00F55085" w:rsidP="00F55085">
      <w:pPr>
        <w:spacing w:line="260" w:lineRule="atLeast"/>
        <w:jc w:val="both"/>
        <w:rPr>
          <w:rFonts w:ascii="Tahoma" w:hAnsi="Tahoma" w:cs="Tahoma"/>
          <w:strike/>
          <w:color w:val="000000" w:themeColor="text1"/>
          <w:lang w:val="es-ES_tradnl"/>
        </w:rPr>
      </w:pPr>
      <w:bookmarkStart w:id="99" w:name="_Hlk118650022"/>
    </w:p>
    <w:p w14:paraId="32E99CEF" w14:textId="77777777" w:rsidR="00F55085" w:rsidRDefault="00F55085" w:rsidP="00F55085">
      <w:pPr>
        <w:numPr>
          <w:ilvl w:val="1"/>
          <w:numId w:val="47"/>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w:t>
      </w:r>
      <w:bookmarkStart w:id="100" w:name="_Hlk180163074"/>
      <w:r>
        <w:rPr>
          <w:rFonts w:ascii="Tahoma" w:hAnsi="Tahoma" w:cs="Tahoma"/>
        </w:rPr>
        <w:t xml:space="preserve">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bookmarkEnd w:id="100"/>
    </w:p>
    <w:p w14:paraId="47364880" w14:textId="77777777" w:rsidR="00F55085" w:rsidRDefault="00F55085" w:rsidP="00F55085">
      <w:pPr>
        <w:ind w:left="720"/>
        <w:rPr>
          <w:rFonts w:ascii="Tahoma" w:hAnsi="Tahoma" w:cs="Tahoma"/>
        </w:rPr>
      </w:pPr>
    </w:p>
    <w:p w14:paraId="088841E0" w14:textId="77777777" w:rsidR="00F55085" w:rsidRDefault="00F55085" w:rsidP="00860CEB">
      <w:pPr>
        <w:numPr>
          <w:ilvl w:val="0"/>
          <w:numId w:val="76"/>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E53ED03" w14:textId="77777777" w:rsidR="00F55085" w:rsidRDefault="00F55085" w:rsidP="00860CEB">
      <w:pPr>
        <w:numPr>
          <w:ilvl w:val="0"/>
          <w:numId w:val="76"/>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24B88699" w14:textId="77777777" w:rsidR="00F55085" w:rsidRDefault="00F55085" w:rsidP="00F55085">
      <w:pPr>
        <w:numPr>
          <w:ilvl w:val="1"/>
          <w:numId w:val="47"/>
        </w:numPr>
        <w:spacing w:line="260" w:lineRule="atLeast"/>
        <w:ind w:left="567" w:hanging="283"/>
        <w:jc w:val="both"/>
        <w:rPr>
          <w:rFonts w:ascii="Tahoma" w:hAnsi="Tahoma" w:cs="Tahoma"/>
          <w:color w:val="000000"/>
          <w:sz w:val="24"/>
          <w:szCs w:val="24"/>
          <w:lang w:val="es-BO" w:eastAsia="es-BO"/>
        </w:rPr>
      </w:pPr>
      <w:r>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 por 1.000</w:t>
      </w:r>
      <w:r>
        <w:rPr>
          <w:rFonts w:ascii="Tahoma" w:hAnsi="Tahoma" w:cs="Tahoma"/>
          <w:color w:val="3333FF"/>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561074D2" w14:textId="77777777" w:rsidR="00F55085" w:rsidRDefault="00F55085" w:rsidP="00860CEB">
      <w:pPr>
        <w:numPr>
          <w:ilvl w:val="0"/>
          <w:numId w:val="76"/>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Provisional en los plazos contractuales establecidos.</w:t>
      </w:r>
    </w:p>
    <w:p w14:paraId="505E82F1" w14:textId="77777777" w:rsidR="00F55085" w:rsidRDefault="00F55085" w:rsidP="00860CEB">
      <w:pPr>
        <w:numPr>
          <w:ilvl w:val="0"/>
          <w:numId w:val="76"/>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Definitiva en los plazos contractuales establecidos.</w:t>
      </w:r>
    </w:p>
    <w:bookmarkEnd w:id="99"/>
    <w:p w14:paraId="54D22B8B" w14:textId="77777777" w:rsidR="00F55085" w:rsidRDefault="00F55085" w:rsidP="00F55085">
      <w:pPr>
        <w:spacing w:line="260" w:lineRule="atLeast"/>
        <w:jc w:val="both"/>
        <w:rPr>
          <w:rFonts w:ascii="Tahoma" w:hAnsi="Tahoma" w:cs="Tahoma"/>
          <w:i/>
        </w:rPr>
      </w:pPr>
      <w:r>
        <w:rPr>
          <w:rFonts w:ascii="Tahoma" w:hAnsi="Tahoma" w:cs="Tahoma"/>
          <w:i/>
        </w:rPr>
        <w:t xml:space="preserve">Nota: </w:t>
      </w:r>
    </w:p>
    <w:p w14:paraId="1DDD6517" w14:textId="77777777" w:rsidR="00F55085" w:rsidRDefault="00F55085" w:rsidP="00F55085">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517BE4EB" w14:textId="77777777" w:rsidR="00F55085" w:rsidRDefault="00F55085" w:rsidP="00F55085">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1909E2BD" w14:textId="77777777" w:rsidR="00F55085" w:rsidRDefault="00F55085" w:rsidP="00F55085">
      <w:pPr>
        <w:spacing w:line="260" w:lineRule="atLeast"/>
        <w:jc w:val="both"/>
        <w:rPr>
          <w:rFonts w:ascii="Tahoma" w:hAnsi="Tahoma" w:cs="Tahoma"/>
          <w:i/>
        </w:rPr>
      </w:pPr>
    </w:p>
    <w:p w14:paraId="2B4C3E8F" w14:textId="77777777" w:rsidR="00F55085" w:rsidRDefault="00F55085" w:rsidP="00F55085">
      <w:pPr>
        <w:numPr>
          <w:ilvl w:val="1"/>
          <w:numId w:val="47"/>
        </w:numPr>
        <w:spacing w:line="260" w:lineRule="atLeast"/>
        <w:ind w:left="567" w:hanging="283"/>
        <w:jc w:val="both"/>
        <w:rPr>
          <w:rFonts w:ascii="Tahoma" w:hAnsi="Tahoma" w:cs="Tahoma"/>
          <w:b/>
          <w:bCs/>
        </w:rPr>
      </w:pPr>
      <w:r>
        <w:rPr>
          <w:rFonts w:ascii="Tahoma" w:hAnsi="Tahoma" w:cs="Tahoma"/>
          <w:b/>
          <w:bCs/>
        </w:rPr>
        <w:t>Llamadas de Atención:</w:t>
      </w:r>
    </w:p>
    <w:p w14:paraId="2708BBE2" w14:textId="77777777" w:rsidR="00F55085" w:rsidRDefault="00F55085" w:rsidP="00F55085">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151C8EF7" w14:textId="77777777" w:rsidR="00F55085" w:rsidRDefault="00F55085" w:rsidP="00860CEB">
      <w:pPr>
        <w:widowControl w:val="0"/>
        <w:numPr>
          <w:ilvl w:val="0"/>
          <w:numId w:val="77"/>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03A5669C" w14:textId="77777777" w:rsidR="00F55085" w:rsidRDefault="00F55085" w:rsidP="00860CEB">
      <w:pPr>
        <w:widowControl w:val="0"/>
        <w:numPr>
          <w:ilvl w:val="0"/>
          <w:numId w:val="77"/>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7B5E3015" w14:textId="77777777" w:rsidR="00F55085" w:rsidRDefault="00F55085" w:rsidP="00860CEB">
      <w:pPr>
        <w:widowControl w:val="0"/>
        <w:numPr>
          <w:ilvl w:val="0"/>
          <w:numId w:val="77"/>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6767856B" w14:textId="77777777" w:rsidR="00F55085" w:rsidRDefault="00F55085" w:rsidP="00860CEB">
      <w:pPr>
        <w:widowControl w:val="0"/>
        <w:numPr>
          <w:ilvl w:val="0"/>
          <w:numId w:val="77"/>
        </w:numPr>
        <w:spacing w:line="260" w:lineRule="atLeast"/>
        <w:ind w:left="567" w:hanging="284"/>
        <w:contextualSpacing/>
        <w:jc w:val="both"/>
        <w:rPr>
          <w:rFonts w:ascii="Tahoma" w:hAnsi="Tahoma" w:cs="Tahoma"/>
          <w:iCs/>
        </w:rPr>
      </w:pPr>
      <w:r>
        <w:rPr>
          <w:rFonts w:ascii="Tahoma" w:hAnsi="Tahoma" w:cs="Tahoma"/>
          <w:iCs/>
        </w:rPr>
        <w:t>Incumplimiento en uno o más puntos del Formulario C-2.</w:t>
      </w:r>
    </w:p>
    <w:p w14:paraId="09765A60" w14:textId="77777777" w:rsidR="00F55085" w:rsidRDefault="00F55085" w:rsidP="00860CEB">
      <w:pPr>
        <w:widowControl w:val="0"/>
        <w:numPr>
          <w:ilvl w:val="0"/>
          <w:numId w:val="77"/>
        </w:numPr>
        <w:spacing w:line="260" w:lineRule="atLeast"/>
        <w:ind w:left="567" w:hanging="284"/>
        <w:contextualSpacing/>
        <w:jc w:val="both"/>
        <w:rPr>
          <w:rFonts w:ascii="Tahoma" w:hAnsi="Tahoma" w:cs="Tahoma"/>
          <w:iCs/>
        </w:rPr>
      </w:pPr>
      <w:bookmarkStart w:id="101" w:name="_Hlk163836233"/>
      <w:r>
        <w:rPr>
          <w:rFonts w:ascii="Tahoma" w:hAnsi="Tahoma" w:cs="Tahoma"/>
          <w:iCs/>
        </w:rPr>
        <w:t>Incumplimiento a los plazos establecidos en la presentación del Certificado de no propiedad emitido por derechos reales, descrito en punto XI CRONOGRAMA DE PLAZOS DE LA CONSULTORIA.</w:t>
      </w:r>
      <w:bookmarkEnd w:id="101"/>
    </w:p>
    <w:p w14:paraId="1C75DC0F" w14:textId="77777777" w:rsidR="00F55085" w:rsidRDefault="00F55085" w:rsidP="00F55085">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7087F45A" w14:textId="77777777" w:rsidR="00F55085" w:rsidRDefault="00F55085" w:rsidP="00F55085">
      <w:pPr>
        <w:spacing w:line="260" w:lineRule="atLeast"/>
        <w:jc w:val="both"/>
        <w:rPr>
          <w:rFonts w:ascii="Tahoma" w:hAnsi="Tahoma" w:cs="Tahoma"/>
          <w:i/>
        </w:rPr>
      </w:pPr>
      <w:bookmarkStart w:id="102" w:name="_Hlk144979166"/>
    </w:p>
    <w:p w14:paraId="2AB616C9" w14:textId="77777777" w:rsidR="00F55085" w:rsidRDefault="00F55085" w:rsidP="00F55085">
      <w:pPr>
        <w:widowControl w:val="0"/>
        <w:numPr>
          <w:ilvl w:val="1"/>
          <w:numId w:val="47"/>
        </w:numPr>
        <w:spacing w:line="276" w:lineRule="auto"/>
        <w:ind w:left="567"/>
        <w:contextualSpacing/>
        <w:jc w:val="both"/>
        <w:rPr>
          <w:rFonts w:ascii="Tahoma" w:hAnsi="Tahoma" w:cs="Tahoma"/>
        </w:rPr>
      </w:pPr>
      <w:r>
        <w:rPr>
          <w:rFonts w:ascii="Tahoma" w:eastAsia="Calibri" w:hAnsi="Tahoma" w:cs="Tahoma"/>
          <w:b/>
          <w:iCs/>
        </w:rPr>
        <w:lastRenderedPageBreak/>
        <w:t>Resolución de Contrato:</w:t>
      </w:r>
    </w:p>
    <w:bookmarkEnd w:id="102"/>
    <w:p w14:paraId="2694DAB0" w14:textId="77777777" w:rsidR="00F55085" w:rsidRDefault="00F55085" w:rsidP="00F55085">
      <w:pPr>
        <w:widowControl w:val="0"/>
        <w:ind w:left="207"/>
        <w:contextualSpacing/>
        <w:jc w:val="both"/>
        <w:rPr>
          <w:rFonts w:ascii="Tahoma" w:hAnsi="Tahoma" w:cs="Tahoma"/>
        </w:rPr>
      </w:pPr>
      <w:r>
        <w:rPr>
          <w:rFonts w:ascii="Tahoma" w:hAnsi="Tahoma" w:cs="Tahoma"/>
        </w:rPr>
        <w:t>Se procederá al trámite de resolución del Contrato, cuando:</w:t>
      </w:r>
    </w:p>
    <w:p w14:paraId="37965839" w14:textId="77777777" w:rsidR="00F55085" w:rsidRDefault="00F55085" w:rsidP="00860CEB">
      <w:pPr>
        <w:numPr>
          <w:ilvl w:val="0"/>
          <w:numId w:val="76"/>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DC344B9" w14:textId="77777777" w:rsidR="00F55085" w:rsidRDefault="00F55085" w:rsidP="00860CEB">
      <w:pPr>
        <w:numPr>
          <w:ilvl w:val="0"/>
          <w:numId w:val="76"/>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73021A8" w14:textId="77777777" w:rsidR="00F55085" w:rsidRDefault="00F55085" w:rsidP="00F55085">
      <w:pPr>
        <w:spacing w:line="260" w:lineRule="atLeast"/>
        <w:jc w:val="both"/>
        <w:rPr>
          <w:rFonts w:ascii="Tahoma" w:hAnsi="Tahoma" w:cs="Tahoma"/>
          <w:i/>
        </w:rPr>
      </w:pPr>
      <w:r>
        <w:rPr>
          <w:rFonts w:ascii="Tahoma" w:hAnsi="Tahoma" w:cs="Tahoma"/>
          <w:i/>
        </w:rPr>
        <w:t>NOTA: Las multas serán aplicadas de acuerdo al último contrato vigente.</w:t>
      </w:r>
    </w:p>
    <w:p w14:paraId="3C880991" w14:textId="77777777" w:rsidR="00F55085" w:rsidRDefault="00F55085" w:rsidP="00F55085">
      <w:pPr>
        <w:keepNext/>
        <w:numPr>
          <w:ilvl w:val="0"/>
          <w:numId w:val="42"/>
        </w:numPr>
        <w:spacing w:before="240"/>
        <w:ind w:left="360" w:hanging="360"/>
        <w:outlineLvl w:val="0"/>
        <w:rPr>
          <w:lang w:val="es-ES_tradnl"/>
        </w:rPr>
      </w:pPr>
      <w:bookmarkStart w:id="103" w:name="_Toc71811163"/>
      <w:r>
        <w:rPr>
          <w:rFonts w:ascii="Tahoma" w:hAnsi="Tahoma" w:cs="Tahoma"/>
          <w:b/>
          <w:bCs/>
          <w:color w:val="000000"/>
          <w:kern w:val="32"/>
          <w:lang w:val="es-ES_tradnl"/>
        </w:rPr>
        <w:t>MODIFICACIONES AL CONTRATO</w:t>
      </w:r>
      <w:bookmarkEnd w:id="103"/>
    </w:p>
    <w:p w14:paraId="49E3C9DB" w14:textId="77777777" w:rsidR="00F55085" w:rsidRDefault="00F55085" w:rsidP="00F55085">
      <w:pPr>
        <w:numPr>
          <w:ilvl w:val="0"/>
          <w:numId w:val="48"/>
        </w:numPr>
        <w:spacing w:line="260" w:lineRule="atLeast"/>
        <w:ind w:left="284" w:hanging="284"/>
        <w:jc w:val="both"/>
        <w:rPr>
          <w:rFonts w:ascii="Tahoma" w:eastAsiaTheme="minorHAnsi" w:hAnsi="Tahoma" w:cs="Tahoma"/>
          <w:b/>
          <w:color w:val="000000"/>
          <w:lang w:val="es-BO"/>
        </w:rPr>
      </w:pPr>
      <w:r>
        <w:rPr>
          <w:rFonts w:ascii="Tahoma" w:hAnsi="Tahoma" w:cs="Tahoma"/>
          <w:b/>
          <w:color w:val="000000"/>
        </w:rPr>
        <w:t>ORDEN DE CAMBIO PARA PROYECTOS DE VIVIENDA CUALITATIVA</w:t>
      </w:r>
    </w:p>
    <w:p w14:paraId="42C3A9A7" w14:textId="77777777" w:rsidR="00F55085" w:rsidRDefault="00F55085" w:rsidP="00F55085">
      <w:pPr>
        <w:spacing w:line="260" w:lineRule="atLeast"/>
        <w:jc w:val="both"/>
        <w:rPr>
          <w:rFonts w:ascii="Tahoma" w:hAnsi="Tahoma" w:cs="Tahoma"/>
          <w:color w:val="000000"/>
        </w:rPr>
      </w:pPr>
      <w:r>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4" w:name="_Hlk180163137"/>
      <w:r>
        <w:rPr>
          <w:rFonts w:ascii="Tahoma" w:hAnsi="Tahoma" w:cs="Tahoma"/>
          <w:color w:val="000000"/>
        </w:rPr>
        <w:t>El ajuste o redistribución no deberá incrementar o disminuir más del cinco por ciento (5%) del componente “provisión/dotación de materiales de construcción” del contrato principal.</w:t>
      </w:r>
      <w:bookmarkEnd w:id="104"/>
    </w:p>
    <w:p w14:paraId="6750565D" w14:textId="77777777" w:rsidR="00F55085" w:rsidRDefault="00F55085" w:rsidP="00F55085">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100E20CE" w14:textId="77777777" w:rsidR="00F55085" w:rsidRDefault="00F55085" w:rsidP="00F55085">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90D2B59" w14:textId="77777777" w:rsidR="00F55085" w:rsidRDefault="00F55085" w:rsidP="00F55085">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5944A4C3" w14:textId="77777777" w:rsidR="00F55085" w:rsidRDefault="00F55085" w:rsidP="00F55085">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cualitativa</w:t>
      </w:r>
      <w:r>
        <w:rPr>
          <w:rFonts w:ascii="Tahoma" w:hAnsi="Tahoma" w:cs="Tahoma"/>
          <w:color w:val="000000"/>
        </w:rPr>
        <w:t>” será aprobada y firmada por el Inspector, Fiscal del Proyecto y la autoridad (o su reemplazante si fuese el caso) que firmó el contrato principal y la Entidad Ejecutora.</w:t>
      </w:r>
    </w:p>
    <w:p w14:paraId="3971A5DB" w14:textId="77777777" w:rsidR="00F55085" w:rsidRDefault="00F55085" w:rsidP="00F55085">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57F4944E" w14:textId="77777777" w:rsidR="00F55085" w:rsidRDefault="00F55085" w:rsidP="00F55085">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Recepción Provisional del proyecto.</w:t>
      </w:r>
    </w:p>
    <w:p w14:paraId="5CEA54B1" w14:textId="77777777" w:rsidR="00F55085" w:rsidRDefault="00F55085" w:rsidP="00F55085">
      <w:pPr>
        <w:spacing w:line="260" w:lineRule="atLeast"/>
        <w:jc w:val="both"/>
        <w:rPr>
          <w:rFonts w:ascii="Tahoma" w:eastAsiaTheme="minorHAnsi" w:hAnsi="Tahoma" w:cs="Tahoma"/>
          <w:color w:val="000000"/>
          <w:lang w:val="es-BO"/>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105"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Recepción Provisional</w:t>
      </w:r>
      <w:bookmarkEnd w:id="105"/>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24BFFAC5" w14:textId="77777777" w:rsidR="00F55085" w:rsidRDefault="00F55085" w:rsidP="00F55085">
      <w:pPr>
        <w:numPr>
          <w:ilvl w:val="0"/>
          <w:numId w:val="48"/>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740423B1" w14:textId="77777777" w:rsidR="00F55085" w:rsidRDefault="00F55085" w:rsidP="00F55085">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DDA2C1E" w14:textId="77777777" w:rsidR="00F55085" w:rsidRDefault="00F55085" w:rsidP="00F55085">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15DB6D9E" w14:textId="77777777" w:rsidR="00F55085" w:rsidRDefault="00F55085" w:rsidP="00F55085">
      <w:pPr>
        <w:spacing w:line="260" w:lineRule="atLeast"/>
        <w:jc w:val="both"/>
        <w:rPr>
          <w:rFonts w:ascii="Tahoma" w:hAnsi="Tahoma" w:cs="Tahoma"/>
          <w:color w:val="000000"/>
          <w:lang w:val="es-ES_tradnl"/>
        </w:rPr>
      </w:pPr>
      <w:bookmarkStart w:id="106" w:name="_Hlk179909082"/>
      <w:bookmarkStart w:id="107" w:name="_Hlk144979257"/>
      <w:r>
        <w:rPr>
          <w:rFonts w:ascii="Tahoma" w:hAnsi="Tahoma" w:cs="Tahoma"/>
          <w:color w:val="000000"/>
          <w:lang w:val="es-ES_tradnl"/>
        </w:rPr>
        <w:t xml:space="preserve">Se </w:t>
      </w:r>
      <w:bookmarkStart w:id="108" w:name="_Hlk180334934"/>
      <w:r>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9" w:name="_Hlk179960020"/>
      <w:r>
        <w:rPr>
          <w:rFonts w:ascii="Tahoma" w:hAnsi="Tahoma" w:cs="Tahoma"/>
          <w:color w:val="000000"/>
          <w:lang w:val="es-ES_tradnl"/>
        </w:rPr>
        <w:t>en el caso de decremento el porcentaje deberá concertarse con la entidad ejecutora para evitar reclamos posteriores.</w:t>
      </w:r>
      <w:bookmarkEnd w:id="108"/>
      <w:bookmarkEnd w:id="109"/>
    </w:p>
    <w:bookmarkEnd w:id="106"/>
    <w:p w14:paraId="1E08FD66" w14:textId="77777777" w:rsidR="00F55085" w:rsidRDefault="00F55085" w:rsidP="00F55085">
      <w:pPr>
        <w:spacing w:line="260" w:lineRule="atLeast"/>
        <w:jc w:val="both"/>
        <w:rPr>
          <w:rFonts w:ascii="Tahoma" w:hAnsi="Tahoma" w:cs="Tahoma"/>
          <w:lang w:val="es-ES_tradnl"/>
        </w:rPr>
      </w:pPr>
      <w:r>
        <w:rPr>
          <w:rFonts w:ascii="Tahoma" w:hAnsi="Tahoma" w:cs="Tahoma"/>
          <w:lang w:val="es-ES_tradnl"/>
        </w:rPr>
        <w:t>El contrato modificatorio podrá presentarse hasta 10 días calendario antes de la Recepción Provisional del proyecto.</w:t>
      </w:r>
    </w:p>
    <w:bookmarkEnd w:id="107"/>
    <w:p w14:paraId="59EDF1F8" w14:textId="77777777" w:rsidR="00F55085" w:rsidRDefault="00F55085" w:rsidP="00F55085">
      <w:pPr>
        <w:spacing w:line="260" w:lineRule="atLeast"/>
        <w:jc w:val="both"/>
        <w:rPr>
          <w:rFonts w:ascii="Tahoma" w:hAnsi="Tahoma" w:cs="Tahoma"/>
          <w:color w:val="000000"/>
          <w:lang w:val="es-ES_tradnl"/>
        </w:rPr>
      </w:pPr>
      <w:r>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8688E9D" w14:textId="77777777" w:rsidR="00F55085" w:rsidRDefault="00F55085" w:rsidP="00F55085">
      <w:pPr>
        <w:spacing w:line="260" w:lineRule="atLeast"/>
        <w:jc w:val="both"/>
        <w:rPr>
          <w:rFonts w:ascii="Tahoma" w:hAnsi="Tahoma" w:cs="Tahoma"/>
          <w:color w:val="0000FF"/>
          <w:lang w:val="es-ES_tradnl"/>
        </w:rPr>
      </w:pPr>
    </w:p>
    <w:p w14:paraId="7E33D680" w14:textId="77777777" w:rsidR="00F55085" w:rsidRDefault="00F55085" w:rsidP="00860CEB">
      <w:pPr>
        <w:numPr>
          <w:ilvl w:val="0"/>
          <w:numId w:val="78"/>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25B8F8EB" w14:textId="77777777" w:rsidR="00F55085" w:rsidRDefault="00F55085" w:rsidP="00F55085">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110" w:name="_Hlk144979275"/>
      <w:r>
        <w:rPr>
          <w:rFonts w:ascii="Tahoma" w:hAnsi="Tahoma" w:cs="Tahoma"/>
          <w:color w:val="000000"/>
        </w:rPr>
        <w:t xml:space="preserve">directa </w:t>
      </w:r>
      <w:bookmarkEnd w:id="110"/>
      <w:r>
        <w:rPr>
          <w:rFonts w:ascii="Tahoma" w:hAnsi="Tahoma" w:cs="Tahoma"/>
          <w:color w:val="000000"/>
        </w:rPr>
        <w:t xml:space="preserve">consecuencia sobre el cumplimiento del presente Contrato. </w:t>
      </w:r>
    </w:p>
    <w:p w14:paraId="44321222" w14:textId="77777777" w:rsidR="00F55085" w:rsidRDefault="00F55085" w:rsidP="00F55085">
      <w:pPr>
        <w:spacing w:line="260" w:lineRule="atLeast"/>
        <w:jc w:val="both"/>
        <w:rPr>
          <w:rFonts w:ascii="Tahoma" w:hAnsi="Tahoma" w:cs="Tahoma"/>
          <w:color w:val="000000"/>
        </w:rPr>
      </w:pPr>
      <w:r>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ascii="Tahoma" w:hAnsi="Tahoma" w:cs="Tahoma"/>
          <w:color w:val="3333FF"/>
        </w:rPr>
        <w:t xml:space="preserve">asimismo se incluye el incumplimiento del beneficiario, los días festivos (locales y/o nacionales), calendario agrícola </w:t>
      </w:r>
      <w:r>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4FEE761F" w14:textId="77777777" w:rsidR="00F55085" w:rsidRDefault="00F55085" w:rsidP="00F55085">
      <w:pPr>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A365FF4" w14:textId="77777777" w:rsidR="00F55085" w:rsidRDefault="00F55085" w:rsidP="00F55085">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30BBB33" w14:textId="77777777" w:rsidR="00F55085" w:rsidRDefault="00F55085" w:rsidP="00F55085">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54199022" w14:textId="77777777" w:rsidR="00F55085" w:rsidRDefault="00F55085" w:rsidP="00F55085">
      <w:pPr>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73BB44CF" w14:textId="77777777" w:rsidR="00F55085" w:rsidRDefault="00F55085" w:rsidP="00F55085">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24BBEF2" w14:textId="77777777" w:rsidR="00F55085" w:rsidRDefault="00F55085" w:rsidP="00F5508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11" w:name="_Toc71811164"/>
      <w:r>
        <w:rPr>
          <w:rFonts w:ascii="Tahoma" w:hAnsi="Tahoma" w:cs="Tahoma"/>
          <w:b/>
          <w:bCs/>
          <w:color w:val="000000"/>
          <w:kern w:val="32"/>
          <w:lang w:val="es-ES_tradnl"/>
        </w:rPr>
        <w:t>INFORMES / PRODUCTOS ESPERADOS:</w:t>
      </w:r>
      <w:bookmarkEnd w:id="111"/>
    </w:p>
    <w:p w14:paraId="5EE92C98" w14:textId="77777777" w:rsidR="00F55085" w:rsidRDefault="00F55085" w:rsidP="00F55085">
      <w:pPr>
        <w:spacing w:line="260" w:lineRule="atLeast"/>
        <w:jc w:val="both"/>
        <w:rPr>
          <w:rFonts w:ascii="Tahoma" w:hAnsi="Tahoma" w:cs="Tahoma"/>
        </w:rPr>
      </w:pPr>
      <w:r>
        <w:rPr>
          <w:rFonts w:ascii="Tahoma" w:hAnsi="Tahoma" w:cs="Tahoma"/>
        </w:rPr>
        <w:t>La Entidad Ejecutora debe entregar los siguientes informes/productos:</w:t>
      </w: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F55085" w14:paraId="4C301830" w14:textId="77777777" w:rsidTr="00F55085">
        <w:trPr>
          <w:trHeight w:val="362"/>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260A59A" w14:textId="77777777" w:rsidR="00F55085" w:rsidRDefault="00F55085">
            <w:pPr>
              <w:spacing w:line="300" w:lineRule="auto"/>
              <w:jc w:val="center"/>
              <w:rPr>
                <w:rFonts w:ascii="Tahoma" w:hAnsi="Tahoma" w:cs="Tahoma"/>
                <w:b/>
                <w:bCs/>
                <w:lang w:val="es-BO"/>
              </w:rPr>
            </w:pPr>
            <w:r>
              <w:rPr>
                <w:rFonts w:ascii="Tahoma" w:hAnsi="Tahoma" w:cs="Tahoma"/>
                <w:b/>
                <w:bCs/>
              </w:rPr>
              <w:t>Nº</w:t>
            </w:r>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0BDCB61" w14:textId="77777777" w:rsidR="00F55085" w:rsidRDefault="00F55085">
            <w:pPr>
              <w:spacing w:line="300" w:lineRule="auto"/>
              <w:jc w:val="center"/>
              <w:rPr>
                <w:rFonts w:ascii="Tahoma" w:hAnsi="Tahoma" w:cs="Tahoma"/>
                <w:b/>
                <w:bCs/>
              </w:rPr>
            </w:pPr>
            <w:r>
              <w:rPr>
                <w:rFonts w:ascii="Tahoma" w:hAnsi="Tahoma" w:cs="Tahoma"/>
                <w:b/>
                <w:bCs/>
              </w:rPr>
              <w:t>INFORMES/ PRODUCTOS</w:t>
            </w:r>
          </w:p>
        </w:tc>
      </w:tr>
      <w:tr w:rsidR="00F55085" w14:paraId="40E02B4D" w14:textId="77777777" w:rsidTr="00F55085">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6C1CBC02" w14:textId="77777777" w:rsidR="00F55085" w:rsidRDefault="00F55085">
            <w:pPr>
              <w:spacing w:line="300" w:lineRule="auto"/>
              <w:jc w:val="both"/>
              <w:rPr>
                <w:rFonts w:ascii="Tahoma" w:hAnsi="Tahoma" w:cs="Tahoma"/>
              </w:rPr>
            </w:pPr>
            <w:r>
              <w:rPr>
                <w:rFonts w:ascii="Tahoma" w:hAnsi="Tahoma" w:cs="Tahoma"/>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25657903" w14:textId="77777777" w:rsidR="00F55085" w:rsidRDefault="00F55085">
            <w:pPr>
              <w:spacing w:line="300" w:lineRule="auto"/>
              <w:jc w:val="both"/>
              <w:rPr>
                <w:rFonts w:ascii="Tahoma" w:hAnsi="Tahoma" w:cs="Tahoma"/>
              </w:rPr>
            </w:pPr>
            <w:r>
              <w:rPr>
                <w:rFonts w:ascii="Tahoma" w:hAnsi="Tahoma" w:cs="Tahoma"/>
                <w:b/>
              </w:rPr>
              <w:t xml:space="preserve">Producto 1 - </w:t>
            </w:r>
            <w:r>
              <w:rPr>
                <w:rFonts w:ascii="Tahoma" w:hAnsi="Tahoma" w:cs="Tahoma"/>
              </w:rPr>
              <w:t>Informe inicial</w:t>
            </w:r>
          </w:p>
        </w:tc>
      </w:tr>
      <w:tr w:rsidR="00F55085" w14:paraId="6933D816" w14:textId="77777777" w:rsidTr="00F55085">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72EA0030" w14:textId="77777777" w:rsidR="00F55085" w:rsidRDefault="00F55085">
            <w:pPr>
              <w:spacing w:line="300" w:lineRule="auto"/>
              <w:jc w:val="both"/>
              <w:rPr>
                <w:rFonts w:ascii="Tahoma" w:hAnsi="Tahoma" w:cs="Tahoma"/>
              </w:rPr>
            </w:pPr>
            <w:r>
              <w:rPr>
                <w:rFonts w:ascii="Tahoma" w:hAnsi="Tahoma" w:cs="Tahoma"/>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16161BC3" w14:textId="77777777" w:rsidR="00F55085" w:rsidRDefault="00F55085">
            <w:pPr>
              <w:spacing w:line="300" w:lineRule="auto"/>
              <w:jc w:val="both"/>
              <w:rPr>
                <w:rFonts w:ascii="Tahoma" w:hAnsi="Tahoma" w:cs="Tahoma"/>
              </w:rPr>
            </w:pPr>
            <w:r>
              <w:rPr>
                <w:rFonts w:ascii="Tahoma" w:hAnsi="Tahoma" w:cs="Tahoma"/>
                <w:b/>
              </w:rPr>
              <w:t>Producto 2</w:t>
            </w:r>
            <w:r>
              <w:rPr>
                <w:rFonts w:ascii="Tahoma" w:hAnsi="Tahoma" w:cs="Tahoma"/>
              </w:rPr>
              <w:t xml:space="preserve"> - </w:t>
            </w:r>
            <w:r>
              <w:rPr>
                <w:rFonts w:ascii="Tahoma" w:hAnsi="Tahoma" w:cs="Tahoma"/>
                <w:lang w:val="es-ES_tradnl"/>
              </w:rPr>
              <w:t>Informe de avance al 50% de ejecución física</w:t>
            </w:r>
          </w:p>
        </w:tc>
      </w:tr>
      <w:tr w:rsidR="00F55085" w14:paraId="70C27A0B" w14:textId="77777777" w:rsidTr="00F55085">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04F5B271" w14:textId="77777777" w:rsidR="00F55085" w:rsidRDefault="00F55085">
            <w:pPr>
              <w:spacing w:line="300" w:lineRule="auto"/>
              <w:jc w:val="both"/>
              <w:rPr>
                <w:rFonts w:ascii="Tahoma" w:hAnsi="Tahoma" w:cs="Tahoma"/>
              </w:rPr>
            </w:pPr>
            <w:r>
              <w:rPr>
                <w:rFonts w:ascii="Tahoma" w:hAnsi="Tahoma" w:cs="Tahoma"/>
              </w:rPr>
              <w:lastRenderedPageBreak/>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60CB427C" w14:textId="77777777" w:rsidR="00F55085" w:rsidRDefault="00F55085">
            <w:pPr>
              <w:spacing w:line="300" w:lineRule="auto"/>
              <w:jc w:val="both"/>
              <w:rPr>
                <w:rFonts w:ascii="Tahoma" w:hAnsi="Tahoma" w:cs="Tahoma"/>
              </w:rPr>
            </w:pPr>
            <w:r>
              <w:rPr>
                <w:rFonts w:ascii="Tahoma" w:hAnsi="Tahoma" w:cs="Tahoma"/>
                <w:b/>
              </w:rPr>
              <w:t>Producto 3</w:t>
            </w:r>
            <w:r>
              <w:rPr>
                <w:rFonts w:ascii="Tahoma" w:hAnsi="Tahoma" w:cs="Tahoma"/>
              </w:rPr>
              <w:t xml:space="preserve"> - </w:t>
            </w:r>
            <w:r>
              <w:rPr>
                <w:rFonts w:ascii="Tahoma" w:hAnsi="Tahoma" w:cs="Tahoma"/>
                <w:bCs/>
                <w:lang w:val="es-ES_tradnl"/>
              </w:rPr>
              <w:t>Informe de avance al 100% de ejecución física</w:t>
            </w:r>
          </w:p>
        </w:tc>
      </w:tr>
      <w:tr w:rsidR="00F55085" w14:paraId="764A3E69" w14:textId="77777777" w:rsidTr="00F55085">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6FD0E085" w14:textId="77777777" w:rsidR="00F55085" w:rsidRDefault="00F55085">
            <w:pPr>
              <w:spacing w:line="300" w:lineRule="auto"/>
              <w:jc w:val="both"/>
              <w:rPr>
                <w:rFonts w:ascii="Tahoma" w:hAnsi="Tahoma" w:cs="Tahoma"/>
              </w:rPr>
            </w:pPr>
            <w:r>
              <w:rPr>
                <w:rFonts w:ascii="Tahoma" w:hAnsi="Tahoma" w:cs="Tahoma"/>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3B423724" w14:textId="77777777" w:rsidR="00F55085" w:rsidRDefault="00F55085">
            <w:pPr>
              <w:spacing w:line="300" w:lineRule="auto"/>
              <w:jc w:val="both"/>
              <w:rPr>
                <w:rFonts w:ascii="Tahoma" w:hAnsi="Tahoma" w:cs="Tahoma"/>
              </w:rPr>
            </w:pPr>
            <w:r>
              <w:rPr>
                <w:rFonts w:ascii="Tahoma" w:hAnsi="Tahoma" w:cs="Tahoma"/>
                <w:b/>
              </w:rPr>
              <w:t>Producto 4</w:t>
            </w:r>
            <w:r>
              <w:rPr>
                <w:rFonts w:ascii="Tahoma" w:hAnsi="Tahoma" w:cs="Tahoma"/>
              </w:rPr>
              <w:t xml:space="preserve"> - </w:t>
            </w:r>
            <w:r>
              <w:rPr>
                <w:rFonts w:ascii="Tahoma" w:hAnsi="Tahoma" w:cs="Tahoma"/>
                <w:bCs/>
                <w:lang w:val="es-ES_tradnl"/>
              </w:rPr>
              <w:t xml:space="preserve">Informe de producto final </w:t>
            </w:r>
          </w:p>
        </w:tc>
      </w:tr>
    </w:tbl>
    <w:p w14:paraId="19493649" w14:textId="77777777" w:rsidR="00F55085" w:rsidRDefault="00F55085" w:rsidP="00F55085">
      <w:pPr>
        <w:spacing w:line="260" w:lineRule="atLeast"/>
        <w:jc w:val="both"/>
        <w:rPr>
          <w:rFonts w:ascii="Tahoma" w:hAnsi="Tahoma" w:cs="Tahoma"/>
        </w:rPr>
      </w:pPr>
    </w:p>
    <w:p w14:paraId="28B456FA" w14:textId="77777777" w:rsidR="00F55085" w:rsidRDefault="00F55085" w:rsidP="00F55085">
      <w:pPr>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29798119" w14:textId="77777777" w:rsidR="00F55085" w:rsidRDefault="00F55085" w:rsidP="00860CEB">
      <w:pPr>
        <w:numPr>
          <w:ilvl w:val="0"/>
          <w:numId w:val="76"/>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55A727A" w14:textId="77777777" w:rsidR="00F55085" w:rsidRDefault="00F55085" w:rsidP="00860CEB">
      <w:pPr>
        <w:numPr>
          <w:ilvl w:val="0"/>
          <w:numId w:val="76"/>
        </w:numPr>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69E6765A" w14:textId="77777777" w:rsidR="00F55085" w:rsidRDefault="00F55085" w:rsidP="00860CEB">
      <w:pPr>
        <w:numPr>
          <w:ilvl w:val="0"/>
          <w:numId w:val="76"/>
        </w:numPr>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9575833" w14:textId="77777777" w:rsidR="00F55085" w:rsidRDefault="00F55085" w:rsidP="00F55085">
      <w:pPr>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36DF7FE2" w14:textId="77777777" w:rsidR="00F55085" w:rsidRDefault="00F55085" w:rsidP="00860CEB">
      <w:pPr>
        <w:numPr>
          <w:ilvl w:val="0"/>
          <w:numId w:val="76"/>
        </w:numPr>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739D566" w14:textId="77777777" w:rsidR="00F55085" w:rsidRDefault="00F55085" w:rsidP="00860CEB">
      <w:pPr>
        <w:numPr>
          <w:ilvl w:val="0"/>
          <w:numId w:val="76"/>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40BC6ACB" w14:textId="77777777" w:rsidR="00F55085" w:rsidRDefault="00F55085" w:rsidP="00860CEB">
      <w:pPr>
        <w:numPr>
          <w:ilvl w:val="0"/>
          <w:numId w:val="76"/>
        </w:numPr>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1759C531" w14:textId="77777777" w:rsidR="00F55085" w:rsidRDefault="00F55085" w:rsidP="00F55085">
      <w:pPr>
        <w:spacing w:line="260" w:lineRule="atLeast"/>
        <w:ind w:left="720"/>
        <w:jc w:val="both"/>
        <w:rPr>
          <w:rFonts w:ascii="Tahoma" w:hAnsi="Tahoma" w:cs="Tahoma"/>
        </w:rPr>
      </w:pPr>
    </w:p>
    <w:p w14:paraId="69EE9B4D" w14:textId="77777777" w:rsidR="00F55085" w:rsidRDefault="00F55085" w:rsidP="00F55085">
      <w:pPr>
        <w:spacing w:line="260" w:lineRule="atLeast"/>
        <w:jc w:val="both"/>
        <w:rPr>
          <w:rFonts w:ascii="Tahoma" w:hAnsi="Tahoma" w:cs="Tahoma"/>
          <w:szCs w:val="16"/>
          <w:lang w:val="es-ES_tradnl"/>
        </w:rPr>
      </w:pPr>
      <w:r>
        <w:rPr>
          <w:rFonts w:ascii="Tahoma" w:hAnsi="Tahoma" w:cs="Tahoma"/>
          <w:szCs w:val="16"/>
          <w:lang w:val="es-ES_tradnl"/>
        </w:rPr>
        <w:t xml:space="preserve">Paralelamente a la ejecución de las soluciones </w:t>
      </w:r>
      <w:r>
        <w:rPr>
          <w:rFonts w:ascii="Tahoma" w:hAnsi="Tahoma" w:cs="Tahoma"/>
          <w:color w:val="3333FF"/>
          <w:szCs w:val="16"/>
          <w:lang w:val="es-ES_tradnl"/>
        </w:rPr>
        <w:t>habitacionales</w:t>
      </w:r>
      <w:r>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1C8C326" w14:textId="77777777" w:rsidR="00F55085" w:rsidRDefault="00F55085" w:rsidP="00F55085">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0DF34B0B" w14:textId="77777777" w:rsidR="00F55085" w:rsidRDefault="00F55085" w:rsidP="00F55085">
      <w:pPr>
        <w:spacing w:line="260" w:lineRule="atLeast"/>
        <w:jc w:val="both"/>
        <w:rPr>
          <w:rFonts w:ascii="Tahoma" w:hAnsi="Tahoma" w:cs="Tahoma"/>
        </w:rPr>
      </w:pPr>
    </w:p>
    <w:p w14:paraId="4992AE5A" w14:textId="77777777" w:rsidR="00F55085" w:rsidRDefault="00F55085" w:rsidP="00F55085">
      <w:pPr>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1B379CDF" w14:textId="77777777" w:rsidR="00F55085" w:rsidRDefault="00F55085" w:rsidP="00F55085">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F89D940" w14:textId="77777777" w:rsidR="00F55085" w:rsidRDefault="00F55085" w:rsidP="00F55085">
      <w:pPr>
        <w:numPr>
          <w:ilvl w:val="0"/>
          <w:numId w:val="49"/>
        </w:numPr>
        <w:spacing w:line="260" w:lineRule="atLeast"/>
        <w:ind w:left="426" w:hanging="425"/>
        <w:jc w:val="both"/>
        <w:rPr>
          <w:rFonts w:ascii="Tahoma" w:hAnsi="Tahoma" w:cs="Tahoma"/>
          <w:lang w:val="es-ES_tradnl"/>
        </w:rPr>
      </w:pPr>
      <w:bookmarkStart w:id="112" w:name="_Hlk163836728"/>
      <w:r>
        <w:rPr>
          <w:rFonts w:ascii="Tahoma" w:hAnsi="Tahoma" w:cs="Tahoma"/>
          <w:lang w:val="es-ES_tradnl"/>
        </w:rPr>
        <w:t xml:space="preserve">Informe especial de verificación de certificados de no propiedad de los beneficiarios del proyecto, la entidad ejecutora en coordinación con la Inspectoría, deberá presentar los Certificados de no </w:t>
      </w:r>
      <w:r>
        <w:rPr>
          <w:rFonts w:ascii="Tahoma" w:hAnsi="Tahoma" w:cs="Tahoma"/>
          <w:lang w:val="es-ES_tradnl"/>
        </w:rPr>
        <w:lastRenderedPageBreak/>
        <w:t>propiedad de la totalidad de los beneficiarios, a través de un informe especial que demuestre el cumplimiento del requerimiento solicitado en el proyecto.</w:t>
      </w:r>
      <w:bookmarkEnd w:id="112"/>
    </w:p>
    <w:p w14:paraId="2660359B" w14:textId="77777777" w:rsidR="00F55085" w:rsidRDefault="00F55085" w:rsidP="00F55085">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3F54E7A" w14:textId="77777777" w:rsidR="00F55085" w:rsidRDefault="00F55085" w:rsidP="00F55085">
      <w:pPr>
        <w:numPr>
          <w:ilvl w:val="0"/>
          <w:numId w:val="49"/>
        </w:numPr>
        <w:spacing w:line="260" w:lineRule="atLeast"/>
        <w:ind w:left="426" w:hanging="425"/>
        <w:jc w:val="both"/>
        <w:rPr>
          <w:rFonts w:ascii="Tahoma" w:hAnsi="Tahoma" w:cs="Tahoma"/>
          <w:sz w:val="18"/>
          <w:szCs w:val="18"/>
          <w:lang w:val="es-ES_tradnl"/>
        </w:rPr>
      </w:pPr>
      <w:r>
        <w:rPr>
          <w:rFonts w:ascii="Tahoma" w:hAnsi="Tahoma" w:cs="Tahoma"/>
          <w:lang w:val="es-ES_tradnl"/>
        </w:rPr>
        <w:t>Nota de Consolidación de la lista de Beneficiarios emitida por la AEVIVIENDA (copia simple).</w:t>
      </w:r>
    </w:p>
    <w:p w14:paraId="04D08FFE" w14:textId="77777777" w:rsidR="00F55085" w:rsidRDefault="00F55085" w:rsidP="00F55085">
      <w:pPr>
        <w:numPr>
          <w:ilvl w:val="0"/>
          <w:numId w:val="49"/>
        </w:numPr>
        <w:spacing w:line="260" w:lineRule="atLeast"/>
        <w:ind w:left="426" w:hanging="425"/>
        <w:jc w:val="both"/>
        <w:rPr>
          <w:rFonts w:ascii="Tahoma" w:hAnsi="Tahoma" w:cs="Tahoma"/>
          <w:lang w:val="es-ES_tradnl"/>
        </w:rPr>
      </w:pPr>
      <w:bookmarkStart w:id="113" w:name="_Hlk126939647"/>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3"/>
    <w:p w14:paraId="5030A571" w14:textId="77777777" w:rsidR="00F55085" w:rsidRDefault="00F55085" w:rsidP="00F55085">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7547B34B" w14:textId="77777777" w:rsidR="00F55085" w:rsidRDefault="00F55085" w:rsidP="00F55085">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habitacional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5AB63CE1" w14:textId="77777777" w:rsidR="00F55085" w:rsidRDefault="00F55085" w:rsidP="00F55085">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 xml:space="preserve">Si los terrenos o algunos de los terrenos de los beneficiarios se encuentran en un Área Protegida Nacional o Sub nacional, adjuntar el </w:t>
      </w:r>
      <w:r>
        <w:rPr>
          <w:rFonts w:ascii="Tahoma" w:hAnsi="Tahoma" w:cs="Tahoma"/>
          <w:color w:val="0000FF"/>
          <w:lang w:val="es-ES_tradnl"/>
        </w:rPr>
        <w:t xml:space="preserve">Formulario de Autorización de Ingreso - FAI, o Nota de solicitud de FAI, </w:t>
      </w:r>
      <w:r>
        <w:rPr>
          <w:rFonts w:ascii="Tahoma" w:hAnsi="Tahoma" w:cs="Tahoma"/>
          <w:lang w:val="es-ES_tradnl"/>
        </w:rPr>
        <w:t>al Parque Nacional o la Carta de Ingreso al Parque Sub Nacional, debidamente sellado por la oficina pertinente (si corresponde).</w:t>
      </w:r>
    </w:p>
    <w:p w14:paraId="1C4A6EAA" w14:textId="77777777" w:rsidR="00F55085" w:rsidRDefault="00F55085" w:rsidP="00F55085">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6E842AF3" w14:textId="77777777" w:rsidR="00F55085" w:rsidRDefault="00F55085" w:rsidP="00F55085">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F709926" w14:textId="77777777" w:rsidR="00F55085" w:rsidRDefault="00F55085" w:rsidP="00F55085">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7DB01DCB" w14:textId="77777777" w:rsidR="00F55085" w:rsidRDefault="00F55085" w:rsidP="00F55085">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6873F087" w14:textId="77777777" w:rsidR="00F55085" w:rsidRDefault="00F55085" w:rsidP="00F55085">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42DF4794" w14:textId="77777777" w:rsidR="00F55085" w:rsidRDefault="00F55085" w:rsidP="00F55085">
      <w:pPr>
        <w:numPr>
          <w:ilvl w:val="0"/>
          <w:numId w:val="49"/>
        </w:numPr>
        <w:spacing w:line="260" w:lineRule="atLeast"/>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AC9DF1F" w14:textId="77777777" w:rsidR="00F55085" w:rsidRDefault="00F55085" w:rsidP="00F55085">
      <w:pPr>
        <w:numPr>
          <w:ilvl w:val="0"/>
          <w:numId w:val="49"/>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7D816061" w14:textId="77777777" w:rsidR="00F55085" w:rsidRDefault="00F55085" w:rsidP="00F55085">
      <w:pPr>
        <w:numPr>
          <w:ilvl w:val="0"/>
          <w:numId w:val="49"/>
        </w:numPr>
        <w:autoSpaceDE w:val="0"/>
        <w:autoSpaceDN w:val="0"/>
        <w:adjustRightInd w:val="0"/>
        <w:contextualSpacing/>
        <w:jc w:val="both"/>
        <w:rPr>
          <w:rFonts w:ascii="Tahoma" w:hAnsi="Tahoma" w:cs="Tahoma"/>
          <w:bCs/>
          <w:lang w:val="es-ES_tradnl" w:eastAsia="es-ES_tradnl"/>
        </w:rPr>
      </w:pPr>
      <w:bookmarkStart w:id="114" w:name="_Hlk170198030"/>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4"/>
    </w:p>
    <w:p w14:paraId="675B6B50" w14:textId="77777777" w:rsidR="00F55085" w:rsidRDefault="00F55085" w:rsidP="00F55085">
      <w:pPr>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930C27D" w14:textId="77777777" w:rsidR="00F55085" w:rsidRDefault="00F55085" w:rsidP="00F55085">
      <w:pPr>
        <w:spacing w:line="260" w:lineRule="atLeast"/>
        <w:jc w:val="both"/>
        <w:rPr>
          <w:rFonts w:ascii="Tahoma" w:hAnsi="Tahoma" w:cs="Tahoma"/>
          <w:lang w:val="es-ES_tradnl"/>
        </w:rPr>
      </w:pPr>
      <w:r>
        <w:rPr>
          <w:rFonts w:ascii="Tahoma" w:hAnsi="Tahoma" w:cs="Tahoma"/>
          <w:lang w:val="es-ES_tradnl"/>
        </w:rPr>
        <w:lastRenderedPageBreak/>
        <w:t>Al incumplimiento de los puntos anteriormente señalados el producto no deberá ser aprobado por parte de la Inspectoría.</w:t>
      </w:r>
    </w:p>
    <w:p w14:paraId="1EA21ADE" w14:textId="77777777" w:rsidR="00F55085" w:rsidRDefault="00F55085" w:rsidP="00F55085">
      <w:pPr>
        <w:spacing w:line="260" w:lineRule="atLeast"/>
        <w:jc w:val="both"/>
        <w:rPr>
          <w:rFonts w:ascii="Tahoma" w:hAnsi="Tahoma" w:cs="Tahoma"/>
          <w:lang w:val="es-ES_tradnl"/>
        </w:rPr>
      </w:pPr>
    </w:p>
    <w:p w14:paraId="4BED67E0" w14:textId="77777777" w:rsidR="00F55085" w:rsidRDefault="00F55085" w:rsidP="00F55085">
      <w:pPr>
        <w:tabs>
          <w:tab w:val="num" w:pos="360"/>
          <w:tab w:val="num"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6DB6E32D" w14:textId="77777777" w:rsidR="00F55085" w:rsidRDefault="00F55085" w:rsidP="00F55085">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C361748" w14:textId="77777777" w:rsidR="00F55085" w:rsidRDefault="00F55085" w:rsidP="00860CEB">
      <w:pPr>
        <w:numPr>
          <w:ilvl w:val="0"/>
          <w:numId w:val="79"/>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227E837" w14:textId="77777777" w:rsidR="00F55085" w:rsidRDefault="00F55085" w:rsidP="00860CEB">
      <w:pPr>
        <w:numPr>
          <w:ilvl w:val="0"/>
          <w:numId w:val="79"/>
        </w:numPr>
        <w:spacing w:line="260" w:lineRule="atLeast"/>
        <w:ind w:left="426" w:hanging="426"/>
        <w:jc w:val="both"/>
        <w:rPr>
          <w:rFonts w:ascii="Tahoma" w:hAnsi="Tahoma" w:cs="Tahoma"/>
        </w:rPr>
      </w:pPr>
      <w:bookmarkStart w:id="115"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5"/>
    <w:p w14:paraId="300475A0" w14:textId="77777777" w:rsidR="00F55085" w:rsidRDefault="00F55085" w:rsidP="00860CEB">
      <w:pPr>
        <w:numPr>
          <w:ilvl w:val="0"/>
          <w:numId w:val="79"/>
        </w:numPr>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6214754" w14:textId="77777777" w:rsidR="00F55085" w:rsidRDefault="00F55085" w:rsidP="00860CEB">
      <w:pPr>
        <w:numPr>
          <w:ilvl w:val="0"/>
          <w:numId w:val="79"/>
        </w:numPr>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35BA30F1" w14:textId="77777777" w:rsidR="00F55085" w:rsidRDefault="00F55085" w:rsidP="00860CEB">
      <w:pPr>
        <w:numPr>
          <w:ilvl w:val="0"/>
          <w:numId w:val="79"/>
        </w:numPr>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42F455B5" w14:textId="77777777" w:rsidR="00F55085" w:rsidRDefault="00F55085" w:rsidP="00860CEB">
      <w:pPr>
        <w:numPr>
          <w:ilvl w:val="0"/>
          <w:numId w:val="79"/>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3288D786" w14:textId="77777777" w:rsidR="00F55085" w:rsidRDefault="00F55085" w:rsidP="00F55085">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46C0F031" w14:textId="77777777" w:rsidR="00F55085" w:rsidRDefault="00F55085" w:rsidP="00F55085">
      <w:pPr>
        <w:spacing w:line="260" w:lineRule="atLeast"/>
        <w:contextualSpacing/>
        <w:jc w:val="both"/>
        <w:rPr>
          <w:rFonts w:ascii="Tahoma" w:hAnsi="Tahoma" w:cs="Tahoma"/>
          <w:lang w:val="es-ES_tradnl"/>
        </w:rPr>
      </w:pPr>
    </w:p>
    <w:p w14:paraId="72CB70B3" w14:textId="77777777" w:rsidR="00F55085" w:rsidRDefault="00F55085" w:rsidP="00F55085">
      <w:pPr>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01AF6842" w14:textId="77777777" w:rsidR="00F55085" w:rsidRDefault="00F55085" w:rsidP="00F55085">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13F6EBD" w14:textId="77777777" w:rsidR="00F55085" w:rsidRDefault="00F55085" w:rsidP="00F55085">
      <w:pPr>
        <w:spacing w:line="260" w:lineRule="atLeast"/>
        <w:jc w:val="both"/>
        <w:rPr>
          <w:rFonts w:ascii="Tahoma" w:hAnsi="Tahoma" w:cs="Tahoma"/>
          <w:lang w:val="es-ES_tradnl"/>
        </w:rPr>
      </w:pPr>
    </w:p>
    <w:p w14:paraId="39881C6F" w14:textId="77777777" w:rsidR="00F55085" w:rsidRDefault="00F55085" w:rsidP="00F55085">
      <w:pPr>
        <w:jc w:val="both"/>
        <w:rPr>
          <w:rFonts w:ascii="Tahoma" w:hAnsi="Tahoma" w:cs="Tahoma"/>
          <w:lang w:eastAsia="es-ES"/>
        </w:rPr>
      </w:pPr>
      <w:bookmarkStart w:id="116" w:name="_Hlk128047540"/>
      <w:bookmarkStart w:id="117" w:name="_Hlk158993206"/>
      <w:r>
        <w:rPr>
          <w:rFonts w:ascii="Tahoma" w:hAnsi="Tahoma" w:cs="Tahoma"/>
          <w:color w:val="000000"/>
          <w:szCs w:val="16"/>
          <w:lang w:val="es-ES_tradnl"/>
        </w:rPr>
        <w:t xml:space="preserve">La Entidad Ejecutora deberá solicitar la </w:t>
      </w:r>
      <w:r>
        <w:rPr>
          <w:rFonts w:ascii="Tahoma" w:hAnsi="Tahoma" w:cs="Tahoma"/>
          <w:lang w:val="es-ES_tradnl"/>
        </w:rPr>
        <w:t xml:space="preserve">RECEPCIÓN </w:t>
      </w:r>
      <w:r>
        <w:rPr>
          <w:rFonts w:ascii="Tahoma" w:hAnsi="Tahoma" w:cs="Tahoma"/>
          <w:color w:val="000000"/>
          <w:szCs w:val="16"/>
          <w:lang w:val="es-ES_tradnl"/>
        </w:rPr>
        <w:t xml:space="preserve">PROVISIONAL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 xml:space="preserve">para la </w:t>
      </w:r>
      <w:r>
        <w:rPr>
          <w:rFonts w:ascii="Tahoma" w:hAnsi="Tahoma" w:cs="Tahoma"/>
          <w:bCs/>
          <w:color w:val="000000"/>
          <w:szCs w:val="16"/>
          <w:lang w:val="es-ES_tradnl"/>
        </w:rPr>
        <w:t>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18" w:name="_Hlk158887837"/>
      <w:r>
        <w:rPr>
          <w:rFonts w:ascii="Tahoma" w:hAnsi="Tahoma" w:cs="Tahoma"/>
          <w:color w:val="000000"/>
          <w:szCs w:val="16"/>
          <w:lang w:val="es-ES_tradnl"/>
        </w:rPr>
        <w:t>posteriores a la recepción de la solicitud</w:t>
      </w:r>
      <w:bookmarkEnd w:id="118"/>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Provisional hasta la fecha establecida en el cronograma.</w:t>
      </w:r>
    </w:p>
    <w:bookmarkEnd w:id="116"/>
    <w:bookmarkEnd w:id="117"/>
    <w:p w14:paraId="35B79BA7" w14:textId="77777777" w:rsidR="00F55085" w:rsidRDefault="00F55085" w:rsidP="00F55085">
      <w:pPr>
        <w:spacing w:line="260" w:lineRule="atLeast"/>
        <w:jc w:val="both"/>
        <w:rPr>
          <w:rFonts w:ascii="Tahoma" w:hAnsi="Tahoma" w:cs="Tahoma"/>
          <w:szCs w:val="16"/>
        </w:rPr>
      </w:pPr>
    </w:p>
    <w:p w14:paraId="5FDB1A87" w14:textId="77777777" w:rsidR="00F55085" w:rsidRDefault="00F55085" w:rsidP="00F55085">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Cs/>
          <w:color w:val="000000"/>
          <w:szCs w:val="16"/>
          <w:lang w:val="es-ES_tradnl"/>
        </w:rPr>
        <w:t xml:space="preserve">Recepción </w:t>
      </w:r>
      <w:r>
        <w:rPr>
          <w:rFonts w:ascii="Tahoma" w:hAnsi="Tahoma" w:cs="Tahoma"/>
          <w:szCs w:val="16"/>
          <w:lang w:val="es-ES_tradnl"/>
        </w:rPr>
        <w:t>Provisional del proyecto, se aplicará las multas correspondientes por incumplimiento al plazo de presentación del producto.</w:t>
      </w:r>
    </w:p>
    <w:p w14:paraId="7395841B" w14:textId="77777777" w:rsidR="00F55085" w:rsidRDefault="00F55085" w:rsidP="00F55085">
      <w:pPr>
        <w:spacing w:line="260" w:lineRule="atLeast"/>
        <w:jc w:val="both"/>
        <w:rPr>
          <w:rFonts w:ascii="Tahoma" w:hAnsi="Tahoma" w:cs="Tahoma"/>
          <w:szCs w:val="16"/>
          <w:lang w:val="es-ES_tradnl"/>
        </w:rPr>
      </w:pPr>
      <w:r>
        <w:rPr>
          <w:rFonts w:ascii="Tahoma" w:hAnsi="Tahoma" w:cs="Tahoma"/>
          <w:szCs w:val="16"/>
          <w:lang w:val="es-ES_tradnl"/>
        </w:rPr>
        <w:t xml:space="preserve">Aprobada y realizada la </w:t>
      </w:r>
      <w:r>
        <w:rPr>
          <w:rFonts w:ascii="Tahoma" w:hAnsi="Tahoma" w:cs="Tahoma"/>
          <w:bCs/>
          <w:color w:val="000000"/>
          <w:szCs w:val="16"/>
          <w:lang w:val="es-ES_tradnl"/>
        </w:rPr>
        <w:t xml:space="preserve">Recepción </w:t>
      </w:r>
      <w:r>
        <w:rPr>
          <w:rFonts w:ascii="Tahoma" w:hAnsi="Tahoma" w:cs="Tahoma"/>
          <w:szCs w:val="16"/>
          <w:lang w:val="es-ES_tradnl"/>
        </w:rPr>
        <w:t xml:space="preserve">Provisional por parte de la comisión de recepción de todas las viviendas en el caso de que se presenten observaciones, deberán ser corregidas y/o complementadas bajo la </w:t>
      </w:r>
      <w:r>
        <w:rPr>
          <w:rFonts w:ascii="Tahoma" w:hAnsi="Tahoma" w:cs="Tahoma"/>
          <w:szCs w:val="16"/>
          <w:lang w:val="es-ES_tradnl"/>
        </w:rPr>
        <w:lastRenderedPageBreak/>
        <w:t xml:space="preserve">asistencia técnica y seguimiento de la Entidad Ejecutora en un plazo no mayor al establecido para la </w:t>
      </w:r>
      <w:r>
        <w:rPr>
          <w:rFonts w:ascii="Tahoma" w:hAnsi="Tahoma" w:cs="Tahoma"/>
          <w:bCs/>
          <w:color w:val="000000"/>
          <w:szCs w:val="16"/>
          <w:lang w:val="es-ES_tradnl"/>
        </w:rPr>
        <w:t>Recepción D</w:t>
      </w:r>
      <w:r>
        <w:rPr>
          <w:rFonts w:ascii="Tahoma" w:hAnsi="Tahoma" w:cs="Tahoma"/>
          <w:szCs w:val="16"/>
          <w:lang w:val="es-ES_tradnl"/>
        </w:rPr>
        <w:t>efinitiva, considerando el plazo señalado según cronograma.</w:t>
      </w:r>
    </w:p>
    <w:p w14:paraId="49FA028F" w14:textId="77777777" w:rsidR="00F55085" w:rsidRDefault="00F55085" w:rsidP="00F55085">
      <w:pPr>
        <w:spacing w:line="260" w:lineRule="atLeast"/>
        <w:jc w:val="both"/>
        <w:rPr>
          <w:rFonts w:ascii="Tahoma" w:hAnsi="Tahoma" w:cs="Tahoma"/>
          <w:szCs w:val="16"/>
          <w:lang w:val="es-ES_tradnl"/>
        </w:rPr>
      </w:pPr>
    </w:p>
    <w:p w14:paraId="17410071" w14:textId="77777777" w:rsidR="00F55085" w:rsidRDefault="00F55085" w:rsidP="00F55085">
      <w:pPr>
        <w:spacing w:line="260" w:lineRule="atLeast"/>
        <w:jc w:val="both"/>
        <w:rPr>
          <w:rFonts w:ascii="Tahoma" w:hAnsi="Tahoma" w:cs="Tahoma"/>
          <w:szCs w:val="16"/>
          <w:lang w:val="es-ES_tradnl"/>
        </w:rPr>
      </w:pPr>
      <w:bookmarkStart w:id="119"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119"/>
    <w:p w14:paraId="33BAB662" w14:textId="77777777" w:rsidR="00F55085" w:rsidRDefault="00F55085" w:rsidP="00F55085">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1CF3A472" w14:textId="77777777" w:rsidR="00F55085" w:rsidRDefault="00F55085" w:rsidP="00F55085">
      <w:pPr>
        <w:tabs>
          <w:tab w:val="num" w:pos="360"/>
          <w:tab w:val="num" w:pos="1260"/>
        </w:tabs>
        <w:spacing w:line="260" w:lineRule="atLeast"/>
        <w:jc w:val="both"/>
        <w:rPr>
          <w:rFonts w:ascii="Tahoma" w:hAnsi="Tahoma" w:cs="Tahoma"/>
          <w:lang w:val="es-ES_tradnl"/>
        </w:rPr>
      </w:pPr>
    </w:p>
    <w:p w14:paraId="49F870E5" w14:textId="77777777" w:rsidR="00F55085" w:rsidRDefault="00F55085" w:rsidP="00860CEB">
      <w:pPr>
        <w:numPr>
          <w:ilvl w:val="0"/>
          <w:numId w:val="80"/>
        </w:numPr>
        <w:spacing w:line="260" w:lineRule="atLeast"/>
        <w:ind w:left="426"/>
        <w:jc w:val="both"/>
        <w:rPr>
          <w:rFonts w:ascii="Tahoma" w:eastAsiaTheme="minorHAnsi" w:hAnsi="Tahoma" w:cs="Tahoma"/>
          <w:lang w:val="es-BO"/>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B0FE5F8" w14:textId="77777777" w:rsidR="00F55085" w:rsidRDefault="00F55085" w:rsidP="00860CEB">
      <w:pPr>
        <w:numPr>
          <w:ilvl w:val="0"/>
          <w:numId w:val="80"/>
        </w:numPr>
        <w:spacing w:line="260" w:lineRule="atLeast"/>
        <w:ind w:left="426"/>
        <w:jc w:val="both"/>
        <w:rPr>
          <w:rFonts w:ascii="Tahoma" w:hAnsi="Tahoma" w:cs="Tahoma"/>
        </w:rPr>
      </w:pPr>
      <w:bookmarkStart w:id="120" w:name="_Hlk180582744"/>
      <w:r>
        <w:rPr>
          <w:rFonts w:ascii="Tahoma" w:hAnsi="Tahoma" w:cs="Tahoma"/>
        </w:rPr>
        <w:t>Acta de aprobación de Evaluación de medio término. (</w:t>
      </w:r>
      <w:r>
        <w:rPr>
          <w:rFonts w:ascii="Tahoma" w:hAnsi="Tahoma" w:cs="Tahoma"/>
          <w:color w:val="000000"/>
        </w:rPr>
        <w:t>El Acta de aprobación deberá ser suscrito por el Fiscal del Proyecto, Entidad Ejecutora e Inspectoría</w:t>
      </w:r>
      <w:r>
        <w:rPr>
          <w:rFonts w:ascii="Tahoma" w:hAnsi="Tahoma" w:cs="Tahoma"/>
        </w:rPr>
        <w:t>).</w:t>
      </w:r>
    </w:p>
    <w:p w14:paraId="0BF640B3" w14:textId="77777777" w:rsidR="00F55085" w:rsidRDefault="00F55085" w:rsidP="00860CEB">
      <w:pPr>
        <w:numPr>
          <w:ilvl w:val="0"/>
          <w:numId w:val="80"/>
        </w:numPr>
        <w:ind w:left="426"/>
        <w:jc w:val="both"/>
        <w:rPr>
          <w:rFonts w:ascii="Tahoma" w:hAnsi="Tahoma" w:cs="Tahoma"/>
        </w:rPr>
      </w:pPr>
      <w:bookmarkStart w:id="121" w:name="_Hlk179909116"/>
      <w:bookmarkEnd w:id="120"/>
      <w:r>
        <w:rPr>
          <w:rFonts w:ascii="Tahoma" w:hAnsi="Tahoma" w:cs="Tahoma"/>
        </w:rPr>
        <w:t xml:space="preserve">Acta de aprobación de la Evaluación de medio término, adjuntando el cuadro de Balance final (en medio físico y digital) que se realizó (desde el 30% </w:t>
      </w:r>
      <w:r>
        <w:rPr>
          <w:rFonts w:ascii="Tahoma" w:hAnsi="Tahoma" w:cs="Tahoma"/>
          <w:lang w:val="es-ES_tradnl"/>
        </w:rPr>
        <w:t xml:space="preserve">hasta el 70% </w:t>
      </w:r>
      <w:r>
        <w:rPr>
          <w:rFonts w:ascii="Tahoma" w:hAnsi="Tahoma" w:cs="Tahoma"/>
        </w:rPr>
        <w:t>de avance de la ejecución Física del Proyecto).</w:t>
      </w:r>
    </w:p>
    <w:bookmarkEnd w:id="121"/>
    <w:p w14:paraId="011CD232" w14:textId="77777777" w:rsidR="00F55085" w:rsidRDefault="00F55085" w:rsidP="00860CEB">
      <w:pPr>
        <w:numPr>
          <w:ilvl w:val="0"/>
          <w:numId w:val="80"/>
        </w:numPr>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49B8805C" w14:textId="77777777" w:rsidR="00F55085" w:rsidRDefault="00F55085" w:rsidP="00860CEB">
      <w:pPr>
        <w:numPr>
          <w:ilvl w:val="0"/>
          <w:numId w:val="80"/>
        </w:numPr>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46212C1B" w14:textId="77777777" w:rsidR="00F55085" w:rsidRDefault="00F55085" w:rsidP="00860CEB">
      <w:pPr>
        <w:numPr>
          <w:ilvl w:val="0"/>
          <w:numId w:val="80"/>
        </w:numPr>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01A5CF38" w14:textId="77777777" w:rsidR="00F55085" w:rsidRDefault="00F55085" w:rsidP="00860CEB">
      <w:pPr>
        <w:numPr>
          <w:ilvl w:val="0"/>
          <w:numId w:val="80"/>
        </w:numPr>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510B4ECA" w14:textId="77777777" w:rsidR="00F55085" w:rsidRDefault="00F55085" w:rsidP="00860CEB">
      <w:pPr>
        <w:numPr>
          <w:ilvl w:val="0"/>
          <w:numId w:val="80"/>
        </w:numPr>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39DA851C" w14:textId="77777777" w:rsidR="00F55085" w:rsidRDefault="00F55085" w:rsidP="00860CEB">
      <w:pPr>
        <w:numPr>
          <w:ilvl w:val="0"/>
          <w:numId w:val="80"/>
        </w:numPr>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0F314D6E" w14:textId="77777777" w:rsidR="00F55085" w:rsidRDefault="00F55085" w:rsidP="00860CEB">
      <w:pPr>
        <w:numPr>
          <w:ilvl w:val="0"/>
          <w:numId w:val="80"/>
        </w:numPr>
        <w:spacing w:line="260" w:lineRule="atLeast"/>
        <w:ind w:left="426"/>
        <w:jc w:val="both"/>
        <w:rPr>
          <w:rFonts w:ascii="Tahoma" w:hAnsi="Tahoma" w:cs="Tahoma"/>
        </w:rPr>
      </w:pPr>
      <w:r>
        <w:rPr>
          <w:rFonts w:ascii="Tahoma" w:hAnsi="Tahoma" w:cs="Tahoma"/>
        </w:rPr>
        <w:t>Presentación del Acta de R</w:t>
      </w:r>
      <w:r>
        <w:rPr>
          <w:rFonts w:ascii="Tahoma" w:hAnsi="Tahoma" w:cs="Tahoma"/>
          <w:lang w:val="es-ES_tradnl"/>
        </w:rPr>
        <w:t xml:space="preserve">ecepción </w:t>
      </w:r>
      <w:r>
        <w:rPr>
          <w:rFonts w:ascii="Tahoma" w:hAnsi="Tahoma" w:cs="Tahoma"/>
        </w:rPr>
        <w:t>Provisional del proyecto (3 ejemplares en original)</w:t>
      </w:r>
    </w:p>
    <w:p w14:paraId="717428A9" w14:textId="77777777" w:rsidR="00F55085" w:rsidRDefault="00F55085" w:rsidP="00860CEB">
      <w:pPr>
        <w:numPr>
          <w:ilvl w:val="0"/>
          <w:numId w:val="80"/>
        </w:numPr>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1048C1F9" w14:textId="77777777" w:rsidR="00F55085" w:rsidRDefault="00F55085" w:rsidP="00F55085">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52463A8F" w14:textId="77777777" w:rsidR="00F55085" w:rsidRDefault="00F55085" w:rsidP="00F55085">
      <w:pPr>
        <w:spacing w:line="260" w:lineRule="atLeast"/>
        <w:ind w:left="1"/>
        <w:contextualSpacing/>
        <w:jc w:val="both"/>
        <w:rPr>
          <w:rFonts w:ascii="Tahoma" w:hAnsi="Tahoma" w:cs="Tahoma"/>
          <w:lang w:val="es-ES_tradnl"/>
        </w:rPr>
      </w:pPr>
      <w:bookmarkStart w:id="122" w:name="_Hlk146908551"/>
      <w:r>
        <w:rPr>
          <w:rFonts w:ascii="Tahoma" w:hAnsi="Tahoma" w:cs="Tahoma"/>
        </w:rPr>
        <w:t>Se debe mencionar que, una vez entregado el penúltimo producto se dará inicio al periodo contractual del plazo para el ultimo producto.</w:t>
      </w:r>
    </w:p>
    <w:bookmarkEnd w:id="122"/>
    <w:p w14:paraId="6B415644" w14:textId="77777777" w:rsidR="00F55085" w:rsidRDefault="00F55085" w:rsidP="00F55085">
      <w:pPr>
        <w:spacing w:line="260" w:lineRule="atLeast"/>
        <w:ind w:left="426"/>
        <w:rPr>
          <w:rFonts w:ascii="Tahoma" w:hAnsi="Tahoma" w:cs="Tahoma"/>
          <w:lang w:val="es-ES_tradnl"/>
        </w:rPr>
      </w:pPr>
    </w:p>
    <w:p w14:paraId="44975222" w14:textId="77777777" w:rsidR="00F55085" w:rsidRDefault="00F55085" w:rsidP="00F55085">
      <w:pPr>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7C36BDB0" w14:textId="77777777" w:rsidR="00F55085" w:rsidRDefault="00F55085" w:rsidP="00F55085">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B17F2E3" w14:textId="77777777" w:rsidR="00F55085" w:rsidRDefault="00F55085" w:rsidP="00F55085">
      <w:pPr>
        <w:spacing w:line="260" w:lineRule="atLeast"/>
        <w:jc w:val="both"/>
        <w:rPr>
          <w:rFonts w:ascii="Tahoma" w:hAnsi="Tahoma" w:cs="Tahoma"/>
          <w:szCs w:val="16"/>
          <w:lang w:val="es-ES_tradnl"/>
        </w:rPr>
      </w:pPr>
      <w:r>
        <w:rPr>
          <w:rFonts w:ascii="Tahoma" w:hAnsi="Tahoma" w:cs="Tahoma"/>
          <w:szCs w:val="16"/>
          <w:lang w:val="es-ES_tradnl"/>
        </w:rPr>
        <w:t xml:space="preserve">Posterior a la fecha de </w:t>
      </w:r>
      <w:r>
        <w:rPr>
          <w:rFonts w:ascii="Tahoma" w:hAnsi="Tahoma" w:cs="Tahoma"/>
          <w:lang w:val="es-ES_tradnl"/>
        </w:rPr>
        <w:t xml:space="preserve">Recepción </w:t>
      </w:r>
      <w:r>
        <w:rPr>
          <w:rFonts w:ascii="Tahoma" w:hAnsi="Tahoma" w:cs="Tahoma"/>
          <w:szCs w:val="16"/>
          <w:lang w:val="es-ES_tradnl"/>
        </w:rPr>
        <w:t xml:space="preserve">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w:t>
      </w:r>
      <w:r>
        <w:rPr>
          <w:rFonts w:ascii="Tahoma" w:hAnsi="Tahoma" w:cs="Tahoma"/>
          <w:bCs/>
          <w:color w:val="000000"/>
          <w:szCs w:val="16"/>
          <w:lang w:val="es-ES_tradnl"/>
        </w:rPr>
        <w:t>Recepción P</w:t>
      </w:r>
      <w:r>
        <w:rPr>
          <w:rFonts w:ascii="Tahoma" w:hAnsi="Tahoma" w:cs="Tahoma"/>
          <w:szCs w:val="16"/>
          <w:lang w:val="es-ES_tradnl"/>
        </w:rPr>
        <w:t xml:space="preserve">rovisional, han sido subsanadas por los beneficiarios con el apoyo y asistencia técnica de la Entidad Ejecutora y se procederá con la </w:t>
      </w:r>
      <w:r>
        <w:rPr>
          <w:rFonts w:ascii="Tahoma" w:hAnsi="Tahoma" w:cs="Tahoma"/>
          <w:b/>
          <w:szCs w:val="16"/>
          <w:lang w:val="es-ES_tradnl"/>
        </w:rPr>
        <w:t>RECEPCIÓN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0CDC24F" w14:textId="77777777" w:rsidR="00F55085" w:rsidRDefault="00F55085" w:rsidP="00F55085">
      <w:pPr>
        <w:spacing w:line="260" w:lineRule="atLeast"/>
        <w:jc w:val="both"/>
        <w:rPr>
          <w:rFonts w:ascii="Tahoma" w:hAnsi="Tahoma" w:cs="Tahoma"/>
          <w:szCs w:val="16"/>
          <w:lang w:val="es-ES_tradnl"/>
        </w:rPr>
      </w:pPr>
    </w:p>
    <w:p w14:paraId="30A4345B" w14:textId="77777777" w:rsidR="00F55085" w:rsidRDefault="00F55085" w:rsidP="00F55085">
      <w:pPr>
        <w:jc w:val="both"/>
        <w:rPr>
          <w:rFonts w:ascii="Tahoma" w:hAnsi="Tahoma" w:cs="Tahoma"/>
          <w:lang w:eastAsia="es-ES"/>
        </w:rPr>
      </w:pPr>
      <w:bookmarkStart w:id="123" w:name="_Hlk158993268"/>
      <w:r>
        <w:rPr>
          <w:rFonts w:ascii="Tahoma" w:hAnsi="Tahoma" w:cs="Tahoma"/>
          <w:color w:val="000000"/>
          <w:szCs w:val="16"/>
          <w:lang w:val="es-ES_tradnl"/>
        </w:rPr>
        <w:t xml:space="preserve">La Entidad Ejecutora deberá solicitar la </w:t>
      </w:r>
      <w:r>
        <w:rPr>
          <w:rFonts w:ascii="Tahoma" w:hAnsi="Tahoma" w:cs="Tahoma"/>
          <w:b/>
          <w:szCs w:val="16"/>
          <w:lang w:val="es-ES_tradnl"/>
        </w:rPr>
        <w:t xml:space="preserve">RECEPCIÓN </w:t>
      </w:r>
      <w:r>
        <w:rPr>
          <w:rFonts w:ascii="Tahoma" w:hAnsi="Tahoma" w:cs="Tahoma"/>
          <w:b/>
          <w:bCs/>
          <w:color w:val="000000"/>
          <w:szCs w:val="16"/>
          <w:lang w:val="es-ES_tradnl"/>
        </w:rPr>
        <w:t>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 xml:space="preserve">para la </w:t>
      </w:r>
      <w:r>
        <w:rPr>
          <w:rFonts w:ascii="Tahoma" w:hAnsi="Tahoma" w:cs="Tahoma"/>
          <w:bCs/>
          <w:color w:val="000000"/>
          <w:szCs w:val="16"/>
          <w:lang w:val="es-ES_tradnl"/>
        </w:rPr>
        <w:t>Recepción Definitiva</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Definitiva a la AEVIVIENDA en un plazo máximo de </w:t>
      </w:r>
      <w:bookmarkStart w:id="124"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25" w:name="_Hlk158887989"/>
      <w:bookmarkEnd w:id="124"/>
      <w:r>
        <w:rPr>
          <w:rFonts w:ascii="Tahoma" w:hAnsi="Tahoma" w:cs="Tahoma"/>
          <w:color w:val="000000"/>
          <w:szCs w:val="16"/>
          <w:lang w:val="es-ES_tradnl"/>
        </w:rPr>
        <w:lastRenderedPageBreak/>
        <w:t>posteriores a la recepción de la solicitud</w:t>
      </w:r>
      <w:bookmarkEnd w:id="125"/>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Definitiva hasta la fecha establecida en el cronograma.</w:t>
      </w:r>
    </w:p>
    <w:bookmarkEnd w:id="123"/>
    <w:p w14:paraId="267950DD" w14:textId="77777777" w:rsidR="00F55085" w:rsidRDefault="00F55085" w:rsidP="00F55085">
      <w:pPr>
        <w:spacing w:line="260" w:lineRule="atLeast"/>
        <w:jc w:val="both"/>
        <w:rPr>
          <w:rFonts w:ascii="Tahoma" w:hAnsi="Tahoma" w:cs="Tahoma"/>
          <w:color w:val="000000"/>
          <w:szCs w:val="16"/>
          <w:lang w:val="es-ES_tradnl"/>
        </w:rPr>
      </w:pPr>
    </w:p>
    <w:p w14:paraId="172004E8" w14:textId="77777777" w:rsidR="00F55085" w:rsidRDefault="00F55085" w:rsidP="00F55085">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RECEPCIÓN DEFINITIVA </w:t>
      </w:r>
      <w:r>
        <w:rPr>
          <w:rFonts w:ascii="Tahoma" w:hAnsi="Tahoma" w:cs="Tahoma"/>
          <w:szCs w:val="16"/>
          <w:lang w:val="es-ES_tradnl"/>
        </w:rPr>
        <w:t>del proyecto, se aplicará las multas correspondientes por incumplimiento al plazo de presentación del producto.</w:t>
      </w:r>
    </w:p>
    <w:p w14:paraId="4268EADC" w14:textId="77777777" w:rsidR="00F55085" w:rsidRDefault="00F55085" w:rsidP="00F55085">
      <w:pPr>
        <w:spacing w:line="260" w:lineRule="atLeast"/>
        <w:jc w:val="both"/>
        <w:rPr>
          <w:rFonts w:ascii="Tahoma" w:hAnsi="Tahoma" w:cs="Tahoma"/>
          <w:szCs w:val="16"/>
          <w:lang w:val="es-ES_tradnl"/>
        </w:rPr>
      </w:pPr>
    </w:p>
    <w:p w14:paraId="4E06C4B3" w14:textId="77777777" w:rsidR="00F55085" w:rsidRDefault="00F55085" w:rsidP="00F55085">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74B4EB81" w14:textId="77777777" w:rsidR="00F55085" w:rsidRDefault="00F55085" w:rsidP="00860CEB">
      <w:pPr>
        <w:numPr>
          <w:ilvl w:val="0"/>
          <w:numId w:val="81"/>
        </w:numPr>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BBBA3F4" w14:textId="77777777" w:rsidR="00F55085" w:rsidRDefault="00F55085" w:rsidP="00860CEB">
      <w:pPr>
        <w:numPr>
          <w:ilvl w:val="0"/>
          <w:numId w:val="81"/>
        </w:numPr>
        <w:spacing w:line="260" w:lineRule="atLeast"/>
        <w:ind w:left="426" w:hanging="426"/>
        <w:jc w:val="both"/>
        <w:rPr>
          <w:rFonts w:ascii="Tahoma" w:hAnsi="Tahoma" w:cs="Tahoma"/>
          <w:lang w:val="es-ES_tradnl"/>
        </w:rPr>
      </w:pPr>
      <w:r>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88DBDA7" w14:textId="77777777" w:rsidR="00F55085" w:rsidRDefault="00F55085" w:rsidP="00860CEB">
      <w:pPr>
        <w:numPr>
          <w:ilvl w:val="0"/>
          <w:numId w:val="81"/>
        </w:numPr>
        <w:spacing w:line="260" w:lineRule="atLeast"/>
        <w:ind w:left="426" w:hanging="426"/>
        <w:jc w:val="both"/>
        <w:rPr>
          <w:rFonts w:ascii="Tahoma" w:hAnsi="Tahoma" w:cs="Tahoma"/>
          <w:lang w:val="es-ES_tradnl"/>
        </w:rPr>
      </w:pPr>
      <w:bookmarkStart w:id="126" w:name="_Hlk117853558"/>
      <w:r>
        <w:rPr>
          <w:rFonts w:ascii="Tahoma" w:hAnsi="Tahoma" w:cs="Tahoma"/>
          <w:szCs w:val="16"/>
          <w:lang w:val="es-ES_tradnl"/>
        </w:rPr>
        <w:t xml:space="preserve">Acta de </w:t>
      </w:r>
      <w:r>
        <w:rPr>
          <w:rFonts w:ascii="Tahoma" w:hAnsi="Tahoma" w:cs="Tahoma"/>
          <w:lang w:val="es-ES_tradnl"/>
        </w:rPr>
        <w:t xml:space="preserve">Recepción </w:t>
      </w:r>
      <w:r>
        <w:rPr>
          <w:rFonts w:ascii="Tahoma" w:hAnsi="Tahoma" w:cs="Tahoma"/>
          <w:szCs w:val="16"/>
          <w:lang w:val="es-ES_tradnl"/>
        </w:rPr>
        <w:t xml:space="preserve">Definitiva del proyecto (3 ejemplares originales). </w:t>
      </w:r>
    </w:p>
    <w:p w14:paraId="00B18CBC" w14:textId="77777777" w:rsidR="00F55085" w:rsidRDefault="00F55085" w:rsidP="00860CEB">
      <w:pPr>
        <w:numPr>
          <w:ilvl w:val="0"/>
          <w:numId w:val="81"/>
        </w:numPr>
        <w:spacing w:line="260" w:lineRule="atLeast"/>
        <w:ind w:left="426" w:hanging="426"/>
        <w:jc w:val="both"/>
        <w:rPr>
          <w:rFonts w:ascii="Tahoma" w:hAnsi="Tahoma" w:cs="Tahoma"/>
          <w:szCs w:val="16"/>
          <w:lang w:val="es-ES_tradnl"/>
        </w:rPr>
      </w:pPr>
      <w:bookmarkStart w:id="127" w:name="_Hlk117853529"/>
      <w:bookmarkEnd w:id="126"/>
      <w:r>
        <w:rPr>
          <w:rFonts w:ascii="Tahoma" w:hAnsi="Tahoma" w:cs="Tahoma"/>
          <w:szCs w:val="16"/>
          <w:lang w:val="es-ES_tradnl"/>
        </w:rPr>
        <w:t xml:space="preserve">Actas de </w:t>
      </w:r>
      <w:r>
        <w:rPr>
          <w:rFonts w:ascii="Tahoma" w:hAnsi="Tahoma" w:cs="Tahoma"/>
          <w:lang w:val="es-ES_tradnl"/>
        </w:rPr>
        <w:t xml:space="preserve">Recepción </w:t>
      </w:r>
      <w:r>
        <w:rPr>
          <w:rFonts w:ascii="Tahoma" w:hAnsi="Tahoma" w:cs="Tahoma"/>
          <w:szCs w:val="16"/>
          <w:lang w:val="es-ES_tradnl"/>
        </w:rPr>
        <w:t xml:space="preserve">Individual a los beneficiarios (3 ejemplares originales más fotocopia de carnet de identidad del titular y del cónyuge vigentes). </w:t>
      </w:r>
    </w:p>
    <w:bookmarkEnd w:id="127"/>
    <w:p w14:paraId="3670AC57" w14:textId="77777777" w:rsidR="00F55085" w:rsidRDefault="00F55085" w:rsidP="00860CEB">
      <w:pPr>
        <w:numPr>
          <w:ilvl w:val="0"/>
          <w:numId w:val="81"/>
        </w:numPr>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B90473F" w14:textId="77777777" w:rsidR="00F55085" w:rsidRDefault="00F55085" w:rsidP="00860CEB">
      <w:pPr>
        <w:numPr>
          <w:ilvl w:val="0"/>
          <w:numId w:val="81"/>
        </w:numPr>
        <w:spacing w:line="260" w:lineRule="atLeast"/>
        <w:ind w:left="426" w:hanging="426"/>
        <w:jc w:val="both"/>
        <w:rPr>
          <w:rFonts w:ascii="Tahoma" w:hAnsi="Tahoma" w:cs="Tahoma"/>
        </w:rPr>
      </w:pPr>
      <w:r>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bCs/>
          <w:color w:val="000000"/>
          <w:szCs w:val="16"/>
          <w:lang w:val="es-ES_tradnl"/>
        </w:rPr>
        <w:t xml:space="preserve">Recepción </w:t>
      </w:r>
      <w:r>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909FF53" w14:textId="77777777" w:rsidR="00F55085" w:rsidRDefault="00F55085" w:rsidP="00860CEB">
      <w:pPr>
        <w:numPr>
          <w:ilvl w:val="0"/>
          <w:numId w:val="81"/>
        </w:numPr>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F94D8E9" w14:textId="77777777" w:rsidR="00F55085" w:rsidRDefault="00F55085" w:rsidP="00F55085">
      <w:pPr>
        <w:tabs>
          <w:tab w:val="left" w:pos="1260"/>
        </w:tabs>
        <w:spacing w:line="260" w:lineRule="atLeast"/>
        <w:jc w:val="both"/>
        <w:rPr>
          <w:rFonts w:ascii="Tahoma" w:hAnsi="Tahoma" w:cs="Tahoma"/>
          <w:i/>
          <w:color w:val="FF0000"/>
        </w:rPr>
      </w:pPr>
    </w:p>
    <w:p w14:paraId="6C52409A" w14:textId="77777777" w:rsidR="00F55085" w:rsidRDefault="00F55085" w:rsidP="00F55085">
      <w:pPr>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2A854B9C" w14:textId="77777777" w:rsidR="00F55085" w:rsidRDefault="00F55085" w:rsidP="00F55085">
      <w:pPr>
        <w:spacing w:line="260" w:lineRule="atLeast"/>
        <w:rPr>
          <w:rFonts w:ascii="Tahoma" w:hAnsi="Tahoma" w:cs="Tahoma"/>
          <w:b/>
          <w:sz w:val="24"/>
          <w:u w:val="single"/>
          <w:lang w:val="es-ES_tradnl"/>
        </w:rPr>
      </w:pPr>
    </w:p>
    <w:p w14:paraId="56B2564B" w14:textId="77777777" w:rsidR="00F55085" w:rsidRDefault="00F55085" w:rsidP="00F55085">
      <w:pPr>
        <w:rPr>
          <w:rFonts w:ascii="Tahoma" w:hAnsi="Tahoma" w:cs="Tahoma"/>
          <w:b/>
          <w:sz w:val="24"/>
          <w:u w:val="single"/>
          <w:lang w:val="es-ES_tradnl"/>
        </w:rPr>
      </w:pPr>
      <w:r>
        <w:rPr>
          <w:rFonts w:ascii="Tahoma" w:hAnsi="Tahoma" w:cs="Tahoma"/>
          <w:b/>
          <w:sz w:val="24"/>
          <w:u w:val="single"/>
          <w:lang w:val="es-ES_tradnl"/>
        </w:rPr>
        <w:t>CONDICIONES TÉCNICAS:</w:t>
      </w:r>
    </w:p>
    <w:p w14:paraId="12A5650C" w14:textId="77777777" w:rsidR="00F55085" w:rsidRDefault="00F55085" w:rsidP="00F55085">
      <w:pPr>
        <w:keepNext/>
        <w:numPr>
          <w:ilvl w:val="0"/>
          <w:numId w:val="42"/>
        </w:numPr>
        <w:spacing w:before="240" w:after="60"/>
        <w:ind w:left="360" w:hanging="360"/>
        <w:outlineLvl w:val="0"/>
        <w:rPr>
          <w:rFonts w:ascii="Tahoma" w:hAnsi="Tahoma" w:cs="Tahoma"/>
          <w:b/>
          <w:bCs/>
          <w:color w:val="000000"/>
          <w:kern w:val="32"/>
          <w:lang w:val="es-ES_tradnl"/>
        </w:rPr>
      </w:pPr>
      <w:bookmarkStart w:id="128" w:name="_Toc71811165"/>
      <w:bookmarkStart w:id="129" w:name="_Toc536520830"/>
      <w:r>
        <w:rPr>
          <w:rFonts w:ascii="Tahoma" w:hAnsi="Tahoma" w:cs="Tahoma"/>
          <w:b/>
          <w:bCs/>
          <w:color w:val="000000"/>
          <w:kern w:val="32"/>
          <w:lang w:val="es-ES_tradnl"/>
        </w:rPr>
        <w:t>PERFIL DEL PROPONENTE</w:t>
      </w:r>
      <w:bookmarkEnd w:id="128"/>
      <w:bookmarkEnd w:id="129"/>
    </w:p>
    <w:p w14:paraId="6E22431D" w14:textId="77777777" w:rsidR="00F55085" w:rsidRDefault="00F55085" w:rsidP="00F55085">
      <w:pPr>
        <w:ind w:firstLine="360"/>
        <w:jc w:val="both"/>
        <w:rPr>
          <w:rFonts w:ascii="Tahoma" w:hAnsi="Tahoma" w:cs="Tahoma"/>
          <w:b/>
          <w:lang w:val="es-ES_tradnl"/>
        </w:rPr>
      </w:pPr>
    </w:p>
    <w:p w14:paraId="3375B3DC" w14:textId="77777777" w:rsidR="00F55085" w:rsidRDefault="00F55085" w:rsidP="00F55085">
      <w:pPr>
        <w:ind w:firstLine="426"/>
        <w:jc w:val="both"/>
        <w:rPr>
          <w:rFonts w:ascii="Tahoma" w:hAnsi="Tahoma" w:cs="Tahoma"/>
          <w:b/>
          <w:lang w:val="es-ES_tradnl"/>
        </w:rPr>
      </w:pPr>
      <w:r>
        <w:rPr>
          <w:rFonts w:ascii="Tahoma" w:hAnsi="Tahoma" w:cs="Tahoma"/>
          <w:b/>
          <w:lang w:val="es-ES_tradnl"/>
        </w:rPr>
        <w:t>Experiencia de la Entidad Ejecutora.</w:t>
      </w:r>
    </w:p>
    <w:p w14:paraId="4581D05E" w14:textId="77777777" w:rsidR="00F55085" w:rsidRDefault="00F55085" w:rsidP="00F55085">
      <w:pPr>
        <w:ind w:firstLine="426"/>
        <w:jc w:val="both"/>
        <w:rPr>
          <w:rFonts w:ascii="Tahoma" w:hAnsi="Tahoma" w:cs="Tahoma"/>
          <w:b/>
          <w:lang w:val="es-ES_tradnl"/>
        </w:rPr>
      </w:pPr>
    </w:p>
    <w:p w14:paraId="20239100" w14:textId="77777777" w:rsidR="00F55085" w:rsidRDefault="00F55085" w:rsidP="00F55085">
      <w:pPr>
        <w:numPr>
          <w:ilvl w:val="3"/>
          <w:numId w:val="50"/>
        </w:numPr>
        <w:ind w:left="426" w:hanging="426"/>
        <w:jc w:val="both"/>
        <w:rPr>
          <w:rFonts w:ascii="Tahoma" w:hAnsi="Tahoma" w:cs="Tahoma"/>
        </w:rPr>
      </w:pPr>
      <w:r>
        <w:rPr>
          <w:rFonts w:ascii="Tahoma" w:hAnsi="Tahoma" w:cs="Tahoma"/>
          <w:b/>
        </w:rPr>
        <w:lastRenderedPageBreak/>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F7E613A" w14:textId="77777777" w:rsidR="00F55085" w:rsidRDefault="00F55085" w:rsidP="00F55085">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7E64B8B2" w14:textId="77777777" w:rsidR="00F55085" w:rsidRDefault="00F55085" w:rsidP="00F55085">
      <w:pPr>
        <w:spacing w:line="260" w:lineRule="atLeast"/>
        <w:ind w:left="426"/>
        <w:jc w:val="both"/>
        <w:rPr>
          <w:rFonts w:ascii="Tahoma" w:hAnsi="Tahoma" w:cs="Tahoma"/>
          <w:color w:val="FF0000"/>
        </w:rPr>
      </w:pPr>
    </w:p>
    <w:p w14:paraId="790E8191" w14:textId="77777777" w:rsidR="00F55085" w:rsidRDefault="00F55085" w:rsidP="00F55085">
      <w:pPr>
        <w:numPr>
          <w:ilvl w:val="3"/>
          <w:numId w:val="50"/>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C8D9016" w14:textId="77777777" w:rsidR="00F55085" w:rsidRDefault="00F55085" w:rsidP="00F55085">
      <w:pPr>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1DDD71F0" w14:textId="77777777" w:rsidR="00F55085" w:rsidRDefault="00F55085" w:rsidP="00F55085">
      <w:pPr>
        <w:spacing w:line="260" w:lineRule="atLeast"/>
        <w:ind w:left="426"/>
        <w:jc w:val="both"/>
        <w:rPr>
          <w:rFonts w:ascii="Tahoma" w:hAnsi="Tahoma" w:cs="Tahoma"/>
          <w:b/>
          <w:i/>
        </w:rPr>
      </w:pPr>
    </w:p>
    <w:p w14:paraId="5368C4C6" w14:textId="77777777" w:rsidR="00F55085" w:rsidRDefault="00F55085" w:rsidP="00F55085">
      <w:pPr>
        <w:spacing w:line="260" w:lineRule="atLeast"/>
        <w:ind w:left="426"/>
        <w:jc w:val="both"/>
        <w:rPr>
          <w:rFonts w:ascii="Tahoma" w:hAnsi="Tahoma" w:cs="Tahoma"/>
          <w:b/>
          <w:i/>
        </w:rPr>
      </w:pPr>
      <w:r>
        <w:rPr>
          <w:rFonts w:ascii="Tahoma" w:hAnsi="Tahoma" w:cs="Tahoma"/>
          <w:b/>
          <w:i/>
        </w:rPr>
        <w:t>Nota:</w:t>
      </w:r>
    </w:p>
    <w:p w14:paraId="7551CFCB" w14:textId="77777777" w:rsidR="00F55085" w:rsidRDefault="00F55085" w:rsidP="00F55085">
      <w:pPr>
        <w:spacing w:line="260" w:lineRule="atLeast"/>
        <w:ind w:left="426"/>
        <w:jc w:val="both"/>
        <w:rPr>
          <w:rFonts w:ascii="Tahoma" w:hAnsi="Tahoma" w:cs="Tahoma"/>
        </w:rPr>
      </w:pPr>
      <w:r>
        <w:rPr>
          <w:rFonts w:ascii="Tahoma" w:hAnsi="Tahoma" w:cs="Tahoma"/>
        </w:rPr>
        <w:t>OBRAS SIMILARES: Se tienen las siguientes:</w:t>
      </w:r>
    </w:p>
    <w:p w14:paraId="5E9DA637" w14:textId="77777777" w:rsidR="00F55085" w:rsidRDefault="00F55085" w:rsidP="00860CEB">
      <w:pPr>
        <w:numPr>
          <w:ilvl w:val="0"/>
          <w:numId w:val="82"/>
        </w:numPr>
        <w:spacing w:line="260" w:lineRule="atLeast"/>
        <w:jc w:val="both"/>
        <w:rPr>
          <w:rFonts w:ascii="Tahoma" w:hAnsi="Tahoma" w:cs="Tahoma"/>
        </w:rPr>
      </w:pPr>
      <w:r>
        <w:rPr>
          <w:rFonts w:ascii="Tahoma" w:hAnsi="Tahoma" w:cs="Tahoma"/>
        </w:rPr>
        <w:t>POR SU SIMILITUD</w:t>
      </w:r>
    </w:p>
    <w:p w14:paraId="60FE7567" w14:textId="77777777" w:rsidR="00F55085" w:rsidRDefault="00F55085" w:rsidP="00F55085">
      <w:pPr>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CEAE010" w14:textId="77777777" w:rsidR="00F55085" w:rsidRDefault="00F55085" w:rsidP="00F55085">
      <w:pPr>
        <w:spacing w:line="260" w:lineRule="atLeast"/>
        <w:ind w:left="426"/>
        <w:jc w:val="both"/>
        <w:rPr>
          <w:rFonts w:ascii="Tahoma" w:hAnsi="Tahoma" w:cs="Tahoma"/>
        </w:rPr>
      </w:pPr>
    </w:p>
    <w:p w14:paraId="79A29203" w14:textId="77777777" w:rsidR="00F55085" w:rsidRDefault="00F55085" w:rsidP="00F55085">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6CC872E0" w14:textId="77777777" w:rsidR="00F55085" w:rsidRDefault="00F55085" w:rsidP="00F55085">
      <w:pPr>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60EBE9E4" w14:textId="77777777" w:rsidR="00F55085" w:rsidRDefault="00F55085" w:rsidP="00F55085">
      <w:pPr>
        <w:spacing w:line="260" w:lineRule="atLeast"/>
        <w:ind w:left="426"/>
        <w:jc w:val="both"/>
        <w:rPr>
          <w:rFonts w:ascii="Tahoma" w:hAnsi="Tahoma" w:cs="Tahoma"/>
        </w:rPr>
      </w:pPr>
      <w:r>
        <w:rPr>
          <w:rFonts w:ascii="Tahoma" w:hAnsi="Tahoma" w:cs="Tahoma"/>
        </w:rPr>
        <w:t>Obras Viales: Accesos, Puentes, Viaductos.</w:t>
      </w:r>
    </w:p>
    <w:p w14:paraId="5578CD08" w14:textId="77777777" w:rsidR="00F55085" w:rsidRDefault="00F55085" w:rsidP="00F55085">
      <w:pPr>
        <w:spacing w:line="260" w:lineRule="atLeast"/>
        <w:ind w:left="426"/>
        <w:jc w:val="both"/>
        <w:rPr>
          <w:rFonts w:ascii="Tahoma" w:hAnsi="Tahoma" w:cs="Tahoma"/>
        </w:rPr>
      </w:pPr>
    </w:p>
    <w:p w14:paraId="165E99C1" w14:textId="77777777" w:rsidR="00F55085" w:rsidRDefault="00F55085" w:rsidP="00F55085">
      <w:pPr>
        <w:spacing w:line="260" w:lineRule="atLeast"/>
        <w:jc w:val="both"/>
        <w:rPr>
          <w:rFonts w:ascii="Tahoma" w:hAnsi="Tahoma" w:cs="Tahoma"/>
        </w:rPr>
      </w:pPr>
      <w:bookmarkStart w:id="130" w:name="_Hlk179909267"/>
      <w:bookmarkStart w:id="131" w:name="_Hlk179960635"/>
      <w:bookmarkStart w:id="132" w:name="_Toc71811166"/>
      <w:bookmarkStart w:id="133" w:name="_Toc536520831"/>
      <w:r>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63D3F87" w14:textId="77777777" w:rsidR="00F55085" w:rsidRDefault="00F55085" w:rsidP="00F55085">
      <w:pPr>
        <w:spacing w:line="260" w:lineRule="atLeast"/>
        <w:jc w:val="both"/>
        <w:rPr>
          <w:rFonts w:ascii="Tahoma" w:hAnsi="Tahoma" w:cs="Tahoma"/>
        </w:rPr>
      </w:pPr>
    </w:p>
    <w:bookmarkEnd w:id="130"/>
    <w:p w14:paraId="36BB03A6" w14:textId="77777777" w:rsidR="00F55085" w:rsidRDefault="00F55085" w:rsidP="00860CEB">
      <w:pPr>
        <w:pStyle w:val="Prrafodelista"/>
        <w:widowControl w:val="0"/>
        <w:numPr>
          <w:ilvl w:val="0"/>
          <w:numId w:val="83"/>
        </w:numPr>
        <w:autoSpaceDE w:val="0"/>
        <w:autoSpaceDN w:val="0"/>
        <w:spacing w:line="260" w:lineRule="atLeast"/>
        <w:jc w:val="both"/>
        <w:rPr>
          <w:rFonts w:ascii="Tahoma" w:hAnsi="Tahoma" w:cs="Tahoma"/>
        </w:rPr>
      </w:pPr>
      <w:r>
        <w:rPr>
          <w:rFonts w:ascii="Tahoma" w:hAnsi="Tahoma" w:cs="Tahoma"/>
        </w:rPr>
        <w:t>Para la experiencia con Entidades Públicas, Actas de Entrega</w:t>
      </w:r>
      <w:r>
        <w:rPr>
          <w:rFonts w:ascii="Tahoma" w:hAnsi="Tahoma" w:cs="Tahoma"/>
          <w:lang w:val="es-ES_tradnl"/>
        </w:rPr>
        <w:t xml:space="preserve"> </w:t>
      </w:r>
      <w:r>
        <w:rPr>
          <w:rFonts w:ascii="Tahoma" w:hAnsi="Tahoma" w:cs="Tahoma"/>
        </w:rPr>
        <w:t xml:space="preserve">Definitiva, Actas de Recepción Definitiva, Certificados de Terminación de Obra, </w:t>
      </w:r>
      <w:r>
        <w:rPr>
          <w:rFonts w:ascii="Verdana" w:hAnsi="Verdana" w:cs="Tahoma"/>
          <w:i/>
          <w:iCs/>
          <w:sz w:val="18"/>
          <w:szCs w:val="18"/>
        </w:rPr>
        <w:t>Contrato con documento de respaldo de conclusión</w:t>
      </w:r>
      <w:r>
        <w:rPr>
          <w:rFonts w:ascii="Tahoma" w:hAnsi="Tahoma" w:cs="Tahoma"/>
        </w:rPr>
        <w:t xml:space="preserve"> u otro documento que acredite su experiencia. </w:t>
      </w:r>
    </w:p>
    <w:p w14:paraId="3F87B678" w14:textId="77777777" w:rsidR="00F55085" w:rsidRDefault="00F55085" w:rsidP="00860CEB">
      <w:pPr>
        <w:pStyle w:val="Prrafodelista"/>
        <w:widowControl w:val="0"/>
        <w:numPr>
          <w:ilvl w:val="0"/>
          <w:numId w:val="83"/>
        </w:numPr>
        <w:autoSpaceDE w:val="0"/>
        <w:autoSpaceDN w:val="0"/>
        <w:spacing w:line="260" w:lineRule="atLeast"/>
        <w:jc w:val="both"/>
        <w:rPr>
          <w:rFonts w:ascii="Tahoma" w:hAnsi="Tahoma" w:cs="Tahoma"/>
        </w:rPr>
      </w:pPr>
      <w:r>
        <w:rPr>
          <w:rFonts w:ascii="Tahoma" w:hAnsi="Tahoma" w:cs="Tahoma"/>
        </w:rPr>
        <w:t xml:space="preserve">Para la experiencia con particulares, debe presentar Contrato notariado </w:t>
      </w:r>
      <w:r>
        <w:rPr>
          <w:rFonts w:ascii="Verdana" w:hAnsi="Verdana" w:cs="Tahoma"/>
          <w:i/>
          <w:iCs/>
          <w:sz w:val="18"/>
          <w:szCs w:val="18"/>
        </w:rPr>
        <w:t>con documento de respaldo de conclusión.</w:t>
      </w:r>
      <w:r>
        <w:rPr>
          <w:rFonts w:ascii="Tahoma" w:hAnsi="Tahoma" w:cs="Tahoma"/>
        </w:rPr>
        <w:t xml:space="preserve"> </w:t>
      </w:r>
    </w:p>
    <w:bookmarkEnd w:id="131"/>
    <w:p w14:paraId="546FF827" w14:textId="77777777" w:rsidR="00F55085" w:rsidRDefault="00F55085" w:rsidP="00F55085">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PERSONAL REQUERIDO</w:t>
      </w:r>
      <w:bookmarkEnd w:id="132"/>
      <w:bookmarkEnd w:id="133"/>
    </w:p>
    <w:p w14:paraId="668FD2D9" w14:textId="77777777" w:rsidR="00F55085" w:rsidRDefault="00F55085" w:rsidP="00F55085">
      <w:pPr>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3698B124" w14:textId="77777777" w:rsidR="00F55085" w:rsidRDefault="00F55085" w:rsidP="00F55085">
      <w:pPr>
        <w:spacing w:line="260" w:lineRule="atLeast"/>
        <w:jc w:val="both"/>
        <w:rPr>
          <w:rFonts w:ascii="Tahoma" w:hAnsi="Tahoma" w:cs="Tahoma"/>
        </w:rPr>
      </w:pPr>
      <w:bookmarkStart w:id="134" w:name="_Hlk144979420"/>
    </w:p>
    <w:p w14:paraId="1AD0718C" w14:textId="77777777" w:rsidR="00F55085" w:rsidRDefault="00F55085" w:rsidP="00F55085">
      <w:pPr>
        <w:jc w:val="both"/>
        <w:rPr>
          <w:rFonts w:ascii="Tahoma" w:hAnsi="Tahoma" w:cs="Tahoma"/>
          <w:b/>
        </w:rPr>
      </w:pPr>
      <w:r>
        <w:rPr>
          <w:rFonts w:ascii="Tahoma" w:hAnsi="Tahoma" w:cs="Tahoma"/>
          <w:b/>
        </w:rPr>
        <w:t>PERSONAL CLAVE.</w:t>
      </w:r>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66"/>
        <w:gridCol w:w="1359"/>
        <w:gridCol w:w="554"/>
        <w:gridCol w:w="2038"/>
        <w:gridCol w:w="1108"/>
        <w:gridCol w:w="1104"/>
        <w:gridCol w:w="1231"/>
      </w:tblGrid>
      <w:tr w:rsidR="00F55085" w14:paraId="7AEA5D0F" w14:textId="77777777" w:rsidTr="00F55085">
        <w:trPr>
          <w:trHeight w:val="267"/>
        </w:trPr>
        <w:tc>
          <w:tcPr>
            <w:tcW w:w="102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9A0B591" w14:textId="77777777" w:rsidR="00F55085" w:rsidRDefault="00F55085">
            <w:pPr>
              <w:jc w:val="center"/>
              <w:rPr>
                <w:rFonts w:ascii="Tahoma" w:hAnsi="Tahoma" w:cs="Tahoma"/>
                <w:b/>
                <w:sz w:val="18"/>
                <w:szCs w:val="18"/>
              </w:rPr>
            </w:pPr>
            <w:r>
              <w:rPr>
                <w:rFonts w:ascii="Tahoma" w:hAnsi="Tahoma" w:cs="Tahoma"/>
                <w:b/>
                <w:sz w:val="18"/>
                <w:szCs w:val="18"/>
              </w:rPr>
              <w:t>Formación</w:t>
            </w:r>
          </w:p>
        </w:tc>
        <w:tc>
          <w:tcPr>
            <w:tcW w:w="80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5624DE0" w14:textId="77777777" w:rsidR="00F55085" w:rsidRDefault="00F55085">
            <w:pPr>
              <w:jc w:val="center"/>
              <w:rPr>
                <w:rFonts w:ascii="Tahoma" w:hAnsi="Tahoma" w:cs="Tahoma"/>
                <w:b/>
                <w:sz w:val="18"/>
                <w:szCs w:val="18"/>
              </w:rPr>
            </w:pPr>
            <w:r>
              <w:rPr>
                <w:rFonts w:ascii="Tahoma" w:hAnsi="Tahoma" w:cs="Tahoma"/>
                <w:b/>
                <w:sz w:val="18"/>
                <w:szCs w:val="18"/>
              </w:rPr>
              <w:t>Cargo a desempeñar</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75247D2" w14:textId="77777777" w:rsidR="00F55085" w:rsidRDefault="00F55085">
            <w:pPr>
              <w:jc w:val="both"/>
              <w:rPr>
                <w:rFonts w:ascii="Tahoma" w:hAnsi="Tahoma" w:cs="Tahoma"/>
                <w:b/>
                <w:sz w:val="18"/>
                <w:szCs w:val="18"/>
              </w:rPr>
            </w:pPr>
            <w:r>
              <w:rPr>
                <w:rFonts w:ascii="Tahoma" w:hAnsi="Tahoma" w:cs="Tahoma"/>
                <w:b/>
                <w:sz w:val="18"/>
                <w:szCs w:val="18"/>
              </w:rPr>
              <w:t>Cant.</w:t>
            </w:r>
          </w:p>
        </w:tc>
        <w:tc>
          <w:tcPr>
            <w:tcW w:w="11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A99F4AB" w14:textId="77777777" w:rsidR="00F55085" w:rsidRDefault="00F55085">
            <w:pPr>
              <w:jc w:val="center"/>
              <w:rPr>
                <w:rFonts w:ascii="Tahoma" w:hAnsi="Tahoma" w:cs="Tahoma"/>
                <w:b/>
                <w:sz w:val="18"/>
                <w:szCs w:val="18"/>
              </w:rPr>
            </w:pPr>
            <w:r>
              <w:rPr>
                <w:rFonts w:ascii="Tahoma" w:hAnsi="Tahoma" w:cs="Tahoma"/>
                <w:b/>
                <w:sz w:val="18"/>
                <w:szCs w:val="18"/>
              </w:rPr>
              <w:t>Área</w:t>
            </w:r>
          </w:p>
        </w:tc>
        <w:tc>
          <w:tcPr>
            <w:tcW w:w="1125"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F4C1280" w14:textId="77777777" w:rsidR="00F55085" w:rsidRDefault="00F55085">
            <w:pPr>
              <w:jc w:val="center"/>
              <w:rPr>
                <w:rFonts w:ascii="Tahoma" w:hAnsi="Tahoma" w:cs="Tahoma"/>
                <w:b/>
                <w:sz w:val="18"/>
                <w:szCs w:val="18"/>
              </w:rPr>
            </w:pPr>
            <w:r>
              <w:rPr>
                <w:rFonts w:ascii="Tahoma" w:hAnsi="Tahoma" w:cs="Tahoma"/>
                <w:b/>
                <w:sz w:val="18"/>
                <w:szCs w:val="18"/>
              </w:rPr>
              <w:t>EXPERIENCIA</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746E6BD3" w14:textId="77777777" w:rsidR="00F55085" w:rsidRDefault="00F55085">
            <w:pPr>
              <w:jc w:val="center"/>
              <w:rPr>
                <w:rFonts w:ascii="Tahoma" w:hAnsi="Tahoma" w:cs="Tahoma"/>
                <w:b/>
              </w:rPr>
            </w:pPr>
          </w:p>
          <w:p w14:paraId="4B2B67C0" w14:textId="77777777" w:rsidR="00F55085" w:rsidRDefault="00F55085">
            <w:pPr>
              <w:jc w:val="center"/>
              <w:rPr>
                <w:rFonts w:ascii="Tahoma" w:hAnsi="Tahoma" w:cs="Tahoma"/>
                <w:b/>
              </w:rPr>
            </w:pPr>
          </w:p>
          <w:p w14:paraId="5B381261" w14:textId="77777777" w:rsidR="00F55085" w:rsidRDefault="00F55085">
            <w:pPr>
              <w:jc w:val="center"/>
              <w:rPr>
                <w:rFonts w:ascii="Tahoma" w:hAnsi="Tahoma" w:cs="Tahoma"/>
                <w:b/>
                <w:sz w:val="18"/>
                <w:szCs w:val="18"/>
              </w:rPr>
            </w:pPr>
            <w:r>
              <w:rPr>
                <w:rFonts w:ascii="Tahoma" w:hAnsi="Tahoma" w:cs="Tahoma"/>
                <w:b/>
                <w:sz w:val="18"/>
                <w:szCs w:val="18"/>
              </w:rPr>
              <w:t>Tiempo de participación en este Proyecto</w:t>
            </w:r>
          </w:p>
          <w:p w14:paraId="11260715" w14:textId="77777777" w:rsidR="00F55085" w:rsidRDefault="00F55085">
            <w:pPr>
              <w:jc w:val="center"/>
              <w:rPr>
                <w:rFonts w:ascii="Tahoma" w:hAnsi="Tahoma" w:cs="Tahoma"/>
                <w:b/>
              </w:rPr>
            </w:pPr>
            <w:r>
              <w:rPr>
                <w:rFonts w:ascii="Tahoma" w:hAnsi="Tahoma" w:cs="Tahoma"/>
                <w:b/>
                <w:sz w:val="18"/>
                <w:szCs w:val="18"/>
              </w:rPr>
              <w:t xml:space="preserve">(meses) </w:t>
            </w:r>
            <w:r>
              <w:rPr>
                <w:rFonts w:ascii="Tahoma" w:hAnsi="Tahoma" w:cs="Tahoma"/>
                <w:b/>
                <w:color w:val="FF0000"/>
                <w:sz w:val="18"/>
                <w:szCs w:val="18"/>
              </w:rPr>
              <w:t>AL MENOS</w:t>
            </w:r>
          </w:p>
        </w:tc>
      </w:tr>
      <w:tr w:rsidR="00F55085" w14:paraId="0CDFBBCB" w14:textId="77777777" w:rsidTr="00F55085">
        <w:trPr>
          <w:trHeight w:val="8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00FDA4" w14:textId="77777777" w:rsidR="00F55085" w:rsidRDefault="00F55085">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0F335A" w14:textId="77777777" w:rsidR="00F55085" w:rsidRDefault="00F55085">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31D511" w14:textId="77777777" w:rsidR="00F55085" w:rsidRDefault="00F55085">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C7D10D" w14:textId="77777777" w:rsidR="00F55085" w:rsidRDefault="00F55085">
            <w:pPr>
              <w:rPr>
                <w:rFonts w:ascii="Tahoma" w:hAnsi="Tahoma" w:cs="Tahoma"/>
                <w:b/>
                <w:sz w:val="18"/>
                <w:szCs w:val="18"/>
              </w:rPr>
            </w:pPr>
          </w:p>
        </w:tc>
        <w:tc>
          <w:tcPr>
            <w:tcW w:w="588" w:type="pc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9ABE4DF" w14:textId="77777777" w:rsidR="00F55085" w:rsidRDefault="00F55085">
            <w:pPr>
              <w:jc w:val="center"/>
              <w:rPr>
                <w:rFonts w:ascii="Tahoma" w:hAnsi="Tahoma" w:cs="Tahoma"/>
                <w:b/>
                <w:sz w:val="18"/>
                <w:szCs w:val="18"/>
              </w:rPr>
            </w:pPr>
          </w:p>
          <w:p w14:paraId="7278104E" w14:textId="77777777" w:rsidR="00F55085" w:rsidRDefault="00F55085">
            <w:pPr>
              <w:jc w:val="center"/>
              <w:rPr>
                <w:rFonts w:ascii="Tahoma" w:hAnsi="Tahoma" w:cs="Tahoma"/>
                <w:b/>
                <w:sz w:val="18"/>
                <w:szCs w:val="18"/>
              </w:rPr>
            </w:pPr>
          </w:p>
          <w:p w14:paraId="0316839D" w14:textId="77777777" w:rsidR="00F55085" w:rsidRDefault="00F55085">
            <w:pPr>
              <w:jc w:val="center"/>
              <w:rPr>
                <w:rFonts w:ascii="Tahoma" w:hAnsi="Tahoma" w:cs="Tahoma"/>
                <w:b/>
                <w:sz w:val="18"/>
                <w:szCs w:val="18"/>
              </w:rPr>
            </w:pPr>
            <w:r>
              <w:rPr>
                <w:rFonts w:ascii="Tahoma" w:hAnsi="Tahoma" w:cs="Tahoma"/>
                <w:b/>
                <w:sz w:val="18"/>
                <w:szCs w:val="18"/>
              </w:rPr>
              <w:t xml:space="preserve">Experiencia </w:t>
            </w:r>
          </w:p>
          <w:p w14:paraId="11C3DA81" w14:textId="77777777" w:rsidR="00F55085" w:rsidRDefault="00F55085">
            <w:pPr>
              <w:jc w:val="center"/>
              <w:rPr>
                <w:rFonts w:ascii="Tahoma" w:hAnsi="Tahoma" w:cs="Tahoma"/>
                <w:b/>
                <w:sz w:val="18"/>
                <w:szCs w:val="18"/>
              </w:rPr>
            </w:pPr>
            <w:r>
              <w:rPr>
                <w:rFonts w:ascii="Tahoma" w:hAnsi="Tahoma" w:cs="Tahoma"/>
                <w:b/>
                <w:sz w:val="18"/>
                <w:szCs w:val="18"/>
              </w:rPr>
              <w:t>general (en meses)</w:t>
            </w:r>
          </w:p>
        </w:tc>
        <w:tc>
          <w:tcPr>
            <w:tcW w:w="53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1A250BF" w14:textId="77777777" w:rsidR="00F55085" w:rsidRDefault="00F55085">
            <w:pPr>
              <w:jc w:val="center"/>
              <w:rPr>
                <w:rFonts w:ascii="Tahoma" w:hAnsi="Tahoma" w:cs="Tahoma"/>
                <w:b/>
                <w:sz w:val="18"/>
                <w:szCs w:val="18"/>
              </w:rPr>
            </w:pPr>
            <w:r>
              <w:rPr>
                <w:rFonts w:ascii="Tahoma" w:hAnsi="Tahoma" w:cs="Tahoma"/>
                <w:b/>
                <w:sz w:val="18"/>
                <w:szCs w:val="18"/>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007D9C" w14:textId="77777777" w:rsidR="00F55085" w:rsidRDefault="00F55085">
            <w:pPr>
              <w:rPr>
                <w:rFonts w:ascii="Tahoma" w:hAnsi="Tahoma" w:cs="Tahoma"/>
                <w:b/>
              </w:rPr>
            </w:pPr>
          </w:p>
        </w:tc>
      </w:tr>
      <w:tr w:rsidR="00F55085" w14:paraId="3E2D1C13" w14:textId="77777777" w:rsidTr="00F55085">
        <w:trPr>
          <w:trHeight w:val="558"/>
        </w:trPr>
        <w:tc>
          <w:tcPr>
            <w:tcW w:w="1029" w:type="pct"/>
            <w:tcBorders>
              <w:top w:val="single" w:sz="4" w:space="0" w:color="auto"/>
              <w:left w:val="single" w:sz="4" w:space="0" w:color="auto"/>
              <w:bottom w:val="single" w:sz="4" w:space="0" w:color="auto"/>
              <w:right w:val="single" w:sz="4" w:space="0" w:color="auto"/>
            </w:tcBorders>
            <w:vAlign w:val="center"/>
          </w:tcPr>
          <w:p w14:paraId="7E34006E" w14:textId="77777777" w:rsidR="00F55085" w:rsidRDefault="00F55085">
            <w:pPr>
              <w:jc w:val="both"/>
              <w:rPr>
                <w:rFonts w:ascii="Tahoma" w:hAnsi="Tahoma" w:cs="Tahoma"/>
                <w:sz w:val="18"/>
                <w:szCs w:val="18"/>
              </w:rPr>
            </w:pPr>
          </w:p>
          <w:p w14:paraId="2C018A2D" w14:textId="77777777" w:rsidR="00F55085" w:rsidRDefault="00F55085">
            <w:pPr>
              <w:jc w:val="center"/>
              <w:rPr>
                <w:rFonts w:ascii="Tahoma" w:hAnsi="Tahoma" w:cs="Tahoma"/>
                <w:b/>
                <w:sz w:val="18"/>
                <w:szCs w:val="18"/>
              </w:rPr>
            </w:pPr>
            <w:r>
              <w:rPr>
                <w:rFonts w:ascii="Tahoma" w:hAnsi="Tahoma" w:cs="Tahoma"/>
                <w:b/>
                <w:sz w:val="18"/>
                <w:szCs w:val="18"/>
              </w:rPr>
              <w:t xml:space="preserve">Ingeniero Civil o Arquitecto </w:t>
            </w:r>
          </w:p>
        </w:tc>
        <w:tc>
          <w:tcPr>
            <w:tcW w:w="806" w:type="pct"/>
            <w:tcBorders>
              <w:top w:val="single" w:sz="4" w:space="0" w:color="auto"/>
              <w:left w:val="single" w:sz="4" w:space="0" w:color="auto"/>
              <w:bottom w:val="single" w:sz="4" w:space="0" w:color="auto"/>
              <w:right w:val="single" w:sz="4" w:space="0" w:color="auto"/>
            </w:tcBorders>
            <w:vAlign w:val="center"/>
            <w:hideMark/>
          </w:tcPr>
          <w:p w14:paraId="521EB0E5" w14:textId="77777777" w:rsidR="00F55085" w:rsidRDefault="00F55085">
            <w:pPr>
              <w:jc w:val="center"/>
              <w:rPr>
                <w:rFonts w:ascii="Tahoma" w:hAnsi="Tahoma" w:cs="Tahoma"/>
                <w:b/>
                <w:color w:val="0000FF"/>
                <w:sz w:val="18"/>
                <w:szCs w:val="18"/>
              </w:rPr>
            </w:pPr>
            <w:r>
              <w:rPr>
                <w:rFonts w:ascii="Tahoma" w:hAnsi="Tahoma" w:cs="Tahoma"/>
                <w:b/>
                <w:color w:val="0000FF"/>
                <w:sz w:val="18"/>
                <w:szCs w:val="18"/>
              </w:rPr>
              <w:t>Técnico Operativo de Área (TOA)</w:t>
            </w:r>
          </w:p>
        </w:tc>
        <w:tc>
          <w:tcPr>
            <w:tcW w:w="367" w:type="pct"/>
            <w:tcBorders>
              <w:top w:val="single" w:sz="4" w:space="0" w:color="auto"/>
              <w:left w:val="single" w:sz="4" w:space="0" w:color="auto"/>
              <w:bottom w:val="single" w:sz="4" w:space="0" w:color="auto"/>
              <w:right w:val="single" w:sz="4" w:space="0" w:color="auto"/>
            </w:tcBorders>
            <w:vAlign w:val="center"/>
            <w:hideMark/>
          </w:tcPr>
          <w:p w14:paraId="7E752524" w14:textId="77777777" w:rsidR="00F55085" w:rsidRDefault="00F55085">
            <w:pPr>
              <w:rPr>
                <w:rFonts w:ascii="Tahoma" w:hAnsi="Tahoma" w:cs="Tahoma"/>
                <w:bCs/>
                <w:color w:val="FF0000"/>
                <w:sz w:val="18"/>
                <w:szCs w:val="18"/>
              </w:rPr>
            </w:pPr>
            <w:r>
              <w:rPr>
                <w:rFonts w:ascii="Verdana" w:hAnsi="Verdana" w:cs="Tahoma"/>
                <w:bCs/>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6F1EE21E" w14:textId="77777777" w:rsidR="00F55085" w:rsidRDefault="00F55085">
            <w:pPr>
              <w:spacing w:line="300" w:lineRule="auto"/>
              <w:rPr>
                <w:rFonts w:ascii="Tahoma" w:hAnsi="Tahoma" w:cs="Tahoma"/>
                <w:sz w:val="18"/>
                <w:szCs w:val="18"/>
              </w:rPr>
            </w:pPr>
            <w:r>
              <w:rPr>
                <w:rFonts w:ascii="Tahoma" w:hAnsi="Tahoma" w:cs="Tahoma"/>
                <w:sz w:val="18"/>
                <w:szCs w:val="18"/>
              </w:rPr>
              <w:t>Supervisión, Fiscalización,</w:t>
            </w:r>
          </w:p>
          <w:p w14:paraId="0ED58579" w14:textId="77777777" w:rsidR="00F55085" w:rsidRDefault="00F55085">
            <w:pPr>
              <w:jc w:val="both"/>
              <w:rPr>
                <w:rFonts w:ascii="Tahoma" w:hAnsi="Tahoma" w:cs="Tahoma"/>
                <w:color w:val="0000FF"/>
                <w:sz w:val="18"/>
                <w:szCs w:val="18"/>
              </w:rPr>
            </w:pPr>
            <w:r>
              <w:rPr>
                <w:rFonts w:ascii="Tahoma" w:hAnsi="Tahoma" w:cs="Tahoma"/>
                <w:sz w:val="18"/>
                <w:szCs w:val="18"/>
              </w:rPr>
              <w:t xml:space="preserve">Asistencia Técnica en construcción, Desarrollo Comunitario, Inspector, director o residente de </w:t>
            </w:r>
            <w:r>
              <w:rPr>
                <w:rFonts w:ascii="Tahoma" w:hAnsi="Tahoma" w:cs="Tahoma"/>
                <w:sz w:val="18"/>
                <w:szCs w:val="18"/>
              </w:rPr>
              <w:lastRenderedPageBreak/>
              <w:t>obra, Técnico operativo de área, relacionados a la construcción de obras civiles: viviendas, mercados, escuelas, centros comerciales, locales y otras similares de igual o mayor complejidad.</w:t>
            </w:r>
          </w:p>
        </w:tc>
        <w:tc>
          <w:tcPr>
            <w:tcW w:w="588" w:type="pct"/>
            <w:tcBorders>
              <w:top w:val="single" w:sz="4" w:space="0" w:color="auto"/>
              <w:left w:val="single" w:sz="4" w:space="0" w:color="auto"/>
              <w:bottom w:val="single" w:sz="4" w:space="0" w:color="auto"/>
              <w:right w:val="single" w:sz="4" w:space="0" w:color="auto"/>
            </w:tcBorders>
          </w:tcPr>
          <w:p w14:paraId="306E2E14" w14:textId="77777777" w:rsidR="00F55085" w:rsidRDefault="00F55085">
            <w:pPr>
              <w:jc w:val="both"/>
              <w:rPr>
                <w:rFonts w:ascii="Tahoma" w:hAnsi="Tahoma" w:cs="Tahoma"/>
                <w:b/>
                <w:sz w:val="18"/>
                <w:szCs w:val="18"/>
              </w:rPr>
            </w:pPr>
          </w:p>
          <w:p w14:paraId="0DEA74CF" w14:textId="77777777" w:rsidR="00F55085" w:rsidRDefault="00F55085">
            <w:pPr>
              <w:jc w:val="both"/>
              <w:rPr>
                <w:rFonts w:ascii="Tahoma" w:hAnsi="Tahoma" w:cs="Tahoma"/>
                <w:b/>
                <w:sz w:val="18"/>
                <w:szCs w:val="18"/>
              </w:rPr>
            </w:pPr>
          </w:p>
          <w:p w14:paraId="768FDDDF" w14:textId="77777777" w:rsidR="00F55085" w:rsidRDefault="00F55085">
            <w:pPr>
              <w:jc w:val="both"/>
              <w:rPr>
                <w:rFonts w:ascii="Tahoma" w:hAnsi="Tahoma" w:cs="Tahoma"/>
                <w:b/>
                <w:sz w:val="18"/>
                <w:szCs w:val="18"/>
              </w:rPr>
            </w:pPr>
          </w:p>
          <w:p w14:paraId="083FA874" w14:textId="77777777" w:rsidR="00F55085" w:rsidRDefault="00F55085">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 xml:space="preserve">en trabajos </w:t>
            </w:r>
            <w:r>
              <w:rPr>
                <w:rFonts w:ascii="Tahoma" w:hAnsi="Tahoma" w:cs="Tahoma"/>
                <w:sz w:val="18"/>
                <w:szCs w:val="18"/>
                <w:lang w:val="es-ES_tradnl"/>
              </w:rPr>
              <w:lastRenderedPageBreak/>
              <w:t>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tcPr>
          <w:p w14:paraId="0D2E281C" w14:textId="77777777" w:rsidR="00F55085" w:rsidRDefault="00F55085">
            <w:pPr>
              <w:jc w:val="both"/>
              <w:rPr>
                <w:rFonts w:ascii="Tahoma" w:hAnsi="Tahoma" w:cs="Tahoma"/>
                <w:b/>
                <w:sz w:val="18"/>
                <w:szCs w:val="18"/>
              </w:rPr>
            </w:pPr>
            <w:r>
              <w:rPr>
                <w:rFonts w:ascii="Tahoma" w:hAnsi="Tahoma" w:cs="Tahoma"/>
                <w:b/>
                <w:sz w:val="18"/>
                <w:szCs w:val="18"/>
              </w:rPr>
              <w:lastRenderedPageBreak/>
              <w:t>24 meses</w:t>
            </w:r>
          </w:p>
          <w:p w14:paraId="3EC575F7" w14:textId="77777777" w:rsidR="00F55085" w:rsidRDefault="00F55085">
            <w:pPr>
              <w:jc w:val="both"/>
              <w:rPr>
                <w:rFonts w:ascii="Tahoma" w:hAnsi="Tahoma" w:cs="Tahoma"/>
                <w:b/>
                <w:sz w:val="18"/>
                <w:szCs w:val="18"/>
              </w:rPr>
            </w:pPr>
          </w:p>
        </w:tc>
        <w:tc>
          <w:tcPr>
            <w:tcW w:w="496" w:type="pct"/>
            <w:tcBorders>
              <w:top w:val="single" w:sz="4" w:space="0" w:color="auto"/>
              <w:left w:val="single" w:sz="4" w:space="0" w:color="auto"/>
              <w:bottom w:val="single" w:sz="4" w:space="0" w:color="auto"/>
              <w:right w:val="single" w:sz="4" w:space="0" w:color="auto"/>
            </w:tcBorders>
            <w:vAlign w:val="center"/>
            <w:hideMark/>
          </w:tcPr>
          <w:p w14:paraId="384B5C9F" w14:textId="77777777" w:rsidR="00F55085" w:rsidRDefault="00F55085">
            <w:pPr>
              <w:rPr>
                <w:rFonts w:ascii="Tahoma" w:hAnsi="Tahoma" w:cs="Tahoma"/>
                <w:color w:val="FF0000"/>
                <w:sz w:val="18"/>
                <w:szCs w:val="18"/>
              </w:rPr>
            </w:pPr>
            <w:r>
              <w:rPr>
                <w:rFonts w:ascii="Verdana" w:hAnsi="Verdana" w:cs="Tahoma"/>
                <w:color w:val="FF0000"/>
              </w:rPr>
              <w:t>5.5 meses</w:t>
            </w:r>
          </w:p>
        </w:tc>
      </w:tr>
      <w:tr w:rsidR="00F55085" w14:paraId="07CAA091" w14:textId="77777777" w:rsidTr="00F55085">
        <w:trPr>
          <w:trHeight w:val="2016"/>
        </w:trPr>
        <w:tc>
          <w:tcPr>
            <w:tcW w:w="1029" w:type="pct"/>
            <w:tcBorders>
              <w:top w:val="single" w:sz="4" w:space="0" w:color="auto"/>
              <w:left w:val="single" w:sz="4" w:space="0" w:color="auto"/>
              <w:bottom w:val="single" w:sz="4" w:space="0" w:color="auto"/>
              <w:right w:val="single" w:sz="4" w:space="0" w:color="auto"/>
            </w:tcBorders>
            <w:vAlign w:val="center"/>
            <w:hideMark/>
          </w:tcPr>
          <w:p w14:paraId="639AD659" w14:textId="77777777" w:rsidR="00F55085" w:rsidRDefault="00F55085">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806" w:type="pct"/>
            <w:tcBorders>
              <w:top w:val="single" w:sz="4" w:space="0" w:color="auto"/>
              <w:left w:val="single" w:sz="4" w:space="0" w:color="auto"/>
              <w:bottom w:val="single" w:sz="4" w:space="0" w:color="auto"/>
              <w:right w:val="single" w:sz="4" w:space="0" w:color="auto"/>
            </w:tcBorders>
            <w:vAlign w:val="center"/>
          </w:tcPr>
          <w:p w14:paraId="461DFF2E" w14:textId="77777777" w:rsidR="00F55085" w:rsidRDefault="00F55085">
            <w:pPr>
              <w:jc w:val="center"/>
              <w:rPr>
                <w:rFonts w:ascii="Tahoma" w:hAnsi="Tahoma" w:cs="Tahoma"/>
                <w:b/>
                <w:color w:val="0000FF"/>
                <w:sz w:val="18"/>
                <w:szCs w:val="18"/>
              </w:rPr>
            </w:pPr>
            <w:r>
              <w:rPr>
                <w:rFonts w:ascii="Tahoma" w:hAnsi="Tahoma" w:cs="Tahoma"/>
                <w:b/>
                <w:color w:val="0000FF"/>
                <w:sz w:val="18"/>
                <w:szCs w:val="18"/>
              </w:rPr>
              <w:t>Educador Social</w:t>
            </w:r>
          </w:p>
          <w:p w14:paraId="07D3624E" w14:textId="77777777" w:rsidR="00F55085" w:rsidRDefault="00F55085">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536EEE9A" w14:textId="77777777" w:rsidR="00F55085" w:rsidRDefault="00F55085">
            <w:pPr>
              <w:rPr>
                <w:rFonts w:ascii="Tahoma" w:hAnsi="Tahoma" w:cs="Tahoma"/>
                <w:bCs/>
                <w:color w:val="FF0000"/>
                <w:sz w:val="18"/>
                <w:szCs w:val="18"/>
              </w:rPr>
            </w:pPr>
            <w:r>
              <w:rPr>
                <w:rFonts w:ascii="Verdana" w:hAnsi="Verdana" w:cs="Tahoma"/>
                <w:bCs/>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61C4607C" w14:textId="77777777" w:rsidR="00F55085" w:rsidRDefault="00F55085">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hideMark/>
          </w:tcPr>
          <w:p w14:paraId="45B66D62" w14:textId="77777777" w:rsidR="00F55085" w:rsidRDefault="00F55085">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028F1781" w14:textId="77777777" w:rsidR="00F55085" w:rsidRDefault="00F55085">
            <w:pPr>
              <w:jc w:val="both"/>
              <w:rPr>
                <w:rFonts w:ascii="Tahoma" w:hAnsi="Tahoma" w:cs="Tahoma"/>
                <w:b/>
                <w:sz w:val="18"/>
                <w:szCs w:val="18"/>
              </w:rPr>
            </w:pPr>
            <w:r>
              <w:rPr>
                <w:rFonts w:ascii="Tahoma" w:hAnsi="Tahoma" w:cs="Tahoma"/>
                <w:b/>
                <w:sz w:val="18"/>
                <w:szCs w:val="18"/>
              </w:rPr>
              <w:t>18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46856D9B" w14:textId="77777777" w:rsidR="00F55085" w:rsidRDefault="00F55085">
            <w:pPr>
              <w:rPr>
                <w:rFonts w:ascii="Tahoma" w:hAnsi="Tahoma" w:cs="Tahoma"/>
                <w:color w:val="FF0000"/>
                <w:sz w:val="18"/>
                <w:szCs w:val="18"/>
              </w:rPr>
            </w:pPr>
            <w:r>
              <w:rPr>
                <w:rFonts w:ascii="Verdana" w:hAnsi="Verdana" w:cs="Tahoma"/>
                <w:color w:val="FF0000"/>
              </w:rPr>
              <w:t>5.5 meses</w:t>
            </w:r>
          </w:p>
        </w:tc>
      </w:tr>
      <w:tr w:rsidR="00F55085" w14:paraId="487B247F" w14:textId="77777777" w:rsidTr="00F55085">
        <w:trPr>
          <w:trHeight w:val="511"/>
        </w:trPr>
        <w:tc>
          <w:tcPr>
            <w:tcW w:w="1029" w:type="pct"/>
            <w:tcBorders>
              <w:top w:val="single" w:sz="4" w:space="0" w:color="auto"/>
              <w:left w:val="single" w:sz="4" w:space="0" w:color="auto"/>
              <w:bottom w:val="single" w:sz="4" w:space="0" w:color="auto"/>
              <w:right w:val="single" w:sz="4" w:space="0" w:color="auto"/>
            </w:tcBorders>
            <w:vAlign w:val="center"/>
            <w:hideMark/>
          </w:tcPr>
          <w:p w14:paraId="037E8936" w14:textId="77777777" w:rsidR="00F55085" w:rsidRDefault="00F55085">
            <w:pPr>
              <w:jc w:val="both"/>
              <w:rPr>
                <w:rFonts w:ascii="Tahoma" w:hAnsi="Tahoma" w:cs="Tahoma"/>
                <w:sz w:val="18"/>
                <w:szCs w:val="18"/>
              </w:rPr>
            </w:pPr>
            <w:r>
              <w:rPr>
                <w:rFonts w:ascii="Tahoma" w:hAnsi="Tahoma" w:cs="Tahoma"/>
                <w:sz w:val="18"/>
                <w:szCs w:val="18"/>
              </w:rPr>
              <w:t>Licenciado, Egresado, técnico superior o medio en Ciencias Económicas y Financieras, Administración, o similar.</w:t>
            </w:r>
          </w:p>
        </w:tc>
        <w:tc>
          <w:tcPr>
            <w:tcW w:w="806" w:type="pct"/>
            <w:tcBorders>
              <w:top w:val="single" w:sz="4" w:space="0" w:color="auto"/>
              <w:left w:val="single" w:sz="4" w:space="0" w:color="auto"/>
              <w:bottom w:val="single" w:sz="4" w:space="0" w:color="auto"/>
              <w:right w:val="single" w:sz="4" w:space="0" w:color="auto"/>
            </w:tcBorders>
            <w:vAlign w:val="center"/>
          </w:tcPr>
          <w:p w14:paraId="28628861" w14:textId="77777777" w:rsidR="00F55085" w:rsidRDefault="00F55085">
            <w:pPr>
              <w:jc w:val="center"/>
              <w:rPr>
                <w:rFonts w:ascii="Tahoma" w:hAnsi="Tahoma" w:cs="Tahoma"/>
                <w:b/>
                <w:color w:val="0000FF"/>
                <w:sz w:val="18"/>
                <w:szCs w:val="18"/>
              </w:rPr>
            </w:pPr>
            <w:r>
              <w:rPr>
                <w:rFonts w:ascii="Tahoma" w:hAnsi="Tahoma" w:cs="Tahoma"/>
                <w:b/>
                <w:color w:val="0000FF"/>
                <w:sz w:val="18"/>
                <w:szCs w:val="18"/>
              </w:rPr>
              <w:t>Técnico Almacenero</w:t>
            </w:r>
          </w:p>
          <w:p w14:paraId="6716A7B6" w14:textId="77777777" w:rsidR="00F55085" w:rsidRDefault="00F55085">
            <w:pPr>
              <w:jc w:val="center"/>
              <w:rPr>
                <w:rFonts w:ascii="Tahoma" w:hAnsi="Tahoma" w:cs="Tahoma"/>
                <w:b/>
                <w:color w:val="0000FF"/>
                <w:sz w:val="18"/>
                <w:szCs w:val="18"/>
              </w:rPr>
            </w:pPr>
          </w:p>
        </w:tc>
        <w:tc>
          <w:tcPr>
            <w:tcW w:w="367" w:type="pct"/>
            <w:tcBorders>
              <w:top w:val="single" w:sz="4" w:space="0" w:color="auto"/>
              <w:left w:val="single" w:sz="4" w:space="0" w:color="auto"/>
              <w:bottom w:val="single" w:sz="4" w:space="0" w:color="auto"/>
              <w:right w:val="single" w:sz="4" w:space="0" w:color="auto"/>
            </w:tcBorders>
            <w:vAlign w:val="center"/>
            <w:hideMark/>
          </w:tcPr>
          <w:p w14:paraId="6B2CCCFA" w14:textId="77777777" w:rsidR="00F55085" w:rsidRDefault="00F55085">
            <w:pPr>
              <w:rPr>
                <w:rFonts w:ascii="Tahoma" w:hAnsi="Tahoma" w:cs="Tahoma"/>
                <w:bCs/>
                <w:color w:val="FF0000"/>
                <w:sz w:val="18"/>
                <w:szCs w:val="18"/>
              </w:rPr>
            </w:pPr>
            <w:r>
              <w:rPr>
                <w:rFonts w:ascii="Verdana" w:hAnsi="Verdana" w:cs="Tahoma"/>
                <w:bCs/>
                <w:color w:val="FF0000"/>
              </w:rPr>
              <w:t>1</w:t>
            </w:r>
          </w:p>
        </w:tc>
        <w:tc>
          <w:tcPr>
            <w:tcW w:w="1177" w:type="pct"/>
            <w:tcBorders>
              <w:top w:val="single" w:sz="4" w:space="0" w:color="auto"/>
              <w:left w:val="single" w:sz="4" w:space="0" w:color="auto"/>
              <w:bottom w:val="single" w:sz="4" w:space="0" w:color="auto"/>
              <w:right w:val="single" w:sz="4" w:space="0" w:color="auto"/>
            </w:tcBorders>
            <w:vAlign w:val="center"/>
            <w:hideMark/>
          </w:tcPr>
          <w:p w14:paraId="30C0872F" w14:textId="77777777" w:rsidR="00F55085" w:rsidRDefault="00F55085">
            <w:pPr>
              <w:jc w:val="both"/>
              <w:rPr>
                <w:rFonts w:ascii="Tahoma" w:hAnsi="Tahoma" w:cs="Tahoma"/>
                <w:sz w:val="18"/>
                <w:szCs w:val="18"/>
              </w:rPr>
            </w:pPr>
            <w:r>
              <w:rPr>
                <w:rFonts w:ascii="Tahoma" w:hAnsi="Tahoma" w:cs="Tahoma"/>
                <w:sz w:val="18"/>
                <w:szCs w:val="18"/>
              </w:rPr>
              <w:t>Manejo, administración de almacenes, inventarios, documentación o similares</w:t>
            </w:r>
          </w:p>
        </w:tc>
        <w:tc>
          <w:tcPr>
            <w:tcW w:w="588" w:type="pct"/>
            <w:tcBorders>
              <w:top w:val="single" w:sz="4" w:space="0" w:color="auto"/>
              <w:left w:val="single" w:sz="4" w:space="0" w:color="auto"/>
              <w:bottom w:val="single" w:sz="4" w:space="0" w:color="auto"/>
              <w:right w:val="single" w:sz="4" w:space="0" w:color="auto"/>
            </w:tcBorders>
            <w:hideMark/>
          </w:tcPr>
          <w:p w14:paraId="650EF35C" w14:textId="77777777" w:rsidR="00F55085" w:rsidRDefault="00F55085">
            <w:pPr>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vAlign w:val="center"/>
            <w:hideMark/>
          </w:tcPr>
          <w:p w14:paraId="099AEFBC" w14:textId="77777777" w:rsidR="00F55085" w:rsidRDefault="00F55085">
            <w:pPr>
              <w:jc w:val="both"/>
              <w:rPr>
                <w:rFonts w:ascii="Tahoma" w:hAnsi="Tahoma" w:cs="Tahoma"/>
                <w:b/>
                <w:sz w:val="18"/>
                <w:szCs w:val="18"/>
              </w:rPr>
            </w:pPr>
            <w:r>
              <w:rPr>
                <w:rFonts w:ascii="Tahoma" w:hAnsi="Tahoma" w:cs="Tahoma"/>
                <w:b/>
                <w:sz w:val="18"/>
                <w:szCs w:val="18"/>
              </w:rPr>
              <w:t>12 meses</w:t>
            </w:r>
          </w:p>
        </w:tc>
        <w:tc>
          <w:tcPr>
            <w:tcW w:w="496" w:type="pct"/>
            <w:tcBorders>
              <w:top w:val="single" w:sz="4" w:space="0" w:color="auto"/>
              <w:left w:val="single" w:sz="4" w:space="0" w:color="auto"/>
              <w:bottom w:val="single" w:sz="4" w:space="0" w:color="auto"/>
              <w:right w:val="single" w:sz="4" w:space="0" w:color="auto"/>
            </w:tcBorders>
            <w:vAlign w:val="center"/>
            <w:hideMark/>
          </w:tcPr>
          <w:p w14:paraId="17EBB493" w14:textId="77777777" w:rsidR="00F55085" w:rsidRDefault="00F55085">
            <w:pPr>
              <w:rPr>
                <w:rFonts w:ascii="Tahoma" w:hAnsi="Tahoma" w:cs="Tahoma"/>
                <w:color w:val="FF0000"/>
                <w:sz w:val="18"/>
                <w:szCs w:val="18"/>
              </w:rPr>
            </w:pPr>
            <w:r>
              <w:rPr>
                <w:rFonts w:ascii="Verdana" w:hAnsi="Verdana" w:cs="Tahoma"/>
                <w:color w:val="FF0000"/>
              </w:rPr>
              <w:t>4 meses</w:t>
            </w:r>
          </w:p>
        </w:tc>
      </w:tr>
    </w:tbl>
    <w:p w14:paraId="373405B6" w14:textId="77777777" w:rsidR="00F55085" w:rsidRDefault="00F55085" w:rsidP="00F55085">
      <w:pPr>
        <w:jc w:val="both"/>
        <w:rPr>
          <w:rFonts w:ascii="Tahoma" w:hAnsi="Tahoma" w:cs="Tahoma"/>
          <w:b/>
        </w:rPr>
      </w:pPr>
    </w:p>
    <w:p w14:paraId="61CBEE55" w14:textId="77777777" w:rsidR="00F55085" w:rsidRDefault="00F55085" w:rsidP="00F55085">
      <w:pPr>
        <w:jc w:val="both"/>
        <w:rPr>
          <w:rFonts w:ascii="Tahoma" w:hAnsi="Tahoma" w:cs="Tahoma"/>
          <w:i/>
          <w:iCs/>
          <w:sz w:val="18"/>
          <w:szCs w:val="18"/>
          <w:lang w:val="es-BO"/>
        </w:rPr>
      </w:pPr>
      <w:bookmarkStart w:id="135" w:name="_Hlk179481936"/>
      <w:r>
        <w:rPr>
          <w:rFonts w:ascii="Tahoma" w:hAnsi="Tahoma" w:cs="Tahoma"/>
          <w:i/>
          <w:iCs/>
          <w:sz w:val="18"/>
          <w:szCs w:val="18"/>
        </w:rPr>
        <w:t xml:space="preserve">La experiencia del personal será computada considerando el conjunto de contratos en los cuales el profesional ha </w:t>
      </w:r>
      <w:bookmarkStart w:id="136" w:name="_Hlk179909354"/>
      <w:r>
        <w:rPr>
          <w:rFonts w:ascii="Tahoma" w:hAnsi="Tahoma" w:cs="Tahoma"/>
          <w:i/>
          <w:iCs/>
          <w:sz w:val="18"/>
          <w:szCs w:val="18"/>
        </w:rPr>
        <w:t>desempeñado cargos similares o superiores al requerido por la AEVIVIENDA, que deberán ser acreditados con:</w:t>
      </w:r>
    </w:p>
    <w:p w14:paraId="67831D33" w14:textId="77777777" w:rsidR="00F55085" w:rsidRDefault="00F55085" w:rsidP="00F55085">
      <w:pPr>
        <w:jc w:val="both"/>
        <w:rPr>
          <w:rFonts w:ascii="Tahoma" w:hAnsi="Tahoma" w:cs="Tahoma"/>
          <w:i/>
          <w:iCs/>
          <w:sz w:val="18"/>
          <w:szCs w:val="18"/>
        </w:rPr>
      </w:pPr>
    </w:p>
    <w:p w14:paraId="2C042411" w14:textId="77777777" w:rsidR="00F55085" w:rsidRDefault="00F55085" w:rsidP="00860CEB">
      <w:pPr>
        <w:pStyle w:val="Prrafodelista"/>
        <w:widowControl w:val="0"/>
        <w:numPr>
          <w:ilvl w:val="0"/>
          <w:numId w:val="84"/>
        </w:numPr>
        <w:autoSpaceDE w:val="0"/>
        <w:autoSpaceDN w:val="0"/>
        <w:jc w:val="both"/>
        <w:rPr>
          <w:rFonts w:ascii="Tahoma" w:hAnsi="Tahoma" w:cs="Tahoma"/>
          <w:i/>
          <w:iCs/>
          <w:sz w:val="18"/>
          <w:szCs w:val="18"/>
        </w:rPr>
      </w:pPr>
      <w:r>
        <w:rPr>
          <w:rFonts w:ascii="Tahoma" w:hAnsi="Tahoma" w:cs="Tahoma"/>
          <w:i/>
          <w:iCs/>
          <w:sz w:val="18"/>
          <w:szCs w:val="18"/>
        </w:rPr>
        <w:t>Para entidades públicas, certificados suscritos por el contratante, con Actas de R</w:t>
      </w:r>
      <w:r>
        <w:rPr>
          <w:rFonts w:ascii="Tahoma" w:hAnsi="Tahoma" w:cs="Tahoma"/>
          <w:i/>
          <w:iCs/>
          <w:sz w:val="18"/>
          <w:szCs w:val="18"/>
          <w:lang w:val="es-ES_tradnl"/>
        </w:rPr>
        <w:t xml:space="preserve">ecepción </w:t>
      </w:r>
      <w:r>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35E8614A" w14:textId="77777777" w:rsidR="00F55085" w:rsidRDefault="00F55085" w:rsidP="00860CEB">
      <w:pPr>
        <w:pStyle w:val="Prrafodelista"/>
        <w:widowControl w:val="0"/>
        <w:numPr>
          <w:ilvl w:val="0"/>
          <w:numId w:val="84"/>
        </w:numPr>
        <w:autoSpaceDE w:val="0"/>
        <w:autoSpaceDN w:val="0"/>
        <w:jc w:val="both"/>
        <w:rPr>
          <w:rFonts w:ascii="Tahoma" w:hAnsi="Tahoma" w:cs="Tahoma"/>
          <w:i/>
          <w:iCs/>
          <w:sz w:val="18"/>
          <w:szCs w:val="18"/>
        </w:rPr>
      </w:pPr>
      <w:r>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5"/>
    <w:bookmarkEnd w:id="136"/>
    <w:p w14:paraId="2EE927CE" w14:textId="77777777" w:rsidR="00F55085" w:rsidRDefault="00F55085" w:rsidP="00F55085">
      <w:pPr>
        <w:jc w:val="both"/>
        <w:rPr>
          <w:rFonts w:ascii="Tahoma" w:hAnsi="Tahoma" w:cs="Tahoma"/>
          <w:b/>
        </w:rPr>
      </w:pPr>
    </w:p>
    <w:p w14:paraId="41A8CE19" w14:textId="77777777" w:rsidR="00F55085" w:rsidRDefault="00F55085" w:rsidP="00F55085">
      <w:pPr>
        <w:jc w:val="both"/>
        <w:rPr>
          <w:rFonts w:ascii="Tahoma" w:hAnsi="Tahoma" w:cs="Tahoma"/>
          <w:b/>
        </w:rPr>
      </w:pPr>
      <w:r>
        <w:rPr>
          <w:rFonts w:ascii="Tahoma" w:hAnsi="Tahoma" w:cs="Tahoma"/>
          <w:b/>
        </w:rPr>
        <w:t xml:space="preserve">CONSTRUCTORES Y </w:t>
      </w:r>
      <w:bookmarkStart w:id="137" w:name="_Hlk180329296"/>
      <w:r>
        <w:rPr>
          <w:rFonts w:ascii="Tahoma" w:hAnsi="Tahoma" w:cs="Tahoma"/>
          <w:b/>
        </w:rPr>
        <w:t>ESPECIALISTAS (NO SE CONSIDERA COMO PERSONAL CLAVE)</w:t>
      </w:r>
      <w:bookmarkEnd w:id="137"/>
    </w:p>
    <w:tbl>
      <w:tblPr>
        <w:tblW w:w="495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59"/>
        <w:gridCol w:w="2152"/>
        <w:gridCol w:w="668"/>
        <w:gridCol w:w="3250"/>
        <w:gridCol w:w="1231"/>
      </w:tblGrid>
      <w:tr w:rsidR="00F55085" w14:paraId="74EAB3BE" w14:textId="77777777" w:rsidTr="00F55085">
        <w:trPr>
          <w:trHeight w:val="261"/>
        </w:trPr>
        <w:tc>
          <w:tcPr>
            <w:tcW w:w="101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bookmarkEnd w:id="134"/>
          <w:p w14:paraId="03F75AC5" w14:textId="77777777" w:rsidR="00F55085" w:rsidRDefault="00F55085">
            <w:pPr>
              <w:jc w:val="center"/>
              <w:rPr>
                <w:rFonts w:ascii="Tahoma" w:hAnsi="Tahoma" w:cs="Tahoma"/>
                <w:b/>
                <w:sz w:val="18"/>
                <w:szCs w:val="18"/>
              </w:rPr>
            </w:pPr>
            <w:r>
              <w:rPr>
                <w:rFonts w:ascii="Tahoma" w:hAnsi="Tahoma" w:cs="Tahoma"/>
                <w:b/>
                <w:sz w:val="18"/>
                <w:szCs w:val="18"/>
              </w:rPr>
              <w:t>Formación</w:t>
            </w:r>
          </w:p>
        </w:tc>
        <w:tc>
          <w:tcPr>
            <w:tcW w:w="117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361E832" w14:textId="77777777" w:rsidR="00F55085" w:rsidRDefault="00F55085">
            <w:pPr>
              <w:jc w:val="center"/>
              <w:rPr>
                <w:rFonts w:ascii="Tahoma" w:hAnsi="Tahoma" w:cs="Tahoma"/>
                <w:b/>
                <w:sz w:val="18"/>
                <w:szCs w:val="18"/>
              </w:rPr>
            </w:pPr>
            <w:r>
              <w:rPr>
                <w:rFonts w:ascii="Tahoma" w:hAnsi="Tahoma" w:cs="Tahoma"/>
                <w:b/>
                <w:sz w:val="18"/>
                <w:szCs w:val="18"/>
              </w:rPr>
              <w:t>Cargo a desempeñar</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E159B96" w14:textId="77777777" w:rsidR="00F55085" w:rsidRDefault="00F55085">
            <w:pPr>
              <w:jc w:val="center"/>
              <w:rPr>
                <w:rFonts w:ascii="Tahoma" w:hAnsi="Tahoma" w:cs="Tahoma"/>
                <w:b/>
                <w:sz w:val="18"/>
                <w:szCs w:val="18"/>
              </w:rPr>
            </w:pPr>
            <w:r>
              <w:rPr>
                <w:rFonts w:ascii="Tahoma" w:hAnsi="Tahoma" w:cs="Tahoma"/>
                <w:b/>
                <w:sz w:val="18"/>
                <w:szCs w:val="18"/>
              </w:rPr>
              <w:t>Cant.</w:t>
            </w:r>
          </w:p>
        </w:tc>
        <w:tc>
          <w:tcPr>
            <w:tcW w:w="177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DFE7FAA" w14:textId="77777777" w:rsidR="00F55085" w:rsidRDefault="00F55085">
            <w:pPr>
              <w:jc w:val="center"/>
              <w:rPr>
                <w:rFonts w:ascii="Tahoma" w:hAnsi="Tahoma" w:cs="Tahoma"/>
                <w:b/>
                <w:sz w:val="18"/>
                <w:szCs w:val="18"/>
              </w:rPr>
            </w:pPr>
            <w:r>
              <w:rPr>
                <w:rFonts w:ascii="Tahoma" w:hAnsi="Tahoma" w:cs="Tahoma"/>
                <w:b/>
                <w:sz w:val="18"/>
                <w:szCs w:val="18"/>
              </w:rPr>
              <w:t>Área</w:t>
            </w:r>
          </w:p>
        </w:tc>
        <w:tc>
          <w:tcPr>
            <w:tcW w:w="659"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774831C" w14:textId="77777777" w:rsidR="00F55085" w:rsidRDefault="00F55085">
            <w:pPr>
              <w:jc w:val="center"/>
              <w:rPr>
                <w:rFonts w:ascii="Tahoma" w:hAnsi="Tahoma" w:cs="Tahoma"/>
                <w:b/>
                <w:sz w:val="18"/>
                <w:szCs w:val="18"/>
              </w:rPr>
            </w:pPr>
            <w:r>
              <w:rPr>
                <w:rFonts w:ascii="Tahoma" w:hAnsi="Tahoma" w:cs="Tahoma"/>
                <w:b/>
                <w:sz w:val="18"/>
                <w:szCs w:val="18"/>
              </w:rPr>
              <w:t>Tiempo de participación en este Proyecto</w:t>
            </w:r>
          </w:p>
          <w:p w14:paraId="7BD6A7A7" w14:textId="77777777" w:rsidR="00F55085" w:rsidRDefault="00F55085">
            <w:pPr>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FF0000"/>
                <w:sz w:val="18"/>
                <w:szCs w:val="18"/>
              </w:rPr>
              <w:t>AL MENOS</w:t>
            </w:r>
          </w:p>
        </w:tc>
      </w:tr>
      <w:tr w:rsidR="00F55085" w14:paraId="73128274" w14:textId="77777777" w:rsidTr="00F55085">
        <w:trPr>
          <w:trHeight w:val="8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FE6673" w14:textId="77777777" w:rsidR="00F55085" w:rsidRDefault="00F55085">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AD2F4E" w14:textId="77777777" w:rsidR="00F55085" w:rsidRDefault="00F55085">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FCA1F8" w14:textId="77777777" w:rsidR="00F55085" w:rsidRDefault="00F55085">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DE90BF" w14:textId="77777777" w:rsidR="00F55085" w:rsidRDefault="00F55085">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63A734" w14:textId="77777777" w:rsidR="00F55085" w:rsidRDefault="00F55085">
            <w:pPr>
              <w:rPr>
                <w:rFonts w:ascii="Tahoma" w:hAnsi="Tahoma" w:cs="Tahoma"/>
                <w:b/>
                <w:sz w:val="18"/>
                <w:szCs w:val="18"/>
              </w:rPr>
            </w:pPr>
          </w:p>
        </w:tc>
      </w:tr>
      <w:tr w:rsidR="00F55085" w14:paraId="1A99953A" w14:textId="77777777" w:rsidTr="00F55085">
        <w:trPr>
          <w:trHeight w:val="874"/>
        </w:trPr>
        <w:tc>
          <w:tcPr>
            <w:tcW w:w="1018" w:type="pct"/>
            <w:tcBorders>
              <w:top w:val="single" w:sz="4" w:space="0" w:color="auto"/>
              <w:left w:val="single" w:sz="4" w:space="0" w:color="auto"/>
              <w:bottom w:val="single" w:sz="4" w:space="0" w:color="auto"/>
              <w:right w:val="single" w:sz="4" w:space="0" w:color="auto"/>
            </w:tcBorders>
            <w:vAlign w:val="center"/>
            <w:hideMark/>
          </w:tcPr>
          <w:p w14:paraId="2823930E" w14:textId="77777777" w:rsidR="00F55085" w:rsidRDefault="00F55085">
            <w:pPr>
              <w:jc w:val="both"/>
              <w:rPr>
                <w:rFonts w:ascii="Tahoma" w:hAnsi="Tahoma" w:cs="Tahoma"/>
                <w:sz w:val="18"/>
                <w:szCs w:val="18"/>
              </w:rPr>
            </w:pPr>
            <w:r>
              <w:rPr>
                <w:rFonts w:ascii="Tahoma" w:hAnsi="Tahoma" w:cs="Tahoma"/>
                <w:sz w:val="18"/>
                <w:szCs w:val="18"/>
              </w:rPr>
              <w:t>Formación no excluyente</w:t>
            </w:r>
          </w:p>
        </w:tc>
        <w:tc>
          <w:tcPr>
            <w:tcW w:w="1178" w:type="pct"/>
            <w:tcBorders>
              <w:top w:val="single" w:sz="4" w:space="0" w:color="auto"/>
              <w:left w:val="single" w:sz="4" w:space="0" w:color="auto"/>
              <w:bottom w:val="single" w:sz="4" w:space="0" w:color="auto"/>
              <w:right w:val="single" w:sz="4" w:space="0" w:color="auto"/>
            </w:tcBorders>
            <w:vAlign w:val="center"/>
            <w:hideMark/>
          </w:tcPr>
          <w:p w14:paraId="77CD3DC0" w14:textId="77777777" w:rsidR="00F55085" w:rsidRDefault="00F55085">
            <w:pPr>
              <w:rPr>
                <w:rFonts w:ascii="Tahoma" w:hAnsi="Tahoma" w:cs="Tahoma"/>
                <w:b/>
                <w:color w:val="0000FF"/>
                <w:sz w:val="18"/>
                <w:szCs w:val="18"/>
              </w:rPr>
            </w:pPr>
            <w:r>
              <w:rPr>
                <w:rFonts w:ascii="Tahoma" w:hAnsi="Tahoma" w:cs="Tahoma"/>
                <w:b/>
                <w:color w:val="0000FF"/>
                <w:sz w:val="18"/>
                <w:szCs w:val="18"/>
              </w:rPr>
              <w:t>Constructor Albañil</w:t>
            </w:r>
          </w:p>
        </w:tc>
        <w:tc>
          <w:tcPr>
            <w:tcW w:w="368" w:type="pct"/>
            <w:tcBorders>
              <w:top w:val="single" w:sz="4" w:space="0" w:color="auto"/>
              <w:left w:val="single" w:sz="4" w:space="0" w:color="auto"/>
              <w:bottom w:val="single" w:sz="4" w:space="0" w:color="auto"/>
              <w:right w:val="single" w:sz="4" w:space="0" w:color="auto"/>
            </w:tcBorders>
            <w:vAlign w:val="center"/>
            <w:hideMark/>
          </w:tcPr>
          <w:p w14:paraId="17C6DB66" w14:textId="77777777" w:rsidR="00F55085" w:rsidRDefault="00F55085">
            <w:pPr>
              <w:rPr>
                <w:rFonts w:ascii="Tahoma" w:hAnsi="Tahoma" w:cs="Tahoma"/>
                <w:bCs/>
                <w:color w:val="FF0000"/>
                <w:sz w:val="18"/>
                <w:szCs w:val="18"/>
              </w:rPr>
            </w:pPr>
            <w:r>
              <w:rPr>
                <w:rFonts w:ascii="Verdana" w:hAnsi="Verdana" w:cs="Tahoma"/>
                <w:bCs/>
                <w:color w:val="FF0000"/>
              </w:rPr>
              <w:t>4</w:t>
            </w:r>
          </w:p>
        </w:tc>
        <w:tc>
          <w:tcPr>
            <w:tcW w:w="1777" w:type="pct"/>
            <w:tcBorders>
              <w:top w:val="single" w:sz="4" w:space="0" w:color="auto"/>
              <w:left w:val="single" w:sz="4" w:space="0" w:color="auto"/>
              <w:bottom w:val="single" w:sz="4" w:space="0" w:color="auto"/>
              <w:right w:val="single" w:sz="4" w:space="0" w:color="auto"/>
            </w:tcBorders>
            <w:vAlign w:val="center"/>
            <w:hideMark/>
          </w:tcPr>
          <w:p w14:paraId="42DB9A37" w14:textId="77777777" w:rsidR="00F55085" w:rsidRDefault="00F55085">
            <w:pPr>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7DB818BA" w14:textId="77777777" w:rsidR="00F55085" w:rsidRDefault="00F55085">
            <w:pPr>
              <w:rPr>
                <w:rFonts w:ascii="Tahoma" w:hAnsi="Tahoma" w:cs="Tahoma"/>
                <w:color w:val="FF0000"/>
                <w:sz w:val="18"/>
                <w:szCs w:val="18"/>
              </w:rPr>
            </w:pPr>
            <w:r>
              <w:rPr>
                <w:rFonts w:ascii="Verdana" w:hAnsi="Verdana" w:cs="Tahoma"/>
                <w:color w:val="FF0000"/>
              </w:rPr>
              <w:t>4 meses</w:t>
            </w:r>
          </w:p>
        </w:tc>
      </w:tr>
      <w:tr w:rsidR="00F55085" w14:paraId="0D416FC0" w14:textId="77777777" w:rsidTr="00F55085">
        <w:trPr>
          <w:trHeight w:val="785"/>
        </w:trPr>
        <w:tc>
          <w:tcPr>
            <w:tcW w:w="1018" w:type="pct"/>
            <w:tcBorders>
              <w:top w:val="single" w:sz="4" w:space="0" w:color="auto"/>
              <w:left w:val="single" w:sz="4" w:space="0" w:color="auto"/>
              <w:bottom w:val="single" w:sz="4" w:space="0" w:color="auto"/>
              <w:right w:val="single" w:sz="4" w:space="0" w:color="auto"/>
            </w:tcBorders>
          </w:tcPr>
          <w:p w14:paraId="10FE9D14" w14:textId="77777777" w:rsidR="00F55085" w:rsidRDefault="00F55085">
            <w:pPr>
              <w:rPr>
                <w:rFonts w:ascii="Tahoma" w:hAnsi="Tahoma" w:cs="Tahoma"/>
                <w:sz w:val="18"/>
                <w:szCs w:val="18"/>
              </w:rPr>
            </w:pPr>
          </w:p>
          <w:p w14:paraId="12DCB4ED" w14:textId="77777777" w:rsidR="00F55085" w:rsidRDefault="00F55085">
            <w:pPr>
              <w:rPr>
                <w:color w:val="FF0000"/>
                <w:sz w:val="18"/>
                <w:szCs w:val="18"/>
              </w:rPr>
            </w:pPr>
            <w:r>
              <w:rPr>
                <w:rFonts w:ascii="Tahoma" w:hAnsi="Tahoma" w:cs="Tahoma"/>
                <w:sz w:val="18"/>
                <w:szCs w:val="18"/>
              </w:rPr>
              <w:t xml:space="preserve">Formación no excluyente </w:t>
            </w:r>
          </w:p>
        </w:tc>
        <w:tc>
          <w:tcPr>
            <w:tcW w:w="1178" w:type="pct"/>
            <w:tcBorders>
              <w:top w:val="single" w:sz="4" w:space="0" w:color="auto"/>
              <w:left w:val="single" w:sz="4" w:space="0" w:color="auto"/>
              <w:bottom w:val="single" w:sz="4" w:space="0" w:color="auto"/>
              <w:right w:val="single" w:sz="4" w:space="0" w:color="auto"/>
            </w:tcBorders>
            <w:vAlign w:val="center"/>
            <w:hideMark/>
          </w:tcPr>
          <w:p w14:paraId="3815A577" w14:textId="77777777" w:rsidR="00F55085" w:rsidRDefault="00F55085">
            <w:pPr>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31799701" w14:textId="77777777" w:rsidR="00F55085" w:rsidRDefault="00F55085">
            <w:pPr>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368" w:type="pct"/>
            <w:tcBorders>
              <w:top w:val="single" w:sz="4" w:space="0" w:color="auto"/>
              <w:left w:val="single" w:sz="4" w:space="0" w:color="auto"/>
              <w:bottom w:val="single" w:sz="4" w:space="0" w:color="auto"/>
              <w:right w:val="single" w:sz="4" w:space="0" w:color="auto"/>
            </w:tcBorders>
            <w:vAlign w:val="center"/>
            <w:hideMark/>
          </w:tcPr>
          <w:p w14:paraId="20A2D3DD" w14:textId="77777777" w:rsidR="00F55085" w:rsidRDefault="00F55085">
            <w:pPr>
              <w:rPr>
                <w:rFonts w:ascii="Tahoma" w:hAnsi="Tahoma" w:cs="Tahoma"/>
                <w:bCs/>
                <w:color w:val="FF0000"/>
                <w:sz w:val="18"/>
                <w:szCs w:val="18"/>
              </w:rPr>
            </w:pPr>
            <w:r>
              <w:rPr>
                <w:rFonts w:ascii="Verdana" w:hAnsi="Verdana" w:cs="Tahoma"/>
                <w:bCs/>
                <w:color w:val="FF0000"/>
              </w:rPr>
              <w:t>5</w:t>
            </w:r>
          </w:p>
        </w:tc>
        <w:tc>
          <w:tcPr>
            <w:tcW w:w="1777" w:type="pct"/>
            <w:tcBorders>
              <w:top w:val="single" w:sz="4" w:space="0" w:color="auto"/>
              <w:left w:val="single" w:sz="4" w:space="0" w:color="auto"/>
              <w:bottom w:val="single" w:sz="4" w:space="0" w:color="auto"/>
              <w:right w:val="single" w:sz="4" w:space="0" w:color="auto"/>
            </w:tcBorders>
            <w:vAlign w:val="center"/>
            <w:hideMark/>
          </w:tcPr>
          <w:p w14:paraId="21A6783D" w14:textId="77777777" w:rsidR="00F55085" w:rsidRDefault="00F55085">
            <w:pPr>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659" w:type="pct"/>
            <w:tcBorders>
              <w:top w:val="single" w:sz="4" w:space="0" w:color="auto"/>
              <w:left w:val="single" w:sz="4" w:space="0" w:color="auto"/>
              <w:bottom w:val="single" w:sz="4" w:space="0" w:color="auto"/>
              <w:right w:val="single" w:sz="4" w:space="0" w:color="auto"/>
            </w:tcBorders>
            <w:vAlign w:val="center"/>
            <w:hideMark/>
          </w:tcPr>
          <w:p w14:paraId="0A5F836C" w14:textId="77777777" w:rsidR="00F55085" w:rsidRDefault="00F55085">
            <w:pPr>
              <w:rPr>
                <w:rFonts w:ascii="Tahoma" w:hAnsi="Tahoma" w:cs="Tahoma"/>
                <w:color w:val="FF0000"/>
                <w:sz w:val="18"/>
                <w:szCs w:val="18"/>
              </w:rPr>
            </w:pPr>
            <w:r>
              <w:rPr>
                <w:rFonts w:ascii="Verdana" w:hAnsi="Verdana" w:cs="Tahoma"/>
                <w:color w:val="FF0000"/>
              </w:rPr>
              <w:t>4 meses</w:t>
            </w:r>
          </w:p>
        </w:tc>
      </w:tr>
      <w:tr w:rsidR="00F55085" w14:paraId="26BC5C6F" w14:textId="77777777" w:rsidTr="00F55085">
        <w:trPr>
          <w:trHeight w:val="959"/>
        </w:trPr>
        <w:tc>
          <w:tcPr>
            <w:tcW w:w="1018" w:type="pct"/>
            <w:tcBorders>
              <w:top w:val="single" w:sz="4" w:space="0" w:color="auto"/>
              <w:left w:val="single" w:sz="4" w:space="0" w:color="auto"/>
              <w:bottom w:val="single" w:sz="4" w:space="0" w:color="auto"/>
              <w:right w:val="single" w:sz="4" w:space="0" w:color="auto"/>
            </w:tcBorders>
            <w:hideMark/>
          </w:tcPr>
          <w:p w14:paraId="2268BDFE" w14:textId="77777777" w:rsidR="00F55085" w:rsidRDefault="00F55085">
            <w:pPr>
              <w:rPr>
                <w:rFonts w:ascii="Tahoma" w:hAnsi="Tahoma" w:cs="Tahoma"/>
                <w:sz w:val="18"/>
                <w:szCs w:val="18"/>
              </w:rPr>
            </w:pPr>
            <w:r>
              <w:rPr>
                <w:rFonts w:ascii="Tahoma" w:hAnsi="Tahoma" w:cs="Tahoma"/>
                <w:sz w:val="18"/>
                <w:szCs w:val="18"/>
              </w:rPr>
              <w:t>Formación no excluyente</w:t>
            </w:r>
          </w:p>
          <w:p w14:paraId="274D7751" w14:textId="77777777" w:rsidR="00F55085" w:rsidRDefault="00F55085">
            <w:pPr>
              <w:rPr>
                <w:sz w:val="18"/>
                <w:szCs w:val="18"/>
              </w:rPr>
            </w:pP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61E7212F" w14:textId="77777777" w:rsidR="00F55085" w:rsidRDefault="00F55085">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368" w:type="pct"/>
            <w:tcBorders>
              <w:top w:val="single" w:sz="4" w:space="0" w:color="auto"/>
              <w:left w:val="single" w:sz="4" w:space="0" w:color="auto"/>
              <w:bottom w:val="single" w:sz="4" w:space="0" w:color="auto"/>
              <w:right w:val="single" w:sz="4" w:space="0" w:color="auto"/>
            </w:tcBorders>
            <w:vAlign w:val="center"/>
            <w:hideMark/>
          </w:tcPr>
          <w:p w14:paraId="7AF10234" w14:textId="77777777" w:rsidR="00F55085" w:rsidRDefault="00F55085">
            <w:pPr>
              <w:rPr>
                <w:rFonts w:ascii="Tahoma" w:hAnsi="Tahoma" w:cs="Tahoma"/>
                <w:bCs/>
                <w:color w:val="FF0000"/>
                <w:sz w:val="18"/>
                <w:szCs w:val="18"/>
              </w:rPr>
            </w:pPr>
            <w:r>
              <w:rPr>
                <w:rFonts w:ascii="Verdana" w:hAnsi="Verdana" w:cs="Tahoma"/>
                <w:bCs/>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0AEE87F2" w14:textId="77777777" w:rsidR="00F55085" w:rsidRDefault="00F55085">
            <w:pPr>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659" w:type="pct"/>
            <w:tcBorders>
              <w:top w:val="single" w:sz="4" w:space="0" w:color="auto"/>
              <w:left w:val="single" w:sz="4" w:space="0" w:color="auto"/>
              <w:bottom w:val="single" w:sz="4" w:space="0" w:color="auto"/>
              <w:right w:val="single" w:sz="4" w:space="0" w:color="auto"/>
            </w:tcBorders>
            <w:vAlign w:val="center"/>
            <w:hideMark/>
          </w:tcPr>
          <w:p w14:paraId="7BE1F68C" w14:textId="77777777" w:rsidR="00F55085" w:rsidRDefault="00F55085">
            <w:pPr>
              <w:rPr>
                <w:rFonts w:ascii="Tahoma" w:hAnsi="Tahoma" w:cs="Tahoma"/>
                <w:color w:val="FF0000"/>
                <w:sz w:val="18"/>
                <w:szCs w:val="18"/>
              </w:rPr>
            </w:pPr>
            <w:r>
              <w:rPr>
                <w:rFonts w:ascii="Verdana" w:hAnsi="Verdana" w:cs="Tahoma"/>
                <w:color w:val="FF0000"/>
              </w:rPr>
              <w:t>1.5 meses</w:t>
            </w:r>
          </w:p>
        </w:tc>
      </w:tr>
      <w:tr w:rsidR="00F55085" w14:paraId="62338B5A" w14:textId="77777777" w:rsidTr="00F55085">
        <w:trPr>
          <w:trHeight w:val="1098"/>
        </w:trPr>
        <w:tc>
          <w:tcPr>
            <w:tcW w:w="1018" w:type="pct"/>
            <w:tcBorders>
              <w:top w:val="single" w:sz="4" w:space="0" w:color="auto"/>
              <w:left w:val="single" w:sz="4" w:space="0" w:color="auto"/>
              <w:bottom w:val="single" w:sz="4" w:space="0" w:color="auto"/>
              <w:right w:val="single" w:sz="4" w:space="0" w:color="auto"/>
            </w:tcBorders>
            <w:hideMark/>
          </w:tcPr>
          <w:p w14:paraId="2332E6AB" w14:textId="77777777" w:rsidR="00F55085" w:rsidRDefault="00F55085">
            <w:pPr>
              <w:rPr>
                <w:rFonts w:ascii="Tahoma" w:hAnsi="Tahoma" w:cs="Tahoma"/>
                <w:sz w:val="18"/>
                <w:szCs w:val="18"/>
              </w:rPr>
            </w:pPr>
            <w:r>
              <w:rPr>
                <w:rFonts w:ascii="Tahoma" w:hAnsi="Tahoma" w:cs="Tahoma"/>
                <w:sz w:val="18"/>
                <w:szCs w:val="18"/>
              </w:rPr>
              <w:lastRenderedPageBreak/>
              <w:t>Formación no excluyente</w:t>
            </w:r>
          </w:p>
          <w:p w14:paraId="72C7E783" w14:textId="77777777" w:rsidR="00F55085" w:rsidRDefault="00F55085">
            <w:pPr>
              <w:rPr>
                <w:sz w:val="18"/>
                <w:szCs w:val="18"/>
              </w:rPr>
            </w:pP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7A099209" w14:textId="77777777" w:rsidR="00F55085" w:rsidRDefault="00F55085">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368" w:type="pct"/>
            <w:tcBorders>
              <w:top w:val="single" w:sz="4" w:space="0" w:color="auto"/>
              <w:left w:val="single" w:sz="4" w:space="0" w:color="auto"/>
              <w:bottom w:val="single" w:sz="4" w:space="0" w:color="auto"/>
              <w:right w:val="single" w:sz="4" w:space="0" w:color="auto"/>
            </w:tcBorders>
            <w:vAlign w:val="center"/>
            <w:hideMark/>
          </w:tcPr>
          <w:p w14:paraId="5C345070" w14:textId="77777777" w:rsidR="00F55085" w:rsidRDefault="00F55085">
            <w:pPr>
              <w:rPr>
                <w:rFonts w:ascii="Tahoma" w:hAnsi="Tahoma" w:cs="Tahoma"/>
                <w:bCs/>
                <w:color w:val="FF0000"/>
                <w:sz w:val="18"/>
                <w:szCs w:val="18"/>
              </w:rPr>
            </w:pPr>
            <w:r>
              <w:rPr>
                <w:rFonts w:ascii="Verdana" w:hAnsi="Verdana" w:cs="Tahoma"/>
                <w:bCs/>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5DFECB8D" w14:textId="77777777" w:rsidR="00F55085" w:rsidRDefault="00F55085">
            <w:pPr>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659" w:type="pct"/>
            <w:tcBorders>
              <w:top w:val="single" w:sz="4" w:space="0" w:color="auto"/>
              <w:left w:val="single" w:sz="4" w:space="0" w:color="auto"/>
              <w:bottom w:val="single" w:sz="4" w:space="0" w:color="auto"/>
              <w:right w:val="single" w:sz="4" w:space="0" w:color="auto"/>
            </w:tcBorders>
            <w:vAlign w:val="center"/>
            <w:hideMark/>
          </w:tcPr>
          <w:p w14:paraId="12D3CB86" w14:textId="77777777" w:rsidR="00F55085" w:rsidRDefault="00F55085">
            <w:pPr>
              <w:rPr>
                <w:rFonts w:ascii="Tahoma" w:hAnsi="Tahoma" w:cs="Tahoma"/>
                <w:color w:val="FF0000"/>
                <w:sz w:val="18"/>
                <w:szCs w:val="18"/>
              </w:rPr>
            </w:pPr>
            <w:r>
              <w:rPr>
                <w:rFonts w:ascii="Verdana" w:hAnsi="Verdana" w:cs="Tahoma"/>
                <w:color w:val="FF0000"/>
              </w:rPr>
              <w:t>1.5 meses</w:t>
            </w:r>
          </w:p>
        </w:tc>
      </w:tr>
      <w:tr w:rsidR="00F55085" w14:paraId="284A1F82" w14:textId="77777777" w:rsidTr="00F55085">
        <w:trPr>
          <w:trHeight w:val="1102"/>
        </w:trPr>
        <w:tc>
          <w:tcPr>
            <w:tcW w:w="1018" w:type="pct"/>
            <w:tcBorders>
              <w:top w:val="single" w:sz="4" w:space="0" w:color="auto"/>
              <w:left w:val="single" w:sz="4" w:space="0" w:color="auto"/>
              <w:bottom w:val="single" w:sz="4" w:space="0" w:color="auto"/>
              <w:right w:val="single" w:sz="4" w:space="0" w:color="auto"/>
            </w:tcBorders>
            <w:hideMark/>
          </w:tcPr>
          <w:p w14:paraId="6E75D3F5" w14:textId="77777777" w:rsidR="00F55085" w:rsidRDefault="00F55085">
            <w:pPr>
              <w:rPr>
                <w:rFonts w:ascii="Tahoma" w:hAnsi="Tahoma" w:cs="Tahoma"/>
                <w:sz w:val="18"/>
                <w:szCs w:val="18"/>
              </w:rPr>
            </w:pPr>
            <w:r>
              <w:rPr>
                <w:rFonts w:ascii="Tahoma" w:hAnsi="Tahoma" w:cs="Tahoma"/>
                <w:sz w:val="18"/>
                <w:szCs w:val="18"/>
              </w:rPr>
              <w:t xml:space="preserve">Formación no excluyente </w:t>
            </w:r>
            <w:r>
              <w:rPr>
                <w:rFonts w:ascii="Tahoma" w:hAnsi="Tahoma" w:cs="Tahoma"/>
                <w:color w:val="FF0000"/>
                <w:sz w:val="18"/>
                <w:szCs w:val="18"/>
              </w:rPr>
              <w:t>(Solo para proyectos en los que sea considerado necesario)</w:t>
            </w:r>
          </w:p>
        </w:tc>
        <w:tc>
          <w:tcPr>
            <w:tcW w:w="1178" w:type="pct"/>
            <w:tcBorders>
              <w:top w:val="single" w:sz="4" w:space="0" w:color="auto"/>
              <w:left w:val="single" w:sz="4" w:space="0" w:color="auto"/>
              <w:bottom w:val="single" w:sz="4" w:space="0" w:color="auto"/>
              <w:right w:val="single" w:sz="4" w:space="0" w:color="auto"/>
            </w:tcBorders>
            <w:vAlign w:val="center"/>
            <w:hideMark/>
          </w:tcPr>
          <w:p w14:paraId="39515D28" w14:textId="77777777" w:rsidR="00F55085" w:rsidRDefault="00F55085">
            <w:pPr>
              <w:jc w:val="both"/>
              <w:rPr>
                <w:rFonts w:ascii="Tahoma" w:hAnsi="Tahoma" w:cs="Tahoma"/>
                <w:b/>
                <w:color w:val="0000FF"/>
                <w:sz w:val="18"/>
                <w:szCs w:val="18"/>
                <w:lang w:val="es-ES_tradnl"/>
              </w:rPr>
            </w:pPr>
            <w:r>
              <w:rPr>
                <w:rFonts w:ascii="Tahoma" w:hAnsi="Tahoma" w:cs="Tahoma"/>
                <w:b/>
                <w:color w:val="0000FF"/>
                <w:sz w:val="18"/>
                <w:szCs w:val="18"/>
                <w:lang w:val="es-ES_tradnl"/>
              </w:rPr>
              <w:t>Constructor Especialista p/ instalación en materiales prefabricados</w:t>
            </w:r>
          </w:p>
        </w:tc>
        <w:tc>
          <w:tcPr>
            <w:tcW w:w="368" w:type="pct"/>
            <w:tcBorders>
              <w:top w:val="single" w:sz="4" w:space="0" w:color="auto"/>
              <w:left w:val="single" w:sz="4" w:space="0" w:color="auto"/>
              <w:bottom w:val="single" w:sz="4" w:space="0" w:color="auto"/>
              <w:right w:val="single" w:sz="4" w:space="0" w:color="auto"/>
            </w:tcBorders>
            <w:vAlign w:val="center"/>
            <w:hideMark/>
          </w:tcPr>
          <w:p w14:paraId="016FAAD1" w14:textId="77777777" w:rsidR="00F55085" w:rsidRDefault="00F55085">
            <w:pPr>
              <w:rPr>
                <w:rFonts w:ascii="Tahoma" w:hAnsi="Tahoma" w:cs="Tahoma"/>
                <w:bCs/>
                <w:color w:val="FF0000"/>
                <w:sz w:val="18"/>
                <w:szCs w:val="18"/>
                <w:lang w:val="es-ES_tradnl"/>
              </w:rPr>
            </w:pPr>
            <w:r>
              <w:rPr>
                <w:rFonts w:ascii="Verdana" w:hAnsi="Verdana" w:cs="Tahoma"/>
                <w:bCs/>
                <w:color w:val="FF0000"/>
              </w:rPr>
              <w:t>1</w:t>
            </w:r>
          </w:p>
        </w:tc>
        <w:tc>
          <w:tcPr>
            <w:tcW w:w="1777" w:type="pct"/>
            <w:tcBorders>
              <w:top w:val="single" w:sz="4" w:space="0" w:color="auto"/>
              <w:left w:val="single" w:sz="4" w:space="0" w:color="auto"/>
              <w:bottom w:val="single" w:sz="4" w:space="0" w:color="auto"/>
              <w:right w:val="single" w:sz="4" w:space="0" w:color="auto"/>
            </w:tcBorders>
            <w:vAlign w:val="center"/>
            <w:hideMark/>
          </w:tcPr>
          <w:p w14:paraId="33F8BAE4" w14:textId="77777777" w:rsidR="00F55085" w:rsidRDefault="00F55085">
            <w:pPr>
              <w:jc w:val="both"/>
              <w:rPr>
                <w:rFonts w:ascii="Tahoma" w:hAnsi="Tahoma" w:cs="Tahoma"/>
                <w:sz w:val="18"/>
                <w:szCs w:val="18"/>
              </w:rPr>
            </w:pPr>
            <w:r>
              <w:rPr>
                <w:rFonts w:ascii="Tahoma" w:hAnsi="Tahoma" w:cs="Tahoma"/>
                <w:sz w:val="18"/>
                <w:szCs w:val="18"/>
              </w:rPr>
              <w:t xml:space="preserve">Constructores especialistas en materiales prefabricados de cualquier tipo (en </w:t>
            </w:r>
            <w:r>
              <w:rPr>
                <w:rFonts w:ascii="Tahoma" w:hAnsi="Tahoma" w:cs="Tahoma"/>
                <w:sz w:val="18"/>
                <w:szCs w:val="18"/>
                <w:lang w:val="es-ES_tradnl"/>
              </w:rPr>
              <w:t xml:space="preserve">viviendas </w:t>
            </w:r>
            <w:r>
              <w:rPr>
                <w:rFonts w:ascii="Tahoma" w:hAnsi="Tahoma" w:cs="Tahoma"/>
                <w:sz w:val="18"/>
                <w:szCs w:val="18"/>
              </w:rPr>
              <w:t>u otras obras civiles)</w:t>
            </w:r>
          </w:p>
        </w:tc>
        <w:tc>
          <w:tcPr>
            <w:tcW w:w="659" w:type="pct"/>
            <w:tcBorders>
              <w:top w:val="single" w:sz="4" w:space="0" w:color="auto"/>
              <w:left w:val="single" w:sz="4" w:space="0" w:color="auto"/>
              <w:bottom w:val="single" w:sz="4" w:space="0" w:color="auto"/>
              <w:right w:val="single" w:sz="4" w:space="0" w:color="auto"/>
            </w:tcBorders>
            <w:vAlign w:val="center"/>
            <w:hideMark/>
          </w:tcPr>
          <w:p w14:paraId="682681B0" w14:textId="77777777" w:rsidR="00F55085" w:rsidRDefault="00F55085">
            <w:pPr>
              <w:rPr>
                <w:rFonts w:ascii="Tahoma" w:hAnsi="Tahoma" w:cs="Tahoma"/>
                <w:color w:val="FF0000"/>
                <w:sz w:val="18"/>
                <w:szCs w:val="18"/>
              </w:rPr>
            </w:pPr>
            <w:r>
              <w:rPr>
                <w:rFonts w:ascii="Verdana" w:hAnsi="Verdana" w:cs="Tahoma"/>
                <w:color w:val="FF0000"/>
              </w:rPr>
              <w:t>2 meses</w:t>
            </w:r>
          </w:p>
        </w:tc>
      </w:tr>
      <w:tr w:rsidR="00F55085" w14:paraId="15B24239" w14:textId="77777777" w:rsidTr="00F55085">
        <w:trPr>
          <w:trHeight w:val="410"/>
        </w:trPr>
        <w:tc>
          <w:tcPr>
            <w:tcW w:w="1018" w:type="pct"/>
            <w:tcBorders>
              <w:top w:val="single" w:sz="4" w:space="0" w:color="auto"/>
              <w:left w:val="single" w:sz="4" w:space="0" w:color="auto"/>
              <w:bottom w:val="single" w:sz="4" w:space="0" w:color="auto"/>
              <w:right w:val="single" w:sz="4" w:space="0" w:color="auto"/>
            </w:tcBorders>
            <w:vAlign w:val="center"/>
            <w:hideMark/>
          </w:tcPr>
          <w:p w14:paraId="3EA782DC" w14:textId="77777777" w:rsidR="00F55085" w:rsidRDefault="00F55085">
            <w:pPr>
              <w:jc w:val="center"/>
              <w:rPr>
                <w:rFonts w:ascii="Tahoma" w:hAnsi="Tahoma" w:cs="Tahoma"/>
                <w:b/>
                <w:color w:val="FF0000"/>
                <w:highlight w:val="yellow"/>
              </w:rPr>
            </w:pPr>
            <w:r>
              <w:rPr>
                <w:rFonts w:ascii="Tahoma" w:hAnsi="Tahoma" w:cs="Tahoma"/>
                <w:b/>
                <w:color w:val="FF0000"/>
                <w:highlight w:val="yellow"/>
              </w:rPr>
              <w:t>(OTROS)</w:t>
            </w:r>
          </w:p>
        </w:tc>
        <w:tc>
          <w:tcPr>
            <w:tcW w:w="1178" w:type="pct"/>
            <w:tcBorders>
              <w:top w:val="single" w:sz="4" w:space="0" w:color="auto"/>
              <w:left w:val="single" w:sz="4" w:space="0" w:color="auto"/>
              <w:bottom w:val="single" w:sz="4" w:space="0" w:color="auto"/>
              <w:right w:val="single" w:sz="4" w:space="0" w:color="auto"/>
            </w:tcBorders>
            <w:vAlign w:val="center"/>
          </w:tcPr>
          <w:p w14:paraId="3B541A73" w14:textId="77777777" w:rsidR="00F55085" w:rsidRDefault="00F55085">
            <w:pPr>
              <w:jc w:val="both"/>
              <w:rPr>
                <w:rFonts w:ascii="Tahoma" w:hAnsi="Tahoma" w:cs="Tahoma"/>
                <w:b/>
                <w:color w:val="0000FF"/>
                <w:lang w:val="es-ES_tradnl"/>
              </w:rPr>
            </w:pPr>
          </w:p>
        </w:tc>
        <w:tc>
          <w:tcPr>
            <w:tcW w:w="368" w:type="pct"/>
            <w:tcBorders>
              <w:top w:val="single" w:sz="4" w:space="0" w:color="auto"/>
              <w:left w:val="single" w:sz="4" w:space="0" w:color="auto"/>
              <w:bottom w:val="single" w:sz="4" w:space="0" w:color="auto"/>
              <w:right w:val="single" w:sz="4" w:space="0" w:color="auto"/>
            </w:tcBorders>
            <w:vAlign w:val="center"/>
          </w:tcPr>
          <w:p w14:paraId="2487702A" w14:textId="77777777" w:rsidR="00F55085" w:rsidRDefault="00F55085">
            <w:pPr>
              <w:jc w:val="both"/>
              <w:rPr>
                <w:rFonts w:ascii="Tahoma" w:hAnsi="Tahoma" w:cs="Tahoma"/>
                <w:b/>
                <w:color w:val="0000FF"/>
                <w:lang w:val="es-ES_tradnl"/>
              </w:rPr>
            </w:pPr>
          </w:p>
        </w:tc>
        <w:tc>
          <w:tcPr>
            <w:tcW w:w="1777" w:type="pct"/>
            <w:tcBorders>
              <w:top w:val="single" w:sz="4" w:space="0" w:color="auto"/>
              <w:left w:val="single" w:sz="4" w:space="0" w:color="auto"/>
              <w:bottom w:val="single" w:sz="4" w:space="0" w:color="auto"/>
              <w:right w:val="single" w:sz="4" w:space="0" w:color="auto"/>
            </w:tcBorders>
            <w:vAlign w:val="center"/>
          </w:tcPr>
          <w:p w14:paraId="7AE6D28C" w14:textId="77777777" w:rsidR="00F55085" w:rsidRDefault="00F55085">
            <w:pPr>
              <w:jc w:val="both"/>
              <w:rPr>
                <w:rFonts w:ascii="Tahoma" w:hAnsi="Tahoma" w:cs="Tahoma"/>
              </w:rPr>
            </w:pPr>
          </w:p>
        </w:tc>
        <w:tc>
          <w:tcPr>
            <w:tcW w:w="659" w:type="pct"/>
            <w:tcBorders>
              <w:top w:val="single" w:sz="4" w:space="0" w:color="auto"/>
              <w:left w:val="single" w:sz="4" w:space="0" w:color="auto"/>
              <w:bottom w:val="single" w:sz="4" w:space="0" w:color="auto"/>
              <w:right w:val="single" w:sz="4" w:space="0" w:color="auto"/>
            </w:tcBorders>
            <w:vAlign w:val="center"/>
          </w:tcPr>
          <w:p w14:paraId="04283628" w14:textId="77777777" w:rsidR="00F55085" w:rsidRDefault="00F55085">
            <w:pPr>
              <w:jc w:val="right"/>
              <w:rPr>
                <w:rFonts w:ascii="Tahoma" w:hAnsi="Tahoma" w:cs="Tahoma"/>
                <w:color w:val="FF0000"/>
              </w:rPr>
            </w:pPr>
          </w:p>
        </w:tc>
      </w:tr>
    </w:tbl>
    <w:p w14:paraId="72A34631" w14:textId="77777777" w:rsidR="00F55085" w:rsidRDefault="00F55085" w:rsidP="00F55085">
      <w:pPr>
        <w:spacing w:line="260" w:lineRule="atLeast"/>
        <w:ind w:left="709"/>
        <w:jc w:val="both"/>
        <w:rPr>
          <w:rFonts w:ascii="Tahoma" w:hAnsi="Tahoma" w:cs="Tahoma"/>
          <w:b/>
          <w:i/>
        </w:rPr>
      </w:pPr>
    </w:p>
    <w:p w14:paraId="7CC8BC8F" w14:textId="77777777" w:rsidR="00F55085" w:rsidRDefault="00F55085" w:rsidP="00F55085">
      <w:pPr>
        <w:spacing w:line="260" w:lineRule="atLeast"/>
        <w:jc w:val="both"/>
        <w:rPr>
          <w:rFonts w:ascii="Tahoma" w:hAnsi="Tahoma" w:cs="Tahoma"/>
          <w:b/>
          <w:i/>
        </w:rPr>
      </w:pPr>
      <w:r>
        <w:rPr>
          <w:rFonts w:ascii="Tahoma" w:hAnsi="Tahoma" w:cs="Tahoma"/>
          <w:b/>
          <w:i/>
        </w:rPr>
        <w:t>NOTAS:</w:t>
      </w:r>
    </w:p>
    <w:p w14:paraId="3BF6B668" w14:textId="77777777" w:rsidR="00F55085" w:rsidRDefault="00F55085" w:rsidP="00F55085">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xml:space="preserve">) </w:t>
      </w:r>
      <w:bookmarkStart w:id="138" w:name="_Hlk179541717"/>
      <w:r>
        <w:rPr>
          <w:rFonts w:ascii="Tahoma" w:hAnsi="Tahoma" w:cs="Tahoma"/>
        </w:rPr>
        <w:t>debe anexar fotocopia de carnet de identidad y documentos de respaldos declarados en el formulario A-4.</w:t>
      </w:r>
    </w:p>
    <w:bookmarkEnd w:id="138"/>
    <w:p w14:paraId="02C08263" w14:textId="77777777" w:rsidR="00F55085" w:rsidRDefault="00F55085" w:rsidP="00F55085">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E56B1D5" w14:textId="77777777" w:rsidR="00F55085" w:rsidRDefault="00F55085" w:rsidP="00860CEB">
      <w:pPr>
        <w:numPr>
          <w:ilvl w:val="0"/>
          <w:numId w:val="85"/>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4EF1161E" w14:textId="77777777" w:rsidR="00F55085" w:rsidRDefault="00F55085" w:rsidP="00860CEB">
      <w:pPr>
        <w:numPr>
          <w:ilvl w:val="0"/>
          <w:numId w:val="85"/>
        </w:numPr>
        <w:spacing w:line="260" w:lineRule="atLeast"/>
        <w:ind w:left="709" w:hanging="283"/>
        <w:contextualSpacing/>
        <w:jc w:val="both"/>
        <w:rPr>
          <w:rFonts w:ascii="Tahoma" w:hAnsi="Tahoma" w:cs="Tahoma"/>
        </w:rPr>
      </w:pPr>
      <w:bookmarkStart w:id="139" w:name="_Hlk179960880"/>
      <w:r>
        <w:rPr>
          <w:rFonts w:ascii="Tahoma" w:hAnsi="Tahoma" w:cs="Tahoma"/>
          <w:b/>
          <w:bCs/>
        </w:rPr>
        <w:t>Para Técnico Medio o Superior</w:t>
      </w:r>
      <w:r>
        <w:rPr>
          <w:rFonts w:ascii="Tahoma" w:hAnsi="Tahoma" w:cs="Tahoma"/>
        </w:rPr>
        <w:t xml:space="preserve"> la experiencia será tomada en cuenta a partir desde la obtención de su título profesional respectivamente</w:t>
      </w:r>
      <w:bookmarkEnd w:id="139"/>
      <w:r>
        <w:rPr>
          <w:rFonts w:ascii="Tahoma" w:hAnsi="Tahoma" w:cs="Tahoma"/>
        </w:rPr>
        <w:t>.</w:t>
      </w:r>
    </w:p>
    <w:p w14:paraId="11EA504C" w14:textId="77777777" w:rsidR="00F55085" w:rsidRDefault="00F55085" w:rsidP="00F55085">
      <w:pPr>
        <w:spacing w:line="260" w:lineRule="atLeast"/>
        <w:ind w:left="708" w:hanging="282"/>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40" w:name="_Hlk143872192"/>
      <w:r>
        <w:rPr>
          <w:rFonts w:ascii="Tahoma" w:hAnsi="Tahoma" w:cs="Tahoma"/>
        </w:rPr>
        <w:t>el reemplazante deberá tener un perfil igual o mayor al profesional ofertado en su propuesta.</w:t>
      </w:r>
      <w:bookmarkEnd w:id="140"/>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65172D74" w14:textId="77777777" w:rsidR="00F55085" w:rsidRDefault="00F55085" w:rsidP="00860CEB">
      <w:pPr>
        <w:numPr>
          <w:ilvl w:val="0"/>
          <w:numId w:val="85"/>
        </w:numPr>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5379DAC" w14:textId="77777777" w:rsidR="00F55085" w:rsidRDefault="00F55085" w:rsidP="00F55085">
      <w:pPr>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1A8A3DC" w14:textId="77777777" w:rsidR="00F55085" w:rsidRDefault="00F55085" w:rsidP="00F55085">
      <w:pPr>
        <w:spacing w:line="260" w:lineRule="atLeast"/>
        <w:ind w:left="708"/>
        <w:contextualSpacing/>
        <w:jc w:val="both"/>
        <w:rPr>
          <w:rFonts w:ascii="Tahoma" w:hAnsi="Tahoma" w:cs="Tahoma"/>
        </w:rPr>
      </w:pPr>
      <w:r>
        <w:rPr>
          <w:rFonts w:ascii="Tahoma" w:hAnsi="Tahoma" w:cs="Tahoma"/>
        </w:rPr>
        <w:t xml:space="preserve">Este personal debe estar en constante coordinación con el/la Responsable de Seguimiento Social asignado/a por la AEVIVIENDA. </w:t>
      </w:r>
    </w:p>
    <w:p w14:paraId="3DA2D044" w14:textId="77777777" w:rsidR="00F55085" w:rsidRDefault="00F55085" w:rsidP="00F55085">
      <w:pPr>
        <w:ind w:left="702"/>
        <w:contextualSpacing/>
        <w:jc w:val="both"/>
        <w:rPr>
          <w:rFonts w:ascii="Tahoma" w:hAnsi="Tahoma" w:cs="Tahoma"/>
        </w:rPr>
      </w:pPr>
      <w:r>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A1C9407" w14:textId="77777777" w:rsidR="00F55085" w:rsidRDefault="00F55085" w:rsidP="00F55085">
      <w:pPr>
        <w:spacing w:before="120"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xml:space="preserve">. – </w:t>
      </w:r>
    </w:p>
    <w:p w14:paraId="25678EE3" w14:textId="77777777" w:rsidR="00F55085" w:rsidRDefault="00F55085" w:rsidP="00F55085">
      <w:pPr>
        <w:spacing w:before="120" w:line="260" w:lineRule="atLeast"/>
        <w:ind w:left="709" w:hanging="1"/>
        <w:contextualSpacing/>
        <w:jc w:val="both"/>
        <w:rPr>
          <w:rFonts w:ascii="Tahoma" w:hAnsi="Tahoma" w:cs="Tahoma"/>
        </w:rPr>
      </w:pPr>
      <w:r>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0E152BD" w14:textId="77777777" w:rsidR="00F55085" w:rsidRDefault="00F55085" w:rsidP="00860CEB">
      <w:pPr>
        <w:numPr>
          <w:ilvl w:val="0"/>
          <w:numId w:val="85"/>
        </w:numPr>
        <w:spacing w:before="120"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2F2FDFF2" w14:textId="77777777" w:rsidR="00F55085" w:rsidRDefault="00F55085" w:rsidP="00F55085">
      <w:pPr>
        <w:spacing w:before="120"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1" w:name="_Toc71811167"/>
      <w:bookmarkStart w:id="142" w:name="_Toc536520832"/>
    </w:p>
    <w:p w14:paraId="5AAF2519" w14:textId="77777777" w:rsidR="00F55085" w:rsidRDefault="00F55085" w:rsidP="00F55085">
      <w:pPr>
        <w:spacing w:before="120" w:line="260" w:lineRule="atLeast"/>
        <w:ind w:left="709"/>
        <w:contextualSpacing/>
        <w:jc w:val="both"/>
        <w:rPr>
          <w:rFonts w:ascii="Tahoma" w:hAnsi="Tahoma" w:cs="Tahoma"/>
        </w:rPr>
      </w:pPr>
      <w:r>
        <w:rPr>
          <w:rFonts w:ascii="Tahoma" w:hAnsi="Tahoma" w:cs="Tahoma"/>
        </w:rPr>
        <w:lastRenderedPageBreak/>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0C2F164A" w14:textId="77777777" w:rsidR="00F55085" w:rsidRDefault="00F55085" w:rsidP="00F55085">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OFICINAS Y ALMACENES.</w:t>
      </w:r>
      <w:bookmarkEnd w:id="141"/>
      <w:bookmarkEnd w:id="142"/>
    </w:p>
    <w:p w14:paraId="0576BF12" w14:textId="77777777" w:rsidR="00F55085" w:rsidRDefault="00F55085" w:rsidP="00F55085">
      <w:pPr>
        <w:spacing w:line="260" w:lineRule="atLeast"/>
        <w:jc w:val="both"/>
        <w:rPr>
          <w:rFonts w:ascii="Tahoma" w:hAnsi="Tahoma" w:cs="Tahoma"/>
          <w:b/>
          <w:lang w:val="es-BO" w:eastAsia="es-BO"/>
        </w:rPr>
      </w:pPr>
      <w:r>
        <w:rPr>
          <w:rFonts w:ascii="Tahoma" w:hAnsi="Tahoma" w:cs="Tahoma"/>
          <w:lang w:eastAsia="es-BO"/>
        </w:rPr>
        <w:t>La Entidad Ejecutora deberá implementar oficina y almacenes según el siguiente detalle:</w:t>
      </w:r>
    </w:p>
    <w:p w14:paraId="378CD322" w14:textId="77777777" w:rsidR="00F55085" w:rsidRDefault="00F55085" w:rsidP="00F55085">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F55085" w14:paraId="207699C8" w14:textId="77777777" w:rsidTr="00F55085">
        <w:trPr>
          <w:trHeight w:val="570"/>
          <w:jc w:val="center"/>
        </w:trPr>
        <w:tc>
          <w:tcPr>
            <w:tcW w:w="3127"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308C7EAB" w14:textId="77777777" w:rsidR="00F55085" w:rsidRDefault="00F55085">
            <w:pPr>
              <w:jc w:val="center"/>
              <w:rPr>
                <w:rFonts w:ascii="Tahoma" w:hAnsi="Tahoma" w:cs="Tahoma"/>
                <w:b/>
                <w:lang w:eastAsia="es-ES"/>
              </w:rPr>
            </w:pPr>
            <w:r>
              <w:rPr>
                <w:rFonts w:ascii="Tahoma" w:hAnsi="Tahoma" w:cs="Tahoma"/>
                <w:b/>
                <w:lang w:eastAsia="es-ES"/>
              </w:rPr>
              <w:t>Nombre de la Comunidad</w:t>
            </w:r>
          </w:p>
        </w:tc>
        <w:tc>
          <w:tcPr>
            <w:tcW w:w="2010"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18E42C42" w14:textId="77777777" w:rsidR="00F55085" w:rsidRDefault="00F55085">
            <w:pPr>
              <w:jc w:val="center"/>
              <w:rPr>
                <w:rFonts w:ascii="Tahoma" w:hAnsi="Tahoma" w:cs="Tahoma"/>
                <w:b/>
                <w:lang w:eastAsia="es-ES"/>
              </w:rPr>
            </w:pPr>
            <w:r>
              <w:rPr>
                <w:rFonts w:ascii="Tahoma" w:hAnsi="Tahoma" w:cs="Tahoma"/>
                <w:b/>
                <w:lang w:eastAsia="es-ES"/>
              </w:rPr>
              <w:t>Oficina</w:t>
            </w:r>
          </w:p>
        </w:tc>
        <w:tc>
          <w:tcPr>
            <w:tcW w:w="2782"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0482940E" w14:textId="77777777" w:rsidR="00F55085" w:rsidRDefault="00F55085">
            <w:pPr>
              <w:jc w:val="center"/>
              <w:rPr>
                <w:rFonts w:ascii="Tahoma" w:hAnsi="Tahoma" w:cs="Tahoma"/>
                <w:b/>
                <w:lang w:eastAsia="es-ES"/>
              </w:rPr>
            </w:pPr>
            <w:r>
              <w:rPr>
                <w:rFonts w:ascii="Tahoma" w:hAnsi="Tahoma" w:cs="Tahoma"/>
                <w:b/>
                <w:lang w:eastAsia="es-ES"/>
              </w:rPr>
              <w:t>Almacén</w:t>
            </w:r>
          </w:p>
        </w:tc>
      </w:tr>
      <w:tr w:rsidR="00F55085" w14:paraId="5E91CA25" w14:textId="77777777" w:rsidTr="00F55085">
        <w:trPr>
          <w:trHeight w:hRule="exact" w:val="330"/>
          <w:jc w:val="center"/>
        </w:trPr>
        <w:tc>
          <w:tcPr>
            <w:tcW w:w="3127" w:type="dxa"/>
            <w:tcBorders>
              <w:top w:val="single" w:sz="4" w:space="0" w:color="auto"/>
              <w:left w:val="single" w:sz="4" w:space="0" w:color="auto"/>
              <w:bottom w:val="single" w:sz="4" w:space="0" w:color="auto"/>
              <w:right w:val="single" w:sz="4" w:space="0" w:color="auto"/>
            </w:tcBorders>
            <w:hideMark/>
          </w:tcPr>
          <w:p w14:paraId="00F64615" w14:textId="77777777" w:rsidR="00F55085" w:rsidRDefault="00F55085">
            <w:pPr>
              <w:spacing w:line="300" w:lineRule="auto"/>
              <w:jc w:val="both"/>
              <w:rPr>
                <w:rFonts w:ascii="Tahoma" w:hAnsi="Tahoma" w:cs="Tahoma"/>
                <w:color w:val="FF0000"/>
                <w:lang w:eastAsia="es-ES"/>
              </w:rPr>
            </w:pPr>
            <w:r>
              <w:rPr>
                <w:rFonts w:ascii="Tahoma" w:hAnsi="Tahoma" w:cs="Tahoma"/>
                <w:color w:val="FF0000"/>
                <w:lang w:val="en-US" w:eastAsia="es-BO"/>
              </w:rPr>
              <w:t>Segun corresponda</w:t>
            </w:r>
          </w:p>
        </w:tc>
        <w:tc>
          <w:tcPr>
            <w:tcW w:w="2010" w:type="dxa"/>
            <w:tcBorders>
              <w:top w:val="single" w:sz="4" w:space="0" w:color="auto"/>
              <w:left w:val="single" w:sz="4" w:space="0" w:color="auto"/>
              <w:bottom w:val="single" w:sz="4" w:space="0" w:color="auto"/>
              <w:right w:val="single" w:sz="4" w:space="0" w:color="auto"/>
            </w:tcBorders>
            <w:hideMark/>
          </w:tcPr>
          <w:p w14:paraId="02EB3E7E" w14:textId="77777777" w:rsidR="00F55085" w:rsidRDefault="00F55085">
            <w:pPr>
              <w:spacing w:line="300" w:lineRule="auto"/>
              <w:jc w:val="center"/>
              <w:rPr>
                <w:rFonts w:ascii="Tahoma" w:hAnsi="Tahoma" w:cs="Tahoma"/>
                <w:color w:val="FF0000"/>
                <w:lang w:eastAsia="es-ES"/>
              </w:rPr>
            </w:pPr>
            <w:r>
              <w:rPr>
                <w:rFonts w:ascii="Tahoma" w:hAnsi="Tahoma" w:cs="Tahoma"/>
                <w:color w:val="FF0000"/>
                <w:lang w:eastAsia="es-ES"/>
              </w:rPr>
              <w:t>SI</w:t>
            </w:r>
          </w:p>
        </w:tc>
        <w:tc>
          <w:tcPr>
            <w:tcW w:w="2782" w:type="dxa"/>
            <w:tcBorders>
              <w:top w:val="single" w:sz="4" w:space="0" w:color="auto"/>
              <w:left w:val="single" w:sz="4" w:space="0" w:color="auto"/>
              <w:bottom w:val="single" w:sz="4" w:space="0" w:color="auto"/>
              <w:right w:val="single" w:sz="4" w:space="0" w:color="auto"/>
            </w:tcBorders>
            <w:hideMark/>
          </w:tcPr>
          <w:p w14:paraId="15C9175B" w14:textId="77777777" w:rsidR="00F55085" w:rsidRDefault="00F55085">
            <w:pPr>
              <w:jc w:val="center"/>
              <w:rPr>
                <w:rFonts w:ascii="Tahoma" w:hAnsi="Tahoma" w:cs="Tahoma"/>
                <w:color w:val="FF0000"/>
              </w:rPr>
            </w:pPr>
            <w:r>
              <w:rPr>
                <w:rFonts w:ascii="Tahoma" w:hAnsi="Tahoma" w:cs="Tahoma"/>
                <w:color w:val="FF0000"/>
                <w:lang w:eastAsia="es-ES"/>
              </w:rPr>
              <w:t>SI</w:t>
            </w:r>
          </w:p>
        </w:tc>
      </w:tr>
      <w:tr w:rsidR="00F55085" w14:paraId="17115812" w14:textId="77777777" w:rsidTr="00F55085">
        <w:trPr>
          <w:trHeight w:hRule="exact" w:val="330"/>
          <w:jc w:val="center"/>
        </w:trPr>
        <w:tc>
          <w:tcPr>
            <w:tcW w:w="3127" w:type="dxa"/>
            <w:tcBorders>
              <w:top w:val="single" w:sz="4" w:space="0" w:color="auto"/>
              <w:left w:val="single" w:sz="4" w:space="0" w:color="auto"/>
              <w:bottom w:val="single" w:sz="4" w:space="0" w:color="auto"/>
              <w:right w:val="single" w:sz="4" w:space="0" w:color="auto"/>
            </w:tcBorders>
            <w:shd w:val="clear" w:color="auto" w:fill="BFBFBF"/>
            <w:hideMark/>
          </w:tcPr>
          <w:p w14:paraId="1A04D4F5" w14:textId="77777777" w:rsidR="00F55085" w:rsidRDefault="00F55085">
            <w:pPr>
              <w:spacing w:line="300" w:lineRule="auto"/>
              <w:jc w:val="right"/>
              <w:rPr>
                <w:rFonts w:ascii="Tahoma" w:hAnsi="Tahoma" w:cs="Tahoma"/>
                <w:b/>
                <w:lang w:eastAsia="es-ES"/>
              </w:rPr>
            </w:pPr>
            <w:r>
              <w:rPr>
                <w:rFonts w:ascii="Tahoma" w:hAnsi="Tahoma" w:cs="Tahoma"/>
                <w:b/>
                <w:lang w:val="en-US" w:eastAsia="es-BO"/>
              </w:rPr>
              <w:t>TOTAL</w:t>
            </w:r>
          </w:p>
        </w:tc>
        <w:tc>
          <w:tcPr>
            <w:tcW w:w="2010" w:type="dxa"/>
            <w:tcBorders>
              <w:top w:val="single" w:sz="4" w:space="0" w:color="auto"/>
              <w:left w:val="single" w:sz="4" w:space="0" w:color="auto"/>
              <w:bottom w:val="single" w:sz="4" w:space="0" w:color="auto"/>
              <w:right w:val="single" w:sz="4" w:space="0" w:color="auto"/>
            </w:tcBorders>
            <w:shd w:val="clear" w:color="auto" w:fill="BFBFBF"/>
            <w:hideMark/>
          </w:tcPr>
          <w:p w14:paraId="466A7F30" w14:textId="77777777" w:rsidR="00F55085" w:rsidRDefault="00F55085">
            <w:pPr>
              <w:spacing w:line="300" w:lineRule="auto"/>
              <w:jc w:val="center"/>
              <w:rPr>
                <w:rFonts w:ascii="Tahoma" w:hAnsi="Tahoma" w:cs="Tahoma"/>
                <w:b/>
                <w:bCs/>
                <w:color w:val="FF0000"/>
                <w:lang w:eastAsia="es-ES"/>
              </w:rPr>
            </w:pPr>
            <w:r>
              <w:rPr>
                <w:rFonts w:ascii="Tahoma" w:hAnsi="Tahoma" w:cs="Tahoma"/>
                <w:b/>
                <w:bCs/>
                <w:color w:val="FF0000"/>
                <w:lang w:eastAsia="es-ES"/>
              </w:rPr>
              <w:t>1</w:t>
            </w:r>
          </w:p>
        </w:tc>
        <w:tc>
          <w:tcPr>
            <w:tcW w:w="2782" w:type="dxa"/>
            <w:tcBorders>
              <w:top w:val="single" w:sz="4" w:space="0" w:color="auto"/>
              <w:left w:val="single" w:sz="4" w:space="0" w:color="auto"/>
              <w:bottom w:val="single" w:sz="4" w:space="0" w:color="auto"/>
              <w:right w:val="single" w:sz="4" w:space="0" w:color="auto"/>
            </w:tcBorders>
            <w:shd w:val="clear" w:color="auto" w:fill="BFBFBF"/>
            <w:hideMark/>
          </w:tcPr>
          <w:p w14:paraId="7E9E3983" w14:textId="77777777" w:rsidR="00F55085" w:rsidRDefault="00F55085">
            <w:pPr>
              <w:jc w:val="center"/>
              <w:rPr>
                <w:rFonts w:ascii="Tahoma" w:hAnsi="Tahoma" w:cs="Tahoma"/>
                <w:b/>
                <w:bCs/>
                <w:color w:val="FF0000"/>
              </w:rPr>
            </w:pPr>
            <w:r>
              <w:rPr>
                <w:rFonts w:ascii="Tahoma" w:hAnsi="Tahoma" w:cs="Tahoma"/>
                <w:b/>
                <w:bCs/>
                <w:color w:val="FF0000"/>
                <w:lang w:eastAsia="es-ES"/>
              </w:rPr>
              <w:t>2</w:t>
            </w:r>
          </w:p>
        </w:tc>
      </w:tr>
    </w:tbl>
    <w:p w14:paraId="0F6C5939" w14:textId="77777777" w:rsidR="00F55085" w:rsidRDefault="00F55085" w:rsidP="00F55085">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4AA79967" w14:textId="77777777" w:rsidR="00F55085" w:rsidRDefault="00F55085" w:rsidP="00860CEB">
      <w:pPr>
        <w:numPr>
          <w:ilvl w:val="1"/>
          <w:numId w:val="81"/>
        </w:numPr>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1AB4D904" w14:textId="77777777" w:rsidR="00F55085" w:rsidRDefault="00F55085" w:rsidP="00860CEB">
      <w:pPr>
        <w:numPr>
          <w:ilvl w:val="1"/>
          <w:numId w:val="81"/>
        </w:numPr>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26F624B4" w14:textId="77777777" w:rsidR="00F55085" w:rsidRDefault="00F55085" w:rsidP="00860CEB">
      <w:pPr>
        <w:numPr>
          <w:ilvl w:val="1"/>
          <w:numId w:val="81"/>
        </w:numPr>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FF0000"/>
        </w:rPr>
        <w:t>5 km</w:t>
      </w:r>
      <w:r>
        <w:rPr>
          <w:rFonts w:ascii="Tahoma" w:hAnsi="Tahoma" w:cs="Tahoma"/>
        </w:rPr>
        <w:t xml:space="preserve"> de el/</w:t>
      </w:r>
      <w:proofErr w:type="gramStart"/>
      <w:r>
        <w:rPr>
          <w:rFonts w:ascii="Tahoma" w:hAnsi="Tahoma" w:cs="Tahoma"/>
        </w:rPr>
        <w:t>los almacén</w:t>
      </w:r>
      <w:proofErr w:type="gramEnd"/>
      <w:r>
        <w:rPr>
          <w:rFonts w:ascii="Tahoma" w:hAnsi="Tahoma" w:cs="Tahoma"/>
        </w:rPr>
        <w:t xml:space="preserve">/es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4BEAD459" w14:textId="77777777" w:rsidR="00F55085" w:rsidRDefault="00F55085" w:rsidP="00860CEB">
      <w:pPr>
        <w:numPr>
          <w:ilvl w:val="1"/>
          <w:numId w:val="81"/>
        </w:numPr>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0AE134B3" w14:textId="77777777" w:rsidR="00F55085" w:rsidRDefault="00F55085" w:rsidP="00860CEB">
      <w:pPr>
        <w:numPr>
          <w:ilvl w:val="1"/>
          <w:numId w:val="81"/>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7CAF6CBF" w14:textId="77777777" w:rsidR="00F55085" w:rsidRDefault="00F55085" w:rsidP="00F55085">
      <w:pPr>
        <w:keepNext/>
        <w:numPr>
          <w:ilvl w:val="0"/>
          <w:numId w:val="42"/>
        </w:numPr>
        <w:spacing w:before="240" w:after="60" w:line="260" w:lineRule="atLeast"/>
        <w:ind w:left="360" w:hanging="360"/>
        <w:outlineLvl w:val="0"/>
        <w:rPr>
          <w:rFonts w:ascii="Arial" w:hAnsi="Arial" w:cs="Arial"/>
          <w:b/>
          <w:bCs/>
          <w:kern w:val="32"/>
          <w:sz w:val="32"/>
          <w:szCs w:val="32"/>
          <w:lang w:val="es-ES_tradnl"/>
        </w:rPr>
      </w:pPr>
      <w:bookmarkStart w:id="143" w:name="_Toc71811168"/>
      <w:bookmarkStart w:id="144" w:name="_Toc536520833"/>
      <w:r>
        <w:rPr>
          <w:rFonts w:ascii="Tahoma" w:hAnsi="Tahoma" w:cs="Tahoma"/>
          <w:b/>
          <w:bCs/>
          <w:color w:val="000000"/>
          <w:kern w:val="32"/>
          <w:lang w:val="es-ES_tradnl"/>
        </w:rPr>
        <w:t>EQUIPO, MAQUINARIA, VEHÍCULOS Y OTROS</w:t>
      </w:r>
      <w:bookmarkEnd w:id="143"/>
      <w:bookmarkEnd w:id="144"/>
    </w:p>
    <w:p w14:paraId="70EBE4A7" w14:textId="77777777" w:rsidR="00F55085" w:rsidRDefault="00F55085" w:rsidP="00F55085">
      <w:pPr>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2"/>
        <w:gridCol w:w="1701"/>
        <w:gridCol w:w="1702"/>
        <w:gridCol w:w="2268"/>
      </w:tblGrid>
      <w:tr w:rsidR="00F55085" w14:paraId="11A2324A" w14:textId="77777777" w:rsidTr="00F55085">
        <w:trPr>
          <w:jc w:val="center"/>
        </w:trPr>
        <w:tc>
          <w:tcPr>
            <w:tcW w:w="42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4AFD1E2" w14:textId="77777777" w:rsidR="00F55085" w:rsidRDefault="00F55085">
            <w:pPr>
              <w:jc w:val="center"/>
              <w:rPr>
                <w:rFonts w:ascii="Tahoma" w:hAnsi="Tahoma" w:cs="Tahoma"/>
                <w:b/>
              </w:rPr>
            </w:pPr>
            <w:bookmarkStart w:id="145" w:name="_Toc71811169"/>
            <w:bookmarkStart w:id="146" w:name="_Toc536520834"/>
            <w:r>
              <w:rPr>
                <w:rFonts w:ascii="Tahoma" w:hAnsi="Tahoma" w:cs="Tahoma"/>
                <w:b/>
              </w:rPr>
              <w:t>Nº</w:t>
            </w:r>
          </w:p>
        </w:tc>
        <w:tc>
          <w:tcPr>
            <w:tcW w:w="355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8137E48" w14:textId="77777777" w:rsidR="00F55085" w:rsidRDefault="00F55085">
            <w:pPr>
              <w:jc w:val="center"/>
              <w:rPr>
                <w:rFonts w:ascii="Tahoma" w:hAnsi="Tahoma" w:cs="Tahoma"/>
                <w:b/>
              </w:rPr>
            </w:pPr>
            <w:r>
              <w:rPr>
                <w:rFonts w:ascii="Tahoma" w:hAnsi="Tahoma" w:cs="Tahoma"/>
                <w:b/>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EE045F4" w14:textId="77777777" w:rsidR="00F55085" w:rsidRDefault="00F55085">
            <w:pPr>
              <w:jc w:val="center"/>
              <w:rPr>
                <w:rFonts w:ascii="Tahoma" w:hAnsi="Tahoma" w:cs="Tahoma"/>
                <w:b/>
              </w:rPr>
            </w:pPr>
            <w:r>
              <w:rPr>
                <w:rFonts w:ascii="Tahoma" w:hAnsi="Tahoma" w:cs="Tahoma"/>
                <w:b/>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2CE88B84" w14:textId="77777777" w:rsidR="00F55085" w:rsidRDefault="00F55085">
            <w:pPr>
              <w:jc w:val="center"/>
              <w:rPr>
                <w:rFonts w:ascii="Tahoma" w:hAnsi="Tahoma" w:cs="Tahoma"/>
                <w:b/>
              </w:rPr>
            </w:pPr>
          </w:p>
          <w:p w14:paraId="703D13C1" w14:textId="77777777" w:rsidR="00F55085" w:rsidRDefault="00F55085">
            <w:pPr>
              <w:jc w:val="center"/>
              <w:rPr>
                <w:rFonts w:ascii="Tahoma" w:hAnsi="Tahoma" w:cs="Tahoma"/>
                <w:b/>
              </w:rPr>
            </w:pPr>
            <w:r>
              <w:rPr>
                <w:rFonts w:ascii="Tahoma" w:hAnsi="Tahoma" w:cs="Tahoma"/>
                <w:b/>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22BB3EB" w14:textId="77777777" w:rsidR="00F55085" w:rsidRDefault="00F55085">
            <w:pPr>
              <w:jc w:val="center"/>
              <w:rPr>
                <w:rFonts w:ascii="Tahoma" w:hAnsi="Tahoma" w:cs="Tahoma"/>
                <w:b/>
              </w:rPr>
            </w:pPr>
            <w:r>
              <w:rPr>
                <w:rFonts w:ascii="Tahoma" w:hAnsi="Tahoma" w:cs="Tahoma"/>
                <w:b/>
              </w:rPr>
              <w:t>Tiempo de participación en este Proyecto</w:t>
            </w:r>
          </w:p>
        </w:tc>
      </w:tr>
      <w:tr w:rsidR="00F55085" w14:paraId="1892F8CE" w14:textId="77777777" w:rsidTr="00F55085">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166FF45D" w14:textId="77777777" w:rsidR="00F55085" w:rsidRDefault="00F55085">
            <w:pPr>
              <w:spacing w:line="300" w:lineRule="auto"/>
              <w:jc w:val="center"/>
              <w:rPr>
                <w:rFonts w:ascii="Tahoma" w:hAnsi="Tahoma" w:cs="Tahoma"/>
                <w:sz w:val="18"/>
                <w:szCs w:val="18"/>
              </w:rPr>
            </w:pPr>
            <w:r>
              <w:rPr>
                <w:rFonts w:ascii="Tahoma" w:hAnsi="Tahoma" w:cs="Tahoma"/>
                <w:sz w:val="18"/>
                <w:szCs w:val="18"/>
              </w:rPr>
              <w:t>1</w:t>
            </w:r>
          </w:p>
        </w:tc>
        <w:tc>
          <w:tcPr>
            <w:tcW w:w="3552" w:type="dxa"/>
            <w:tcBorders>
              <w:top w:val="single" w:sz="4" w:space="0" w:color="auto"/>
              <w:left w:val="single" w:sz="4" w:space="0" w:color="auto"/>
              <w:bottom w:val="single" w:sz="4" w:space="0" w:color="auto"/>
              <w:right w:val="single" w:sz="4" w:space="0" w:color="auto"/>
            </w:tcBorders>
            <w:vAlign w:val="center"/>
            <w:hideMark/>
          </w:tcPr>
          <w:p w14:paraId="5FFE3F18" w14:textId="77777777" w:rsidR="00F55085" w:rsidRDefault="00F55085">
            <w:pPr>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2350 cc.,</w:t>
            </w:r>
            <w:r>
              <w:rPr>
                <w:rFonts w:ascii="Tahoma" w:hAnsi="Tahom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7C7551C" w14:textId="77777777" w:rsidR="00F55085" w:rsidRDefault="00F55085">
            <w:pPr>
              <w:spacing w:line="300" w:lineRule="auto"/>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7518E165" w14:textId="77777777" w:rsidR="00F55085" w:rsidRDefault="00F55085">
            <w:pPr>
              <w:spacing w:line="300" w:lineRule="auto"/>
              <w:contextualSpacing/>
              <w:jc w:val="center"/>
              <w:rPr>
                <w:rFonts w:ascii="Tahoma" w:hAnsi="Tahoma" w:cs="Tahoma"/>
                <w:b/>
                <w:sz w:val="18"/>
                <w:szCs w:val="18"/>
              </w:rPr>
            </w:pPr>
          </w:p>
          <w:p w14:paraId="568BD1CE" w14:textId="77777777" w:rsidR="00F55085" w:rsidRDefault="00F55085">
            <w:pPr>
              <w:spacing w:line="300" w:lineRule="auto"/>
              <w:contextualSpacing/>
              <w:jc w:val="center"/>
              <w:rPr>
                <w:rFonts w:ascii="Tahoma" w:hAnsi="Tahoma" w:cs="Tahoma"/>
                <w:b/>
                <w:sz w:val="18"/>
                <w:szCs w:val="18"/>
              </w:rPr>
            </w:pPr>
          </w:p>
          <w:p w14:paraId="4CFCBE40" w14:textId="77777777" w:rsidR="00F55085" w:rsidRDefault="00F55085">
            <w:pPr>
              <w:spacing w:line="300" w:lineRule="auto"/>
              <w:contextualSpacing/>
              <w:jc w:val="center"/>
              <w:rPr>
                <w:rFonts w:ascii="Tahoma" w:hAnsi="Tahoma" w:cs="Tahoma"/>
                <w:b/>
                <w:sz w:val="18"/>
                <w:szCs w:val="18"/>
              </w:rPr>
            </w:pPr>
            <w:r>
              <w:rPr>
                <w:rFonts w:ascii="Tahoma" w:hAnsi="Tahoma" w:cs="Tahoma"/>
                <w:b/>
                <w:sz w:val="18"/>
                <w:szCs w:val="18"/>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171B851A" w14:textId="77777777" w:rsidR="00F55085" w:rsidRDefault="00F55085">
            <w:pPr>
              <w:spacing w:line="300" w:lineRule="auto"/>
              <w:jc w:val="center"/>
              <w:rPr>
                <w:rFonts w:ascii="Tahoma" w:hAnsi="Tahoma" w:cs="Tahoma"/>
                <w:b/>
                <w:sz w:val="18"/>
                <w:szCs w:val="18"/>
              </w:rPr>
            </w:pPr>
          </w:p>
          <w:p w14:paraId="15CE06D9" w14:textId="77777777" w:rsidR="00F55085" w:rsidRDefault="00F55085">
            <w:pPr>
              <w:spacing w:line="300" w:lineRule="auto"/>
              <w:jc w:val="center"/>
              <w:rPr>
                <w:rFonts w:ascii="Tahoma" w:hAnsi="Tahoma" w:cs="Tahoma"/>
                <w:b/>
                <w:sz w:val="18"/>
                <w:szCs w:val="18"/>
              </w:rPr>
            </w:pPr>
          </w:p>
          <w:p w14:paraId="1BE9627D" w14:textId="77777777" w:rsidR="00F55085" w:rsidRDefault="00F55085">
            <w:pPr>
              <w:spacing w:line="300" w:lineRule="auto"/>
              <w:jc w:val="center"/>
              <w:rPr>
                <w:rFonts w:ascii="Tahoma" w:hAnsi="Tahoma" w:cs="Tahoma"/>
                <w:b/>
                <w:sz w:val="18"/>
                <w:szCs w:val="18"/>
              </w:rPr>
            </w:pPr>
          </w:p>
          <w:p w14:paraId="63741CF7" w14:textId="77777777" w:rsidR="00F55085" w:rsidRDefault="00F55085">
            <w:pPr>
              <w:spacing w:line="300" w:lineRule="auto"/>
              <w:jc w:val="center"/>
              <w:rPr>
                <w:rFonts w:ascii="Tahoma" w:hAnsi="Tahoma" w:cs="Tahoma"/>
                <w:b/>
                <w:sz w:val="18"/>
                <w:szCs w:val="18"/>
              </w:rPr>
            </w:pPr>
          </w:p>
          <w:p w14:paraId="78881B79" w14:textId="77777777" w:rsidR="00F55085" w:rsidRDefault="00F55085">
            <w:pPr>
              <w:spacing w:line="300" w:lineRule="auto"/>
              <w:jc w:val="center"/>
              <w:rPr>
                <w:rFonts w:ascii="Tahoma" w:hAnsi="Tahoma" w:cs="Tahoma"/>
                <w:sz w:val="18"/>
                <w:szCs w:val="18"/>
              </w:rPr>
            </w:pPr>
            <w:r>
              <w:rPr>
                <w:rFonts w:ascii="Tahoma" w:hAnsi="Tahoma" w:cs="Tahoma"/>
                <w:b/>
                <w:sz w:val="18"/>
                <w:szCs w:val="18"/>
              </w:rPr>
              <w:t>PLAZO TOTAL DE LA CONSULTORÍA</w:t>
            </w:r>
          </w:p>
        </w:tc>
      </w:tr>
      <w:tr w:rsidR="00F55085" w14:paraId="3F15B7E9" w14:textId="77777777" w:rsidTr="00F55085">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595FB673" w14:textId="77777777" w:rsidR="00F55085" w:rsidRDefault="00F55085">
            <w:pPr>
              <w:spacing w:line="300" w:lineRule="auto"/>
              <w:jc w:val="center"/>
              <w:rPr>
                <w:rFonts w:ascii="Tahoma" w:hAnsi="Tahoma" w:cs="Tahoma"/>
                <w:sz w:val="18"/>
                <w:szCs w:val="18"/>
              </w:rPr>
            </w:pPr>
            <w:r>
              <w:rPr>
                <w:rFonts w:ascii="Tahoma" w:hAnsi="Tahoma" w:cs="Tahoma"/>
                <w:sz w:val="18"/>
                <w:szCs w:val="18"/>
              </w:rPr>
              <w:t>2</w:t>
            </w:r>
          </w:p>
        </w:tc>
        <w:tc>
          <w:tcPr>
            <w:tcW w:w="3552" w:type="dxa"/>
            <w:tcBorders>
              <w:top w:val="single" w:sz="4" w:space="0" w:color="auto"/>
              <w:left w:val="single" w:sz="4" w:space="0" w:color="auto"/>
              <w:bottom w:val="single" w:sz="4" w:space="0" w:color="auto"/>
              <w:right w:val="single" w:sz="4" w:space="0" w:color="auto"/>
            </w:tcBorders>
            <w:vAlign w:val="center"/>
            <w:hideMark/>
          </w:tcPr>
          <w:p w14:paraId="47E73BC9" w14:textId="77777777" w:rsidR="00F55085" w:rsidRDefault="00F55085">
            <w:pPr>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CED57FA" w14:textId="77777777" w:rsidR="00F55085" w:rsidRDefault="00F55085">
            <w:pPr>
              <w:jc w:val="center"/>
              <w:rPr>
                <w:b/>
                <w:bCs/>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854D004" w14:textId="77777777" w:rsidR="00F55085" w:rsidRDefault="00F55085">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8BCD3CA" w14:textId="77777777" w:rsidR="00F55085" w:rsidRDefault="00F55085">
            <w:pPr>
              <w:rPr>
                <w:rFonts w:ascii="Tahoma" w:hAnsi="Tahoma" w:cs="Tahoma"/>
                <w:sz w:val="18"/>
                <w:szCs w:val="18"/>
              </w:rPr>
            </w:pPr>
          </w:p>
        </w:tc>
      </w:tr>
      <w:tr w:rsidR="00F55085" w14:paraId="19235650" w14:textId="77777777" w:rsidTr="00F55085">
        <w:trPr>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3F3D4315" w14:textId="77777777" w:rsidR="00F55085" w:rsidRDefault="00F55085">
            <w:pPr>
              <w:spacing w:line="300" w:lineRule="auto"/>
              <w:jc w:val="center"/>
              <w:rPr>
                <w:rFonts w:ascii="Tahoma" w:hAnsi="Tahoma" w:cs="Tahoma"/>
                <w:sz w:val="18"/>
                <w:szCs w:val="18"/>
              </w:rPr>
            </w:pPr>
            <w:r>
              <w:rPr>
                <w:rFonts w:ascii="Tahoma" w:hAnsi="Tahoma" w:cs="Tahoma"/>
                <w:sz w:val="18"/>
                <w:szCs w:val="18"/>
              </w:rPr>
              <w:t>3</w:t>
            </w:r>
          </w:p>
        </w:tc>
        <w:tc>
          <w:tcPr>
            <w:tcW w:w="3552" w:type="dxa"/>
            <w:tcBorders>
              <w:top w:val="single" w:sz="4" w:space="0" w:color="auto"/>
              <w:left w:val="single" w:sz="4" w:space="0" w:color="auto"/>
              <w:bottom w:val="single" w:sz="4" w:space="0" w:color="auto"/>
              <w:right w:val="single" w:sz="4" w:space="0" w:color="auto"/>
            </w:tcBorders>
            <w:vAlign w:val="center"/>
            <w:hideMark/>
          </w:tcPr>
          <w:p w14:paraId="2C434383" w14:textId="77777777" w:rsidR="00F55085" w:rsidRDefault="00F55085">
            <w:pPr>
              <w:jc w:val="both"/>
              <w:rPr>
                <w:rFonts w:ascii="Tahoma" w:hAnsi="Tahoma" w:cs="Tahoma"/>
                <w:sz w:val="18"/>
                <w:szCs w:val="18"/>
              </w:rPr>
            </w:pPr>
            <w:r>
              <w:rPr>
                <w:rFonts w:ascii="Tahoma" w:hAnsi="Tahoma" w:cs="Tahoma"/>
                <w:sz w:val="18"/>
                <w:szCs w:val="18"/>
              </w:rPr>
              <w:t>Mezcladora de 120 lt.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B81CBFD" w14:textId="77777777" w:rsidR="00F55085" w:rsidRDefault="00F55085">
            <w:pPr>
              <w:jc w:val="center"/>
              <w:rPr>
                <w:b/>
                <w:bCs/>
                <w:sz w:val="18"/>
                <w:szCs w:val="18"/>
              </w:rPr>
            </w:pPr>
            <w:r>
              <w:rPr>
                <w:rFonts w:ascii="Tahoma" w:hAnsi="Tahoma" w:cs="Tahoma"/>
                <w:b/>
                <w:bCs/>
                <w:color w:val="FF0000"/>
                <w:sz w:val="18"/>
                <w:szCs w:val="18"/>
              </w:rPr>
              <w:t>4</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D7B62C2" w14:textId="77777777" w:rsidR="00F55085" w:rsidRDefault="00F55085">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18868A4" w14:textId="77777777" w:rsidR="00F55085" w:rsidRDefault="00F55085">
            <w:pPr>
              <w:rPr>
                <w:rFonts w:ascii="Tahoma" w:hAnsi="Tahoma" w:cs="Tahoma"/>
                <w:sz w:val="18"/>
                <w:szCs w:val="18"/>
              </w:rPr>
            </w:pPr>
          </w:p>
        </w:tc>
      </w:tr>
      <w:tr w:rsidR="00F55085" w14:paraId="683BD9B8" w14:textId="77777777" w:rsidTr="00F55085">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7BB302EA" w14:textId="77777777" w:rsidR="00F55085" w:rsidRDefault="00F55085">
            <w:pPr>
              <w:spacing w:line="300" w:lineRule="auto"/>
              <w:jc w:val="center"/>
              <w:rPr>
                <w:rFonts w:ascii="Tahoma" w:hAnsi="Tahoma" w:cs="Tahoma"/>
                <w:sz w:val="18"/>
                <w:szCs w:val="18"/>
              </w:rPr>
            </w:pPr>
            <w:r>
              <w:rPr>
                <w:rFonts w:ascii="Tahoma" w:hAnsi="Tahoma" w:cs="Tahoma"/>
                <w:sz w:val="18"/>
                <w:szCs w:val="18"/>
              </w:rPr>
              <w:t>4</w:t>
            </w:r>
          </w:p>
        </w:tc>
        <w:tc>
          <w:tcPr>
            <w:tcW w:w="3552" w:type="dxa"/>
            <w:tcBorders>
              <w:top w:val="single" w:sz="4" w:space="0" w:color="auto"/>
              <w:left w:val="single" w:sz="4" w:space="0" w:color="auto"/>
              <w:bottom w:val="single" w:sz="4" w:space="0" w:color="auto"/>
              <w:right w:val="single" w:sz="4" w:space="0" w:color="auto"/>
            </w:tcBorders>
            <w:vAlign w:val="center"/>
            <w:hideMark/>
          </w:tcPr>
          <w:p w14:paraId="1D83D2A1" w14:textId="77777777" w:rsidR="00F55085" w:rsidRDefault="00F55085">
            <w:pPr>
              <w:jc w:val="both"/>
              <w:rPr>
                <w:rFonts w:ascii="Tahoma" w:hAnsi="Tahoma" w:cs="Tahoma"/>
                <w:sz w:val="18"/>
                <w:szCs w:val="18"/>
              </w:rPr>
            </w:pPr>
            <w:r>
              <w:rPr>
                <w:rFonts w:ascii="Tahoma" w:hAnsi="Tahom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5343BA2" w14:textId="77777777" w:rsidR="00F55085" w:rsidRDefault="00F55085">
            <w:pPr>
              <w:jc w:val="center"/>
              <w:rPr>
                <w:b/>
                <w:bCs/>
                <w:sz w:val="18"/>
                <w:szCs w:val="18"/>
              </w:rPr>
            </w:pPr>
            <w:r>
              <w:rPr>
                <w:rFonts w:ascii="Tahoma" w:hAnsi="Tahoma" w:cs="Tahoma"/>
                <w:b/>
                <w:bCs/>
                <w:color w:val="FF0000"/>
                <w:sz w:val="18"/>
                <w:szCs w:val="18"/>
              </w:rPr>
              <w:t>4</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1FE0AB31" w14:textId="77777777" w:rsidR="00F55085" w:rsidRDefault="00F55085">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9143B84" w14:textId="77777777" w:rsidR="00F55085" w:rsidRDefault="00F55085">
            <w:pPr>
              <w:rPr>
                <w:rFonts w:ascii="Tahoma" w:hAnsi="Tahoma" w:cs="Tahoma"/>
                <w:sz w:val="18"/>
                <w:szCs w:val="18"/>
              </w:rPr>
            </w:pPr>
          </w:p>
        </w:tc>
      </w:tr>
      <w:tr w:rsidR="00F55085" w14:paraId="4438EA8B" w14:textId="77777777" w:rsidTr="00F55085">
        <w:trPr>
          <w:trHeight w:val="273"/>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5B1C4C79" w14:textId="77777777" w:rsidR="00F55085" w:rsidRDefault="00F55085">
            <w:pPr>
              <w:spacing w:line="300" w:lineRule="auto"/>
              <w:jc w:val="center"/>
              <w:rPr>
                <w:rFonts w:ascii="Tahoma" w:hAnsi="Tahoma" w:cs="Tahoma"/>
                <w:sz w:val="18"/>
                <w:szCs w:val="18"/>
              </w:rPr>
            </w:pPr>
            <w:r>
              <w:rPr>
                <w:rFonts w:ascii="Tahoma" w:hAnsi="Tahoma" w:cs="Tahoma"/>
                <w:sz w:val="18"/>
                <w:szCs w:val="18"/>
              </w:rPr>
              <w:t>5</w:t>
            </w:r>
          </w:p>
        </w:tc>
        <w:tc>
          <w:tcPr>
            <w:tcW w:w="3552" w:type="dxa"/>
            <w:tcBorders>
              <w:top w:val="single" w:sz="4" w:space="0" w:color="auto"/>
              <w:left w:val="single" w:sz="4" w:space="0" w:color="auto"/>
              <w:bottom w:val="single" w:sz="4" w:space="0" w:color="auto"/>
              <w:right w:val="single" w:sz="4" w:space="0" w:color="auto"/>
            </w:tcBorders>
            <w:vAlign w:val="center"/>
            <w:hideMark/>
          </w:tcPr>
          <w:p w14:paraId="67AE959F" w14:textId="77777777" w:rsidR="00F55085" w:rsidRDefault="00F55085">
            <w:pPr>
              <w:jc w:val="both"/>
              <w:rPr>
                <w:rFonts w:ascii="Tahoma" w:hAnsi="Tahoma" w:cs="Tahoma"/>
                <w:sz w:val="18"/>
                <w:szCs w:val="18"/>
              </w:rPr>
            </w:pPr>
            <w:r>
              <w:rPr>
                <w:rFonts w:ascii="Tahoma" w:hAnsi="Tahoma" w:cs="Tahoma"/>
                <w:sz w:val="18"/>
                <w:szCs w:val="18"/>
                <w:lang w:eastAsia="es-BO"/>
              </w:rPr>
              <w:t>Compactadora Manual Tipo Saltarina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FAEE288" w14:textId="77777777" w:rsidR="00F55085" w:rsidRDefault="00F55085">
            <w:pPr>
              <w:jc w:val="center"/>
              <w:rPr>
                <w:rFonts w:ascii="Tahoma" w:hAnsi="Tahoma" w:cs="Tahoma"/>
                <w:b/>
                <w:bCs/>
                <w:color w:val="FF0000"/>
                <w:sz w:val="18"/>
                <w:szCs w:val="18"/>
              </w:rPr>
            </w:pPr>
            <w:r>
              <w:rPr>
                <w:rFonts w:ascii="Tahoma" w:hAnsi="Tahoma" w:cs="Tahoma"/>
                <w:b/>
                <w:bCs/>
                <w:color w:val="FF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3355937" w14:textId="77777777" w:rsidR="00F55085" w:rsidRDefault="00F55085">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0AC7CB5" w14:textId="77777777" w:rsidR="00F55085" w:rsidRDefault="00F55085">
            <w:pPr>
              <w:rPr>
                <w:rFonts w:ascii="Tahoma" w:hAnsi="Tahoma" w:cs="Tahoma"/>
                <w:sz w:val="18"/>
                <w:szCs w:val="18"/>
              </w:rPr>
            </w:pPr>
          </w:p>
        </w:tc>
      </w:tr>
      <w:tr w:rsidR="00F55085" w14:paraId="21A51C55" w14:textId="77777777" w:rsidTr="00F55085">
        <w:trPr>
          <w:trHeight w:val="221"/>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568AB894" w14:textId="77777777" w:rsidR="00F55085" w:rsidRDefault="00F55085">
            <w:pPr>
              <w:spacing w:line="300" w:lineRule="auto"/>
              <w:jc w:val="center"/>
              <w:rPr>
                <w:rFonts w:ascii="Tahoma" w:hAnsi="Tahoma" w:cs="Tahoma"/>
                <w:sz w:val="18"/>
                <w:szCs w:val="18"/>
              </w:rPr>
            </w:pPr>
            <w:r>
              <w:rPr>
                <w:rFonts w:ascii="Tahoma" w:hAnsi="Tahoma" w:cs="Tahoma"/>
                <w:sz w:val="18"/>
                <w:szCs w:val="18"/>
              </w:rPr>
              <w:t>6</w:t>
            </w:r>
          </w:p>
        </w:tc>
        <w:tc>
          <w:tcPr>
            <w:tcW w:w="3552" w:type="dxa"/>
            <w:tcBorders>
              <w:top w:val="single" w:sz="4" w:space="0" w:color="auto"/>
              <w:left w:val="single" w:sz="4" w:space="0" w:color="auto"/>
              <w:bottom w:val="single" w:sz="4" w:space="0" w:color="auto"/>
              <w:right w:val="single" w:sz="4" w:space="0" w:color="auto"/>
            </w:tcBorders>
            <w:vAlign w:val="center"/>
            <w:hideMark/>
          </w:tcPr>
          <w:p w14:paraId="22D7D6B1" w14:textId="77777777" w:rsidR="00F55085" w:rsidRDefault="00F55085">
            <w:pPr>
              <w:jc w:val="both"/>
              <w:rPr>
                <w:rFonts w:ascii="Tahoma" w:hAnsi="Tahoma" w:cs="Tahoma"/>
                <w:sz w:val="18"/>
                <w:szCs w:val="18"/>
              </w:rPr>
            </w:pPr>
            <w:r>
              <w:rPr>
                <w:rFonts w:ascii="Tahoma" w:hAnsi="Tahom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D53FE5F" w14:textId="77777777" w:rsidR="00F55085" w:rsidRDefault="00F55085">
            <w:pPr>
              <w:jc w:val="center"/>
              <w:rPr>
                <w:b/>
                <w:bCs/>
                <w:sz w:val="18"/>
                <w:szCs w:val="18"/>
              </w:rPr>
            </w:pPr>
            <w:r>
              <w:rPr>
                <w:rFonts w:ascii="Tahoma" w:hAnsi="Tahoma" w:cs="Tahoma"/>
                <w:b/>
                <w:bCs/>
                <w:color w:val="FF0000"/>
                <w:sz w:val="18"/>
                <w:szCs w:val="18"/>
              </w:rPr>
              <w:t>5</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A525396" w14:textId="77777777" w:rsidR="00F55085" w:rsidRDefault="00F55085">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35D6980" w14:textId="77777777" w:rsidR="00F55085" w:rsidRDefault="00F55085">
            <w:pPr>
              <w:rPr>
                <w:rFonts w:ascii="Tahoma" w:hAnsi="Tahoma" w:cs="Tahoma"/>
                <w:sz w:val="18"/>
                <w:szCs w:val="18"/>
              </w:rPr>
            </w:pPr>
          </w:p>
        </w:tc>
      </w:tr>
      <w:tr w:rsidR="00F55085" w14:paraId="56DE2C92" w14:textId="77777777" w:rsidTr="00F55085">
        <w:trPr>
          <w:trHeight w:val="331"/>
          <w:jc w:val="center"/>
        </w:trPr>
        <w:tc>
          <w:tcPr>
            <w:tcW w:w="42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3CB1A2" w14:textId="77777777" w:rsidR="00F55085" w:rsidRDefault="00F55085">
            <w:pPr>
              <w:spacing w:line="300" w:lineRule="auto"/>
              <w:jc w:val="center"/>
              <w:rPr>
                <w:rFonts w:ascii="Tahoma" w:hAnsi="Tahoma" w:cs="Tahoma"/>
                <w:sz w:val="18"/>
                <w:szCs w:val="18"/>
              </w:rPr>
            </w:pPr>
            <w:r>
              <w:rPr>
                <w:rFonts w:ascii="Tahoma" w:hAnsi="Tahoma" w:cs="Tahoma"/>
                <w:sz w:val="18"/>
                <w:szCs w:val="18"/>
              </w:rPr>
              <w:t>7</w:t>
            </w:r>
          </w:p>
        </w:tc>
        <w:tc>
          <w:tcPr>
            <w:tcW w:w="355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777C00" w14:textId="77777777" w:rsidR="00F55085" w:rsidRDefault="00F55085">
            <w:pPr>
              <w:jc w:val="both"/>
              <w:rPr>
                <w:rFonts w:ascii="Tahoma" w:hAnsi="Tahoma" w:cs="Tahoma"/>
                <w:sz w:val="18"/>
                <w:szCs w:val="18"/>
              </w:rPr>
            </w:pPr>
            <w:r>
              <w:rPr>
                <w:rFonts w:ascii="Tahoma" w:hAnsi="Tahom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DCF846" w14:textId="77777777" w:rsidR="00F55085" w:rsidRDefault="00F55085">
            <w:pPr>
              <w:jc w:val="center"/>
              <w:rPr>
                <w:rFonts w:ascii="Tahoma" w:hAnsi="Tahoma" w:cs="Tahoma"/>
                <w:b/>
                <w:bCs/>
                <w:sz w:val="18"/>
                <w:szCs w:val="18"/>
              </w:rPr>
            </w:pPr>
            <w:r>
              <w:rPr>
                <w:rFonts w:ascii="Tahoma" w:hAnsi="Tahoma" w:cs="Tahoma"/>
                <w:b/>
                <w:bCs/>
                <w:color w:val="FF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B2D5B0A" w14:textId="77777777" w:rsidR="00F55085" w:rsidRDefault="00F55085">
            <w:pPr>
              <w:spacing w:line="300" w:lineRule="auto"/>
              <w:jc w:val="center"/>
              <w:rPr>
                <w:rFonts w:ascii="Tahoma" w:hAnsi="Tahoma" w:cs="Tahoma"/>
                <w:b/>
                <w:sz w:val="18"/>
                <w:szCs w:val="18"/>
              </w:rPr>
            </w:pPr>
            <w:r>
              <w:rPr>
                <w:rFonts w:ascii="Tahoma" w:hAnsi="Tahoma" w:cs="Tahoma"/>
                <w:b/>
                <w:sz w:val="18"/>
                <w:szCs w:val="18"/>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60A5EA9" w14:textId="77777777" w:rsidR="00F55085" w:rsidRDefault="00F55085">
            <w:pPr>
              <w:spacing w:line="300" w:lineRule="auto"/>
              <w:jc w:val="center"/>
              <w:rPr>
                <w:rFonts w:ascii="Tahoma" w:hAnsi="Tahoma" w:cs="Tahoma"/>
                <w:b/>
                <w:sz w:val="18"/>
                <w:szCs w:val="18"/>
              </w:rPr>
            </w:pPr>
            <w:r>
              <w:rPr>
                <w:rFonts w:ascii="Tahoma" w:hAnsi="Tahoma" w:cs="Tahoma"/>
                <w:b/>
                <w:sz w:val="18"/>
                <w:szCs w:val="18"/>
              </w:rPr>
              <w:t>SEGÚN REQUERIMIENTO</w:t>
            </w:r>
          </w:p>
        </w:tc>
      </w:tr>
      <w:tr w:rsidR="00F55085" w14:paraId="43857947" w14:textId="77777777" w:rsidTr="00F55085">
        <w:trPr>
          <w:trHeight w:val="28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2460B934" w14:textId="77777777" w:rsidR="00F55085" w:rsidRDefault="00F55085">
            <w:pPr>
              <w:spacing w:line="300" w:lineRule="auto"/>
              <w:jc w:val="center"/>
              <w:rPr>
                <w:rFonts w:ascii="Tahoma" w:hAnsi="Tahoma" w:cs="Tahoma"/>
                <w:sz w:val="18"/>
                <w:szCs w:val="18"/>
              </w:rPr>
            </w:pPr>
            <w:r>
              <w:rPr>
                <w:rFonts w:ascii="Tahoma" w:hAnsi="Tahoma" w:cs="Tahoma"/>
                <w:sz w:val="18"/>
                <w:szCs w:val="18"/>
              </w:rPr>
              <w:t>8</w:t>
            </w:r>
          </w:p>
        </w:tc>
        <w:tc>
          <w:tcPr>
            <w:tcW w:w="3552" w:type="dxa"/>
            <w:tcBorders>
              <w:top w:val="single" w:sz="4" w:space="0" w:color="auto"/>
              <w:left w:val="single" w:sz="4" w:space="0" w:color="auto"/>
              <w:bottom w:val="single" w:sz="4" w:space="0" w:color="auto"/>
              <w:right w:val="single" w:sz="4" w:space="0" w:color="auto"/>
            </w:tcBorders>
            <w:vAlign w:val="center"/>
            <w:hideMark/>
          </w:tcPr>
          <w:p w14:paraId="2DADC367" w14:textId="77777777" w:rsidR="00F55085" w:rsidRDefault="00F55085">
            <w:pPr>
              <w:jc w:val="both"/>
              <w:rPr>
                <w:rFonts w:ascii="Tahoma" w:hAnsi="Tahoma" w:cs="Tahoma"/>
                <w:sz w:val="18"/>
                <w:szCs w:val="18"/>
              </w:rPr>
            </w:pPr>
            <w:r>
              <w:rPr>
                <w:rFonts w:ascii="Tahoma" w:hAnsi="Tahom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E2E1324" w14:textId="77777777" w:rsidR="00F55085" w:rsidRDefault="00F55085">
            <w:pPr>
              <w:jc w:val="center"/>
              <w:rPr>
                <w:b/>
                <w:bCs/>
                <w:sz w:val="18"/>
                <w:szCs w:val="18"/>
              </w:rPr>
            </w:pPr>
            <w:r>
              <w:rPr>
                <w:rFonts w:ascii="Tahoma" w:hAnsi="Tahoma" w:cs="Tahoma"/>
                <w:b/>
                <w:bCs/>
                <w:color w:val="FF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8A14C48" w14:textId="77777777" w:rsidR="00F55085" w:rsidRDefault="00F55085">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EF837E7" w14:textId="77777777" w:rsidR="00F55085" w:rsidRDefault="00F55085">
            <w:pPr>
              <w:rPr>
                <w:rFonts w:ascii="Tahoma" w:hAnsi="Tahoma" w:cs="Tahoma"/>
                <w:b/>
                <w:sz w:val="18"/>
                <w:szCs w:val="18"/>
              </w:rPr>
            </w:pPr>
          </w:p>
        </w:tc>
      </w:tr>
      <w:tr w:rsidR="00F55085" w14:paraId="0B0B68AE" w14:textId="77777777" w:rsidTr="00F55085">
        <w:trPr>
          <w:trHeight w:val="239"/>
          <w:jc w:val="center"/>
        </w:trPr>
        <w:tc>
          <w:tcPr>
            <w:tcW w:w="421" w:type="dxa"/>
            <w:tcBorders>
              <w:top w:val="single" w:sz="4" w:space="0" w:color="auto"/>
              <w:left w:val="single" w:sz="4" w:space="0" w:color="auto"/>
              <w:bottom w:val="single" w:sz="4" w:space="0" w:color="auto"/>
              <w:right w:val="single" w:sz="4" w:space="0" w:color="auto"/>
            </w:tcBorders>
            <w:vAlign w:val="center"/>
            <w:hideMark/>
          </w:tcPr>
          <w:p w14:paraId="728A630B" w14:textId="77777777" w:rsidR="00F55085" w:rsidRDefault="00F55085">
            <w:pPr>
              <w:spacing w:line="300" w:lineRule="auto"/>
              <w:jc w:val="center"/>
              <w:rPr>
                <w:rFonts w:ascii="Tahoma" w:hAnsi="Tahoma" w:cs="Tahoma"/>
                <w:sz w:val="18"/>
                <w:szCs w:val="18"/>
              </w:rPr>
            </w:pPr>
            <w:r>
              <w:rPr>
                <w:rFonts w:ascii="Tahoma" w:hAnsi="Tahoma" w:cs="Tahoma"/>
                <w:sz w:val="18"/>
                <w:szCs w:val="18"/>
              </w:rPr>
              <w:t>9</w:t>
            </w:r>
          </w:p>
        </w:tc>
        <w:tc>
          <w:tcPr>
            <w:tcW w:w="3552" w:type="dxa"/>
            <w:tcBorders>
              <w:top w:val="single" w:sz="4" w:space="0" w:color="auto"/>
              <w:left w:val="single" w:sz="4" w:space="0" w:color="auto"/>
              <w:bottom w:val="single" w:sz="4" w:space="0" w:color="auto"/>
              <w:right w:val="single" w:sz="4" w:space="0" w:color="auto"/>
            </w:tcBorders>
            <w:vAlign w:val="center"/>
            <w:hideMark/>
          </w:tcPr>
          <w:p w14:paraId="42069D6C" w14:textId="77777777" w:rsidR="00F55085" w:rsidRDefault="00F55085">
            <w:pPr>
              <w:jc w:val="both"/>
              <w:rPr>
                <w:rFonts w:ascii="Tahoma" w:hAnsi="Tahoma" w:cs="Tahoma"/>
                <w:sz w:val="18"/>
                <w:szCs w:val="18"/>
              </w:rPr>
            </w:pPr>
            <w:r>
              <w:rPr>
                <w:rFonts w:ascii="Tahoma" w:hAnsi="Tahoma" w:cs="Tahoma"/>
                <w:sz w:val="18"/>
                <w:szCs w:val="18"/>
              </w:rPr>
              <w:t xml:space="preserve">Otros </w:t>
            </w:r>
          </w:p>
          <w:p w14:paraId="12D21EF7" w14:textId="77777777" w:rsidR="00F55085" w:rsidRDefault="00F55085">
            <w:pPr>
              <w:jc w:val="both"/>
              <w:rPr>
                <w:rFonts w:ascii="Tahoma" w:hAnsi="Tahoma" w:cs="Tahoma"/>
                <w:sz w:val="18"/>
                <w:szCs w:val="18"/>
              </w:rPr>
            </w:pPr>
            <w:r>
              <w:rPr>
                <w:rFonts w:ascii="Tahoma" w:hAnsi="Tahoma" w:cs="Tahoma"/>
                <w:color w:val="FF0000"/>
                <w:sz w:val="18"/>
                <w:szCs w:val="18"/>
                <w:lang w:eastAsia="es-BO"/>
              </w:rPr>
              <w:t>Podrá agregar algún insumo de importancia (cuando corresponda)</w:t>
            </w:r>
          </w:p>
        </w:tc>
        <w:tc>
          <w:tcPr>
            <w:tcW w:w="1701" w:type="dxa"/>
            <w:tcBorders>
              <w:top w:val="single" w:sz="4" w:space="0" w:color="auto"/>
              <w:left w:val="single" w:sz="4" w:space="0" w:color="auto"/>
              <w:bottom w:val="single" w:sz="4" w:space="0" w:color="auto"/>
              <w:right w:val="single" w:sz="4" w:space="0" w:color="auto"/>
            </w:tcBorders>
            <w:vAlign w:val="center"/>
          </w:tcPr>
          <w:p w14:paraId="21FA9E55" w14:textId="77777777" w:rsidR="00F55085" w:rsidRDefault="00F55085">
            <w:pPr>
              <w:jc w:val="center"/>
              <w:rPr>
                <w:rFonts w:ascii="Tahoma" w:hAnsi="Tahoma" w:cs="Tahoma"/>
                <w:b/>
                <w:bCs/>
                <w:sz w:val="18"/>
                <w:szCs w:val="18"/>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698E9FD" w14:textId="77777777" w:rsidR="00F55085" w:rsidRDefault="00F55085">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35550D9" w14:textId="77777777" w:rsidR="00F55085" w:rsidRDefault="00F55085">
            <w:pPr>
              <w:rPr>
                <w:rFonts w:ascii="Tahoma" w:hAnsi="Tahoma" w:cs="Tahoma"/>
                <w:b/>
                <w:sz w:val="18"/>
                <w:szCs w:val="18"/>
              </w:rPr>
            </w:pPr>
          </w:p>
        </w:tc>
      </w:tr>
      <w:tr w:rsidR="00F55085" w14:paraId="12ED828E" w14:textId="77777777" w:rsidTr="00F55085">
        <w:trPr>
          <w:trHeight w:val="1302"/>
          <w:jc w:val="center"/>
        </w:trPr>
        <w:tc>
          <w:tcPr>
            <w:tcW w:w="9644" w:type="dxa"/>
            <w:gridSpan w:val="5"/>
            <w:tcBorders>
              <w:top w:val="single" w:sz="4" w:space="0" w:color="auto"/>
              <w:left w:val="nil"/>
              <w:bottom w:val="nil"/>
              <w:right w:val="nil"/>
            </w:tcBorders>
            <w:vAlign w:val="center"/>
          </w:tcPr>
          <w:p w14:paraId="4FBB9880" w14:textId="77777777" w:rsidR="00F55085" w:rsidRDefault="00F55085">
            <w:pPr>
              <w:jc w:val="both"/>
              <w:rPr>
                <w:rFonts w:ascii="Tahoma" w:hAnsi="Tahoma" w:cs="Tahoma"/>
                <w:b/>
                <w:bCs/>
                <w:i/>
                <w:iCs/>
                <w:sz w:val="16"/>
                <w:szCs w:val="16"/>
                <w:lang w:val="es-BO"/>
              </w:rPr>
            </w:pPr>
            <w:bookmarkStart w:id="147" w:name="_Hlk142555946"/>
            <w:bookmarkStart w:id="148" w:name="_Hlk144980305"/>
            <w:r>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47"/>
          </w:p>
          <w:p w14:paraId="6AD656AA" w14:textId="77777777" w:rsidR="00F55085" w:rsidRDefault="00F55085">
            <w:pPr>
              <w:jc w:val="both"/>
              <w:rPr>
                <w:rFonts w:ascii="Tahoma" w:hAnsi="Tahoma" w:cs="Tahoma"/>
                <w:b/>
                <w:bCs/>
                <w:i/>
                <w:sz w:val="16"/>
                <w:szCs w:val="16"/>
              </w:rPr>
            </w:pPr>
          </w:p>
          <w:p w14:paraId="3BC7B4BD" w14:textId="77777777" w:rsidR="00F55085" w:rsidRDefault="00F55085">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En caso de adjudicación debe presentar: </w:t>
            </w:r>
          </w:p>
          <w:p w14:paraId="776D8F99" w14:textId="77777777" w:rsidR="00F55085" w:rsidRDefault="00F55085">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Para Vehículos livianos, pesados y motocicletas PROPIOS, presentar Original o Fotocopia Legalizada o Notariado de RUAT. </w:t>
            </w:r>
          </w:p>
          <w:p w14:paraId="412AD1B9" w14:textId="77777777" w:rsidR="00F55085" w:rsidRDefault="00F55085">
            <w:pPr>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 Para Vehículos livianos, pesados y motocicletas ALQUILADOS, presentar el Contrato de Alquiler Original.</w:t>
            </w:r>
          </w:p>
          <w:p w14:paraId="22BC8AD6" w14:textId="77777777" w:rsidR="00F55085" w:rsidRDefault="00F55085">
            <w:pPr>
              <w:jc w:val="both"/>
              <w:rPr>
                <w:rFonts w:ascii="Tahoma" w:hAnsi="Tahoma" w:cs="Tahoma"/>
                <w:b/>
                <w:bCs/>
                <w:i/>
                <w:sz w:val="16"/>
                <w:szCs w:val="16"/>
                <w:lang w:val="es-ES_tradnl"/>
              </w:rPr>
            </w:pPr>
          </w:p>
          <w:p w14:paraId="36270B69" w14:textId="77777777" w:rsidR="00F55085" w:rsidRDefault="00F55085">
            <w:pPr>
              <w:tabs>
                <w:tab w:val="left" w:pos="709"/>
              </w:tabs>
              <w:jc w:val="both"/>
              <w:outlineLvl w:val="0"/>
              <w:rPr>
                <w:rFonts w:ascii="Tahoma" w:hAnsi="Tahoma" w:cs="Tahoma"/>
                <w:b/>
                <w:i/>
                <w:sz w:val="16"/>
                <w:szCs w:val="16"/>
                <w:lang w:val="es-BO"/>
              </w:rPr>
            </w:pPr>
            <w:r>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8"/>
          </w:p>
        </w:tc>
      </w:tr>
    </w:tbl>
    <w:p w14:paraId="3CB63909" w14:textId="77777777" w:rsidR="00F55085" w:rsidRDefault="00F55085" w:rsidP="00F55085">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lastRenderedPageBreak/>
        <w:t>HERRAMIENTAS E INSUMOS</w:t>
      </w:r>
      <w:bookmarkEnd w:id="145"/>
      <w:bookmarkEnd w:id="146"/>
      <w:r>
        <w:rPr>
          <w:rFonts w:ascii="Tahoma" w:hAnsi="Tahoma" w:cs="Tahoma"/>
          <w:b/>
          <w:bCs/>
          <w:color w:val="000000"/>
          <w:kern w:val="32"/>
          <w:lang w:val="es-ES_tradnl"/>
        </w:rPr>
        <w:t xml:space="preserve"> OPERATIVOS</w:t>
      </w:r>
    </w:p>
    <w:p w14:paraId="35B6D1A2" w14:textId="77777777" w:rsidR="00F55085" w:rsidRDefault="00F55085" w:rsidP="00F55085">
      <w:pPr>
        <w:spacing w:line="260" w:lineRule="atLeast"/>
        <w:jc w:val="both"/>
        <w:rPr>
          <w:rFonts w:ascii="Tahoma" w:hAnsi="Tahoma" w:cs="Tahoma"/>
          <w:color w:val="000000"/>
          <w:lang w:val="es-ES_tradnl" w:eastAsia="es-BO"/>
        </w:rPr>
      </w:pPr>
      <w:r>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9" w:name="_Toc536520840"/>
      <w:r>
        <w:rPr>
          <w:rFonts w:ascii="Tahoma" w:hAnsi="Tahoma" w:cs="Tahoma"/>
          <w:color w:val="000000"/>
          <w:lang w:val="es-ES_tradnl" w:eastAsia="es-BO"/>
        </w:rPr>
        <w:t xml:space="preserve"> </w:t>
      </w:r>
    </w:p>
    <w:p w14:paraId="4194F2A4" w14:textId="77777777" w:rsidR="00F55085" w:rsidRDefault="00F55085" w:rsidP="00F55085">
      <w:pPr>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A2D5FAA" w14:textId="77777777" w:rsidR="00F55085" w:rsidRDefault="00F55085" w:rsidP="00F5508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50" w:name="_Toc71811170"/>
      <w:r>
        <w:rPr>
          <w:rFonts w:ascii="Tahoma" w:hAnsi="Tahoma" w:cs="Tahoma"/>
          <w:b/>
          <w:bCs/>
          <w:color w:val="000000"/>
          <w:kern w:val="32"/>
          <w:lang w:val="es-ES_tradnl"/>
        </w:rPr>
        <w:t>CONTROL Y SEGUIMIENTO DE LA CONSULTORÍA</w:t>
      </w:r>
      <w:bookmarkEnd w:id="149"/>
      <w:bookmarkEnd w:id="150"/>
    </w:p>
    <w:p w14:paraId="09BBA752" w14:textId="77777777" w:rsidR="00F55085" w:rsidRDefault="00F55085" w:rsidP="00F55085">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F0EAEDB" w14:textId="77777777" w:rsidR="00F55085" w:rsidRDefault="00F55085" w:rsidP="00860CEB">
      <w:pPr>
        <w:numPr>
          <w:ilvl w:val="1"/>
          <w:numId w:val="81"/>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7156FEFE" w14:textId="77777777" w:rsidR="00F55085" w:rsidRDefault="00F55085" w:rsidP="00860CEB">
      <w:pPr>
        <w:numPr>
          <w:ilvl w:val="1"/>
          <w:numId w:val="81"/>
        </w:numPr>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318144CB" w14:textId="77777777" w:rsidR="00F55085" w:rsidRDefault="00F55085" w:rsidP="00860CEB">
      <w:pPr>
        <w:numPr>
          <w:ilvl w:val="1"/>
          <w:numId w:val="81"/>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738F696" w14:textId="77777777" w:rsidR="00F55085" w:rsidRDefault="00F55085" w:rsidP="00860CEB">
      <w:pPr>
        <w:numPr>
          <w:ilvl w:val="1"/>
          <w:numId w:val="81"/>
        </w:numPr>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6F58C656" w14:textId="77777777" w:rsidR="00F55085" w:rsidRDefault="00F55085" w:rsidP="00860CEB">
      <w:pPr>
        <w:numPr>
          <w:ilvl w:val="1"/>
          <w:numId w:val="81"/>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p>
    <w:p w14:paraId="3BBDB605" w14:textId="77777777" w:rsidR="00F55085" w:rsidRDefault="00F55085" w:rsidP="00860CEB">
      <w:pPr>
        <w:numPr>
          <w:ilvl w:val="1"/>
          <w:numId w:val="79"/>
        </w:numPr>
        <w:spacing w:line="260" w:lineRule="atLeast"/>
        <w:ind w:left="426"/>
        <w:jc w:val="both"/>
        <w:rPr>
          <w:rFonts w:ascii="Tahoma" w:hAnsi="Tahoma" w:cs="Tahoma"/>
          <w:lang w:val="es-ES_tradnl"/>
        </w:rPr>
      </w:pPr>
      <w:r>
        <w:rPr>
          <w:rFonts w:ascii="Tahoma" w:hAnsi="Tahoma" w:cs="Tahoma"/>
          <w:lang w:val="es-ES_tradnl"/>
        </w:rPr>
        <w:t>Realizar el estricto seguimiento y control al cumplimiento de las condiciones adicionales ofertadas por la Entidad Ejecutora.</w:t>
      </w:r>
    </w:p>
    <w:p w14:paraId="77FCC37E" w14:textId="77777777" w:rsidR="00F55085" w:rsidRDefault="00F55085" w:rsidP="00F55085">
      <w:pPr>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36E4A545" w14:textId="77777777" w:rsidR="00F55085" w:rsidRDefault="00F55085" w:rsidP="00F55085">
      <w:pPr>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51" w:name="_Toc536520844"/>
      <w:r>
        <w:rPr>
          <w:rFonts w:ascii="Tahoma" w:hAnsi="Tahoma" w:cs="Tahoma"/>
          <w:color w:val="000000"/>
          <w:lang w:val="es-ES_tradnl"/>
        </w:rPr>
        <w:t xml:space="preserve"> </w:t>
      </w:r>
      <w:bookmarkStart w:id="152" w:name="_Toc536520845"/>
      <w:bookmarkEnd w:id="151"/>
    </w:p>
    <w:p w14:paraId="7CA52280" w14:textId="77777777" w:rsidR="00F55085" w:rsidRDefault="00F55085" w:rsidP="00F5508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53" w:name="_Toc49774783"/>
      <w:bookmarkStart w:id="154" w:name="_Toc71811171"/>
      <w:r>
        <w:rPr>
          <w:rFonts w:ascii="Tahoma" w:hAnsi="Tahoma" w:cs="Tahoma"/>
          <w:b/>
          <w:bCs/>
          <w:color w:val="000000"/>
          <w:kern w:val="32"/>
          <w:lang w:val="es-ES_tradnl"/>
        </w:rPr>
        <w:t>DETALLE REFERENCIAL DE LOS COMPONENTE</w:t>
      </w:r>
      <w:bookmarkEnd w:id="153"/>
      <w:r>
        <w:rPr>
          <w:rFonts w:ascii="Tahoma" w:hAnsi="Tahoma" w:cs="Tahoma"/>
          <w:b/>
          <w:bCs/>
          <w:color w:val="000000"/>
          <w:kern w:val="32"/>
          <w:lang w:val="es-ES_tradnl"/>
        </w:rPr>
        <w:t>S (PROVISIÓN Y DOTACIÓN DE MATERIALES DE CONSTRUCCIÓN Y APORTE PROPIO).</w:t>
      </w:r>
      <w:bookmarkEnd w:id="154"/>
    </w:p>
    <w:p w14:paraId="662991EB" w14:textId="77777777" w:rsidR="00F55085" w:rsidRDefault="00F55085" w:rsidP="00F55085">
      <w:pPr>
        <w:rPr>
          <w:lang w:val="es-ES_tradnl"/>
        </w:rPr>
      </w:pPr>
    </w:p>
    <w:p w14:paraId="63CFC34E" w14:textId="77777777" w:rsidR="00F55085" w:rsidRDefault="00F55085" w:rsidP="00860CEB">
      <w:pPr>
        <w:numPr>
          <w:ilvl w:val="0"/>
          <w:numId w:val="86"/>
        </w:numPr>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t>PROVISIÓN Y DOTACIÓN DE MATERIALES DE CONSTRUCCIÓN DE LA ENTIDAD EJECUTORA</w:t>
      </w:r>
    </w:p>
    <w:p w14:paraId="3484667F" w14:textId="77777777" w:rsidR="00F55085" w:rsidRDefault="00F55085" w:rsidP="00F55085">
      <w:pPr>
        <w:spacing w:line="260" w:lineRule="atLeast"/>
        <w:rPr>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2"/>
        <w:gridCol w:w="6775"/>
        <w:gridCol w:w="777"/>
        <w:gridCol w:w="999"/>
      </w:tblGrid>
      <w:tr w:rsidR="00F55085" w14:paraId="41398606"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565CE3D6" w14:textId="77777777" w:rsidR="00F55085" w:rsidRDefault="00F55085">
            <w:pPr>
              <w:spacing w:line="320" w:lineRule="exact"/>
              <w:jc w:val="center"/>
              <w:rPr>
                <w:rFonts w:asciiTheme="minorHAnsi" w:hAnsiTheme="minorHAnsi" w:cstheme="minorHAnsi"/>
                <w:b/>
                <w:sz w:val="16"/>
                <w:szCs w:val="16"/>
              </w:rPr>
            </w:pPr>
            <w:r>
              <w:rPr>
                <w:rFonts w:cstheme="minorHAnsi"/>
                <w:b/>
                <w:sz w:val="16"/>
                <w:szCs w:val="16"/>
              </w:rPr>
              <w:t xml:space="preserve">N° </w:t>
            </w:r>
          </w:p>
        </w:tc>
        <w:tc>
          <w:tcPr>
            <w:tcW w:w="6803"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449D7071" w14:textId="77777777" w:rsidR="00F55085" w:rsidRDefault="00F55085">
            <w:pPr>
              <w:spacing w:line="320" w:lineRule="exact"/>
              <w:jc w:val="center"/>
              <w:rPr>
                <w:rFonts w:cstheme="minorHAnsi"/>
                <w:b/>
                <w:sz w:val="16"/>
                <w:szCs w:val="16"/>
              </w:rPr>
            </w:pPr>
            <w:r>
              <w:rPr>
                <w:rFonts w:cstheme="minorHAnsi"/>
                <w:b/>
                <w:sz w:val="16"/>
                <w:szCs w:val="16"/>
              </w:rPr>
              <w:t>DESCRIPCIÓN DE INSUMOS</w:t>
            </w:r>
          </w:p>
        </w:tc>
        <w:tc>
          <w:tcPr>
            <w:tcW w:w="568"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66EF87E0" w14:textId="77777777" w:rsidR="00F55085" w:rsidRDefault="00F55085">
            <w:pPr>
              <w:spacing w:line="320" w:lineRule="exact"/>
              <w:jc w:val="center"/>
              <w:rPr>
                <w:rFonts w:cstheme="minorHAnsi"/>
                <w:b/>
                <w:sz w:val="16"/>
                <w:szCs w:val="16"/>
              </w:rPr>
            </w:pPr>
            <w:r>
              <w:rPr>
                <w:rFonts w:cstheme="minorHAnsi"/>
                <w:b/>
                <w:sz w:val="16"/>
                <w:szCs w:val="16"/>
              </w:rPr>
              <w:t>UNIDAD</w:t>
            </w:r>
          </w:p>
        </w:tc>
        <w:tc>
          <w:tcPr>
            <w:tcW w:w="131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E3C7AA3" w14:textId="77777777" w:rsidR="00F55085" w:rsidRDefault="00F55085">
            <w:pPr>
              <w:spacing w:line="320" w:lineRule="exact"/>
              <w:jc w:val="center"/>
              <w:rPr>
                <w:rFonts w:cstheme="minorHAnsi"/>
                <w:b/>
                <w:sz w:val="16"/>
                <w:szCs w:val="16"/>
              </w:rPr>
            </w:pPr>
            <w:r>
              <w:rPr>
                <w:rFonts w:cstheme="minorHAnsi"/>
                <w:b/>
                <w:sz w:val="16"/>
                <w:szCs w:val="16"/>
              </w:rPr>
              <w:t xml:space="preserve">CANTIDAD (para el total de las viviendas) </w:t>
            </w:r>
          </w:p>
        </w:tc>
      </w:tr>
      <w:tr w:rsidR="00F55085" w14:paraId="1FA1FEA4" w14:textId="77777777" w:rsidTr="00F55085">
        <w:trPr>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56D7609B" w14:textId="77777777" w:rsidR="00F55085" w:rsidRDefault="00F55085">
            <w:pPr>
              <w:spacing w:line="320" w:lineRule="exact"/>
              <w:jc w:val="center"/>
              <w:rPr>
                <w:rFonts w:cstheme="minorHAnsi"/>
                <w:b/>
                <w:sz w:val="16"/>
                <w:szCs w:val="16"/>
              </w:rPr>
            </w:pPr>
            <w:r>
              <w:rPr>
                <w:rFonts w:cstheme="minorHAnsi"/>
                <w:sz w:val="16"/>
                <w:szCs w:val="16"/>
                <w:lang w:eastAsia="es-ES"/>
              </w:rPr>
              <w:lastRenderedPageBreak/>
              <w:t xml:space="preserve">(*) </w:t>
            </w:r>
            <w:r>
              <w:rPr>
                <w:rFonts w:cstheme="minorHAnsi"/>
                <w:b/>
                <w:sz w:val="16"/>
                <w:szCs w:val="16"/>
                <w:lang w:eastAsia="es-ES"/>
              </w:rPr>
              <w:t>Componente PROVISIÓN Y DOTACIÓN DE MATERIALES DE CONSTRUCCIÓN</w:t>
            </w:r>
          </w:p>
        </w:tc>
      </w:tr>
      <w:tr w:rsidR="00F55085" w14:paraId="45577B16"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24B2955F" w14:textId="77777777" w:rsidR="00F55085" w:rsidRDefault="00F55085">
            <w:pPr>
              <w:spacing w:line="320" w:lineRule="exact"/>
              <w:jc w:val="center"/>
              <w:rPr>
                <w:rFonts w:cstheme="minorHAnsi"/>
                <w:b/>
                <w:sz w:val="16"/>
                <w:szCs w:val="16"/>
              </w:rPr>
            </w:pPr>
            <w:r>
              <w:rPr>
                <w:rFonts w:cstheme="minorHAnsi"/>
                <w:bCs/>
                <w:color w:val="FF0000"/>
                <w:sz w:val="16"/>
                <w:szCs w:val="16"/>
              </w:rPr>
              <w:t>1</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72193566" w14:textId="77777777" w:rsidR="00F55085" w:rsidRDefault="00F55085">
            <w:pPr>
              <w:spacing w:line="320" w:lineRule="exact"/>
              <w:rPr>
                <w:rFonts w:cstheme="minorHAnsi"/>
                <w:bCs/>
                <w:color w:val="FF0000"/>
                <w:sz w:val="16"/>
                <w:szCs w:val="16"/>
              </w:rPr>
            </w:pPr>
            <w:r>
              <w:rPr>
                <w:rFonts w:cstheme="minorHAnsi"/>
                <w:bCs/>
                <w:color w:val="FF0000"/>
                <w:sz w:val="16"/>
                <w:szCs w:val="16"/>
              </w:rPr>
              <w:t>ABRAZADERA DE 3"</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4C228CBB"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647DB361"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699.00</w:t>
            </w:r>
          </w:p>
        </w:tc>
      </w:tr>
      <w:tr w:rsidR="00F55085" w14:paraId="21752D49"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4819D595" w14:textId="77777777" w:rsidR="00F55085" w:rsidRDefault="00F55085">
            <w:pPr>
              <w:spacing w:line="320" w:lineRule="exact"/>
              <w:jc w:val="center"/>
              <w:rPr>
                <w:rFonts w:cstheme="minorHAnsi"/>
                <w:b/>
                <w:sz w:val="16"/>
                <w:szCs w:val="16"/>
              </w:rPr>
            </w:pPr>
            <w:r>
              <w:rPr>
                <w:rFonts w:cstheme="minorHAnsi"/>
                <w:bCs/>
                <w:color w:val="FF0000"/>
                <w:sz w:val="16"/>
                <w:szCs w:val="16"/>
              </w:rPr>
              <w:t>2</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22237FC2" w14:textId="77777777" w:rsidR="00F55085" w:rsidRDefault="00F55085">
            <w:pPr>
              <w:spacing w:line="320" w:lineRule="exact"/>
              <w:rPr>
                <w:rFonts w:cstheme="minorHAnsi"/>
                <w:bCs/>
                <w:color w:val="FF0000"/>
                <w:sz w:val="16"/>
                <w:szCs w:val="16"/>
              </w:rPr>
            </w:pPr>
            <w:r>
              <w:rPr>
                <w:rFonts w:cstheme="minorHAnsi"/>
                <w:bCs/>
                <w:color w:val="FF0000"/>
                <w:sz w:val="16"/>
                <w:szCs w:val="16"/>
              </w:rPr>
              <w:t>ALAMBRE DE AMARRE</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46E90C05" w14:textId="77777777" w:rsidR="00F55085" w:rsidRDefault="00F55085">
            <w:pPr>
              <w:spacing w:line="320" w:lineRule="exact"/>
              <w:rPr>
                <w:rFonts w:cstheme="minorHAnsi"/>
                <w:bCs/>
                <w:color w:val="FF0000"/>
                <w:sz w:val="16"/>
                <w:szCs w:val="16"/>
              </w:rPr>
            </w:pPr>
            <w:r>
              <w:rPr>
                <w:rFonts w:cstheme="minorHAnsi"/>
                <w:bCs/>
                <w:color w:val="FF0000"/>
                <w:sz w:val="16"/>
                <w:szCs w:val="16"/>
              </w:rPr>
              <w:t>KG</w:t>
            </w:r>
          </w:p>
        </w:tc>
        <w:tc>
          <w:tcPr>
            <w:tcW w:w="1319" w:type="dxa"/>
            <w:tcBorders>
              <w:top w:val="single" w:sz="4" w:space="0" w:color="auto"/>
              <w:left w:val="single" w:sz="4" w:space="0" w:color="auto"/>
              <w:bottom w:val="single" w:sz="4" w:space="0" w:color="auto"/>
              <w:right w:val="single" w:sz="4" w:space="0" w:color="auto"/>
            </w:tcBorders>
            <w:vAlign w:val="center"/>
            <w:hideMark/>
          </w:tcPr>
          <w:p w14:paraId="757EEDC9"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910.25</w:t>
            </w:r>
          </w:p>
        </w:tc>
      </w:tr>
      <w:tr w:rsidR="00F55085" w14:paraId="58378CCD"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27570756" w14:textId="77777777" w:rsidR="00F55085" w:rsidRDefault="00F55085">
            <w:pPr>
              <w:spacing w:line="320" w:lineRule="exact"/>
              <w:jc w:val="center"/>
              <w:rPr>
                <w:rFonts w:cstheme="minorHAnsi"/>
                <w:b/>
                <w:sz w:val="16"/>
                <w:szCs w:val="16"/>
              </w:rPr>
            </w:pPr>
            <w:r>
              <w:rPr>
                <w:rFonts w:cstheme="minorHAnsi"/>
                <w:bCs/>
                <w:color w:val="FF0000"/>
                <w:sz w:val="16"/>
                <w:szCs w:val="16"/>
              </w:rPr>
              <w:t>3</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50C14276" w14:textId="77777777" w:rsidR="00F55085" w:rsidRDefault="00F55085">
            <w:pPr>
              <w:spacing w:line="320" w:lineRule="exact"/>
              <w:rPr>
                <w:rFonts w:cstheme="minorHAnsi"/>
                <w:bCs/>
                <w:color w:val="FF0000"/>
                <w:sz w:val="16"/>
                <w:szCs w:val="16"/>
              </w:rPr>
            </w:pPr>
            <w:r>
              <w:rPr>
                <w:rFonts w:cstheme="minorHAnsi"/>
                <w:bCs/>
                <w:color w:val="FF0000"/>
                <w:sz w:val="16"/>
                <w:szCs w:val="16"/>
              </w:rPr>
              <w:t>ALAMBRE DE COBRE Nº 10 AWG</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211F8901" w14:textId="77777777" w:rsidR="00F55085" w:rsidRDefault="00F55085">
            <w:pPr>
              <w:spacing w:line="320" w:lineRule="exact"/>
              <w:rPr>
                <w:rFonts w:cstheme="minorHAnsi"/>
                <w:bCs/>
                <w:color w:val="FF0000"/>
                <w:sz w:val="16"/>
                <w:szCs w:val="16"/>
              </w:rPr>
            </w:pPr>
            <w:r>
              <w:rPr>
                <w:rFonts w:cstheme="minorHAnsi"/>
                <w:bCs/>
                <w:color w:val="FF0000"/>
                <w:sz w:val="16"/>
                <w:szCs w:val="16"/>
              </w:rPr>
              <w:t>M</w:t>
            </w:r>
          </w:p>
        </w:tc>
        <w:tc>
          <w:tcPr>
            <w:tcW w:w="1319" w:type="dxa"/>
            <w:tcBorders>
              <w:top w:val="single" w:sz="4" w:space="0" w:color="auto"/>
              <w:left w:val="single" w:sz="4" w:space="0" w:color="auto"/>
              <w:bottom w:val="single" w:sz="4" w:space="0" w:color="auto"/>
              <w:right w:val="single" w:sz="4" w:space="0" w:color="auto"/>
            </w:tcBorders>
            <w:vAlign w:val="center"/>
            <w:hideMark/>
          </w:tcPr>
          <w:p w14:paraId="51D7A090"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670.00</w:t>
            </w:r>
          </w:p>
        </w:tc>
      </w:tr>
      <w:tr w:rsidR="00F55085" w14:paraId="43807ECB"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6621822A" w14:textId="77777777" w:rsidR="00F55085" w:rsidRDefault="00F55085">
            <w:pPr>
              <w:spacing w:line="320" w:lineRule="exact"/>
              <w:jc w:val="center"/>
              <w:rPr>
                <w:rFonts w:cstheme="minorHAnsi"/>
                <w:b/>
                <w:sz w:val="16"/>
                <w:szCs w:val="16"/>
              </w:rPr>
            </w:pPr>
            <w:r>
              <w:rPr>
                <w:rFonts w:cstheme="minorHAnsi"/>
                <w:bCs/>
                <w:color w:val="FF0000"/>
                <w:sz w:val="16"/>
                <w:szCs w:val="16"/>
              </w:rPr>
              <w:t>4</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2E8B8277" w14:textId="77777777" w:rsidR="00F55085" w:rsidRDefault="00F55085">
            <w:pPr>
              <w:spacing w:line="320" w:lineRule="exact"/>
              <w:rPr>
                <w:rFonts w:cstheme="minorHAnsi"/>
                <w:bCs/>
                <w:color w:val="FF0000"/>
                <w:sz w:val="16"/>
                <w:szCs w:val="16"/>
              </w:rPr>
            </w:pPr>
            <w:r>
              <w:rPr>
                <w:rFonts w:cstheme="minorHAnsi"/>
                <w:bCs/>
                <w:color w:val="FF0000"/>
                <w:sz w:val="16"/>
                <w:szCs w:val="16"/>
              </w:rPr>
              <w:t>ALAMBRE DE COBRE Nº 12 AWG</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3918D6B6" w14:textId="77777777" w:rsidR="00F55085" w:rsidRDefault="00F55085">
            <w:pPr>
              <w:spacing w:line="320" w:lineRule="exact"/>
              <w:rPr>
                <w:rFonts w:cstheme="minorHAnsi"/>
                <w:bCs/>
                <w:color w:val="FF0000"/>
                <w:sz w:val="16"/>
                <w:szCs w:val="16"/>
              </w:rPr>
            </w:pPr>
            <w:r>
              <w:rPr>
                <w:rFonts w:cstheme="minorHAnsi"/>
                <w:bCs/>
                <w:color w:val="FF0000"/>
                <w:sz w:val="16"/>
                <w:szCs w:val="16"/>
              </w:rPr>
              <w:t>M</w:t>
            </w:r>
          </w:p>
        </w:tc>
        <w:tc>
          <w:tcPr>
            <w:tcW w:w="1319" w:type="dxa"/>
            <w:tcBorders>
              <w:top w:val="single" w:sz="4" w:space="0" w:color="auto"/>
              <w:left w:val="single" w:sz="4" w:space="0" w:color="auto"/>
              <w:bottom w:val="single" w:sz="4" w:space="0" w:color="auto"/>
              <w:right w:val="single" w:sz="4" w:space="0" w:color="auto"/>
            </w:tcBorders>
            <w:vAlign w:val="center"/>
            <w:hideMark/>
          </w:tcPr>
          <w:p w14:paraId="08F1E8E6"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4420.00</w:t>
            </w:r>
          </w:p>
        </w:tc>
      </w:tr>
      <w:tr w:rsidR="00F55085" w14:paraId="4DE75BB9"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338D1746" w14:textId="77777777" w:rsidR="00F55085" w:rsidRDefault="00F55085">
            <w:pPr>
              <w:spacing w:line="320" w:lineRule="exact"/>
              <w:jc w:val="center"/>
              <w:rPr>
                <w:rFonts w:cstheme="minorHAnsi"/>
                <w:b/>
                <w:sz w:val="16"/>
                <w:szCs w:val="16"/>
              </w:rPr>
            </w:pPr>
            <w:r>
              <w:rPr>
                <w:rFonts w:cstheme="minorHAnsi"/>
                <w:bCs/>
                <w:color w:val="FF0000"/>
                <w:sz w:val="16"/>
                <w:szCs w:val="16"/>
              </w:rPr>
              <w:t>5</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46C2B6FD" w14:textId="77777777" w:rsidR="00F55085" w:rsidRDefault="00F55085">
            <w:pPr>
              <w:spacing w:line="320" w:lineRule="exact"/>
              <w:rPr>
                <w:rFonts w:cstheme="minorHAnsi"/>
                <w:bCs/>
                <w:color w:val="FF0000"/>
                <w:sz w:val="16"/>
                <w:szCs w:val="16"/>
              </w:rPr>
            </w:pPr>
            <w:r>
              <w:rPr>
                <w:rFonts w:cstheme="minorHAnsi"/>
                <w:bCs/>
                <w:color w:val="FF0000"/>
                <w:sz w:val="16"/>
                <w:szCs w:val="16"/>
              </w:rPr>
              <w:t>ALAMBRE DE COBRE Nº 14 AWG</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36F2EA97" w14:textId="77777777" w:rsidR="00F55085" w:rsidRDefault="00F55085">
            <w:pPr>
              <w:spacing w:line="320" w:lineRule="exact"/>
              <w:rPr>
                <w:rFonts w:cstheme="minorHAnsi"/>
                <w:bCs/>
                <w:color w:val="FF0000"/>
                <w:sz w:val="16"/>
                <w:szCs w:val="16"/>
              </w:rPr>
            </w:pPr>
            <w:r>
              <w:rPr>
                <w:rFonts w:cstheme="minorHAnsi"/>
                <w:bCs/>
                <w:color w:val="FF0000"/>
                <w:sz w:val="16"/>
                <w:szCs w:val="16"/>
              </w:rPr>
              <w:t>M</w:t>
            </w:r>
          </w:p>
        </w:tc>
        <w:tc>
          <w:tcPr>
            <w:tcW w:w="1319" w:type="dxa"/>
            <w:tcBorders>
              <w:top w:val="single" w:sz="4" w:space="0" w:color="auto"/>
              <w:left w:val="single" w:sz="4" w:space="0" w:color="auto"/>
              <w:bottom w:val="single" w:sz="4" w:space="0" w:color="auto"/>
              <w:right w:val="single" w:sz="4" w:space="0" w:color="auto"/>
            </w:tcBorders>
            <w:vAlign w:val="center"/>
            <w:hideMark/>
          </w:tcPr>
          <w:p w14:paraId="201E852A"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3195.00</w:t>
            </w:r>
          </w:p>
        </w:tc>
      </w:tr>
      <w:tr w:rsidR="00F55085" w14:paraId="08C0A716"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3FB69C47" w14:textId="77777777" w:rsidR="00F55085" w:rsidRDefault="00F55085">
            <w:pPr>
              <w:spacing w:line="320" w:lineRule="exact"/>
              <w:jc w:val="center"/>
              <w:rPr>
                <w:rFonts w:cstheme="minorHAnsi"/>
                <w:b/>
                <w:sz w:val="16"/>
                <w:szCs w:val="16"/>
              </w:rPr>
            </w:pPr>
            <w:r>
              <w:rPr>
                <w:rFonts w:cstheme="minorHAnsi"/>
                <w:bCs/>
                <w:color w:val="FF0000"/>
                <w:sz w:val="16"/>
                <w:szCs w:val="16"/>
              </w:rPr>
              <w:t>6</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5B9621FD" w14:textId="77777777" w:rsidR="00F55085" w:rsidRDefault="00F55085">
            <w:pPr>
              <w:spacing w:line="320" w:lineRule="exact"/>
              <w:rPr>
                <w:rFonts w:cstheme="minorHAnsi"/>
                <w:bCs/>
                <w:color w:val="FF0000"/>
                <w:sz w:val="16"/>
                <w:szCs w:val="16"/>
              </w:rPr>
            </w:pPr>
            <w:r>
              <w:rPr>
                <w:rFonts w:cstheme="minorHAnsi"/>
                <w:bCs/>
                <w:color w:val="FF0000"/>
                <w:sz w:val="16"/>
                <w:szCs w:val="16"/>
              </w:rPr>
              <w:t>ALQUITRÁN</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29A2CAB7" w14:textId="77777777" w:rsidR="00F55085" w:rsidRDefault="00F55085">
            <w:pPr>
              <w:spacing w:line="320" w:lineRule="exact"/>
              <w:rPr>
                <w:rFonts w:cstheme="minorHAnsi"/>
                <w:bCs/>
                <w:color w:val="FF0000"/>
                <w:sz w:val="16"/>
                <w:szCs w:val="16"/>
              </w:rPr>
            </w:pPr>
            <w:r>
              <w:rPr>
                <w:rFonts w:cstheme="minorHAnsi"/>
                <w:bCs/>
                <w:color w:val="FF0000"/>
                <w:sz w:val="16"/>
                <w:szCs w:val="16"/>
              </w:rPr>
              <w:t>KG</w:t>
            </w:r>
          </w:p>
        </w:tc>
        <w:tc>
          <w:tcPr>
            <w:tcW w:w="1319" w:type="dxa"/>
            <w:tcBorders>
              <w:top w:val="single" w:sz="4" w:space="0" w:color="auto"/>
              <w:left w:val="single" w:sz="4" w:space="0" w:color="auto"/>
              <w:bottom w:val="single" w:sz="4" w:space="0" w:color="auto"/>
              <w:right w:val="single" w:sz="4" w:space="0" w:color="auto"/>
            </w:tcBorders>
            <w:vAlign w:val="center"/>
            <w:hideMark/>
          </w:tcPr>
          <w:p w14:paraId="6547A638"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90.34</w:t>
            </w:r>
          </w:p>
        </w:tc>
      </w:tr>
      <w:tr w:rsidR="00F55085" w14:paraId="1CEA2AEF"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61D6AA51" w14:textId="77777777" w:rsidR="00F55085" w:rsidRDefault="00F55085">
            <w:pPr>
              <w:spacing w:line="320" w:lineRule="exact"/>
              <w:jc w:val="center"/>
              <w:rPr>
                <w:rFonts w:cstheme="minorHAnsi"/>
                <w:b/>
                <w:sz w:val="16"/>
                <w:szCs w:val="16"/>
              </w:rPr>
            </w:pPr>
            <w:r>
              <w:rPr>
                <w:rFonts w:cstheme="minorHAnsi"/>
                <w:bCs/>
                <w:color w:val="FF0000"/>
                <w:sz w:val="16"/>
                <w:szCs w:val="16"/>
              </w:rPr>
              <w:t>7</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0350CF87" w14:textId="77777777" w:rsidR="00F55085" w:rsidRDefault="00F55085">
            <w:pPr>
              <w:spacing w:line="320" w:lineRule="exact"/>
              <w:rPr>
                <w:rFonts w:cstheme="minorHAnsi"/>
                <w:bCs/>
                <w:color w:val="FF0000"/>
                <w:sz w:val="16"/>
                <w:szCs w:val="16"/>
              </w:rPr>
            </w:pPr>
            <w:r>
              <w:rPr>
                <w:rFonts w:cstheme="minorHAnsi"/>
                <w:bCs/>
                <w:color w:val="FF0000"/>
                <w:sz w:val="16"/>
                <w:szCs w:val="16"/>
              </w:rPr>
              <w:t>ARENA</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4E362950" w14:textId="77777777" w:rsidR="00F55085" w:rsidRDefault="00F55085">
            <w:pPr>
              <w:spacing w:line="320" w:lineRule="exact"/>
              <w:rPr>
                <w:rFonts w:cstheme="minorHAnsi"/>
                <w:bCs/>
                <w:color w:val="FF0000"/>
                <w:sz w:val="16"/>
                <w:szCs w:val="16"/>
              </w:rPr>
            </w:pPr>
            <w:r>
              <w:rPr>
                <w:rFonts w:cstheme="minorHAnsi"/>
                <w:bCs/>
                <w:color w:val="FF0000"/>
                <w:sz w:val="16"/>
                <w:szCs w:val="16"/>
              </w:rPr>
              <w:t>M3</w:t>
            </w:r>
          </w:p>
        </w:tc>
        <w:tc>
          <w:tcPr>
            <w:tcW w:w="1319" w:type="dxa"/>
            <w:tcBorders>
              <w:top w:val="single" w:sz="4" w:space="0" w:color="auto"/>
              <w:left w:val="single" w:sz="4" w:space="0" w:color="auto"/>
              <w:bottom w:val="single" w:sz="4" w:space="0" w:color="auto"/>
              <w:right w:val="single" w:sz="4" w:space="0" w:color="auto"/>
            </w:tcBorders>
            <w:vAlign w:val="center"/>
            <w:hideMark/>
          </w:tcPr>
          <w:p w14:paraId="0EDBAF8B"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577.29</w:t>
            </w:r>
          </w:p>
        </w:tc>
      </w:tr>
      <w:tr w:rsidR="00F55085" w14:paraId="59397498"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5E7DD895" w14:textId="77777777" w:rsidR="00F55085" w:rsidRDefault="00F55085">
            <w:pPr>
              <w:spacing w:line="320" w:lineRule="exact"/>
              <w:jc w:val="center"/>
              <w:rPr>
                <w:rFonts w:cstheme="minorHAnsi"/>
                <w:b/>
                <w:sz w:val="16"/>
                <w:szCs w:val="16"/>
              </w:rPr>
            </w:pPr>
            <w:r>
              <w:rPr>
                <w:rFonts w:cstheme="minorHAnsi"/>
                <w:bCs/>
                <w:color w:val="FF0000"/>
                <w:sz w:val="16"/>
                <w:szCs w:val="16"/>
              </w:rPr>
              <w:t>8</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1CEAAA17" w14:textId="77777777" w:rsidR="00F55085" w:rsidRDefault="00F55085">
            <w:pPr>
              <w:spacing w:line="320" w:lineRule="exact"/>
              <w:rPr>
                <w:rFonts w:cstheme="minorHAnsi"/>
                <w:bCs/>
                <w:color w:val="FF0000"/>
                <w:sz w:val="16"/>
                <w:szCs w:val="16"/>
              </w:rPr>
            </w:pPr>
            <w:r>
              <w:rPr>
                <w:rFonts w:cstheme="minorHAnsi"/>
                <w:bCs/>
                <w:color w:val="FF0000"/>
                <w:sz w:val="16"/>
                <w:szCs w:val="16"/>
              </w:rPr>
              <w:t>ARENA FINA</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718C05A6" w14:textId="77777777" w:rsidR="00F55085" w:rsidRDefault="00F55085">
            <w:pPr>
              <w:spacing w:line="320" w:lineRule="exact"/>
              <w:rPr>
                <w:rFonts w:cstheme="minorHAnsi"/>
                <w:bCs/>
                <w:color w:val="FF0000"/>
                <w:sz w:val="16"/>
                <w:szCs w:val="16"/>
              </w:rPr>
            </w:pPr>
            <w:r>
              <w:rPr>
                <w:rFonts w:cstheme="minorHAnsi"/>
                <w:bCs/>
                <w:color w:val="FF0000"/>
                <w:sz w:val="16"/>
                <w:szCs w:val="16"/>
              </w:rPr>
              <w:t>M3</w:t>
            </w:r>
          </w:p>
        </w:tc>
        <w:tc>
          <w:tcPr>
            <w:tcW w:w="1319" w:type="dxa"/>
            <w:tcBorders>
              <w:top w:val="single" w:sz="4" w:space="0" w:color="auto"/>
              <w:left w:val="single" w:sz="4" w:space="0" w:color="auto"/>
              <w:bottom w:val="single" w:sz="4" w:space="0" w:color="auto"/>
              <w:right w:val="single" w:sz="4" w:space="0" w:color="auto"/>
            </w:tcBorders>
            <w:vAlign w:val="center"/>
            <w:hideMark/>
          </w:tcPr>
          <w:p w14:paraId="23C1B495"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587.14</w:t>
            </w:r>
          </w:p>
        </w:tc>
      </w:tr>
      <w:tr w:rsidR="00F55085" w14:paraId="10D3C45A"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0C3ADB77" w14:textId="77777777" w:rsidR="00F55085" w:rsidRDefault="00F55085">
            <w:pPr>
              <w:spacing w:line="320" w:lineRule="exact"/>
              <w:jc w:val="center"/>
              <w:rPr>
                <w:rFonts w:cstheme="minorHAnsi"/>
                <w:b/>
                <w:sz w:val="16"/>
                <w:szCs w:val="16"/>
              </w:rPr>
            </w:pPr>
            <w:r>
              <w:rPr>
                <w:rFonts w:cstheme="minorHAnsi"/>
                <w:bCs/>
                <w:color w:val="FF0000"/>
                <w:sz w:val="16"/>
                <w:szCs w:val="16"/>
              </w:rPr>
              <w:t>9</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49021B74" w14:textId="77777777" w:rsidR="00F55085" w:rsidRDefault="00F55085">
            <w:pPr>
              <w:spacing w:line="320" w:lineRule="exact"/>
              <w:rPr>
                <w:rFonts w:cstheme="minorHAnsi"/>
                <w:bCs/>
                <w:color w:val="FF0000"/>
                <w:sz w:val="16"/>
                <w:szCs w:val="16"/>
              </w:rPr>
            </w:pPr>
            <w:r>
              <w:rPr>
                <w:rFonts w:cstheme="minorHAnsi"/>
                <w:bCs/>
                <w:color w:val="FF0000"/>
                <w:sz w:val="16"/>
                <w:szCs w:val="16"/>
              </w:rPr>
              <w:t>BOTAGUAS DE CERÁMICA UNA CAÍDA</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70E405F5"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76C57984"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2512.00</w:t>
            </w:r>
          </w:p>
        </w:tc>
      </w:tr>
      <w:tr w:rsidR="00F55085" w14:paraId="5675616C"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27206CDD" w14:textId="77777777" w:rsidR="00F55085" w:rsidRDefault="00F55085">
            <w:pPr>
              <w:spacing w:line="320" w:lineRule="exact"/>
              <w:jc w:val="center"/>
              <w:rPr>
                <w:rFonts w:cstheme="minorHAnsi"/>
                <w:b/>
                <w:sz w:val="16"/>
                <w:szCs w:val="16"/>
              </w:rPr>
            </w:pPr>
            <w:r>
              <w:rPr>
                <w:rFonts w:cstheme="minorHAnsi"/>
                <w:bCs/>
                <w:color w:val="FF0000"/>
                <w:sz w:val="16"/>
                <w:szCs w:val="16"/>
              </w:rPr>
              <w:t>10</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21FD2EA8" w14:textId="77777777" w:rsidR="00F55085" w:rsidRDefault="00F55085">
            <w:pPr>
              <w:spacing w:line="320" w:lineRule="exact"/>
              <w:rPr>
                <w:rFonts w:cstheme="minorHAnsi"/>
                <w:bCs/>
                <w:color w:val="FF0000"/>
                <w:sz w:val="16"/>
                <w:szCs w:val="16"/>
              </w:rPr>
            </w:pPr>
            <w:r>
              <w:rPr>
                <w:rFonts w:cstheme="minorHAnsi"/>
                <w:bCs/>
                <w:color w:val="FF0000"/>
                <w:sz w:val="16"/>
                <w:szCs w:val="16"/>
              </w:rPr>
              <w:t>CAJA DE REGISTRO DE PVC</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08F3AABE"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06E9E7FC"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50.00</w:t>
            </w:r>
          </w:p>
        </w:tc>
      </w:tr>
      <w:tr w:rsidR="00F55085" w14:paraId="6D2C6F32"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702752E2" w14:textId="77777777" w:rsidR="00F55085" w:rsidRDefault="00F55085">
            <w:pPr>
              <w:spacing w:line="320" w:lineRule="exact"/>
              <w:jc w:val="center"/>
              <w:rPr>
                <w:rFonts w:cstheme="minorHAnsi"/>
                <w:b/>
                <w:sz w:val="16"/>
                <w:szCs w:val="16"/>
              </w:rPr>
            </w:pPr>
            <w:r>
              <w:rPr>
                <w:rFonts w:cstheme="minorHAnsi"/>
                <w:bCs/>
                <w:color w:val="FF0000"/>
                <w:sz w:val="16"/>
                <w:szCs w:val="16"/>
              </w:rPr>
              <w:t>11</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2FA3A276" w14:textId="77777777" w:rsidR="00F55085" w:rsidRDefault="00F55085">
            <w:pPr>
              <w:spacing w:line="320" w:lineRule="exact"/>
              <w:rPr>
                <w:rFonts w:cstheme="minorHAnsi"/>
                <w:bCs/>
                <w:color w:val="FF0000"/>
                <w:sz w:val="16"/>
                <w:szCs w:val="16"/>
              </w:rPr>
            </w:pPr>
            <w:r>
              <w:rPr>
                <w:rFonts w:cstheme="minorHAnsi"/>
                <w:bCs/>
                <w:color w:val="FF0000"/>
                <w:sz w:val="16"/>
                <w:szCs w:val="16"/>
              </w:rPr>
              <w:t>CAJA PARA 1 TÉRMICO</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339C542C"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0F55E485"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15.00</w:t>
            </w:r>
          </w:p>
        </w:tc>
      </w:tr>
      <w:tr w:rsidR="00F55085" w14:paraId="5471B693"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5CB2C9CC" w14:textId="77777777" w:rsidR="00F55085" w:rsidRDefault="00F55085">
            <w:pPr>
              <w:spacing w:line="320" w:lineRule="exact"/>
              <w:jc w:val="center"/>
              <w:rPr>
                <w:rFonts w:cstheme="minorHAnsi"/>
                <w:b/>
                <w:sz w:val="16"/>
                <w:szCs w:val="16"/>
              </w:rPr>
            </w:pPr>
            <w:r>
              <w:rPr>
                <w:rFonts w:cstheme="minorHAnsi"/>
                <w:bCs/>
                <w:color w:val="FF0000"/>
                <w:sz w:val="16"/>
                <w:szCs w:val="16"/>
              </w:rPr>
              <w:t>12</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51F48208" w14:textId="77777777" w:rsidR="00F55085" w:rsidRDefault="00F55085">
            <w:pPr>
              <w:spacing w:line="320" w:lineRule="exact"/>
              <w:rPr>
                <w:rFonts w:cstheme="minorHAnsi"/>
                <w:bCs/>
                <w:color w:val="FF0000"/>
                <w:sz w:val="16"/>
                <w:szCs w:val="16"/>
              </w:rPr>
            </w:pPr>
            <w:r>
              <w:rPr>
                <w:rFonts w:cstheme="minorHAnsi"/>
                <w:bCs/>
                <w:color w:val="FF0000"/>
                <w:sz w:val="16"/>
                <w:szCs w:val="16"/>
              </w:rPr>
              <w:t>CAJA PARA 3 TÉRMICOS</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2C2D4E77"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6127F1BC"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50.00</w:t>
            </w:r>
          </w:p>
        </w:tc>
      </w:tr>
      <w:tr w:rsidR="00F55085" w14:paraId="1C4A7F28"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29761A38" w14:textId="77777777" w:rsidR="00F55085" w:rsidRDefault="00F55085">
            <w:pPr>
              <w:spacing w:line="320" w:lineRule="exact"/>
              <w:jc w:val="center"/>
              <w:rPr>
                <w:rFonts w:cstheme="minorHAnsi"/>
                <w:b/>
                <w:sz w:val="16"/>
                <w:szCs w:val="16"/>
              </w:rPr>
            </w:pPr>
            <w:r>
              <w:rPr>
                <w:rFonts w:cstheme="minorHAnsi"/>
                <w:bCs/>
                <w:color w:val="FF0000"/>
                <w:sz w:val="16"/>
                <w:szCs w:val="16"/>
              </w:rPr>
              <w:t>13</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32D890A4" w14:textId="77777777" w:rsidR="00F55085" w:rsidRDefault="00F55085">
            <w:pPr>
              <w:spacing w:line="320" w:lineRule="exact"/>
              <w:rPr>
                <w:rFonts w:cstheme="minorHAnsi"/>
                <w:bCs/>
                <w:color w:val="FF0000"/>
                <w:sz w:val="16"/>
                <w:szCs w:val="16"/>
              </w:rPr>
            </w:pPr>
            <w:r>
              <w:rPr>
                <w:rFonts w:cstheme="minorHAnsi"/>
                <w:bCs/>
                <w:color w:val="FF0000"/>
                <w:sz w:val="16"/>
                <w:szCs w:val="16"/>
              </w:rPr>
              <w:t>CAJA PLÁSTICA CIRCULAR</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3931A331"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404E70CF"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585.00</w:t>
            </w:r>
          </w:p>
        </w:tc>
      </w:tr>
      <w:tr w:rsidR="00F55085" w14:paraId="0BD0BAFE"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70FCDFB8" w14:textId="77777777" w:rsidR="00F55085" w:rsidRDefault="00F55085">
            <w:pPr>
              <w:spacing w:line="320" w:lineRule="exact"/>
              <w:jc w:val="center"/>
              <w:rPr>
                <w:rFonts w:cstheme="minorHAnsi"/>
                <w:b/>
                <w:sz w:val="16"/>
                <w:szCs w:val="16"/>
              </w:rPr>
            </w:pPr>
            <w:r>
              <w:rPr>
                <w:rFonts w:cstheme="minorHAnsi"/>
                <w:bCs/>
                <w:color w:val="FF0000"/>
                <w:sz w:val="16"/>
                <w:szCs w:val="16"/>
              </w:rPr>
              <w:t>14</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301F8CE8" w14:textId="77777777" w:rsidR="00F55085" w:rsidRDefault="00F55085">
            <w:pPr>
              <w:spacing w:line="320" w:lineRule="exact"/>
              <w:rPr>
                <w:rFonts w:cstheme="minorHAnsi"/>
                <w:bCs/>
                <w:color w:val="FF0000"/>
                <w:sz w:val="16"/>
                <w:szCs w:val="16"/>
              </w:rPr>
            </w:pPr>
            <w:r>
              <w:rPr>
                <w:rFonts w:cstheme="minorHAnsi"/>
                <w:bCs/>
                <w:color w:val="FF0000"/>
                <w:sz w:val="16"/>
                <w:szCs w:val="16"/>
              </w:rPr>
              <w:t>CAJA PLÁSTICA RECTANGULAR</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456D6BE2"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11D0A182"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585.00</w:t>
            </w:r>
          </w:p>
        </w:tc>
      </w:tr>
      <w:tr w:rsidR="00F55085" w14:paraId="25786B90"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61A24FAE" w14:textId="77777777" w:rsidR="00F55085" w:rsidRDefault="00F55085">
            <w:pPr>
              <w:spacing w:line="320" w:lineRule="exact"/>
              <w:jc w:val="center"/>
              <w:rPr>
                <w:rFonts w:cstheme="minorHAnsi"/>
                <w:b/>
                <w:sz w:val="16"/>
                <w:szCs w:val="16"/>
              </w:rPr>
            </w:pPr>
            <w:r>
              <w:rPr>
                <w:rFonts w:cstheme="minorHAnsi"/>
                <w:bCs/>
                <w:color w:val="FF0000"/>
                <w:sz w:val="16"/>
                <w:szCs w:val="16"/>
              </w:rPr>
              <w:t>15</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2AD7A2E6" w14:textId="77777777" w:rsidR="00F55085" w:rsidRDefault="00F55085">
            <w:pPr>
              <w:spacing w:line="320" w:lineRule="exact"/>
              <w:rPr>
                <w:rFonts w:cstheme="minorHAnsi"/>
                <w:bCs/>
                <w:color w:val="FF0000"/>
                <w:sz w:val="16"/>
                <w:szCs w:val="16"/>
              </w:rPr>
            </w:pPr>
            <w:r>
              <w:rPr>
                <w:rFonts w:cstheme="minorHAnsi"/>
                <w:bCs/>
                <w:color w:val="FF0000"/>
                <w:sz w:val="16"/>
                <w:szCs w:val="16"/>
              </w:rPr>
              <w:t>CAJA SIFONADA PVC INC/REJILLA DE PISO</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2D911F7B"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337187ED"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50.00</w:t>
            </w:r>
          </w:p>
        </w:tc>
      </w:tr>
      <w:tr w:rsidR="00F55085" w14:paraId="240080EB"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17C32C56" w14:textId="77777777" w:rsidR="00F55085" w:rsidRDefault="00F55085">
            <w:pPr>
              <w:spacing w:line="320" w:lineRule="exact"/>
              <w:jc w:val="center"/>
              <w:rPr>
                <w:rFonts w:cstheme="minorHAnsi"/>
                <w:b/>
                <w:sz w:val="16"/>
                <w:szCs w:val="16"/>
              </w:rPr>
            </w:pPr>
            <w:r>
              <w:rPr>
                <w:rFonts w:cstheme="minorHAnsi"/>
                <w:bCs/>
                <w:color w:val="FF0000"/>
                <w:sz w:val="16"/>
                <w:szCs w:val="16"/>
              </w:rPr>
              <w:t>16</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35889B7C" w14:textId="77777777" w:rsidR="00F55085" w:rsidRDefault="00F55085">
            <w:pPr>
              <w:spacing w:line="320" w:lineRule="exact"/>
              <w:rPr>
                <w:rFonts w:cstheme="minorHAnsi"/>
                <w:bCs/>
                <w:color w:val="FF0000"/>
                <w:sz w:val="16"/>
                <w:szCs w:val="16"/>
              </w:rPr>
            </w:pPr>
            <w:r>
              <w:rPr>
                <w:rFonts w:cstheme="minorHAnsi"/>
                <w:bCs/>
                <w:color w:val="FF0000"/>
                <w:sz w:val="16"/>
                <w:szCs w:val="16"/>
              </w:rPr>
              <w:t>CANALETA DE CALAMINA GALVANIZADA NRO 28 CORTE 33</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54C1BF62" w14:textId="77777777" w:rsidR="00F55085" w:rsidRDefault="00F55085">
            <w:pPr>
              <w:spacing w:line="320" w:lineRule="exact"/>
              <w:rPr>
                <w:rFonts w:cstheme="minorHAnsi"/>
                <w:bCs/>
                <w:color w:val="FF0000"/>
                <w:sz w:val="16"/>
                <w:szCs w:val="16"/>
              </w:rPr>
            </w:pPr>
            <w:r>
              <w:rPr>
                <w:rFonts w:cstheme="minorHAnsi"/>
                <w:bCs/>
                <w:color w:val="FF0000"/>
                <w:sz w:val="16"/>
                <w:szCs w:val="16"/>
              </w:rPr>
              <w:t>M</w:t>
            </w:r>
          </w:p>
        </w:tc>
        <w:tc>
          <w:tcPr>
            <w:tcW w:w="1319" w:type="dxa"/>
            <w:tcBorders>
              <w:top w:val="single" w:sz="4" w:space="0" w:color="auto"/>
              <w:left w:val="single" w:sz="4" w:space="0" w:color="auto"/>
              <w:bottom w:val="single" w:sz="4" w:space="0" w:color="auto"/>
              <w:right w:val="single" w:sz="4" w:space="0" w:color="auto"/>
            </w:tcBorders>
            <w:vAlign w:val="center"/>
            <w:hideMark/>
          </w:tcPr>
          <w:p w14:paraId="27D7FC8D"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837.00</w:t>
            </w:r>
          </w:p>
        </w:tc>
      </w:tr>
      <w:tr w:rsidR="00F55085" w14:paraId="41275090"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425E8D17" w14:textId="77777777" w:rsidR="00F55085" w:rsidRDefault="00F55085">
            <w:pPr>
              <w:spacing w:line="320" w:lineRule="exact"/>
              <w:jc w:val="center"/>
              <w:rPr>
                <w:rFonts w:cstheme="minorHAnsi"/>
                <w:b/>
                <w:sz w:val="16"/>
                <w:szCs w:val="16"/>
              </w:rPr>
            </w:pPr>
            <w:r>
              <w:rPr>
                <w:rFonts w:cstheme="minorHAnsi"/>
                <w:bCs/>
                <w:color w:val="FF0000"/>
                <w:sz w:val="16"/>
                <w:szCs w:val="16"/>
              </w:rPr>
              <w:t>17</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40577D67" w14:textId="77777777" w:rsidR="00F55085" w:rsidRDefault="00F55085">
            <w:pPr>
              <w:spacing w:line="320" w:lineRule="exact"/>
              <w:rPr>
                <w:rFonts w:cstheme="minorHAnsi"/>
                <w:bCs/>
                <w:color w:val="FF0000"/>
                <w:sz w:val="16"/>
                <w:szCs w:val="16"/>
              </w:rPr>
            </w:pPr>
            <w:r>
              <w:rPr>
                <w:rFonts w:cstheme="minorHAnsi"/>
                <w:bCs/>
                <w:color w:val="FF0000"/>
                <w:sz w:val="16"/>
                <w:szCs w:val="16"/>
              </w:rPr>
              <w:t>CAÑERÍA DE ALUMINIO 1/2" (BRAZO DE DUCHA)</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7772AE48"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05950682"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50.00</w:t>
            </w:r>
          </w:p>
        </w:tc>
      </w:tr>
      <w:tr w:rsidR="00F55085" w14:paraId="7C88608A"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1C4A8C04" w14:textId="77777777" w:rsidR="00F55085" w:rsidRDefault="00F55085">
            <w:pPr>
              <w:spacing w:line="320" w:lineRule="exact"/>
              <w:jc w:val="center"/>
              <w:rPr>
                <w:rFonts w:cstheme="minorHAnsi"/>
                <w:b/>
                <w:sz w:val="16"/>
                <w:szCs w:val="16"/>
              </w:rPr>
            </w:pPr>
            <w:r>
              <w:rPr>
                <w:rFonts w:cstheme="minorHAnsi"/>
                <w:bCs/>
                <w:color w:val="FF0000"/>
                <w:sz w:val="16"/>
                <w:szCs w:val="16"/>
              </w:rPr>
              <w:t>18</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72EA37E9" w14:textId="77777777" w:rsidR="00F55085" w:rsidRDefault="00F55085">
            <w:pPr>
              <w:spacing w:line="320" w:lineRule="exact"/>
              <w:rPr>
                <w:rFonts w:cstheme="minorHAnsi"/>
                <w:bCs/>
                <w:color w:val="FF0000"/>
                <w:sz w:val="16"/>
                <w:szCs w:val="16"/>
              </w:rPr>
            </w:pPr>
            <w:r>
              <w:rPr>
                <w:rFonts w:cstheme="minorHAnsi"/>
                <w:bCs/>
                <w:color w:val="FF0000"/>
                <w:sz w:val="16"/>
                <w:szCs w:val="16"/>
              </w:rPr>
              <w:t>CARTÓN ASFALTICO</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1E6FEA45" w14:textId="77777777" w:rsidR="00F55085" w:rsidRDefault="00F55085">
            <w:pPr>
              <w:spacing w:line="320" w:lineRule="exact"/>
              <w:rPr>
                <w:rFonts w:cstheme="minorHAnsi"/>
                <w:bCs/>
                <w:color w:val="FF0000"/>
                <w:sz w:val="16"/>
                <w:szCs w:val="16"/>
              </w:rPr>
            </w:pPr>
            <w:r>
              <w:rPr>
                <w:rFonts w:cstheme="minorHAnsi"/>
                <w:bCs/>
                <w:color w:val="FF0000"/>
                <w:sz w:val="16"/>
                <w:szCs w:val="16"/>
              </w:rPr>
              <w:t>M2</w:t>
            </w:r>
          </w:p>
        </w:tc>
        <w:tc>
          <w:tcPr>
            <w:tcW w:w="1319" w:type="dxa"/>
            <w:tcBorders>
              <w:top w:val="single" w:sz="4" w:space="0" w:color="auto"/>
              <w:left w:val="single" w:sz="4" w:space="0" w:color="auto"/>
              <w:bottom w:val="single" w:sz="4" w:space="0" w:color="auto"/>
              <w:right w:val="single" w:sz="4" w:space="0" w:color="auto"/>
            </w:tcBorders>
            <w:vAlign w:val="center"/>
            <w:hideMark/>
          </w:tcPr>
          <w:p w14:paraId="467B2006"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126.47</w:t>
            </w:r>
          </w:p>
        </w:tc>
      </w:tr>
      <w:tr w:rsidR="00F55085" w14:paraId="549EAA2E"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16EC9096" w14:textId="77777777" w:rsidR="00F55085" w:rsidRDefault="00F55085">
            <w:pPr>
              <w:spacing w:line="320" w:lineRule="exact"/>
              <w:jc w:val="center"/>
              <w:rPr>
                <w:rFonts w:cstheme="minorHAnsi"/>
                <w:b/>
                <w:sz w:val="16"/>
                <w:szCs w:val="16"/>
              </w:rPr>
            </w:pPr>
            <w:r>
              <w:rPr>
                <w:rFonts w:cstheme="minorHAnsi"/>
                <w:bCs/>
                <w:color w:val="FF0000"/>
                <w:sz w:val="16"/>
                <w:szCs w:val="16"/>
              </w:rPr>
              <w:t>19</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0C73871D" w14:textId="77777777" w:rsidR="00F55085" w:rsidRDefault="00F55085">
            <w:pPr>
              <w:spacing w:line="320" w:lineRule="exact"/>
              <w:rPr>
                <w:rFonts w:cstheme="minorHAnsi"/>
                <w:bCs/>
                <w:color w:val="FF0000"/>
                <w:sz w:val="16"/>
                <w:szCs w:val="16"/>
              </w:rPr>
            </w:pPr>
            <w:r>
              <w:rPr>
                <w:rFonts w:cstheme="minorHAnsi"/>
                <w:bCs/>
                <w:color w:val="FF0000"/>
                <w:sz w:val="16"/>
                <w:szCs w:val="16"/>
              </w:rPr>
              <w:t>CEMENTO BLANCO</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471314FD" w14:textId="77777777" w:rsidR="00F55085" w:rsidRDefault="00F55085">
            <w:pPr>
              <w:spacing w:line="320" w:lineRule="exact"/>
              <w:rPr>
                <w:rFonts w:cstheme="minorHAnsi"/>
                <w:bCs/>
                <w:color w:val="FF0000"/>
                <w:sz w:val="16"/>
                <w:szCs w:val="16"/>
              </w:rPr>
            </w:pPr>
            <w:r>
              <w:rPr>
                <w:rFonts w:cstheme="minorHAnsi"/>
                <w:bCs/>
                <w:color w:val="FF0000"/>
                <w:sz w:val="16"/>
                <w:szCs w:val="16"/>
              </w:rPr>
              <w:t>KG</w:t>
            </w:r>
          </w:p>
        </w:tc>
        <w:tc>
          <w:tcPr>
            <w:tcW w:w="1319" w:type="dxa"/>
            <w:tcBorders>
              <w:top w:val="single" w:sz="4" w:space="0" w:color="auto"/>
              <w:left w:val="single" w:sz="4" w:space="0" w:color="auto"/>
              <w:bottom w:val="single" w:sz="4" w:space="0" w:color="auto"/>
              <w:right w:val="single" w:sz="4" w:space="0" w:color="auto"/>
            </w:tcBorders>
            <w:vAlign w:val="center"/>
            <w:hideMark/>
          </w:tcPr>
          <w:p w14:paraId="42190341"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1154.39</w:t>
            </w:r>
          </w:p>
        </w:tc>
      </w:tr>
      <w:tr w:rsidR="00F55085" w14:paraId="2473C0E1"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65F3912F" w14:textId="77777777" w:rsidR="00F55085" w:rsidRDefault="00F55085">
            <w:pPr>
              <w:spacing w:line="320" w:lineRule="exact"/>
              <w:jc w:val="center"/>
              <w:rPr>
                <w:rFonts w:cstheme="minorHAnsi"/>
                <w:b/>
                <w:sz w:val="16"/>
                <w:szCs w:val="16"/>
              </w:rPr>
            </w:pPr>
            <w:r>
              <w:rPr>
                <w:rFonts w:cstheme="minorHAnsi"/>
                <w:bCs/>
                <w:color w:val="FF0000"/>
                <w:sz w:val="16"/>
                <w:szCs w:val="16"/>
              </w:rPr>
              <w:t>20</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4C15962F" w14:textId="77777777" w:rsidR="00F55085" w:rsidRDefault="00F55085">
            <w:pPr>
              <w:spacing w:line="320" w:lineRule="exact"/>
              <w:rPr>
                <w:rFonts w:cstheme="minorHAnsi"/>
                <w:bCs/>
                <w:color w:val="FF0000"/>
                <w:sz w:val="16"/>
                <w:szCs w:val="16"/>
              </w:rPr>
            </w:pPr>
            <w:r>
              <w:rPr>
                <w:rFonts w:cstheme="minorHAnsi"/>
                <w:bCs/>
                <w:color w:val="FF0000"/>
                <w:sz w:val="16"/>
                <w:szCs w:val="16"/>
              </w:rPr>
              <w:t>CEMENTO COLA</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732F684E" w14:textId="77777777" w:rsidR="00F55085" w:rsidRDefault="00F55085">
            <w:pPr>
              <w:spacing w:line="320" w:lineRule="exact"/>
              <w:rPr>
                <w:rFonts w:cstheme="minorHAnsi"/>
                <w:bCs/>
                <w:color w:val="FF0000"/>
                <w:sz w:val="16"/>
                <w:szCs w:val="16"/>
              </w:rPr>
            </w:pPr>
            <w:r>
              <w:rPr>
                <w:rFonts w:cstheme="minorHAnsi"/>
                <w:bCs/>
                <w:color w:val="FF0000"/>
                <w:sz w:val="16"/>
                <w:szCs w:val="16"/>
              </w:rPr>
              <w:t>KG</w:t>
            </w:r>
          </w:p>
        </w:tc>
        <w:tc>
          <w:tcPr>
            <w:tcW w:w="1319" w:type="dxa"/>
            <w:tcBorders>
              <w:top w:val="single" w:sz="4" w:space="0" w:color="auto"/>
              <w:left w:val="single" w:sz="4" w:space="0" w:color="auto"/>
              <w:bottom w:val="single" w:sz="4" w:space="0" w:color="auto"/>
              <w:right w:val="single" w:sz="4" w:space="0" w:color="auto"/>
            </w:tcBorders>
            <w:vAlign w:val="center"/>
            <w:hideMark/>
          </w:tcPr>
          <w:p w14:paraId="7CC1735D"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18491.50</w:t>
            </w:r>
          </w:p>
        </w:tc>
      </w:tr>
      <w:tr w:rsidR="00F55085" w14:paraId="0F2F8040"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07BB4897" w14:textId="77777777" w:rsidR="00F55085" w:rsidRDefault="00F55085">
            <w:pPr>
              <w:spacing w:line="320" w:lineRule="exact"/>
              <w:jc w:val="center"/>
              <w:rPr>
                <w:rFonts w:cstheme="minorHAnsi"/>
                <w:b/>
                <w:sz w:val="16"/>
                <w:szCs w:val="16"/>
              </w:rPr>
            </w:pPr>
            <w:r>
              <w:rPr>
                <w:rFonts w:cstheme="minorHAnsi"/>
                <w:bCs/>
                <w:color w:val="FF0000"/>
                <w:sz w:val="16"/>
                <w:szCs w:val="16"/>
              </w:rPr>
              <w:t>21</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36DC7BF5" w14:textId="77777777" w:rsidR="00F55085" w:rsidRDefault="00F55085">
            <w:pPr>
              <w:spacing w:line="320" w:lineRule="exact"/>
              <w:rPr>
                <w:rFonts w:cstheme="minorHAnsi"/>
                <w:bCs/>
                <w:color w:val="FF0000"/>
                <w:sz w:val="16"/>
                <w:szCs w:val="16"/>
              </w:rPr>
            </w:pPr>
            <w:r>
              <w:rPr>
                <w:rFonts w:cstheme="minorHAnsi"/>
                <w:bCs/>
                <w:color w:val="FF0000"/>
                <w:sz w:val="16"/>
                <w:szCs w:val="16"/>
              </w:rPr>
              <w:t>CEMENTO PORTLAND</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438C3B33" w14:textId="77777777" w:rsidR="00F55085" w:rsidRDefault="00F55085">
            <w:pPr>
              <w:spacing w:line="320" w:lineRule="exact"/>
              <w:rPr>
                <w:rFonts w:cstheme="minorHAnsi"/>
                <w:bCs/>
                <w:color w:val="FF0000"/>
                <w:sz w:val="16"/>
                <w:szCs w:val="16"/>
              </w:rPr>
            </w:pPr>
            <w:r>
              <w:rPr>
                <w:rFonts w:cstheme="minorHAnsi"/>
                <w:bCs/>
                <w:color w:val="FF0000"/>
                <w:sz w:val="16"/>
                <w:szCs w:val="16"/>
              </w:rPr>
              <w:t>BL</w:t>
            </w:r>
          </w:p>
        </w:tc>
        <w:tc>
          <w:tcPr>
            <w:tcW w:w="1319" w:type="dxa"/>
            <w:tcBorders>
              <w:top w:val="single" w:sz="4" w:space="0" w:color="auto"/>
              <w:left w:val="single" w:sz="4" w:space="0" w:color="auto"/>
              <w:bottom w:val="single" w:sz="4" w:space="0" w:color="auto"/>
              <w:right w:val="single" w:sz="4" w:space="0" w:color="auto"/>
            </w:tcBorders>
            <w:vAlign w:val="center"/>
            <w:hideMark/>
          </w:tcPr>
          <w:p w14:paraId="75C7DB28"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7095.00</w:t>
            </w:r>
          </w:p>
        </w:tc>
      </w:tr>
      <w:tr w:rsidR="00F55085" w14:paraId="08FA0844"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2C57CE53" w14:textId="77777777" w:rsidR="00F55085" w:rsidRDefault="00F55085">
            <w:pPr>
              <w:spacing w:line="320" w:lineRule="exact"/>
              <w:jc w:val="center"/>
              <w:rPr>
                <w:rFonts w:cstheme="minorHAnsi"/>
                <w:b/>
                <w:sz w:val="16"/>
                <w:szCs w:val="16"/>
              </w:rPr>
            </w:pPr>
            <w:r>
              <w:rPr>
                <w:rFonts w:cstheme="minorHAnsi"/>
                <w:bCs/>
                <w:color w:val="FF0000"/>
                <w:sz w:val="16"/>
                <w:szCs w:val="16"/>
              </w:rPr>
              <w:t>22</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3F930D09" w14:textId="77777777" w:rsidR="00F55085" w:rsidRDefault="00F55085">
            <w:pPr>
              <w:spacing w:line="320" w:lineRule="exact"/>
              <w:rPr>
                <w:rFonts w:cstheme="minorHAnsi"/>
                <w:bCs/>
                <w:color w:val="FF0000"/>
                <w:sz w:val="16"/>
                <w:szCs w:val="16"/>
              </w:rPr>
            </w:pPr>
            <w:r>
              <w:rPr>
                <w:rFonts w:cstheme="minorHAnsi"/>
                <w:bCs/>
                <w:color w:val="FF0000"/>
                <w:sz w:val="16"/>
                <w:szCs w:val="16"/>
              </w:rPr>
              <w:t>CERÁMICA NACIONAL</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0767E5AB" w14:textId="77777777" w:rsidR="00F55085" w:rsidRDefault="00F55085">
            <w:pPr>
              <w:spacing w:line="320" w:lineRule="exact"/>
              <w:rPr>
                <w:rFonts w:cstheme="minorHAnsi"/>
                <w:bCs/>
                <w:color w:val="FF0000"/>
                <w:sz w:val="16"/>
                <w:szCs w:val="16"/>
              </w:rPr>
            </w:pPr>
            <w:r>
              <w:rPr>
                <w:rFonts w:cstheme="minorHAnsi"/>
                <w:bCs/>
                <w:color w:val="FF0000"/>
                <w:sz w:val="16"/>
                <w:szCs w:val="16"/>
              </w:rPr>
              <w:t>M2</w:t>
            </w:r>
          </w:p>
        </w:tc>
        <w:tc>
          <w:tcPr>
            <w:tcW w:w="1319" w:type="dxa"/>
            <w:tcBorders>
              <w:top w:val="single" w:sz="4" w:space="0" w:color="auto"/>
              <w:left w:val="single" w:sz="4" w:space="0" w:color="auto"/>
              <w:bottom w:val="single" w:sz="4" w:space="0" w:color="auto"/>
              <w:right w:val="single" w:sz="4" w:space="0" w:color="auto"/>
            </w:tcBorders>
            <w:vAlign w:val="center"/>
            <w:hideMark/>
          </w:tcPr>
          <w:p w14:paraId="37E28AF7"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3334.75</w:t>
            </w:r>
          </w:p>
        </w:tc>
      </w:tr>
      <w:tr w:rsidR="00F55085" w14:paraId="48586214"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7B1BC6B5" w14:textId="77777777" w:rsidR="00F55085" w:rsidRDefault="00F55085">
            <w:pPr>
              <w:spacing w:line="320" w:lineRule="exact"/>
              <w:jc w:val="center"/>
              <w:rPr>
                <w:rFonts w:cstheme="minorHAnsi"/>
                <w:b/>
                <w:sz w:val="16"/>
                <w:szCs w:val="16"/>
              </w:rPr>
            </w:pPr>
            <w:r>
              <w:rPr>
                <w:rFonts w:cstheme="minorHAnsi"/>
                <w:bCs/>
                <w:color w:val="FF0000"/>
                <w:sz w:val="16"/>
                <w:szCs w:val="16"/>
              </w:rPr>
              <w:t>23</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73A2FBD2" w14:textId="77777777" w:rsidR="00F55085" w:rsidRDefault="00F55085">
            <w:pPr>
              <w:spacing w:line="320" w:lineRule="exact"/>
              <w:rPr>
                <w:rFonts w:cstheme="minorHAnsi"/>
                <w:bCs/>
                <w:color w:val="FF0000"/>
                <w:sz w:val="16"/>
                <w:szCs w:val="16"/>
              </w:rPr>
            </w:pPr>
            <w:r>
              <w:rPr>
                <w:rFonts w:cstheme="minorHAnsi"/>
                <w:bCs/>
                <w:color w:val="FF0000"/>
                <w:sz w:val="16"/>
                <w:szCs w:val="16"/>
              </w:rPr>
              <w:t>CERÁMICA NACIONAL TIPO PORCELANATO (60X60)</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4EA3A10C" w14:textId="77777777" w:rsidR="00F55085" w:rsidRDefault="00F55085">
            <w:pPr>
              <w:spacing w:line="320" w:lineRule="exact"/>
              <w:rPr>
                <w:rFonts w:cstheme="minorHAnsi"/>
                <w:bCs/>
                <w:color w:val="FF0000"/>
                <w:sz w:val="16"/>
                <w:szCs w:val="16"/>
              </w:rPr>
            </w:pPr>
            <w:r>
              <w:rPr>
                <w:rFonts w:cstheme="minorHAnsi"/>
                <w:bCs/>
                <w:color w:val="FF0000"/>
                <w:sz w:val="16"/>
                <w:szCs w:val="16"/>
              </w:rPr>
              <w:t>M2</w:t>
            </w:r>
          </w:p>
        </w:tc>
        <w:tc>
          <w:tcPr>
            <w:tcW w:w="1319" w:type="dxa"/>
            <w:tcBorders>
              <w:top w:val="single" w:sz="4" w:space="0" w:color="auto"/>
              <w:left w:val="single" w:sz="4" w:space="0" w:color="auto"/>
              <w:bottom w:val="single" w:sz="4" w:space="0" w:color="auto"/>
              <w:right w:val="single" w:sz="4" w:space="0" w:color="auto"/>
            </w:tcBorders>
            <w:vAlign w:val="center"/>
            <w:hideMark/>
          </w:tcPr>
          <w:p w14:paraId="766629A4"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157.96</w:t>
            </w:r>
          </w:p>
        </w:tc>
      </w:tr>
      <w:tr w:rsidR="00F55085" w14:paraId="024FEDCF"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01B76985" w14:textId="77777777" w:rsidR="00F55085" w:rsidRDefault="00F55085">
            <w:pPr>
              <w:spacing w:line="320" w:lineRule="exact"/>
              <w:jc w:val="center"/>
              <w:rPr>
                <w:rFonts w:cstheme="minorHAnsi"/>
                <w:b/>
                <w:sz w:val="16"/>
                <w:szCs w:val="16"/>
              </w:rPr>
            </w:pPr>
            <w:r>
              <w:rPr>
                <w:rFonts w:cstheme="minorHAnsi"/>
                <w:bCs/>
                <w:color w:val="FF0000"/>
                <w:sz w:val="16"/>
                <w:szCs w:val="16"/>
              </w:rPr>
              <w:t>24</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7457B508" w14:textId="77777777" w:rsidR="00F55085" w:rsidRDefault="00F55085">
            <w:pPr>
              <w:spacing w:line="320" w:lineRule="exact"/>
              <w:rPr>
                <w:rFonts w:cstheme="minorHAnsi"/>
                <w:bCs/>
                <w:color w:val="FF0000"/>
                <w:sz w:val="16"/>
                <w:szCs w:val="16"/>
              </w:rPr>
            </w:pPr>
            <w:r>
              <w:rPr>
                <w:rFonts w:cstheme="minorHAnsi"/>
                <w:bCs/>
                <w:color w:val="FF0000"/>
                <w:sz w:val="16"/>
                <w:szCs w:val="16"/>
              </w:rPr>
              <w:t>CHICOTILLO</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63C8EA12"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2DC8902E"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100.00</w:t>
            </w:r>
          </w:p>
        </w:tc>
      </w:tr>
      <w:tr w:rsidR="00F55085" w14:paraId="24DFBFDC"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4F62E169" w14:textId="77777777" w:rsidR="00F55085" w:rsidRDefault="00F55085">
            <w:pPr>
              <w:spacing w:line="320" w:lineRule="exact"/>
              <w:jc w:val="center"/>
              <w:rPr>
                <w:rFonts w:cstheme="minorHAnsi"/>
                <w:b/>
                <w:sz w:val="16"/>
                <w:szCs w:val="16"/>
              </w:rPr>
            </w:pPr>
            <w:r>
              <w:rPr>
                <w:rFonts w:cstheme="minorHAnsi"/>
                <w:bCs/>
                <w:color w:val="FF0000"/>
                <w:sz w:val="16"/>
                <w:szCs w:val="16"/>
              </w:rPr>
              <w:t>25</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1F6E505E" w14:textId="77777777" w:rsidR="00F55085" w:rsidRDefault="00F55085">
            <w:pPr>
              <w:spacing w:line="320" w:lineRule="exact"/>
              <w:rPr>
                <w:rFonts w:cstheme="minorHAnsi"/>
                <w:bCs/>
                <w:color w:val="FF0000"/>
                <w:sz w:val="16"/>
                <w:szCs w:val="16"/>
              </w:rPr>
            </w:pPr>
            <w:r>
              <w:rPr>
                <w:rFonts w:cstheme="minorHAnsi"/>
                <w:bCs/>
                <w:color w:val="FF0000"/>
                <w:sz w:val="16"/>
                <w:szCs w:val="16"/>
              </w:rPr>
              <w:t>CINTA AISLANTE</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660DDABF"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3C8DBEDC"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116.50</w:t>
            </w:r>
          </w:p>
        </w:tc>
      </w:tr>
      <w:tr w:rsidR="00F55085" w14:paraId="5529693F"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36D02EC4" w14:textId="77777777" w:rsidR="00F55085" w:rsidRDefault="00F55085">
            <w:pPr>
              <w:spacing w:line="320" w:lineRule="exact"/>
              <w:jc w:val="center"/>
              <w:rPr>
                <w:rFonts w:cstheme="minorHAnsi"/>
                <w:b/>
                <w:sz w:val="16"/>
                <w:szCs w:val="16"/>
              </w:rPr>
            </w:pPr>
            <w:r>
              <w:rPr>
                <w:rFonts w:cstheme="minorHAnsi"/>
                <w:bCs/>
                <w:color w:val="FF0000"/>
                <w:sz w:val="16"/>
                <w:szCs w:val="16"/>
              </w:rPr>
              <w:t>26</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6B9EF8DB" w14:textId="77777777" w:rsidR="00F55085" w:rsidRDefault="00F55085">
            <w:pPr>
              <w:spacing w:line="320" w:lineRule="exact"/>
              <w:rPr>
                <w:rFonts w:cstheme="minorHAnsi"/>
                <w:bCs/>
                <w:color w:val="FF0000"/>
                <w:sz w:val="16"/>
                <w:szCs w:val="16"/>
              </w:rPr>
            </w:pPr>
            <w:r>
              <w:rPr>
                <w:rFonts w:cstheme="minorHAnsi"/>
                <w:bCs/>
                <w:color w:val="FF0000"/>
                <w:sz w:val="16"/>
                <w:szCs w:val="16"/>
              </w:rPr>
              <w:t>CODO FG GALVANIZADO DE 1/2"</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4CBDD9BA"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2A568B44"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15.00</w:t>
            </w:r>
          </w:p>
        </w:tc>
      </w:tr>
      <w:tr w:rsidR="00F55085" w14:paraId="1921BA04"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30B782E9" w14:textId="77777777" w:rsidR="00F55085" w:rsidRDefault="00F55085">
            <w:pPr>
              <w:spacing w:line="320" w:lineRule="exact"/>
              <w:jc w:val="center"/>
              <w:rPr>
                <w:rFonts w:cstheme="minorHAnsi"/>
                <w:b/>
                <w:sz w:val="16"/>
                <w:szCs w:val="16"/>
              </w:rPr>
            </w:pPr>
            <w:r>
              <w:rPr>
                <w:rFonts w:cstheme="minorHAnsi"/>
                <w:bCs/>
                <w:color w:val="FF0000"/>
                <w:sz w:val="16"/>
                <w:szCs w:val="16"/>
              </w:rPr>
              <w:t>27</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0B25E323" w14:textId="77777777" w:rsidR="00F55085" w:rsidRDefault="00F55085">
            <w:pPr>
              <w:spacing w:line="320" w:lineRule="exact"/>
              <w:rPr>
                <w:rFonts w:cstheme="minorHAnsi"/>
                <w:bCs/>
                <w:color w:val="FF0000"/>
                <w:sz w:val="16"/>
                <w:szCs w:val="16"/>
              </w:rPr>
            </w:pPr>
            <w:r>
              <w:rPr>
                <w:rFonts w:cstheme="minorHAnsi"/>
                <w:bCs/>
                <w:color w:val="FF0000"/>
                <w:sz w:val="16"/>
                <w:szCs w:val="16"/>
              </w:rPr>
              <w:t>CODO PVC DE 1/2"</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47877BEC"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33A9EE24"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260.00</w:t>
            </w:r>
          </w:p>
        </w:tc>
      </w:tr>
      <w:tr w:rsidR="00F55085" w14:paraId="4050CC34"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3DE9E440" w14:textId="77777777" w:rsidR="00F55085" w:rsidRDefault="00F55085">
            <w:pPr>
              <w:spacing w:line="320" w:lineRule="exact"/>
              <w:jc w:val="center"/>
              <w:rPr>
                <w:rFonts w:cstheme="minorHAnsi"/>
                <w:b/>
                <w:sz w:val="16"/>
                <w:szCs w:val="16"/>
              </w:rPr>
            </w:pPr>
            <w:r>
              <w:rPr>
                <w:rFonts w:cstheme="minorHAnsi"/>
                <w:bCs/>
                <w:color w:val="FF0000"/>
                <w:sz w:val="16"/>
                <w:szCs w:val="16"/>
              </w:rPr>
              <w:t>28</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50E638F3" w14:textId="77777777" w:rsidR="00F55085" w:rsidRDefault="00F55085">
            <w:pPr>
              <w:spacing w:line="320" w:lineRule="exact"/>
              <w:rPr>
                <w:rFonts w:cstheme="minorHAnsi"/>
                <w:bCs/>
                <w:color w:val="FF0000"/>
                <w:sz w:val="16"/>
                <w:szCs w:val="16"/>
              </w:rPr>
            </w:pPr>
            <w:r>
              <w:rPr>
                <w:rFonts w:cstheme="minorHAnsi"/>
                <w:bCs/>
                <w:color w:val="FF0000"/>
                <w:sz w:val="16"/>
                <w:szCs w:val="16"/>
              </w:rPr>
              <w:t>CODO PVC DE 5/8"</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2B23A9FB"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123CC4A6"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1480.00</w:t>
            </w:r>
          </w:p>
        </w:tc>
      </w:tr>
      <w:tr w:rsidR="00F55085" w14:paraId="7C5D34A4"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76B6ADB2" w14:textId="77777777" w:rsidR="00F55085" w:rsidRDefault="00F55085">
            <w:pPr>
              <w:spacing w:line="320" w:lineRule="exact"/>
              <w:jc w:val="center"/>
              <w:rPr>
                <w:rFonts w:cstheme="minorHAnsi"/>
                <w:b/>
                <w:sz w:val="16"/>
                <w:szCs w:val="16"/>
              </w:rPr>
            </w:pPr>
            <w:r>
              <w:rPr>
                <w:rFonts w:cstheme="minorHAnsi"/>
                <w:bCs/>
                <w:color w:val="FF0000"/>
                <w:sz w:val="16"/>
                <w:szCs w:val="16"/>
              </w:rPr>
              <w:t>29</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59327874" w14:textId="77777777" w:rsidR="00F55085" w:rsidRDefault="00F55085">
            <w:pPr>
              <w:spacing w:line="320" w:lineRule="exact"/>
              <w:rPr>
                <w:rFonts w:cstheme="minorHAnsi"/>
                <w:bCs/>
                <w:color w:val="FF0000"/>
                <w:sz w:val="16"/>
                <w:szCs w:val="16"/>
              </w:rPr>
            </w:pPr>
            <w:r>
              <w:rPr>
                <w:rFonts w:cstheme="minorHAnsi"/>
                <w:bCs/>
                <w:color w:val="FF0000"/>
                <w:sz w:val="16"/>
                <w:szCs w:val="16"/>
              </w:rPr>
              <w:t>CODO PVC DESAGÜE 2"</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0043DE79"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46BA83C0"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165.00</w:t>
            </w:r>
          </w:p>
        </w:tc>
      </w:tr>
      <w:tr w:rsidR="00F55085" w14:paraId="039F1E15"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1EB96247" w14:textId="77777777" w:rsidR="00F55085" w:rsidRDefault="00F55085">
            <w:pPr>
              <w:spacing w:line="320" w:lineRule="exact"/>
              <w:jc w:val="center"/>
              <w:rPr>
                <w:rFonts w:cstheme="minorHAnsi"/>
                <w:b/>
                <w:sz w:val="16"/>
                <w:szCs w:val="16"/>
              </w:rPr>
            </w:pPr>
            <w:r>
              <w:rPr>
                <w:rFonts w:cstheme="minorHAnsi"/>
                <w:bCs/>
                <w:color w:val="FF0000"/>
                <w:sz w:val="16"/>
                <w:szCs w:val="16"/>
              </w:rPr>
              <w:t>30</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48FC0A72" w14:textId="77777777" w:rsidR="00F55085" w:rsidRDefault="00F55085">
            <w:pPr>
              <w:spacing w:line="320" w:lineRule="exact"/>
              <w:rPr>
                <w:rFonts w:cstheme="minorHAnsi"/>
                <w:bCs/>
                <w:color w:val="FF0000"/>
                <w:sz w:val="16"/>
                <w:szCs w:val="16"/>
              </w:rPr>
            </w:pPr>
            <w:r>
              <w:rPr>
                <w:rFonts w:cstheme="minorHAnsi"/>
                <w:bCs/>
                <w:color w:val="FF0000"/>
                <w:sz w:val="16"/>
                <w:szCs w:val="16"/>
              </w:rPr>
              <w:t>CODO PVC DESAGÜE 3"</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08298A4A"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3CAAE850"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699.00</w:t>
            </w:r>
          </w:p>
        </w:tc>
      </w:tr>
      <w:tr w:rsidR="00F55085" w14:paraId="1DFD34C3"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0A51B704" w14:textId="77777777" w:rsidR="00F55085" w:rsidRDefault="00F55085">
            <w:pPr>
              <w:spacing w:line="320" w:lineRule="exact"/>
              <w:jc w:val="center"/>
              <w:rPr>
                <w:rFonts w:cstheme="minorHAnsi"/>
                <w:b/>
                <w:sz w:val="16"/>
                <w:szCs w:val="16"/>
              </w:rPr>
            </w:pPr>
            <w:r>
              <w:rPr>
                <w:rFonts w:cstheme="minorHAnsi"/>
                <w:bCs/>
                <w:color w:val="FF0000"/>
                <w:sz w:val="16"/>
                <w:szCs w:val="16"/>
              </w:rPr>
              <w:t>31</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7BE6CE72" w14:textId="77777777" w:rsidR="00F55085" w:rsidRDefault="00F55085">
            <w:pPr>
              <w:spacing w:line="320" w:lineRule="exact"/>
              <w:rPr>
                <w:rFonts w:cstheme="minorHAnsi"/>
                <w:bCs/>
                <w:color w:val="FF0000"/>
                <w:sz w:val="16"/>
                <w:szCs w:val="16"/>
              </w:rPr>
            </w:pPr>
            <w:r>
              <w:rPr>
                <w:rFonts w:cstheme="minorHAnsi"/>
                <w:bCs/>
                <w:color w:val="FF0000"/>
                <w:sz w:val="16"/>
                <w:szCs w:val="16"/>
              </w:rPr>
              <w:t>CODO PVC DESAGÜE 4"</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608ADBE1"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4A22394E"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100.00</w:t>
            </w:r>
          </w:p>
        </w:tc>
      </w:tr>
      <w:tr w:rsidR="00F55085" w14:paraId="2947098B"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15DDE500" w14:textId="77777777" w:rsidR="00F55085" w:rsidRDefault="00F55085">
            <w:pPr>
              <w:spacing w:line="320" w:lineRule="exact"/>
              <w:jc w:val="center"/>
              <w:rPr>
                <w:rFonts w:cstheme="minorHAnsi"/>
                <w:b/>
                <w:sz w:val="16"/>
                <w:szCs w:val="16"/>
              </w:rPr>
            </w:pPr>
            <w:r>
              <w:rPr>
                <w:rFonts w:cstheme="minorHAnsi"/>
                <w:bCs/>
                <w:color w:val="FF0000"/>
                <w:sz w:val="16"/>
                <w:szCs w:val="16"/>
              </w:rPr>
              <w:t>32</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7CA6E166" w14:textId="77777777" w:rsidR="00F55085" w:rsidRDefault="00F55085">
            <w:pPr>
              <w:spacing w:line="320" w:lineRule="exact"/>
              <w:rPr>
                <w:rFonts w:cstheme="minorHAnsi"/>
                <w:bCs/>
                <w:color w:val="FF0000"/>
                <w:sz w:val="16"/>
                <w:szCs w:val="16"/>
              </w:rPr>
            </w:pPr>
            <w:r>
              <w:rPr>
                <w:rFonts w:cstheme="minorHAnsi"/>
                <w:bCs/>
                <w:color w:val="FF0000"/>
                <w:sz w:val="16"/>
                <w:szCs w:val="16"/>
              </w:rPr>
              <w:t>COPLA PVC DE 1/2"</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2922134C"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1B4B0D39"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65.00</w:t>
            </w:r>
          </w:p>
        </w:tc>
      </w:tr>
      <w:tr w:rsidR="00F55085" w14:paraId="6C655798"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2545D810" w14:textId="77777777" w:rsidR="00F55085" w:rsidRDefault="00F55085">
            <w:pPr>
              <w:spacing w:line="320" w:lineRule="exact"/>
              <w:jc w:val="center"/>
              <w:rPr>
                <w:rFonts w:cstheme="minorHAnsi"/>
                <w:b/>
                <w:sz w:val="16"/>
                <w:szCs w:val="16"/>
              </w:rPr>
            </w:pPr>
            <w:r>
              <w:rPr>
                <w:rFonts w:cstheme="minorHAnsi"/>
                <w:bCs/>
                <w:color w:val="FF0000"/>
                <w:sz w:val="16"/>
                <w:szCs w:val="16"/>
              </w:rPr>
              <w:t>33</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037EAAFE" w14:textId="77777777" w:rsidR="00F55085" w:rsidRDefault="00F55085">
            <w:pPr>
              <w:spacing w:line="320" w:lineRule="exact"/>
              <w:rPr>
                <w:rFonts w:cstheme="minorHAnsi"/>
                <w:bCs/>
                <w:color w:val="FF0000"/>
                <w:sz w:val="16"/>
                <w:szCs w:val="16"/>
              </w:rPr>
            </w:pPr>
            <w:r>
              <w:rPr>
                <w:rFonts w:cstheme="minorHAnsi"/>
                <w:bCs/>
                <w:color w:val="FF0000"/>
                <w:sz w:val="16"/>
                <w:szCs w:val="16"/>
              </w:rPr>
              <w:t>CORDEL</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2D728933" w14:textId="77777777" w:rsidR="00F55085" w:rsidRDefault="00F55085">
            <w:pPr>
              <w:spacing w:line="320" w:lineRule="exact"/>
              <w:rPr>
                <w:rFonts w:cstheme="minorHAnsi"/>
                <w:bCs/>
                <w:color w:val="FF0000"/>
                <w:sz w:val="16"/>
                <w:szCs w:val="16"/>
              </w:rPr>
            </w:pPr>
            <w:r>
              <w:rPr>
                <w:rFonts w:cstheme="minorHAnsi"/>
                <w:bCs/>
                <w:color w:val="FF0000"/>
                <w:sz w:val="16"/>
                <w:szCs w:val="16"/>
              </w:rPr>
              <w:t>M</w:t>
            </w:r>
          </w:p>
        </w:tc>
        <w:tc>
          <w:tcPr>
            <w:tcW w:w="1319" w:type="dxa"/>
            <w:tcBorders>
              <w:top w:val="single" w:sz="4" w:space="0" w:color="auto"/>
              <w:left w:val="single" w:sz="4" w:space="0" w:color="auto"/>
              <w:bottom w:val="single" w:sz="4" w:space="0" w:color="auto"/>
              <w:right w:val="single" w:sz="4" w:space="0" w:color="auto"/>
            </w:tcBorders>
            <w:vAlign w:val="center"/>
            <w:hideMark/>
          </w:tcPr>
          <w:p w14:paraId="1E06227A"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650.00</w:t>
            </w:r>
          </w:p>
        </w:tc>
      </w:tr>
      <w:tr w:rsidR="00F55085" w14:paraId="0F051907"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06DE41AE" w14:textId="77777777" w:rsidR="00F55085" w:rsidRDefault="00F55085">
            <w:pPr>
              <w:spacing w:line="320" w:lineRule="exact"/>
              <w:jc w:val="center"/>
              <w:rPr>
                <w:rFonts w:cstheme="minorHAnsi"/>
                <w:b/>
                <w:sz w:val="16"/>
                <w:szCs w:val="16"/>
              </w:rPr>
            </w:pPr>
            <w:r>
              <w:rPr>
                <w:rFonts w:cstheme="minorHAnsi"/>
                <w:bCs/>
                <w:color w:val="FF0000"/>
                <w:sz w:val="16"/>
                <w:szCs w:val="16"/>
              </w:rPr>
              <w:t>34</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178A7393" w14:textId="77777777" w:rsidR="00F55085" w:rsidRDefault="00F55085">
            <w:pPr>
              <w:spacing w:line="320" w:lineRule="exact"/>
              <w:rPr>
                <w:rFonts w:cstheme="minorHAnsi"/>
                <w:bCs/>
                <w:color w:val="FF0000"/>
                <w:sz w:val="16"/>
                <w:szCs w:val="16"/>
              </w:rPr>
            </w:pPr>
            <w:r>
              <w:rPr>
                <w:rFonts w:cstheme="minorHAnsi"/>
                <w:bCs/>
                <w:color w:val="FF0000"/>
                <w:sz w:val="16"/>
                <w:szCs w:val="16"/>
              </w:rPr>
              <w:t>DUCHA PLÁSTICA ELÉCTRICA</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35808D31"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1FB572E2"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15.00</w:t>
            </w:r>
          </w:p>
        </w:tc>
      </w:tr>
      <w:tr w:rsidR="00F55085" w14:paraId="254E4341"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519DDB9D" w14:textId="77777777" w:rsidR="00F55085" w:rsidRDefault="00F55085">
            <w:pPr>
              <w:spacing w:line="320" w:lineRule="exact"/>
              <w:jc w:val="center"/>
              <w:rPr>
                <w:rFonts w:cstheme="minorHAnsi"/>
                <w:b/>
                <w:sz w:val="16"/>
                <w:szCs w:val="16"/>
              </w:rPr>
            </w:pPr>
            <w:r>
              <w:rPr>
                <w:rFonts w:cstheme="minorHAnsi"/>
                <w:bCs/>
                <w:color w:val="FF0000"/>
                <w:sz w:val="16"/>
                <w:szCs w:val="16"/>
              </w:rPr>
              <w:t>35</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2FFEE71C" w14:textId="77777777" w:rsidR="00F55085" w:rsidRDefault="00F55085">
            <w:pPr>
              <w:spacing w:line="320" w:lineRule="exact"/>
              <w:rPr>
                <w:rFonts w:cstheme="minorHAnsi"/>
                <w:bCs/>
                <w:color w:val="FF0000"/>
                <w:sz w:val="16"/>
                <w:szCs w:val="16"/>
              </w:rPr>
            </w:pPr>
            <w:r>
              <w:rPr>
                <w:rFonts w:cstheme="minorHAnsi"/>
                <w:bCs/>
                <w:color w:val="FF0000"/>
                <w:sz w:val="16"/>
                <w:szCs w:val="16"/>
              </w:rPr>
              <w:t>ESQUINERO DE ALUMINIO</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60F4E52D" w14:textId="77777777" w:rsidR="00F55085" w:rsidRDefault="00F55085">
            <w:pPr>
              <w:spacing w:line="320" w:lineRule="exact"/>
              <w:rPr>
                <w:rFonts w:cstheme="minorHAnsi"/>
                <w:bCs/>
                <w:color w:val="FF0000"/>
                <w:sz w:val="16"/>
                <w:szCs w:val="16"/>
              </w:rPr>
            </w:pPr>
            <w:r>
              <w:rPr>
                <w:rFonts w:cstheme="minorHAnsi"/>
                <w:bCs/>
                <w:color w:val="FF0000"/>
                <w:sz w:val="16"/>
                <w:szCs w:val="16"/>
              </w:rPr>
              <w:t>M</w:t>
            </w:r>
          </w:p>
        </w:tc>
        <w:tc>
          <w:tcPr>
            <w:tcW w:w="1319" w:type="dxa"/>
            <w:tcBorders>
              <w:top w:val="single" w:sz="4" w:space="0" w:color="auto"/>
              <w:left w:val="single" w:sz="4" w:space="0" w:color="auto"/>
              <w:bottom w:val="single" w:sz="4" w:space="0" w:color="auto"/>
              <w:right w:val="single" w:sz="4" w:space="0" w:color="auto"/>
            </w:tcBorders>
            <w:vAlign w:val="center"/>
            <w:hideMark/>
          </w:tcPr>
          <w:p w14:paraId="2E08DE8B"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229.76</w:t>
            </w:r>
          </w:p>
        </w:tc>
      </w:tr>
      <w:tr w:rsidR="00F55085" w14:paraId="1A2F99F5"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4676D666" w14:textId="77777777" w:rsidR="00F55085" w:rsidRDefault="00F55085">
            <w:pPr>
              <w:spacing w:line="320" w:lineRule="exact"/>
              <w:jc w:val="center"/>
              <w:rPr>
                <w:rFonts w:cstheme="minorHAnsi"/>
                <w:b/>
                <w:sz w:val="16"/>
                <w:szCs w:val="16"/>
              </w:rPr>
            </w:pPr>
            <w:r>
              <w:rPr>
                <w:rFonts w:cstheme="minorHAnsi"/>
                <w:bCs/>
                <w:color w:val="FF0000"/>
                <w:sz w:val="16"/>
                <w:szCs w:val="16"/>
              </w:rPr>
              <w:t>36</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580BF353" w14:textId="77777777" w:rsidR="00F55085" w:rsidRDefault="00F55085">
            <w:pPr>
              <w:spacing w:line="320" w:lineRule="exact"/>
              <w:rPr>
                <w:rFonts w:cstheme="minorHAnsi"/>
                <w:bCs/>
                <w:color w:val="FF0000"/>
                <w:sz w:val="16"/>
                <w:szCs w:val="16"/>
              </w:rPr>
            </w:pPr>
            <w:r>
              <w:rPr>
                <w:rFonts w:cstheme="minorHAnsi"/>
                <w:bCs/>
                <w:color w:val="FF0000"/>
                <w:sz w:val="16"/>
                <w:szCs w:val="16"/>
              </w:rPr>
              <w:t>FIERRO CORRUGADO 1/2"</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5D82A30C" w14:textId="77777777" w:rsidR="00F55085" w:rsidRDefault="00F55085">
            <w:pPr>
              <w:spacing w:line="320" w:lineRule="exact"/>
              <w:rPr>
                <w:rFonts w:cstheme="minorHAnsi"/>
                <w:bCs/>
                <w:color w:val="FF0000"/>
                <w:sz w:val="16"/>
                <w:szCs w:val="16"/>
              </w:rPr>
            </w:pPr>
            <w:r>
              <w:rPr>
                <w:rFonts w:cstheme="minorHAnsi"/>
                <w:bCs/>
                <w:color w:val="FF0000"/>
                <w:sz w:val="16"/>
                <w:szCs w:val="16"/>
              </w:rPr>
              <w:t>BR</w:t>
            </w:r>
          </w:p>
        </w:tc>
        <w:tc>
          <w:tcPr>
            <w:tcW w:w="1319" w:type="dxa"/>
            <w:tcBorders>
              <w:top w:val="single" w:sz="4" w:space="0" w:color="auto"/>
              <w:left w:val="single" w:sz="4" w:space="0" w:color="auto"/>
              <w:bottom w:val="single" w:sz="4" w:space="0" w:color="auto"/>
              <w:right w:val="single" w:sz="4" w:space="0" w:color="auto"/>
            </w:tcBorders>
            <w:vAlign w:val="center"/>
            <w:hideMark/>
          </w:tcPr>
          <w:p w14:paraId="77B5F2C6"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891.65</w:t>
            </w:r>
          </w:p>
        </w:tc>
      </w:tr>
      <w:tr w:rsidR="00F55085" w14:paraId="3467ED73"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2F320194" w14:textId="77777777" w:rsidR="00F55085" w:rsidRDefault="00F55085">
            <w:pPr>
              <w:spacing w:line="320" w:lineRule="exact"/>
              <w:jc w:val="center"/>
              <w:rPr>
                <w:rFonts w:cstheme="minorHAnsi"/>
                <w:b/>
                <w:sz w:val="16"/>
                <w:szCs w:val="16"/>
              </w:rPr>
            </w:pPr>
            <w:r>
              <w:rPr>
                <w:rFonts w:cstheme="minorHAnsi"/>
                <w:bCs/>
                <w:color w:val="FF0000"/>
                <w:sz w:val="16"/>
                <w:szCs w:val="16"/>
              </w:rPr>
              <w:t>37</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2C735FBC" w14:textId="77777777" w:rsidR="00F55085" w:rsidRDefault="00F55085">
            <w:pPr>
              <w:spacing w:line="320" w:lineRule="exact"/>
              <w:rPr>
                <w:rFonts w:cstheme="minorHAnsi"/>
                <w:bCs/>
                <w:color w:val="FF0000"/>
                <w:sz w:val="16"/>
                <w:szCs w:val="16"/>
              </w:rPr>
            </w:pPr>
            <w:r>
              <w:rPr>
                <w:rFonts w:cstheme="minorHAnsi"/>
                <w:bCs/>
                <w:color w:val="FF0000"/>
                <w:sz w:val="16"/>
                <w:szCs w:val="16"/>
              </w:rPr>
              <w:t>FIERRO CORRUGADO 1/4"</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612C8863" w14:textId="77777777" w:rsidR="00F55085" w:rsidRDefault="00F55085">
            <w:pPr>
              <w:spacing w:line="320" w:lineRule="exact"/>
              <w:rPr>
                <w:rFonts w:cstheme="minorHAnsi"/>
                <w:bCs/>
                <w:color w:val="FF0000"/>
                <w:sz w:val="16"/>
                <w:szCs w:val="16"/>
              </w:rPr>
            </w:pPr>
            <w:r>
              <w:rPr>
                <w:rFonts w:cstheme="minorHAnsi"/>
                <w:bCs/>
                <w:color w:val="FF0000"/>
                <w:sz w:val="16"/>
                <w:szCs w:val="16"/>
              </w:rPr>
              <w:t>BR</w:t>
            </w:r>
          </w:p>
        </w:tc>
        <w:tc>
          <w:tcPr>
            <w:tcW w:w="1319" w:type="dxa"/>
            <w:tcBorders>
              <w:top w:val="single" w:sz="4" w:space="0" w:color="auto"/>
              <w:left w:val="single" w:sz="4" w:space="0" w:color="auto"/>
              <w:bottom w:val="single" w:sz="4" w:space="0" w:color="auto"/>
              <w:right w:val="single" w:sz="4" w:space="0" w:color="auto"/>
            </w:tcBorders>
            <w:vAlign w:val="center"/>
            <w:hideMark/>
          </w:tcPr>
          <w:p w14:paraId="047916AF"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4268.87</w:t>
            </w:r>
          </w:p>
        </w:tc>
      </w:tr>
      <w:tr w:rsidR="00F55085" w14:paraId="4ECC790C"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120D1F42" w14:textId="77777777" w:rsidR="00F55085" w:rsidRDefault="00F55085">
            <w:pPr>
              <w:spacing w:line="320" w:lineRule="exact"/>
              <w:jc w:val="center"/>
              <w:rPr>
                <w:rFonts w:cstheme="minorHAnsi"/>
                <w:b/>
                <w:sz w:val="16"/>
                <w:szCs w:val="16"/>
              </w:rPr>
            </w:pPr>
            <w:r>
              <w:rPr>
                <w:rFonts w:cstheme="minorHAnsi"/>
                <w:bCs/>
                <w:color w:val="FF0000"/>
                <w:sz w:val="16"/>
                <w:szCs w:val="16"/>
              </w:rPr>
              <w:t>38</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1C74EF96" w14:textId="77777777" w:rsidR="00F55085" w:rsidRDefault="00F55085">
            <w:pPr>
              <w:spacing w:line="320" w:lineRule="exact"/>
              <w:rPr>
                <w:rFonts w:cstheme="minorHAnsi"/>
                <w:bCs/>
                <w:color w:val="FF0000"/>
                <w:sz w:val="16"/>
                <w:szCs w:val="16"/>
              </w:rPr>
            </w:pPr>
            <w:r>
              <w:rPr>
                <w:rFonts w:cstheme="minorHAnsi"/>
                <w:bCs/>
                <w:color w:val="FF0000"/>
                <w:sz w:val="16"/>
                <w:szCs w:val="16"/>
              </w:rPr>
              <w:t>FIERRO CORRUGADO 3/8"</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4D180158" w14:textId="77777777" w:rsidR="00F55085" w:rsidRDefault="00F55085">
            <w:pPr>
              <w:spacing w:line="320" w:lineRule="exact"/>
              <w:rPr>
                <w:rFonts w:cstheme="minorHAnsi"/>
                <w:bCs/>
                <w:color w:val="FF0000"/>
                <w:sz w:val="16"/>
                <w:szCs w:val="16"/>
              </w:rPr>
            </w:pPr>
            <w:r>
              <w:rPr>
                <w:rFonts w:cstheme="minorHAnsi"/>
                <w:bCs/>
                <w:color w:val="FF0000"/>
                <w:sz w:val="16"/>
                <w:szCs w:val="16"/>
              </w:rPr>
              <w:t>BR</w:t>
            </w:r>
          </w:p>
        </w:tc>
        <w:tc>
          <w:tcPr>
            <w:tcW w:w="1319" w:type="dxa"/>
            <w:tcBorders>
              <w:top w:val="single" w:sz="4" w:space="0" w:color="auto"/>
              <w:left w:val="single" w:sz="4" w:space="0" w:color="auto"/>
              <w:bottom w:val="single" w:sz="4" w:space="0" w:color="auto"/>
              <w:right w:val="single" w:sz="4" w:space="0" w:color="auto"/>
            </w:tcBorders>
            <w:vAlign w:val="center"/>
            <w:hideMark/>
          </w:tcPr>
          <w:p w14:paraId="2CF85B1F"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1459.07</w:t>
            </w:r>
          </w:p>
        </w:tc>
      </w:tr>
      <w:tr w:rsidR="00F55085" w14:paraId="40832A5E"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154C9176" w14:textId="77777777" w:rsidR="00F55085" w:rsidRDefault="00F55085">
            <w:pPr>
              <w:spacing w:line="320" w:lineRule="exact"/>
              <w:jc w:val="center"/>
              <w:rPr>
                <w:rFonts w:cstheme="minorHAnsi"/>
                <w:b/>
                <w:sz w:val="16"/>
                <w:szCs w:val="16"/>
              </w:rPr>
            </w:pPr>
            <w:r>
              <w:rPr>
                <w:rFonts w:cstheme="minorHAnsi"/>
                <w:bCs/>
                <w:color w:val="FF0000"/>
                <w:sz w:val="16"/>
                <w:szCs w:val="16"/>
              </w:rPr>
              <w:lastRenderedPageBreak/>
              <w:t>39</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35751603" w14:textId="77777777" w:rsidR="00F55085" w:rsidRDefault="00F55085">
            <w:pPr>
              <w:spacing w:line="320" w:lineRule="exact"/>
              <w:rPr>
                <w:rFonts w:cstheme="minorHAnsi"/>
                <w:bCs/>
                <w:color w:val="FF0000"/>
                <w:sz w:val="16"/>
                <w:szCs w:val="16"/>
              </w:rPr>
            </w:pPr>
            <w:r>
              <w:rPr>
                <w:rFonts w:cstheme="minorHAnsi"/>
                <w:bCs/>
                <w:color w:val="FF0000"/>
                <w:sz w:val="16"/>
                <w:szCs w:val="16"/>
              </w:rPr>
              <w:t>FIERRO CORRUGADO 5/16"</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67DA4921" w14:textId="77777777" w:rsidR="00F55085" w:rsidRDefault="00F55085">
            <w:pPr>
              <w:spacing w:line="320" w:lineRule="exact"/>
              <w:rPr>
                <w:rFonts w:cstheme="minorHAnsi"/>
                <w:bCs/>
                <w:color w:val="FF0000"/>
                <w:sz w:val="16"/>
                <w:szCs w:val="16"/>
              </w:rPr>
            </w:pPr>
            <w:r>
              <w:rPr>
                <w:rFonts w:cstheme="minorHAnsi"/>
                <w:bCs/>
                <w:color w:val="FF0000"/>
                <w:sz w:val="16"/>
                <w:szCs w:val="16"/>
              </w:rPr>
              <w:t>BR</w:t>
            </w:r>
          </w:p>
        </w:tc>
        <w:tc>
          <w:tcPr>
            <w:tcW w:w="1319" w:type="dxa"/>
            <w:tcBorders>
              <w:top w:val="single" w:sz="4" w:space="0" w:color="auto"/>
              <w:left w:val="single" w:sz="4" w:space="0" w:color="auto"/>
              <w:bottom w:val="single" w:sz="4" w:space="0" w:color="auto"/>
              <w:right w:val="single" w:sz="4" w:space="0" w:color="auto"/>
            </w:tcBorders>
            <w:vAlign w:val="center"/>
            <w:hideMark/>
          </w:tcPr>
          <w:p w14:paraId="3C34613D"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130.62</w:t>
            </w:r>
          </w:p>
        </w:tc>
      </w:tr>
      <w:tr w:rsidR="00F55085" w14:paraId="4AF20712"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02FD1D63" w14:textId="77777777" w:rsidR="00F55085" w:rsidRDefault="00F55085">
            <w:pPr>
              <w:spacing w:line="320" w:lineRule="exact"/>
              <w:jc w:val="center"/>
              <w:rPr>
                <w:rFonts w:cstheme="minorHAnsi"/>
                <w:b/>
                <w:sz w:val="16"/>
                <w:szCs w:val="16"/>
              </w:rPr>
            </w:pPr>
            <w:r>
              <w:rPr>
                <w:rFonts w:cstheme="minorHAnsi"/>
                <w:bCs/>
                <w:color w:val="FF0000"/>
                <w:sz w:val="16"/>
                <w:szCs w:val="16"/>
              </w:rPr>
              <w:t>40</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435D0C26" w14:textId="77777777" w:rsidR="00F55085" w:rsidRDefault="00F55085">
            <w:pPr>
              <w:spacing w:line="320" w:lineRule="exact"/>
              <w:rPr>
                <w:rFonts w:cstheme="minorHAnsi"/>
                <w:bCs/>
                <w:color w:val="FF0000"/>
                <w:sz w:val="16"/>
                <w:szCs w:val="16"/>
              </w:rPr>
            </w:pPr>
            <w:r>
              <w:rPr>
                <w:rFonts w:cstheme="minorHAnsi"/>
                <w:bCs/>
                <w:color w:val="FF0000"/>
                <w:sz w:val="16"/>
                <w:szCs w:val="16"/>
              </w:rPr>
              <w:t>FOCOS LED 18W</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63A7D596"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38B9CCC9"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250.00</w:t>
            </w:r>
          </w:p>
        </w:tc>
      </w:tr>
      <w:tr w:rsidR="00F55085" w14:paraId="06D2C966"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42062564" w14:textId="77777777" w:rsidR="00F55085" w:rsidRDefault="00F55085">
            <w:pPr>
              <w:spacing w:line="320" w:lineRule="exact"/>
              <w:jc w:val="center"/>
              <w:rPr>
                <w:rFonts w:cstheme="minorHAnsi"/>
                <w:b/>
                <w:sz w:val="16"/>
                <w:szCs w:val="16"/>
              </w:rPr>
            </w:pPr>
            <w:r>
              <w:rPr>
                <w:rFonts w:cstheme="minorHAnsi"/>
                <w:bCs/>
                <w:color w:val="FF0000"/>
                <w:sz w:val="16"/>
                <w:szCs w:val="16"/>
              </w:rPr>
              <w:t>41</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00D53DBB" w14:textId="77777777" w:rsidR="00F55085" w:rsidRDefault="00F55085">
            <w:pPr>
              <w:spacing w:line="320" w:lineRule="exact"/>
              <w:rPr>
                <w:rFonts w:cstheme="minorHAnsi"/>
                <w:bCs/>
                <w:color w:val="FF0000"/>
                <w:sz w:val="16"/>
                <w:szCs w:val="16"/>
              </w:rPr>
            </w:pPr>
            <w:r>
              <w:rPr>
                <w:rFonts w:cstheme="minorHAnsi"/>
                <w:bCs/>
                <w:color w:val="FF0000"/>
                <w:sz w:val="16"/>
                <w:szCs w:val="16"/>
              </w:rPr>
              <w:t>GRAVA</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0FADDE97" w14:textId="77777777" w:rsidR="00F55085" w:rsidRDefault="00F55085">
            <w:pPr>
              <w:spacing w:line="320" w:lineRule="exact"/>
              <w:rPr>
                <w:rFonts w:cstheme="minorHAnsi"/>
                <w:bCs/>
                <w:color w:val="FF0000"/>
                <w:sz w:val="16"/>
                <w:szCs w:val="16"/>
              </w:rPr>
            </w:pPr>
            <w:r>
              <w:rPr>
                <w:rFonts w:cstheme="minorHAnsi"/>
                <w:bCs/>
                <w:color w:val="FF0000"/>
                <w:sz w:val="16"/>
                <w:szCs w:val="16"/>
              </w:rPr>
              <w:t>M3</w:t>
            </w:r>
          </w:p>
        </w:tc>
        <w:tc>
          <w:tcPr>
            <w:tcW w:w="1319" w:type="dxa"/>
            <w:tcBorders>
              <w:top w:val="single" w:sz="4" w:space="0" w:color="auto"/>
              <w:left w:val="single" w:sz="4" w:space="0" w:color="auto"/>
              <w:bottom w:val="single" w:sz="4" w:space="0" w:color="auto"/>
              <w:right w:val="single" w:sz="4" w:space="0" w:color="auto"/>
            </w:tcBorders>
            <w:vAlign w:val="center"/>
            <w:hideMark/>
          </w:tcPr>
          <w:p w14:paraId="1C410E6A"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705.69</w:t>
            </w:r>
          </w:p>
        </w:tc>
      </w:tr>
      <w:tr w:rsidR="00F55085" w14:paraId="0FA09D36"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5F84F175" w14:textId="77777777" w:rsidR="00F55085" w:rsidRDefault="00F55085">
            <w:pPr>
              <w:spacing w:line="320" w:lineRule="exact"/>
              <w:jc w:val="center"/>
              <w:rPr>
                <w:rFonts w:cstheme="minorHAnsi"/>
                <w:b/>
                <w:sz w:val="16"/>
                <w:szCs w:val="16"/>
              </w:rPr>
            </w:pPr>
            <w:r>
              <w:rPr>
                <w:rFonts w:cstheme="minorHAnsi"/>
                <w:bCs/>
                <w:color w:val="FF0000"/>
                <w:sz w:val="16"/>
                <w:szCs w:val="16"/>
              </w:rPr>
              <w:t>42</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0A2FFBD2" w14:textId="77777777" w:rsidR="00F55085" w:rsidRDefault="00F55085">
            <w:pPr>
              <w:spacing w:line="320" w:lineRule="exact"/>
              <w:rPr>
                <w:rFonts w:cstheme="minorHAnsi"/>
                <w:bCs/>
                <w:color w:val="FF0000"/>
                <w:sz w:val="16"/>
                <w:szCs w:val="16"/>
              </w:rPr>
            </w:pPr>
            <w:r>
              <w:rPr>
                <w:rFonts w:cstheme="minorHAnsi"/>
                <w:bCs/>
                <w:color w:val="FF0000"/>
                <w:sz w:val="16"/>
                <w:szCs w:val="16"/>
              </w:rPr>
              <w:t>GRIFERÍA PARA LAVAMANOS</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6DDC6F11"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3C9DDFD4"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50.00</w:t>
            </w:r>
          </w:p>
        </w:tc>
      </w:tr>
      <w:tr w:rsidR="00F55085" w14:paraId="61046C8D"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1FBBE840" w14:textId="77777777" w:rsidR="00F55085" w:rsidRDefault="00F55085">
            <w:pPr>
              <w:spacing w:line="320" w:lineRule="exact"/>
              <w:jc w:val="center"/>
              <w:rPr>
                <w:rFonts w:cstheme="minorHAnsi"/>
                <w:b/>
                <w:sz w:val="16"/>
                <w:szCs w:val="16"/>
              </w:rPr>
            </w:pPr>
            <w:r>
              <w:rPr>
                <w:rFonts w:cstheme="minorHAnsi"/>
                <w:bCs/>
                <w:color w:val="FF0000"/>
                <w:sz w:val="16"/>
                <w:szCs w:val="16"/>
              </w:rPr>
              <w:t>43</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06C9AB9B" w14:textId="77777777" w:rsidR="00F55085" w:rsidRDefault="00F55085">
            <w:pPr>
              <w:spacing w:line="320" w:lineRule="exact"/>
              <w:rPr>
                <w:rFonts w:cstheme="minorHAnsi"/>
                <w:bCs/>
                <w:color w:val="FF0000"/>
                <w:sz w:val="16"/>
                <w:szCs w:val="16"/>
              </w:rPr>
            </w:pPr>
            <w:r>
              <w:rPr>
                <w:rFonts w:cstheme="minorHAnsi"/>
                <w:bCs/>
                <w:color w:val="FF0000"/>
                <w:sz w:val="16"/>
                <w:szCs w:val="16"/>
              </w:rPr>
              <w:t>GRIFERÍA PARA LAVAPLATOS</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01C9104F"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1983669E"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15.00</w:t>
            </w:r>
          </w:p>
        </w:tc>
      </w:tr>
      <w:tr w:rsidR="00F55085" w14:paraId="5E1562FF"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01C55410" w14:textId="77777777" w:rsidR="00F55085" w:rsidRDefault="00F55085">
            <w:pPr>
              <w:spacing w:line="320" w:lineRule="exact"/>
              <w:jc w:val="center"/>
              <w:rPr>
                <w:rFonts w:cstheme="minorHAnsi"/>
                <w:b/>
                <w:sz w:val="16"/>
                <w:szCs w:val="16"/>
              </w:rPr>
            </w:pPr>
            <w:r>
              <w:rPr>
                <w:rFonts w:cstheme="minorHAnsi"/>
                <w:bCs/>
                <w:color w:val="FF0000"/>
                <w:sz w:val="16"/>
                <w:szCs w:val="16"/>
              </w:rPr>
              <w:t>44</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0A36A070" w14:textId="77777777" w:rsidR="00F55085" w:rsidRDefault="00F55085">
            <w:pPr>
              <w:spacing w:line="320" w:lineRule="exact"/>
              <w:rPr>
                <w:rFonts w:cstheme="minorHAnsi"/>
                <w:bCs/>
                <w:color w:val="FF0000"/>
                <w:sz w:val="16"/>
                <w:szCs w:val="16"/>
              </w:rPr>
            </w:pPr>
            <w:r>
              <w:rPr>
                <w:rFonts w:cstheme="minorHAnsi"/>
                <w:bCs/>
                <w:color w:val="FF0000"/>
                <w:sz w:val="16"/>
                <w:szCs w:val="16"/>
              </w:rPr>
              <w:t>IMPERMEABILIZANTE</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6CB5AC1F" w14:textId="77777777" w:rsidR="00F55085" w:rsidRDefault="00F55085">
            <w:pPr>
              <w:spacing w:line="320" w:lineRule="exact"/>
              <w:rPr>
                <w:rFonts w:cstheme="minorHAnsi"/>
                <w:bCs/>
                <w:color w:val="FF0000"/>
                <w:sz w:val="16"/>
                <w:szCs w:val="16"/>
              </w:rPr>
            </w:pPr>
            <w:r>
              <w:rPr>
                <w:rFonts w:cstheme="minorHAnsi"/>
                <w:bCs/>
                <w:color w:val="FF0000"/>
                <w:sz w:val="16"/>
                <w:szCs w:val="16"/>
              </w:rPr>
              <w:t>LT</w:t>
            </w:r>
          </w:p>
        </w:tc>
        <w:tc>
          <w:tcPr>
            <w:tcW w:w="1319" w:type="dxa"/>
            <w:tcBorders>
              <w:top w:val="single" w:sz="4" w:space="0" w:color="auto"/>
              <w:left w:val="single" w:sz="4" w:space="0" w:color="auto"/>
              <w:bottom w:val="single" w:sz="4" w:space="0" w:color="auto"/>
              <w:right w:val="single" w:sz="4" w:space="0" w:color="auto"/>
            </w:tcBorders>
            <w:vAlign w:val="center"/>
            <w:hideMark/>
          </w:tcPr>
          <w:p w14:paraId="10992461"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250.00</w:t>
            </w:r>
          </w:p>
        </w:tc>
      </w:tr>
      <w:tr w:rsidR="00F55085" w14:paraId="617E417C"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7583AE98" w14:textId="77777777" w:rsidR="00F55085" w:rsidRDefault="00F55085">
            <w:pPr>
              <w:spacing w:line="320" w:lineRule="exact"/>
              <w:jc w:val="center"/>
              <w:rPr>
                <w:rFonts w:cstheme="minorHAnsi"/>
                <w:b/>
                <w:sz w:val="16"/>
                <w:szCs w:val="16"/>
              </w:rPr>
            </w:pPr>
            <w:r>
              <w:rPr>
                <w:rFonts w:cstheme="minorHAnsi"/>
                <w:bCs/>
                <w:color w:val="FF0000"/>
                <w:sz w:val="16"/>
                <w:szCs w:val="16"/>
              </w:rPr>
              <w:t>45</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57CDF4E1" w14:textId="77777777" w:rsidR="00F55085" w:rsidRDefault="00F55085">
            <w:pPr>
              <w:spacing w:line="320" w:lineRule="exact"/>
              <w:rPr>
                <w:rFonts w:cstheme="minorHAnsi"/>
                <w:bCs/>
                <w:color w:val="FF0000"/>
                <w:sz w:val="16"/>
                <w:szCs w:val="16"/>
              </w:rPr>
            </w:pPr>
            <w:r>
              <w:rPr>
                <w:rFonts w:cstheme="minorHAnsi"/>
                <w:bCs/>
                <w:color w:val="FF0000"/>
                <w:sz w:val="16"/>
                <w:szCs w:val="16"/>
              </w:rPr>
              <w:t>INODORO T/BAJO MAS ACCESORIOS</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133838BA"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6EE4FB01"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50.00</w:t>
            </w:r>
          </w:p>
        </w:tc>
      </w:tr>
      <w:tr w:rsidR="00F55085" w14:paraId="1B4874B0"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43A31015" w14:textId="77777777" w:rsidR="00F55085" w:rsidRDefault="00F55085">
            <w:pPr>
              <w:spacing w:line="320" w:lineRule="exact"/>
              <w:jc w:val="center"/>
              <w:rPr>
                <w:rFonts w:cstheme="minorHAnsi"/>
                <w:b/>
                <w:sz w:val="16"/>
                <w:szCs w:val="16"/>
              </w:rPr>
            </w:pPr>
            <w:r>
              <w:rPr>
                <w:rFonts w:cstheme="minorHAnsi"/>
                <w:bCs/>
                <w:color w:val="FF0000"/>
                <w:sz w:val="16"/>
                <w:szCs w:val="16"/>
              </w:rPr>
              <w:t>46</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61ACCDE5" w14:textId="77777777" w:rsidR="00F55085" w:rsidRDefault="00F55085">
            <w:pPr>
              <w:spacing w:line="320" w:lineRule="exact"/>
              <w:rPr>
                <w:rFonts w:cstheme="minorHAnsi"/>
                <w:bCs/>
                <w:color w:val="FF0000"/>
                <w:sz w:val="16"/>
                <w:szCs w:val="16"/>
              </w:rPr>
            </w:pPr>
            <w:r>
              <w:rPr>
                <w:rFonts w:cstheme="minorHAnsi"/>
                <w:bCs/>
                <w:color w:val="FF0000"/>
                <w:sz w:val="16"/>
                <w:szCs w:val="16"/>
              </w:rPr>
              <w:t>INTERRUPTOR</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3D63A2FB"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32705A64"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250.00</w:t>
            </w:r>
          </w:p>
        </w:tc>
      </w:tr>
      <w:tr w:rsidR="00F55085" w14:paraId="53DFA536"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45B14CEB" w14:textId="77777777" w:rsidR="00F55085" w:rsidRDefault="00F55085">
            <w:pPr>
              <w:spacing w:line="320" w:lineRule="exact"/>
              <w:jc w:val="center"/>
              <w:rPr>
                <w:rFonts w:cstheme="minorHAnsi"/>
                <w:b/>
                <w:sz w:val="16"/>
                <w:szCs w:val="16"/>
              </w:rPr>
            </w:pPr>
            <w:r>
              <w:rPr>
                <w:rFonts w:cstheme="minorHAnsi"/>
                <w:bCs/>
                <w:color w:val="FF0000"/>
                <w:sz w:val="16"/>
                <w:szCs w:val="16"/>
              </w:rPr>
              <w:t>47</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3DE0AA10" w14:textId="77777777" w:rsidR="00F55085" w:rsidRDefault="00F55085">
            <w:pPr>
              <w:spacing w:line="320" w:lineRule="exact"/>
              <w:rPr>
                <w:rFonts w:cstheme="minorHAnsi"/>
                <w:bCs/>
                <w:color w:val="FF0000"/>
                <w:sz w:val="16"/>
                <w:szCs w:val="16"/>
              </w:rPr>
            </w:pPr>
            <w:r>
              <w:rPr>
                <w:rFonts w:cstheme="minorHAnsi"/>
                <w:bCs/>
                <w:color w:val="FF0000"/>
                <w:sz w:val="16"/>
                <w:szCs w:val="16"/>
              </w:rPr>
              <w:t>JABALINA 5/8" X 60 CM MAS CONECTOR</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6EE907B8"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7CDA0ADC"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15.00</w:t>
            </w:r>
          </w:p>
        </w:tc>
      </w:tr>
      <w:tr w:rsidR="00F55085" w14:paraId="7C0CAA26"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45D1FC3B" w14:textId="77777777" w:rsidR="00F55085" w:rsidRDefault="00F55085">
            <w:pPr>
              <w:spacing w:line="320" w:lineRule="exact"/>
              <w:jc w:val="center"/>
              <w:rPr>
                <w:rFonts w:cstheme="minorHAnsi"/>
                <w:b/>
                <w:sz w:val="16"/>
                <w:szCs w:val="16"/>
              </w:rPr>
            </w:pPr>
            <w:r>
              <w:rPr>
                <w:rFonts w:cstheme="minorHAnsi"/>
                <w:bCs/>
                <w:color w:val="FF0000"/>
                <w:sz w:val="16"/>
                <w:szCs w:val="16"/>
              </w:rPr>
              <w:t>48</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23C647B1" w14:textId="77777777" w:rsidR="00F55085" w:rsidRDefault="00F55085">
            <w:pPr>
              <w:spacing w:line="320" w:lineRule="exact"/>
              <w:rPr>
                <w:rFonts w:cstheme="minorHAnsi"/>
                <w:bCs/>
                <w:color w:val="FF0000"/>
                <w:sz w:val="16"/>
                <w:szCs w:val="16"/>
              </w:rPr>
            </w:pPr>
            <w:r>
              <w:rPr>
                <w:rFonts w:cstheme="minorHAnsi"/>
                <w:bCs/>
                <w:color w:val="FF0000"/>
                <w:sz w:val="16"/>
                <w:szCs w:val="16"/>
              </w:rPr>
              <w:t>LADRILLO 6H (25X15X10)</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08B90621"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3D2CD5A3"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130255.00</w:t>
            </w:r>
          </w:p>
        </w:tc>
      </w:tr>
      <w:tr w:rsidR="00F55085" w14:paraId="39C9C3C1"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0CE86F24" w14:textId="77777777" w:rsidR="00F55085" w:rsidRDefault="00F55085">
            <w:pPr>
              <w:spacing w:line="320" w:lineRule="exact"/>
              <w:jc w:val="center"/>
              <w:rPr>
                <w:rFonts w:cstheme="minorHAnsi"/>
                <w:b/>
                <w:sz w:val="16"/>
                <w:szCs w:val="16"/>
              </w:rPr>
            </w:pPr>
            <w:r>
              <w:rPr>
                <w:rFonts w:cstheme="minorHAnsi"/>
                <w:bCs/>
                <w:color w:val="FF0000"/>
                <w:sz w:val="16"/>
                <w:szCs w:val="16"/>
              </w:rPr>
              <w:t>49</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4BFC6AF4" w14:textId="77777777" w:rsidR="00F55085" w:rsidRDefault="00F55085">
            <w:pPr>
              <w:spacing w:line="320" w:lineRule="exact"/>
              <w:rPr>
                <w:rFonts w:cstheme="minorHAnsi"/>
                <w:bCs/>
                <w:color w:val="FF0000"/>
                <w:sz w:val="16"/>
                <w:szCs w:val="16"/>
              </w:rPr>
            </w:pPr>
            <w:r>
              <w:rPr>
                <w:rFonts w:cstheme="minorHAnsi"/>
                <w:bCs/>
                <w:color w:val="FF0000"/>
                <w:sz w:val="16"/>
                <w:szCs w:val="16"/>
              </w:rPr>
              <w:t>LADRILLO GAMBOTE (24X12X6)</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2D9FF94B"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6D2B863D"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33450.00</w:t>
            </w:r>
          </w:p>
        </w:tc>
      </w:tr>
      <w:tr w:rsidR="00F55085" w14:paraId="0603EA39"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0C6784AE" w14:textId="77777777" w:rsidR="00F55085" w:rsidRDefault="00F55085">
            <w:pPr>
              <w:spacing w:line="320" w:lineRule="exact"/>
              <w:jc w:val="center"/>
              <w:rPr>
                <w:rFonts w:cstheme="minorHAnsi"/>
                <w:b/>
                <w:sz w:val="16"/>
                <w:szCs w:val="16"/>
              </w:rPr>
            </w:pPr>
            <w:r>
              <w:rPr>
                <w:rFonts w:cstheme="minorHAnsi"/>
                <w:bCs/>
                <w:color w:val="FF0000"/>
                <w:sz w:val="16"/>
                <w:szCs w:val="16"/>
              </w:rPr>
              <w:t>50</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7A59B836" w14:textId="77777777" w:rsidR="00F55085" w:rsidRDefault="00F55085">
            <w:pPr>
              <w:spacing w:line="320" w:lineRule="exact"/>
              <w:rPr>
                <w:rFonts w:cstheme="minorHAnsi"/>
                <w:bCs/>
                <w:color w:val="FF0000"/>
                <w:sz w:val="16"/>
                <w:szCs w:val="16"/>
              </w:rPr>
            </w:pPr>
            <w:r>
              <w:rPr>
                <w:rFonts w:cstheme="minorHAnsi"/>
                <w:bCs/>
                <w:color w:val="FF0000"/>
                <w:sz w:val="16"/>
                <w:szCs w:val="16"/>
              </w:rPr>
              <w:t>LADRILLO GAMBOTE (25X12X6,5)</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5EFCE7E0"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27586ABF"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1950.00</w:t>
            </w:r>
          </w:p>
        </w:tc>
      </w:tr>
      <w:tr w:rsidR="00F55085" w14:paraId="2448CDF1"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5F3D2F19" w14:textId="77777777" w:rsidR="00F55085" w:rsidRDefault="00F55085">
            <w:pPr>
              <w:spacing w:line="320" w:lineRule="exact"/>
              <w:jc w:val="center"/>
              <w:rPr>
                <w:rFonts w:cstheme="minorHAnsi"/>
                <w:b/>
                <w:sz w:val="16"/>
                <w:szCs w:val="16"/>
              </w:rPr>
            </w:pPr>
            <w:r>
              <w:rPr>
                <w:rFonts w:cstheme="minorHAnsi"/>
                <w:bCs/>
                <w:color w:val="FF0000"/>
                <w:sz w:val="16"/>
                <w:szCs w:val="16"/>
              </w:rPr>
              <w:t>51</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4944BA3B" w14:textId="77777777" w:rsidR="00F55085" w:rsidRDefault="00F55085">
            <w:pPr>
              <w:spacing w:line="320" w:lineRule="exact"/>
              <w:rPr>
                <w:rFonts w:cstheme="minorHAnsi"/>
                <w:bCs/>
                <w:color w:val="FF0000"/>
                <w:sz w:val="16"/>
                <w:szCs w:val="16"/>
              </w:rPr>
            </w:pPr>
            <w:r>
              <w:rPr>
                <w:rFonts w:cstheme="minorHAnsi"/>
                <w:bCs/>
                <w:color w:val="FF0000"/>
                <w:sz w:val="16"/>
                <w:szCs w:val="16"/>
              </w:rPr>
              <w:t>LAVAMANOS CON PEDESTAL MAS ACCESORIOS</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6CA955B4"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3749C64A"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50.00</w:t>
            </w:r>
          </w:p>
        </w:tc>
      </w:tr>
      <w:tr w:rsidR="00F55085" w14:paraId="79A5773A"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18114DDA" w14:textId="77777777" w:rsidR="00F55085" w:rsidRDefault="00F55085">
            <w:pPr>
              <w:spacing w:line="320" w:lineRule="exact"/>
              <w:jc w:val="center"/>
              <w:rPr>
                <w:rFonts w:cstheme="minorHAnsi"/>
                <w:b/>
                <w:sz w:val="16"/>
                <w:szCs w:val="16"/>
              </w:rPr>
            </w:pPr>
            <w:r>
              <w:rPr>
                <w:rFonts w:cstheme="minorHAnsi"/>
                <w:bCs/>
                <w:color w:val="FF0000"/>
                <w:sz w:val="16"/>
                <w:szCs w:val="16"/>
              </w:rPr>
              <w:t>52</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6AE4599E" w14:textId="77777777" w:rsidR="00F55085" w:rsidRDefault="00F55085">
            <w:pPr>
              <w:spacing w:line="320" w:lineRule="exact"/>
              <w:rPr>
                <w:rFonts w:cstheme="minorHAnsi"/>
                <w:bCs/>
                <w:color w:val="FF0000"/>
                <w:sz w:val="16"/>
                <w:szCs w:val="16"/>
              </w:rPr>
            </w:pPr>
            <w:r>
              <w:rPr>
                <w:rFonts w:cstheme="minorHAnsi"/>
                <w:bCs/>
                <w:color w:val="FF0000"/>
                <w:sz w:val="16"/>
                <w:szCs w:val="16"/>
              </w:rPr>
              <w:t>LAVAPLATOS 2 FOSAS Y 1 FREGADERO MAS SOPAPA Y SIFÓN</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554EEFCB"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50522014"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15.00</w:t>
            </w:r>
          </w:p>
        </w:tc>
      </w:tr>
      <w:tr w:rsidR="00F55085" w14:paraId="1D26AE8C"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5BDBF5B6" w14:textId="77777777" w:rsidR="00F55085" w:rsidRDefault="00F55085">
            <w:pPr>
              <w:spacing w:line="320" w:lineRule="exact"/>
              <w:jc w:val="center"/>
              <w:rPr>
                <w:rFonts w:cstheme="minorHAnsi"/>
                <w:b/>
                <w:sz w:val="16"/>
                <w:szCs w:val="16"/>
              </w:rPr>
            </w:pPr>
            <w:r>
              <w:rPr>
                <w:rFonts w:cstheme="minorHAnsi"/>
                <w:bCs/>
                <w:color w:val="FF0000"/>
                <w:sz w:val="16"/>
                <w:szCs w:val="16"/>
              </w:rPr>
              <w:t>53</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206E3AE2" w14:textId="77777777" w:rsidR="00F55085" w:rsidRDefault="00F55085">
            <w:pPr>
              <w:spacing w:line="320" w:lineRule="exact"/>
              <w:rPr>
                <w:rFonts w:cstheme="minorHAnsi"/>
                <w:bCs/>
                <w:color w:val="FF0000"/>
                <w:sz w:val="16"/>
                <w:szCs w:val="16"/>
              </w:rPr>
            </w:pPr>
            <w:r>
              <w:rPr>
                <w:rFonts w:cstheme="minorHAnsi"/>
                <w:bCs/>
                <w:color w:val="FF0000"/>
                <w:sz w:val="16"/>
                <w:szCs w:val="16"/>
              </w:rPr>
              <w:t>LLAVE DE PASO 1/2"</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3FD5BBEE"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05976C69"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65.00</w:t>
            </w:r>
          </w:p>
        </w:tc>
      </w:tr>
      <w:tr w:rsidR="00F55085" w14:paraId="4CD7CC8E"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7002DF63" w14:textId="77777777" w:rsidR="00F55085" w:rsidRDefault="00F55085">
            <w:pPr>
              <w:spacing w:line="320" w:lineRule="exact"/>
              <w:jc w:val="center"/>
              <w:rPr>
                <w:rFonts w:cstheme="minorHAnsi"/>
                <w:b/>
                <w:sz w:val="16"/>
                <w:szCs w:val="16"/>
              </w:rPr>
            </w:pPr>
            <w:r>
              <w:rPr>
                <w:rFonts w:cstheme="minorHAnsi"/>
                <w:bCs/>
                <w:color w:val="FF0000"/>
                <w:sz w:val="16"/>
                <w:szCs w:val="16"/>
              </w:rPr>
              <w:t>54</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3940D173" w14:textId="77777777" w:rsidR="00F55085" w:rsidRDefault="00F55085">
            <w:pPr>
              <w:spacing w:line="320" w:lineRule="exact"/>
              <w:rPr>
                <w:rFonts w:cstheme="minorHAnsi"/>
                <w:bCs/>
                <w:color w:val="FF0000"/>
                <w:sz w:val="16"/>
                <w:szCs w:val="16"/>
              </w:rPr>
            </w:pPr>
            <w:r>
              <w:rPr>
                <w:rFonts w:cstheme="minorHAnsi"/>
                <w:bCs/>
                <w:color w:val="FF0000"/>
                <w:sz w:val="16"/>
                <w:szCs w:val="16"/>
              </w:rPr>
              <w:t>LLAVE DE PASO 1/2" PARA DUCHA</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06B0059E"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29D433E6"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50.00</w:t>
            </w:r>
          </w:p>
        </w:tc>
      </w:tr>
      <w:tr w:rsidR="00F55085" w14:paraId="0EA22B4B"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0DCF40CD" w14:textId="77777777" w:rsidR="00F55085" w:rsidRDefault="00F55085">
            <w:pPr>
              <w:spacing w:line="320" w:lineRule="exact"/>
              <w:jc w:val="center"/>
              <w:rPr>
                <w:rFonts w:cstheme="minorHAnsi"/>
                <w:b/>
                <w:sz w:val="16"/>
                <w:szCs w:val="16"/>
              </w:rPr>
            </w:pPr>
            <w:r>
              <w:rPr>
                <w:rFonts w:cstheme="minorHAnsi"/>
                <w:bCs/>
                <w:color w:val="FF0000"/>
                <w:sz w:val="16"/>
                <w:szCs w:val="16"/>
              </w:rPr>
              <w:t>55</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62F5AA73" w14:textId="77777777" w:rsidR="00F55085" w:rsidRDefault="00F55085">
            <w:pPr>
              <w:spacing w:line="320" w:lineRule="exact"/>
              <w:rPr>
                <w:rFonts w:cstheme="minorHAnsi"/>
                <w:bCs/>
                <w:color w:val="FF0000"/>
                <w:sz w:val="16"/>
                <w:szCs w:val="16"/>
              </w:rPr>
            </w:pPr>
            <w:r>
              <w:rPr>
                <w:rFonts w:cstheme="minorHAnsi"/>
                <w:bCs/>
                <w:color w:val="FF0000"/>
                <w:sz w:val="16"/>
                <w:szCs w:val="16"/>
              </w:rPr>
              <w:t>MARCO DE ALUMINIO LÍNEA 20 C/MALLA MILIMÉTRICA</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0598DD8A" w14:textId="77777777" w:rsidR="00F55085" w:rsidRDefault="00F55085">
            <w:pPr>
              <w:spacing w:line="320" w:lineRule="exact"/>
              <w:rPr>
                <w:rFonts w:cstheme="minorHAnsi"/>
                <w:bCs/>
                <w:color w:val="FF0000"/>
                <w:sz w:val="16"/>
                <w:szCs w:val="16"/>
              </w:rPr>
            </w:pPr>
            <w:r>
              <w:rPr>
                <w:rFonts w:cstheme="minorHAnsi"/>
                <w:bCs/>
                <w:color w:val="FF0000"/>
                <w:sz w:val="16"/>
                <w:szCs w:val="16"/>
              </w:rPr>
              <w:t>M2</w:t>
            </w:r>
          </w:p>
        </w:tc>
        <w:tc>
          <w:tcPr>
            <w:tcW w:w="1319" w:type="dxa"/>
            <w:tcBorders>
              <w:top w:val="single" w:sz="4" w:space="0" w:color="auto"/>
              <w:left w:val="single" w:sz="4" w:space="0" w:color="auto"/>
              <w:bottom w:val="single" w:sz="4" w:space="0" w:color="auto"/>
              <w:right w:val="single" w:sz="4" w:space="0" w:color="auto"/>
            </w:tcBorders>
            <w:vAlign w:val="center"/>
            <w:hideMark/>
          </w:tcPr>
          <w:p w14:paraId="5477AFDA"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303.00</w:t>
            </w:r>
          </w:p>
        </w:tc>
      </w:tr>
      <w:tr w:rsidR="00F55085" w14:paraId="1D66D013"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7E63A1B3" w14:textId="77777777" w:rsidR="00F55085" w:rsidRDefault="00F55085">
            <w:pPr>
              <w:spacing w:line="320" w:lineRule="exact"/>
              <w:jc w:val="center"/>
              <w:rPr>
                <w:rFonts w:cstheme="minorHAnsi"/>
                <w:b/>
                <w:sz w:val="16"/>
                <w:szCs w:val="16"/>
              </w:rPr>
            </w:pPr>
            <w:r>
              <w:rPr>
                <w:rFonts w:cstheme="minorHAnsi"/>
                <w:bCs/>
                <w:color w:val="FF0000"/>
                <w:sz w:val="16"/>
                <w:szCs w:val="16"/>
              </w:rPr>
              <w:t>56</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4F3F5ED7" w14:textId="77777777" w:rsidR="00F55085" w:rsidRDefault="00F55085">
            <w:pPr>
              <w:spacing w:line="320" w:lineRule="exact"/>
              <w:rPr>
                <w:rFonts w:cstheme="minorHAnsi"/>
                <w:bCs/>
                <w:color w:val="FF0000"/>
                <w:sz w:val="16"/>
                <w:szCs w:val="16"/>
              </w:rPr>
            </w:pPr>
            <w:r>
              <w:rPr>
                <w:rFonts w:cstheme="minorHAnsi"/>
                <w:bCs/>
                <w:color w:val="FF0000"/>
                <w:sz w:val="16"/>
                <w:szCs w:val="16"/>
              </w:rPr>
              <w:t>NIPLE PVC DE 1/2"</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4D264009"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4F73829E"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65.00</w:t>
            </w:r>
          </w:p>
        </w:tc>
      </w:tr>
      <w:tr w:rsidR="00F55085" w14:paraId="5EF925B1"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0C49393B" w14:textId="77777777" w:rsidR="00F55085" w:rsidRDefault="00F55085">
            <w:pPr>
              <w:spacing w:line="320" w:lineRule="exact"/>
              <w:jc w:val="center"/>
              <w:rPr>
                <w:rFonts w:cstheme="minorHAnsi"/>
                <w:b/>
                <w:sz w:val="16"/>
                <w:szCs w:val="16"/>
              </w:rPr>
            </w:pPr>
            <w:r>
              <w:rPr>
                <w:rFonts w:cstheme="minorHAnsi"/>
                <w:bCs/>
                <w:color w:val="FF0000"/>
                <w:sz w:val="16"/>
                <w:szCs w:val="16"/>
              </w:rPr>
              <w:t>57</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7025351E" w14:textId="77777777" w:rsidR="00F55085" w:rsidRDefault="00F55085">
            <w:pPr>
              <w:spacing w:line="320" w:lineRule="exact"/>
              <w:rPr>
                <w:rFonts w:cstheme="minorHAnsi"/>
                <w:bCs/>
                <w:color w:val="FF0000"/>
                <w:sz w:val="16"/>
                <w:szCs w:val="16"/>
              </w:rPr>
            </w:pPr>
            <w:r>
              <w:rPr>
                <w:rFonts w:cstheme="minorHAnsi"/>
                <w:bCs/>
                <w:color w:val="FF0000"/>
                <w:sz w:val="16"/>
                <w:szCs w:val="16"/>
              </w:rPr>
              <w:t>PEGAMENTO PARA PVC</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5E73B1F0" w14:textId="77777777" w:rsidR="00F55085" w:rsidRDefault="00F55085">
            <w:pPr>
              <w:spacing w:line="320" w:lineRule="exact"/>
              <w:rPr>
                <w:rFonts w:cstheme="minorHAnsi"/>
                <w:bCs/>
                <w:color w:val="FF0000"/>
                <w:sz w:val="16"/>
                <w:szCs w:val="16"/>
              </w:rPr>
            </w:pPr>
            <w:r>
              <w:rPr>
                <w:rFonts w:cstheme="minorHAnsi"/>
                <w:bCs/>
                <w:color w:val="FF0000"/>
                <w:sz w:val="16"/>
                <w:szCs w:val="16"/>
              </w:rPr>
              <w:t>LT</w:t>
            </w:r>
          </w:p>
        </w:tc>
        <w:tc>
          <w:tcPr>
            <w:tcW w:w="1319" w:type="dxa"/>
            <w:tcBorders>
              <w:top w:val="single" w:sz="4" w:space="0" w:color="auto"/>
              <w:left w:val="single" w:sz="4" w:space="0" w:color="auto"/>
              <w:bottom w:val="single" w:sz="4" w:space="0" w:color="auto"/>
              <w:right w:val="single" w:sz="4" w:space="0" w:color="auto"/>
            </w:tcBorders>
            <w:vAlign w:val="center"/>
            <w:hideMark/>
          </w:tcPr>
          <w:p w14:paraId="177E2FB6"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47.72</w:t>
            </w:r>
          </w:p>
        </w:tc>
      </w:tr>
      <w:tr w:rsidR="00F55085" w14:paraId="1450AB41"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1727E992" w14:textId="77777777" w:rsidR="00F55085" w:rsidRDefault="00F55085">
            <w:pPr>
              <w:spacing w:line="320" w:lineRule="exact"/>
              <w:jc w:val="center"/>
              <w:rPr>
                <w:rFonts w:cstheme="minorHAnsi"/>
                <w:b/>
                <w:sz w:val="16"/>
                <w:szCs w:val="16"/>
              </w:rPr>
            </w:pPr>
            <w:r>
              <w:rPr>
                <w:rFonts w:cstheme="minorHAnsi"/>
                <w:bCs/>
                <w:color w:val="FF0000"/>
                <w:sz w:val="16"/>
                <w:szCs w:val="16"/>
              </w:rPr>
              <w:t>58</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71383996" w14:textId="77777777" w:rsidR="00F55085" w:rsidRDefault="00F55085">
            <w:pPr>
              <w:spacing w:line="320" w:lineRule="exact"/>
              <w:rPr>
                <w:rFonts w:cstheme="minorHAnsi"/>
                <w:bCs/>
                <w:color w:val="FF0000"/>
                <w:sz w:val="16"/>
                <w:szCs w:val="16"/>
              </w:rPr>
            </w:pPr>
            <w:r>
              <w:rPr>
                <w:rFonts w:cstheme="minorHAnsi"/>
                <w:bCs/>
                <w:color w:val="FF0000"/>
                <w:sz w:val="16"/>
                <w:szCs w:val="16"/>
              </w:rPr>
              <w:t>PIEDRA</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15062E80" w14:textId="77777777" w:rsidR="00F55085" w:rsidRDefault="00F55085">
            <w:pPr>
              <w:spacing w:line="320" w:lineRule="exact"/>
              <w:rPr>
                <w:rFonts w:cstheme="minorHAnsi"/>
                <w:bCs/>
                <w:color w:val="FF0000"/>
                <w:sz w:val="16"/>
                <w:szCs w:val="16"/>
              </w:rPr>
            </w:pPr>
            <w:r>
              <w:rPr>
                <w:rFonts w:cstheme="minorHAnsi"/>
                <w:bCs/>
                <w:color w:val="FF0000"/>
                <w:sz w:val="16"/>
                <w:szCs w:val="16"/>
              </w:rPr>
              <w:t>M3</w:t>
            </w:r>
          </w:p>
        </w:tc>
        <w:tc>
          <w:tcPr>
            <w:tcW w:w="1319" w:type="dxa"/>
            <w:tcBorders>
              <w:top w:val="single" w:sz="4" w:space="0" w:color="auto"/>
              <w:left w:val="single" w:sz="4" w:space="0" w:color="auto"/>
              <w:bottom w:val="single" w:sz="4" w:space="0" w:color="auto"/>
              <w:right w:val="single" w:sz="4" w:space="0" w:color="auto"/>
            </w:tcBorders>
            <w:vAlign w:val="center"/>
            <w:hideMark/>
          </w:tcPr>
          <w:p w14:paraId="2932937B"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341.60</w:t>
            </w:r>
          </w:p>
        </w:tc>
      </w:tr>
      <w:tr w:rsidR="00F55085" w14:paraId="2143F68B"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75C6A0B8" w14:textId="77777777" w:rsidR="00F55085" w:rsidRDefault="00F55085">
            <w:pPr>
              <w:spacing w:line="320" w:lineRule="exact"/>
              <w:jc w:val="center"/>
              <w:rPr>
                <w:rFonts w:cstheme="minorHAnsi"/>
                <w:b/>
                <w:sz w:val="16"/>
                <w:szCs w:val="16"/>
              </w:rPr>
            </w:pPr>
            <w:r>
              <w:rPr>
                <w:rFonts w:cstheme="minorHAnsi"/>
                <w:bCs/>
                <w:color w:val="FF0000"/>
                <w:sz w:val="16"/>
                <w:szCs w:val="16"/>
              </w:rPr>
              <w:t>59</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6010B751" w14:textId="77777777" w:rsidR="00F55085" w:rsidRDefault="00F55085">
            <w:pPr>
              <w:spacing w:line="320" w:lineRule="exact"/>
              <w:rPr>
                <w:rFonts w:cstheme="minorHAnsi"/>
                <w:bCs/>
                <w:color w:val="FF0000"/>
                <w:sz w:val="16"/>
                <w:szCs w:val="16"/>
              </w:rPr>
            </w:pPr>
            <w:r>
              <w:rPr>
                <w:rFonts w:cstheme="minorHAnsi"/>
                <w:bCs/>
                <w:color w:val="FF0000"/>
                <w:sz w:val="16"/>
                <w:szCs w:val="16"/>
              </w:rPr>
              <w:t>PIEDRA MANZANA</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7C557DA8" w14:textId="77777777" w:rsidR="00F55085" w:rsidRDefault="00F55085">
            <w:pPr>
              <w:spacing w:line="320" w:lineRule="exact"/>
              <w:rPr>
                <w:rFonts w:cstheme="minorHAnsi"/>
                <w:bCs/>
                <w:color w:val="FF0000"/>
                <w:sz w:val="16"/>
                <w:szCs w:val="16"/>
              </w:rPr>
            </w:pPr>
            <w:r>
              <w:rPr>
                <w:rFonts w:cstheme="minorHAnsi"/>
                <w:bCs/>
                <w:color w:val="FF0000"/>
                <w:sz w:val="16"/>
                <w:szCs w:val="16"/>
              </w:rPr>
              <w:t>M3</w:t>
            </w:r>
          </w:p>
        </w:tc>
        <w:tc>
          <w:tcPr>
            <w:tcW w:w="1319" w:type="dxa"/>
            <w:tcBorders>
              <w:top w:val="single" w:sz="4" w:space="0" w:color="auto"/>
              <w:left w:val="single" w:sz="4" w:space="0" w:color="auto"/>
              <w:bottom w:val="single" w:sz="4" w:space="0" w:color="auto"/>
              <w:right w:val="single" w:sz="4" w:space="0" w:color="auto"/>
            </w:tcBorders>
            <w:vAlign w:val="center"/>
            <w:hideMark/>
          </w:tcPr>
          <w:p w14:paraId="76C2910F"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41.39</w:t>
            </w:r>
          </w:p>
        </w:tc>
      </w:tr>
      <w:tr w:rsidR="00F55085" w14:paraId="26E606A2"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47560358" w14:textId="77777777" w:rsidR="00F55085" w:rsidRDefault="00F55085">
            <w:pPr>
              <w:spacing w:line="320" w:lineRule="exact"/>
              <w:jc w:val="center"/>
              <w:rPr>
                <w:rFonts w:cstheme="minorHAnsi"/>
                <w:b/>
                <w:sz w:val="16"/>
                <w:szCs w:val="16"/>
              </w:rPr>
            </w:pPr>
            <w:r>
              <w:rPr>
                <w:rFonts w:cstheme="minorHAnsi"/>
                <w:bCs/>
                <w:color w:val="FF0000"/>
                <w:sz w:val="16"/>
                <w:szCs w:val="16"/>
              </w:rPr>
              <w:t>60</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49CB206F" w14:textId="77777777" w:rsidR="00F55085" w:rsidRDefault="00F55085">
            <w:pPr>
              <w:spacing w:line="320" w:lineRule="exact"/>
              <w:rPr>
                <w:rFonts w:cstheme="minorHAnsi"/>
                <w:bCs/>
                <w:color w:val="FF0000"/>
                <w:sz w:val="16"/>
                <w:szCs w:val="16"/>
              </w:rPr>
            </w:pPr>
            <w:r>
              <w:rPr>
                <w:rFonts w:cstheme="minorHAnsi"/>
                <w:bCs/>
                <w:color w:val="FF0000"/>
                <w:sz w:val="16"/>
                <w:szCs w:val="16"/>
              </w:rPr>
              <w:t>PINTURA LATEX</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10A81785" w14:textId="77777777" w:rsidR="00F55085" w:rsidRDefault="00F55085">
            <w:pPr>
              <w:spacing w:line="320" w:lineRule="exact"/>
              <w:rPr>
                <w:rFonts w:cstheme="minorHAnsi"/>
                <w:bCs/>
                <w:color w:val="FF0000"/>
                <w:sz w:val="16"/>
                <w:szCs w:val="16"/>
              </w:rPr>
            </w:pPr>
            <w:r>
              <w:rPr>
                <w:rFonts w:cstheme="minorHAnsi"/>
                <w:bCs/>
                <w:color w:val="FF0000"/>
                <w:sz w:val="16"/>
                <w:szCs w:val="16"/>
              </w:rPr>
              <w:t>LT</w:t>
            </w:r>
          </w:p>
        </w:tc>
        <w:tc>
          <w:tcPr>
            <w:tcW w:w="1319" w:type="dxa"/>
            <w:tcBorders>
              <w:top w:val="single" w:sz="4" w:space="0" w:color="auto"/>
              <w:left w:val="single" w:sz="4" w:space="0" w:color="auto"/>
              <w:bottom w:val="single" w:sz="4" w:space="0" w:color="auto"/>
              <w:right w:val="single" w:sz="4" w:space="0" w:color="auto"/>
            </w:tcBorders>
            <w:vAlign w:val="center"/>
            <w:hideMark/>
          </w:tcPr>
          <w:p w14:paraId="1B9B10F3"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1053.57</w:t>
            </w:r>
          </w:p>
        </w:tc>
      </w:tr>
      <w:tr w:rsidR="00F55085" w14:paraId="399F919F"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61992BD9" w14:textId="77777777" w:rsidR="00F55085" w:rsidRDefault="00F55085">
            <w:pPr>
              <w:spacing w:line="320" w:lineRule="exact"/>
              <w:jc w:val="center"/>
              <w:rPr>
                <w:rFonts w:cstheme="minorHAnsi"/>
                <w:b/>
                <w:sz w:val="16"/>
                <w:szCs w:val="16"/>
              </w:rPr>
            </w:pPr>
            <w:r>
              <w:rPr>
                <w:rFonts w:cstheme="minorHAnsi"/>
                <w:bCs/>
                <w:color w:val="FF0000"/>
                <w:sz w:val="16"/>
                <w:szCs w:val="16"/>
              </w:rPr>
              <w:t>61</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4C340A1C" w14:textId="77777777" w:rsidR="00F55085" w:rsidRDefault="00F55085">
            <w:pPr>
              <w:spacing w:line="320" w:lineRule="exact"/>
              <w:rPr>
                <w:rFonts w:cstheme="minorHAnsi"/>
                <w:bCs/>
                <w:color w:val="FF0000"/>
                <w:sz w:val="16"/>
                <w:szCs w:val="16"/>
              </w:rPr>
            </w:pPr>
            <w:r>
              <w:rPr>
                <w:rFonts w:cstheme="minorHAnsi"/>
                <w:bCs/>
                <w:color w:val="FF0000"/>
                <w:sz w:val="16"/>
                <w:szCs w:val="16"/>
              </w:rPr>
              <w:t>PLACA ONDULADA PREPINTADA DE FIBROCEMENTO</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0374ABB1" w14:textId="77777777" w:rsidR="00F55085" w:rsidRDefault="00F55085">
            <w:pPr>
              <w:spacing w:line="320" w:lineRule="exact"/>
              <w:rPr>
                <w:rFonts w:cstheme="minorHAnsi"/>
                <w:bCs/>
                <w:color w:val="FF0000"/>
                <w:sz w:val="16"/>
                <w:szCs w:val="16"/>
              </w:rPr>
            </w:pPr>
            <w:r>
              <w:rPr>
                <w:rFonts w:cstheme="minorHAnsi"/>
                <w:bCs/>
                <w:color w:val="FF0000"/>
                <w:sz w:val="16"/>
                <w:szCs w:val="16"/>
              </w:rPr>
              <w:t>M2</w:t>
            </w:r>
          </w:p>
        </w:tc>
        <w:tc>
          <w:tcPr>
            <w:tcW w:w="1319" w:type="dxa"/>
            <w:tcBorders>
              <w:top w:val="single" w:sz="4" w:space="0" w:color="auto"/>
              <w:left w:val="single" w:sz="4" w:space="0" w:color="auto"/>
              <w:bottom w:val="single" w:sz="4" w:space="0" w:color="auto"/>
              <w:right w:val="single" w:sz="4" w:space="0" w:color="auto"/>
            </w:tcBorders>
            <w:vAlign w:val="center"/>
            <w:hideMark/>
          </w:tcPr>
          <w:p w14:paraId="2DEB5EC6"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4794.41</w:t>
            </w:r>
          </w:p>
        </w:tc>
      </w:tr>
      <w:tr w:rsidR="00F55085" w14:paraId="09CF700A"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39A24360" w14:textId="77777777" w:rsidR="00F55085" w:rsidRDefault="00F55085">
            <w:pPr>
              <w:spacing w:line="320" w:lineRule="exact"/>
              <w:jc w:val="center"/>
              <w:rPr>
                <w:rFonts w:cstheme="minorHAnsi"/>
                <w:b/>
                <w:sz w:val="16"/>
                <w:szCs w:val="16"/>
              </w:rPr>
            </w:pPr>
            <w:r>
              <w:rPr>
                <w:rFonts w:cstheme="minorHAnsi"/>
                <w:bCs/>
                <w:color w:val="FF0000"/>
                <w:sz w:val="16"/>
                <w:szCs w:val="16"/>
              </w:rPr>
              <w:t>62</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20FF7FB6" w14:textId="77777777" w:rsidR="00F55085" w:rsidRDefault="00F55085">
            <w:pPr>
              <w:spacing w:line="320" w:lineRule="exact"/>
              <w:rPr>
                <w:rFonts w:cstheme="minorHAnsi"/>
                <w:bCs/>
                <w:color w:val="FF0000"/>
                <w:sz w:val="16"/>
                <w:szCs w:val="16"/>
              </w:rPr>
            </w:pPr>
            <w:r>
              <w:rPr>
                <w:rFonts w:cstheme="minorHAnsi"/>
                <w:bCs/>
                <w:color w:val="FF0000"/>
                <w:sz w:val="16"/>
                <w:szCs w:val="16"/>
              </w:rPr>
              <w:t>PLASTOFORMO 10/100/44 CM</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04D327B0"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33A631C0"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2997.40</w:t>
            </w:r>
          </w:p>
        </w:tc>
      </w:tr>
      <w:tr w:rsidR="00F55085" w14:paraId="5C6DB041"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7609E893" w14:textId="77777777" w:rsidR="00F55085" w:rsidRDefault="00F55085">
            <w:pPr>
              <w:spacing w:line="320" w:lineRule="exact"/>
              <w:jc w:val="center"/>
              <w:rPr>
                <w:rFonts w:cstheme="minorHAnsi"/>
                <w:b/>
                <w:sz w:val="16"/>
                <w:szCs w:val="16"/>
              </w:rPr>
            </w:pPr>
            <w:r>
              <w:rPr>
                <w:rFonts w:cstheme="minorHAnsi"/>
                <w:bCs/>
                <w:color w:val="FF0000"/>
                <w:sz w:val="16"/>
                <w:szCs w:val="16"/>
              </w:rPr>
              <w:t>63</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752C5166" w14:textId="77777777" w:rsidR="00F55085" w:rsidRDefault="00F55085">
            <w:pPr>
              <w:spacing w:line="320" w:lineRule="exact"/>
              <w:rPr>
                <w:rFonts w:cstheme="minorHAnsi"/>
                <w:bCs/>
                <w:color w:val="FF0000"/>
                <w:sz w:val="16"/>
                <w:szCs w:val="16"/>
              </w:rPr>
            </w:pPr>
            <w:r>
              <w:rPr>
                <w:rFonts w:cstheme="minorHAnsi"/>
                <w:bCs/>
                <w:color w:val="FF0000"/>
                <w:sz w:val="16"/>
                <w:szCs w:val="16"/>
              </w:rPr>
              <w:t>PLETINA DE 1/8" X 3/4"</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403BBBF4" w14:textId="77777777" w:rsidR="00F55085" w:rsidRDefault="00F55085">
            <w:pPr>
              <w:spacing w:line="320" w:lineRule="exact"/>
              <w:rPr>
                <w:rFonts w:cstheme="minorHAnsi"/>
                <w:bCs/>
                <w:color w:val="FF0000"/>
                <w:sz w:val="16"/>
                <w:szCs w:val="16"/>
              </w:rPr>
            </w:pPr>
            <w:r>
              <w:rPr>
                <w:rFonts w:cstheme="minorHAnsi"/>
                <w:bCs/>
                <w:color w:val="FF0000"/>
                <w:sz w:val="16"/>
                <w:szCs w:val="16"/>
              </w:rPr>
              <w:t>M</w:t>
            </w:r>
          </w:p>
        </w:tc>
        <w:tc>
          <w:tcPr>
            <w:tcW w:w="1319" w:type="dxa"/>
            <w:tcBorders>
              <w:top w:val="single" w:sz="4" w:space="0" w:color="auto"/>
              <w:left w:val="single" w:sz="4" w:space="0" w:color="auto"/>
              <w:bottom w:val="single" w:sz="4" w:space="0" w:color="auto"/>
              <w:right w:val="single" w:sz="4" w:space="0" w:color="auto"/>
            </w:tcBorders>
            <w:vAlign w:val="center"/>
            <w:hideMark/>
          </w:tcPr>
          <w:p w14:paraId="4EA649E5"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418.50</w:t>
            </w:r>
          </w:p>
        </w:tc>
      </w:tr>
      <w:tr w:rsidR="00F55085" w14:paraId="02D09522"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770F9430" w14:textId="77777777" w:rsidR="00F55085" w:rsidRDefault="00F55085">
            <w:pPr>
              <w:spacing w:line="320" w:lineRule="exact"/>
              <w:jc w:val="center"/>
              <w:rPr>
                <w:rFonts w:cstheme="minorHAnsi"/>
                <w:b/>
                <w:sz w:val="16"/>
                <w:szCs w:val="16"/>
              </w:rPr>
            </w:pPr>
            <w:r>
              <w:rPr>
                <w:rFonts w:cstheme="minorHAnsi"/>
                <w:bCs/>
                <w:color w:val="FF0000"/>
                <w:sz w:val="16"/>
                <w:szCs w:val="16"/>
              </w:rPr>
              <w:t>64</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2BB4E8D4" w14:textId="77777777" w:rsidR="00F55085" w:rsidRDefault="00F55085">
            <w:pPr>
              <w:spacing w:line="320" w:lineRule="exact"/>
              <w:rPr>
                <w:rFonts w:cstheme="minorHAnsi"/>
                <w:bCs/>
                <w:color w:val="FF0000"/>
                <w:sz w:val="16"/>
                <w:szCs w:val="16"/>
              </w:rPr>
            </w:pPr>
            <w:r>
              <w:rPr>
                <w:rFonts w:cstheme="minorHAnsi"/>
                <w:bCs/>
                <w:color w:val="FF0000"/>
                <w:sz w:val="16"/>
                <w:szCs w:val="16"/>
              </w:rPr>
              <w:t>PUERTA Y MARCO DE ALUMINIO LÍNEA 35 CON TRAGALUZ (0.80X2.50) MAS ACCESORIOS CHAPA BISAGRA Y OTROS</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5654DC5D"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1096C357"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50.00</w:t>
            </w:r>
          </w:p>
        </w:tc>
      </w:tr>
      <w:tr w:rsidR="00F55085" w14:paraId="5485FD71"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16F5F97E" w14:textId="77777777" w:rsidR="00F55085" w:rsidRDefault="00F55085">
            <w:pPr>
              <w:spacing w:line="320" w:lineRule="exact"/>
              <w:jc w:val="center"/>
              <w:rPr>
                <w:rFonts w:cstheme="minorHAnsi"/>
                <w:b/>
                <w:sz w:val="16"/>
                <w:szCs w:val="16"/>
              </w:rPr>
            </w:pPr>
            <w:r>
              <w:rPr>
                <w:rFonts w:cstheme="minorHAnsi"/>
                <w:bCs/>
                <w:color w:val="FF0000"/>
                <w:sz w:val="16"/>
                <w:szCs w:val="16"/>
              </w:rPr>
              <w:t>65</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75711CD5" w14:textId="77777777" w:rsidR="00F55085" w:rsidRDefault="00F55085">
            <w:pPr>
              <w:spacing w:line="320" w:lineRule="exact"/>
              <w:rPr>
                <w:rFonts w:cstheme="minorHAnsi"/>
                <w:bCs/>
                <w:color w:val="FF0000"/>
                <w:sz w:val="16"/>
                <w:szCs w:val="16"/>
              </w:rPr>
            </w:pPr>
            <w:r>
              <w:rPr>
                <w:rFonts w:cstheme="minorHAnsi"/>
                <w:bCs/>
                <w:color w:val="FF0000"/>
                <w:sz w:val="16"/>
                <w:szCs w:val="16"/>
              </w:rPr>
              <w:t>PUERTA Y MARCO DE ALUMINIO LÍNEA 35 CON TRAGALUZ (0.90X2.50) MAS ACCESORIOS CHAPA BISAGRA Y OTROS</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0F6C01DB"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3D8FE661"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100.00</w:t>
            </w:r>
          </w:p>
        </w:tc>
      </w:tr>
      <w:tr w:rsidR="00F55085" w14:paraId="13EAD3F5"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3358A89A" w14:textId="77777777" w:rsidR="00F55085" w:rsidRDefault="00F55085">
            <w:pPr>
              <w:spacing w:line="320" w:lineRule="exact"/>
              <w:jc w:val="center"/>
              <w:rPr>
                <w:rFonts w:cstheme="minorHAnsi"/>
                <w:b/>
                <w:sz w:val="16"/>
                <w:szCs w:val="16"/>
              </w:rPr>
            </w:pPr>
            <w:r>
              <w:rPr>
                <w:rFonts w:cstheme="minorHAnsi"/>
                <w:bCs/>
                <w:color w:val="FF0000"/>
                <w:sz w:val="16"/>
                <w:szCs w:val="16"/>
              </w:rPr>
              <w:t>66</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6B48D989" w14:textId="77777777" w:rsidR="00F55085" w:rsidRDefault="00F55085">
            <w:pPr>
              <w:spacing w:line="320" w:lineRule="exact"/>
              <w:rPr>
                <w:rFonts w:cstheme="minorHAnsi"/>
                <w:bCs/>
                <w:color w:val="FF0000"/>
                <w:sz w:val="16"/>
                <w:szCs w:val="16"/>
              </w:rPr>
            </w:pPr>
            <w:r>
              <w:rPr>
                <w:rFonts w:cstheme="minorHAnsi"/>
                <w:bCs/>
                <w:color w:val="FF0000"/>
                <w:sz w:val="16"/>
                <w:szCs w:val="16"/>
              </w:rPr>
              <w:t>REDUCCIÓN PVC DE 2" A 1 1/2"</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64CE4272"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57D7FBFC"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70.00</w:t>
            </w:r>
          </w:p>
        </w:tc>
      </w:tr>
      <w:tr w:rsidR="00F55085" w14:paraId="5A764635"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32D21693" w14:textId="77777777" w:rsidR="00F55085" w:rsidRDefault="00F55085">
            <w:pPr>
              <w:spacing w:line="320" w:lineRule="exact"/>
              <w:jc w:val="center"/>
              <w:rPr>
                <w:rFonts w:cstheme="minorHAnsi"/>
                <w:b/>
                <w:sz w:val="16"/>
                <w:szCs w:val="16"/>
              </w:rPr>
            </w:pPr>
            <w:r>
              <w:rPr>
                <w:rFonts w:cstheme="minorHAnsi"/>
                <w:bCs/>
                <w:color w:val="FF0000"/>
                <w:sz w:val="16"/>
                <w:szCs w:val="16"/>
              </w:rPr>
              <w:t>67</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40B8E490" w14:textId="77777777" w:rsidR="00F55085" w:rsidRDefault="00F55085">
            <w:pPr>
              <w:spacing w:line="320" w:lineRule="exact"/>
              <w:rPr>
                <w:rFonts w:cstheme="minorHAnsi"/>
                <w:bCs/>
                <w:color w:val="FF0000"/>
                <w:sz w:val="16"/>
                <w:szCs w:val="16"/>
              </w:rPr>
            </w:pPr>
            <w:r>
              <w:rPr>
                <w:rFonts w:cstheme="minorHAnsi"/>
                <w:bCs/>
                <w:color w:val="FF0000"/>
                <w:sz w:val="16"/>
                <w:szCs w:val="16"/>
              </w:rPr>
              <w:t>REJILLA DE PISO METÁLICA</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10253604"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7E95F8C9"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50.00</w:t>
            </w:r>
          </w:p>
        </w:tc>
      </w:tr>
      <w:tr w:rsidR="00F55085" w14:paraId="059E0D6F"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06703D98" w14:textId="77777777" w:rsidR="00F55085" w:rsidRDefault="00F55085">
            <w:pPr>
              <w:spacing w:line="320" w:lineRule="exact"/>
              <w:jc w:val="center"/>
              <w:rPr>
                <w:rFonts w:cstheme="minorHAnsi"/>
                <w:b/>
                <w:sz w:val="16"/>
                <w:szCs w:val="16"/>
              </w:rPr>
            </w:pPr>
            <w:r>
              <w:rPr>
                <w:rFonts w:cstheme="minorHAnsi"/>
                <w:bCs/>
                <w:color w:val="FF0000"/>
                <w:sz w:val="16"/>
                <w:szCs w:val="16"/>
              </w:rPr>
              <w:t>68</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1AF797A2" w14:textId="77777777" w:rsidR="00F55085" w:rsidRDefault="00F55085">
            <w:pPr>
              <w:spacing w:line="320" w:lineRule="exact"/>
              <w:rPr>
                <w:rFonts w:cstheme="minorHAnsi"/>
                <w:bCs/>
                <w:color w:val="FF0000"/>
                <w:sz w:val="16"/>
                <w:szCs w:val="16"/>
              </w:rPr>
            </w:pPr>
            <w:r>
              <w:rPr>
                <w:rFonts w:cstheme="minorHAnsi"/>
                <w:bCs/>
                <w:color w:val="FF0000"/>
                <w:sz w:val="16"/>
                <w:szCs w:val="16"/>
              </w:rPr>
              <w:t>SELLA ROSCA</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2780EA29"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17A3E53D"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50.00</w:t>
            </w:r>
          </w:p>
        </w:tc>
      </w:tr>
      <w:tr w:rsidR="00F55085" w14:paraId="7A5C61FE"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1B761E9D" w14:textId="77777777" w:rsidR="00F55085" w:rsidRDefault="00F55085">
            <w:pPr>
              <w:spacing w:line="320" w:lineRule="exact"/>
              <w:jc w:val="center"/>
              <w:rPr>
                <w:rFonts w:cstheme="minorHAnsi"/>
                <w:b/>
                <w:sz w:val="16"/>
                <w:szCs w:val="16"/>
              </w:rPr>
            </w:pPr>
            <w:r>
              <w:rPr>
                <w:rFonts w:cstheme="minorHAnsi"/>
                <w:bCs/>
                <w:color w:val="FF0000"/>
                <w:sz w:val="16"/>
                <w:szCs w:val="16"/>
              </w:rPr>
              <w:t>69</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1D8124DC" w14:textId="77777777" w:rsidR="00F55085" w:rsidRDefault="00F55085">
            <w:pPr>
              <w:spacing w:line="320" w:lineRule="exact"/>
              <w:rPr>
                <w:rFonts w:cstheme="minorHAnsi"/>
                <w:bCs/>
                <w:color w:val="FF0000"/>
                <w:sz w:val="16"/>
                <w:szCs w:val="16"/>
              </w:rPr>
            </w:pPr>
            <w:r>
              <w:rPr>
                <w:rFonts w:cstheme="minorHAnsi"/>
                <w:bCs/>
                <w:color w:val="FF0000"/>
                <w:sz w:val="16"/>
                <w:szCs w:val="16"/>
              </w:rPr>
              <w:t>SELLADOR DE PARED</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7E6FCBC2" w14:textId="77777777" w:rsidR="00F55085" w:rsidRDefault="00F55085">
            <w:pPr>
              <w:spacing w:line="320" w:lineRule="exact"/>
              <w:rPr>
                <w:rFonts w:cstheme="minorHAnsi"/>
                <w:bCs/>
                <w:color w:val="FF0000"/>
                <w:sz w:val="16"/>
                <w:szCs w:val="16"/>
              </w:rPr>
            </w:pPr>
            <w:r>
              <w:rPr>
                <w:rFonts w:cstheme="minorHAnsi"/>
                <w:bCs/>
                <w:color w:val="FF0000"/>
                <w:sz w:val="16"/>
                <w:szCs w:val="16"/>
              </w:rPr>
              <w:t>LT</w:t>
            </w:r>
          </w:p>
        </w:tc>
        <w:tc>
          <w:tcPr>
            <w:tcW w:w="1319" w:type="dxa"/>
            <w:tcBorders>
              <w:top w:val="single" w:sz="4" w:space="0" w:color="auto"/>
              <w:left w:val="single" w:sz="4" w:space="0" w:color="auto"/>
              <w:bottom w:val="single" w:sz="4" w:space="0" w:color="auto"/>
              <w:right w:val="single" w:sz="4" w:space="0" w:color="auto"/>
            </w:tcBorders>
            <w:vAlign w:val="center"/>
            <w:hideMark/>
          </w:tcPr>
          <w:p w14:paraId="21E8C864"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363.30</w:t>
            </w:r>
          </w:p>
        </w:tc>
      </w:tr>
      <w:tr w:rsidR="00F55085" w14:paraId="6E44B265"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452839EB" w14:textId="77777777" w:rsidR="00F55085" w:rsidRDefault="00F55085">
            <w:pPr>
              <w:spacing w:line="320" w:lineRule="exact"/>
              <w:jc w:val="center"/>
              <w:rPr>
                <w:rFonts w:cstheme="minorHAnsi"/>
                <w:b/>
                <w:sz w:val="16"/>
                <w:szCs w:val="16"/>
              </w:rPr>
            </w:pPr>
            <w:r>
              <w:rPr>
                <w:rFonts w:cstheme="minorHAnsi"/>
                <w:bCs/>
                <w:color w:val="FF0000"/>
                <w:sz w:val="16"/>
                <w:szCs w:val="16"/>
              </w:rPr>
              <w:t>70</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3342D4E6" w14:textId="77777777" w:rsidR="00F55085" w:rsidRDefault="00F55085">
            <w:pPr>
              <w:spacing w:line="320" w:lineRule="exact"/>
              <w:rPr>
                <w:rFonts w:cstheme="minorHAnsi"/>
                <w:bCs/>
                <w:color w:val="FF0000"/>
                <w:sz w:val="16"/>
                <w:szCs w:val="16"/>
              </w:rPr>
            </w:pPr>
            <w:r>
              <w:rPr>
                <w:rFonts w:cstheme="minorHAnsi"/>
                <w:bCs/>
                <w:color w:val="FF0000"/>
                <w:sz w:val="16"/>
                <w:szCs w:val="16"/>
              </w:rPr>
              <w:t>SIFÓN DE PVC</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25EE3DF1"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3FCB1DD8"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50.00</w:t>
            </w:r>
          </w:p>
        </w:tc>
      </w:tr>
      <w:tr w:rsidR="00F55085" w14:paraId="1F793CF7"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5C7CBF1B" w14:textId="77777777" w:rsidR="00F55085" w:rsidRDefault="00F55085">
            <w:pPr>
              <w:spacing w:line="320" w:lineRule="exact"/>
              <w:jc w:val="center"/>
              <w:rPr>
                <w:rFonts w:cstheme="minorHAnsi"/>
                <w:b/>
                <w:sz w:val="16"/>
                <w:szCs w:val="16"/>
              </w:rPr>
            </w:pPr>
            <w:r>
              <w:rPr>
                <w:rFonts w:cstheme="minorHAnsi"/>
                <w:bCs/>
                <w:color w:val="FF0000"/>
                <w:sz w:val="16"/>
                <w:szCs w:val="16"/>
              </w:rPr>
              <w:t>71</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38BC56BC" w14:textId="77777777" w:rsidR="00F55085" w:rsidRDefault="00F55085">
            <w:pPr>
              <w:spacing w:line="320" w:lineRule="exact"/>
              <w:rPr>
                <w:rFonts w:cstheme="minorHAnsi"/>
                <w:bCs/>
                <w:color w:val="FF0000"/>
                <w:sz w:val="16"/>
                <w:szCs w:val="16"/>
              </w:rPr>
            </w:pPr>
            <w:r>
              <w:rPr>
                <w:rFonts w:cstheme="minorHAnsi"/>
                <w:bCs/>
                <w:color w:val="FF0000"/>
                <w:sz w:val="16"/>
                <w:szCs w:val="16"/>
              </w:rPr>
              <w:t>SOCKET PLATO</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2C5841AA"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50DBE8A7"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250.00</w:t>
            </w:r>
          </w:p>
        </w:tc>
      </w:tr>
      <w:tr w:rsidR="00F55085" w14:paraId="39AF46D1"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09249199" w14:textId="77777777" w:rsidR="00F55085" w:rsidRDefault="00F55085">
            <w:pPr>
              <w:spacing w:line="320" w:lineRule="exact"/>
              <w:jc w:val="center"/>
              <w:rPr>
                <w:rFonts w:cstheme="minorHAnsi"/>
                <w:b/>
                <w:sz w:val="16"/>
                <w:szCs w:val="16"/>
              </w:rPr>
            </w:pPr>
            <w:r>
              <w:rPr>
                <w:rFonts w:cstheme="minorHAnsi"/>
                <w:bCs/>
                <w:color w:val="FF0000"/>
                <w:sz w:val="16"/>
                <w:szCs w:val="16"/>
              </w:rPr>
              <w:t>72</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5AF24118" w14:textId="77777777" w:rsidR="00F55085" w:rsidRDefault="00F55085">
            <w:pPr>
              <w:spacing w:line="320" w:lineRule="exact"/>
              <w:rPr>
                <w:rFonts w:cstheme="minorHAnsi"/>
                <w:bCs/>
                <w:color w:val="FF0000"/>
                <w:sz w:val="16"/>
                <w:szCs w:val="16"/>
              </w:rPr>
            </w:pPr>
            <w:r>
              <w:rPr>
                <w:rFonts w:cstheme="minorHAnsi"/>
                <w:bCs/>
                <w:color w:val="FF0000"/>
                <w:sz w:val="16"/>
                <w:szCs w:val="16"/>
              </w:rPr>
              <w:t>TANQUE PLÁSTICO DE AGUA 450 LITROS C/ACCESORIOS</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1AB81D7F" w14:textId="77777777" w:rsidR="00F55085" w:rsidRDefault="00F55085">
            <w:pPr>
              <w:spacing w:line="320" w:lineRule="exact"/>
              <w:rPr>
                <w:rFonts w:cstheme="minorHAnsi"/>
                <w:bCs/>
                <w:color w:val="FF0000"/>
                <w:sz w:val="16"/>
                <w:szCs w:val="16"/>
              </w:rPr>
            </w:pPr>
            <w:r>
              <w:rPr>
                <w:rFonts w:cstheme="minorHAnsi"/>
                <w:bCs/>
                <w:color w:val="FF0000"/>
                <w:sz w:val="16"/>
                <w:szCs w:val="16"/>
              </w:rPr>
              <w:t>GLB</w:t>
            </w:r>
          </w:p>
        </w:tc>
        <w:tc>
          <w:tcPr>
            <w:tcW w:w="1319" w:type="dxa"/>
            <w:tcBorders>
              <w:top w:val="single" w:sz="4" w:space="0" w:color="auto"/>
              <w:left w:val="single" w:sz="4" w:space="0" w:color="auto"/>
              <w:bottom w:val="single" w:sz="4" w:space="0" w:color="auto"/>
              <w:right w:val="single" w:sz="4" w:space="0" w:color="auto"/>
            </w:tcBorders>
            <w:vAlign w:val="center"/>
            <w:hideMark/>
          </w:tcPr>
          <w:p w14:paraId="24505A92"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50.00</w:t>
            </w:r>
          </w:p>
        </w:tc>
      </w:tr>
      <w:tr w:rsidR="00F55085" w14:paraId="0FBA38D6"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143C871C" w14:textId="77777777" w:rsidR="00F55085" w:rsidRDefault="00F55085">
            <w:pPr>
              <w:spacing w:line="320" w:lineRule="exact"/>
              <w:jc w:val="center"/>
              <w:rPr>
                <w:rFonts w:cstheme="minorHAnsi"/>
                <w:b/>
                <w:sz w:val="16"/>
                <w:szCs w:val="16"/>
              </w:rPr>
            </w:pPr>
            <w:r>
              <w:rPr>
                <w:rFonts w:cstheme="minorHAnsi"/>
                <w:bCs/>
                <w:color w:val="FF0000"/>
                <w:sz w:val="16"/>
                <w:szCs w:val="16"/>
              </w:rPr>
              <w:t>73</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71180613" w14:textId="77777777" w:rsidR="00F55085" w:rsidRDefault="00F55085">
            <w:pPr>
              <w:spacing w:line="320" w:lineRule="exact"/>
              <w:rPr>
                <w:rFonts w:cstheme="minorHAnsi"/>
                <w:bCs/>
                <w:color w:val="FF0000"/>
                <w:sz w:val="16"/>
                <w:szCs w:val="16"/>
              </w:rPr>
            </w:pPr>
            <w:r>
              <w:rPr>
                <w:rFonts w:cstheme="minorHAnsi"/>
                <w:bCs/>
                <w:color w:val="FF0000"/>
                <w:sz w:val="16"/>
                <w:szCs w:val="16"/>
              </w:rPr>
              <w:t>TEE PVC D=1/2"</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41ADFCFD"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4ACF59F0"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150.00</w:t>
            </w:r>
          </w:p>
        </w:tc>
      </w:tr>
      <w:tr w:rsidR="00F55085" w14:paraId="3CA3E727"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76232BC0" w14:textId="77777777" w:rsidR="00F55085" w:rsidRDefault="00F55085">
            <w:pPr>
              <w:spacing w:line="320" w:lineRule="exact"/>
              <w:jc w:val="center"/>
              <w:rPr>
                <w:rFonts w:cstheme="minorHAnsi"/>
                <w:b/>
                <w:sz w:val="16"/>
                <w:szCs w:val="16"/>
              </w:rPr>
            </w:pPr>
            <w:r>
              <w:rPr>
                <w:rFonts w:cstheme="minorHAnsi"/>
                <w:bCs/>
                <w:color w:val="FF0000"/>
                <w:sz w:val="16"/>
                <w:szCs w:val="16"/>
              </w:rPr>
              <w:t>74</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3E5265ED" w14:textId="77777777" w:rsidR="00F55085" w:rsidRDefault="00F55085">
            <w:pPr>
              <w:spacing w:line="320" w:lineRule="exact"/>
              <w:rPr>
                <w:rFonts w:cstheme="minorHAnsi"/>
                <w:bCs/>
                <w:color w:val="FF0000"/>
                <w:sz w:val="16"/>
                <w:szCs w:val="16"/>
              </w:rPr>
            </w:pPr>
            <w:r>
              <w:rPr>
                <w:rFonts w:cstheme="minorHAnsi"/>
                <w:bCs/>
                <w:color w:val="FF0000"/>
                <w:sz w:val="16"/>
                <w:szCs w:val="16"/>
              </w:rPr>
              <w:t>TEE PVC DESAGÜE 2"</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7A1D14A1"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48AD5508"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65.00</w:t>
            </w:r>
          </w:p>
        </w:tc>
      </w:tr>
      <w:tr w:rsidR="00F55085" w14:paraId="05A8BCF5"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76E79570" w14:textId="77777777" w:rsidR="00F55085" w:rsidRDefault="00F55085">
            <w:pPr>
              <w:spacing w:line="320" w:lineRule="exact"/>
              <w:jc w:val="center"/>
              <w:rPr>
                <w:rFonts w:cstheme="minorHAnsi"/>
                <w:b/>
                <w:sz w:val="16"/>
                <w:szCs w:val="16"/>
              </w:rPr>
            </w:pPr>
            <w:r>
              <w:rPr>
                <w:rFonts w:cstheme="minorHAnsi"/>
                <w:bCs/>
                <w:color w:val="FF0000"/>
                <w:sz w:val="16"/>
                <w:szCs w:val="16"/>
              </w:rPr>
              <w:t>75</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2D5CD476" w14:textId="77777777" w:rsidR="00F55085" w:rsidRDefault="00F55085">
            <w:pPr>
              <w:spacing w:line="320" w:lineRule="exact"/>
              <w:rPr>
                <w:rFonts w:cstheme="minorHAnsi"/>
                <w:bCs/>
                <w:color w:val="FF0000"/>
                <w:sz w:val="16"/>
                <w:szCs w:val="16"/>
              </w:rPr>
            </w:pPr>
            <w:r>
              <w:rPr>
                <w:rFonts w:cstheme="minorHAnsi"/>
                <w:bCs/>
                <w:color w:val="FF0000"/>
                <w:sz w:val="16"/>
                <w:szCs w:val="16"/>
              </w:rPr>
              <w:t>TEE PVC DESAGÜE 4"</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5D4F8690"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4EEA1808"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100.00</w:t>
            </w:r>
          </w:p>
        </w:tc>
      </w:tr>
      <w:tr w:rsidR="00F55085" w14:paraId="5A5D2F8F"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3565B282" w14:textId="77777777" w:rsidR="00F55085" w:rsidRDefault="00F55085">
            <w:pPr>
              <w:spacing w:line="320" w:lineRule="exact"/>
              <w:jc w:val="center"/>
              <w:rPr>
                <w:rFonts w:cstheme="minorHAnsi"/>
                <w:b/>
                <w:sz w:val="16"/>
                <w:szCs w:val="16"/>
              </w:rPr>
            </w:pPr>
            <w:r>
              <w:rPr>
                <w:rFonts w:cstheme="minorHAnsi"/>
                <w:bCs/>
                <w:color w:val="FF0000"/>
                <w:sz w:val="16"/>
                <w:szCs w:val="16"/>
              </w:rPr>
              <w:lastRenderedPageBreak/>
              <w:t>76</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197E0536" w14:textId="77777777" w:rsidR="00F55085" w:rsidRDefault="00F55085">
            <w:pPr>
              <w:spacing w:line="320" w:lineRule="exact"/>
              <w:rPr>
                <w:rFonts w:cstheme="minorHAnsi"/>
                <w:bCs/>
                <w:color w:val="FF0000"/>
                <w:sz w:val="16"/>
                <w:szCs w:val="16"/>
              </w:rPr>
            </w:pPr>
            <w:r>
              <w:rPr>
                <w:rFonts w:cstheme="minorHAnsi"/>
                <w:bCs/>
                <w:color w:val="FF0000"/>
                <w:sz w:val="16"/>
                <w:szCs w:val="16"/>
              </w:rPr>
              <w:t>TEE PVC DESAGÜE 4" A 2"</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129AB63F"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544E4941"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50.00</w:t>
            </w:r>
          </w:p>
        </w:tc>
      </w:tr>
      <w:tr w:rsidR="00F55085" w14:paraId="4F292189"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43F65ED6" w14:textId="77777777" w:rsidR="00F55085" w:rsidRDefault="00F55085">
            <w:pPr>
              <w:spacing w:line="320" w:lineRule="exact"/>
              <w:jc w:val="center"/>
              <w:rPr>
                <w:rFonts w:cstheme="minorHAnsi"/>
                <w:b/>
                <w:sz w:val="16"/>
                <w:szCs w:val="16"/>
              </w:rPr>
            </w:pPr>
            <w:r>
              <w:rPr>
                <w:rFonts w:cstheme="minorHAnsi"/>
                <w:bCs/>
                <w:color w:val="FF0000"/>
                <w:sz w:val="16"/>
                <w:szCs w:val="16"/>
              </w:rPr>
              <w:t>77</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5DA10212" w14:textId="77777777" w:rsidR="00F55085" w:rsidRDefault="00F55085">
            <w:pPr>
              <w:spacing w:line="320" w:lineRule="exact"/>
              <w:rPr>
                <w:rFonts w:cstheme="minorHAnsi"/>
                <w:bCs/>
                <w:color w:val="FF0000"/>
                <w:sz w:val="16"/>
                <w:szCs w:val="16"/>
              </w:rPr>
            </w:pPr>
            <w:r>
              <w:rPr>
                <w:rFonts w:cstheme="minorHAnsi"/>
                <w:bCs/>
                <w:color w:val="FF0000"/>
                <w:sz w:val="16"/>
                <w:szCs w:val="16"/>
              </w:rPr>
              <w:t>TEFLÓN 3/4"</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04D94D93"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1F81BC7F"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175.00</w:t>
            </w:r>
          </w:p>
        </w:tc>
      </w:tr>
      <w:tr w:rsidR="00F55085" w14:paraId="1A2224E0"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77F876F5" w14:textId="77777777" w:rsidR="00F55085" w:rsidRDefault="00F55085">
            <w:pPr>
              <w:spacing w:line="320" w:lineRule="exact"/>
              <w:jc w:val="center"/>
              <w:rPr>
                <w:rFonts w:cstheme="minorHAnsi"/>
                <w:b/>
                <w:sz w:val="16"/>
                <w:szCs w:val="16"/>
              </w:rPr>
            </w:pPr>
            <w:r>
              <w:rPr>
                <w:rFonts w:cstheme="minorHAnsi"/>
                <w:bCs/>
                <w:color w:val="FF0000"/>
                <w:sz w:val="16"/>
                <w:szCs w:val="16"/>
              </w:rPr>
              <w:t>78</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11F88E51" w14:textId="77777777" w:rsidR="00F55085" w:rsidRDefault="00F55085">
            <w:pPr>
              <w:spacing w:line="320" w:lineRule="exact"/>
              <w:rPr>
                <w:rFonts w:cstheme="minorHAnsi"/>
                <w:bCs/>
                <w:color w:val="FF0000"/>
                <w:sz w:val="16"/>
                <w:szCs w:val="16"/>
              </w:rPr>
            </w:pPr>
            <w:r>
              <w:rPr>
                <w:rFonts w:cstheme="minorHAnsi"/>
                <w:bCs/>
                <w:color w:val="FF0000"/>
                <w:sz w:val="16"/>
                <w:szCs w:val="16"/>
              </w:rPr>
              <w:t>TÉRMICO DE 20 AMP</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07786FE7"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3269A66B"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50.00</w:t>
            </w:r>
          </w:p>
        </w:tc>
      </w:tr>
      <w:tr w:rsidR="00F55085" w14:paraId="4D652A05"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2AED5C39" w14:textId="77777777" w:rsidR="00F55085" w:rsidRDefault="00F55085">
            <w:pPr>
              <w:spacing w:line="320" w:lineRule="exact"/>
              <w:jc w:val="center"/>
              <w:rPr>
                <w:rFonts w:cstheme="minorHAnsi"/>
                <w:b/>
                <w:sz w:val="16"/>
                <w:szCs w:val="16"/>
              </w:rPr>
            </w:pPr>
            <w:r>
              <w:rPr>
                <w:rFonts w:cstheme="minorHAnsi"/>
                <w:bCs/>
                <w:color w:val="FF0000"/>
                <w:sz w:val="16"/>
                <w:szCs w:val="16"/>
              </w:rPr>
              <w:t>79</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6EF7CF0C" w14:textId="77777777" w:rsidR="00F55085" w:rsidRDefault="00F55085">
            <w:pPr>
              <w:spacing w:line="320" w:lineRule="exact"/>
              <w:rPr>
                <w:rFonts w:cstheme="minorHAnsi"/>
                <w:bCs/>
                <w:color w:val="FF0000"/>
                <w:sz w:val="16"/>
                <w:szCs w:val="16"/>
              </w:rPr>
            </w:pPr>
            <w:r>
              <w:rPr>
                <w:rFonts w:cstheme="minorHAnsi"/>
                <w:bCs/>
                <w:color w:val="FF0000"/>
                <w:sz w:val="16"/>
                <w:szCs w:val="16"/>
              </w:rPr>
              <w:t>TÉRMICO DE 25 AMP</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33CEDF1E"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22526122"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50.00</w:t>
            </w:r>
          </w:p>
        </w:tc>
      </w:tr>
      <w:tr w:rsidR="00F55085" w14:paraId="536E98D3"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3D09E566" w14:textId="77777777" w:rsidR="00F55085" w:rsidRDefault="00F55085">
            <w:pPr>
              <w:spacing w:line="320" w:lineRule="exact"/>
              <w:jc w:val="center"/>
              <w:rPr>
                <w:rFonts w:cstheme="minorHAnsi"/>
                <w:b/>
                <w:sz w:val="16"/>
                <w:szCs w:val="16"/>
              </w:rPr>
            </w:pPr>
            <w:r>
              <w:rPr>
                <w:rFonts w:cstheme="minorHAnsi"/>
                <w:bCs/>
                <w:color w:val="FF0000"/>
                <w:sz w:val="16"/>
                <w:szCs w:val="16"/>
              </w:rPr>
              <w:t>80</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3FB23CE4" w14:textId="77777777" w:rsidR="00F55085" w:rsidRDefault="00F55085">
            <w:pPr>
              <w:spacing w:line="320" w:lineRule="exact"/>
              <w:rPr>
                <w:rFonts w:cstheme="minorHAnsi"/>
                <w:bCs/>
                <w:color w:val="FF0000"/>
                <w:sz w:val="16"/>
                <w:szCs w:val="16"/>
              </w:rPr>
            </w:pPr>
            <w:r>
              <w:rPr>
                <w:rFonts w:cstheme="minorHAnsi"/>
                <w:bCs/>
                <w:color w:val="FF0000"/>
                <w:sz w:val="16"/>
                <w:szCs w:val="16"/>
              </w:rPr>
              <w:t>TÉRMICO DE 32 AMP</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33D6D191"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5332803D"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65.00</w:t>
            </w:r>
          </w:p>
        </w:tc>
      </w:tr>
      <w:tr w:rsidR="00F55085" w14:paraId="22302B83"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54E9A95F" w14:textId="77777777" w:rsidR="00F55085" w:rsidRDefault="00F55085">
            <w:pPr>
              <w:spacing w:line="320" w:lineRule="exact"/>
              <w:jc w:val="center"/>
              <w:rPr>
                <w:rFonts w:cstheme="minorHAnsi"/>
                <w:b/>
                <w:sz w:val="16"/>
                <w:szCs w:val="16"/>
              </w:rPr>
            </w:pPr>
            <w:r>
              <w:rPr>
                <w:rFonts w:cstheme="minorHAnsi"/>
                <w:bCs/>
                <w:color w:val="FF0000"/>
                <w:sz w:val="16"/>
                <w:szCs w:val="16"/>
              </w:rPr>
              <w:t>81</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23138FBC" w14:textId="77777777" w:rsidR="00F55085" w:rsidRDefault="00F55085">
            <w:pPr>
              <w:spacing w:line="320" w:lineRule="exact"/>
              <w:rPr>
                <w:rFonts w:cstheme="minorHAnsi"/>
                <w:bCs/>
                <w:color w:val="FF0000"/>
                <w:sz w:val="16"/>
                <w:szCs w:val="16"/>
              </w:rPr>
            </w:pPr>
            <w:r>
              <w:rPr>
                <w:rFonts w:cstheme="minorHAnsi"/>
                <w:bCs/>
                <w:color w:val="FF0000"/>
                <w:sz w:val="16"/>
                <w:szCs w:val="16"/>
              </w:rPr>
              <w:t>TIRAFONDOS DE 4"(1/2X1/4)</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407DDA31"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37285ACD"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5230.26</w:t>
            </w:r>
          </w:p>
        </w:tc>
      </w:tr>
      <w:tr w:rsidR="00F55085" w14:paraId="185D710A"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2D020D8B" w14:textId="77777777" w:rsidR="00F55085" w:rsidRDefault="00F55085">
            <w:pPr>
              <w:spacing w:line="320" w:lineRule="exact"/>
              <w:jc w:val="center"/>
              <w:rPr>
                <w:rFonts w:cstheme="minorHAnsi"/>
                <w:b/>
                <w:sz w:val="16"/>
                <w:szCs w:val="16"/>
              </w:rPr>
            </w:pPr>
            <w:r>
              <w:rPr>
                <w:rFonts w:cstheme="minorHAnsi"/>
                <w:bCs/>
                <w:color w:val="FF0000"/>
                <w:sz w:val="16"/>
                <w:szCs w:val="16"/>
              </w:rPr>
              <w:t>82</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42CE55E1" w14:textId="77777777" w:rsidR="00F55085" w:rsidRDefault="00F55085">
            <w:pPr>
              <w:spacing w:line="320" w:lineRule="exact"/>
              <w:rPr>
                <w:rFonts w:cstheme="minorHAnsi"/>
                <w:bCs/>
                <w:color w:val="FF0000"/>
                <w:sz w:val="16"/>
                <w:szCs w:val="16"/>
              </w:rPr>
            </w:pPr>
            <w:r>
              <w:rPr>
                <w:rFonts w:cstheme="minorHAnsi"/>
                <w:bCs/>
                <w:color w:val="FF0000"/>
                <w:sz w:val="16"/>
                <w:szCs w:val="16"/>
              </w:rPr>
              <w:t>TOMACORRIENTE DOBLE</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00C15E0D"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1541CCE0"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220.00</w:t>
            </w:r>
          </w:p>
        </w:tc>
      </w:tr>
      <w:tr w:rsidR="00F55085" w14:paraId="73FD4271"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53C64C6F" w14:textId="77777777" w:rsidR="00F55085" w:rsidRDefault="00F55085">
            <w:pPr>
              <w:spacing w:line="320" w:lineRule="exact"/>
              <w:jc w:val="center"/>
              <w:rPr>
                <w:rFonts w:cstheme="minorHAnsi"/>
                <w:b/>
                <w:sz w:val="16"/>
                <w:szCs w:val="16"/>
              </w:rPr>
            </w:pPr>
            <w:r>
              <w:rPr>
                <w:rFonts w:cstheme="minorHAnsi"/>
                <w:bCs/>
                <w:color w:val="FF0000"/>
                <w:sz w:val="16"/>
                <w:szCs w:val="16"/>
              </w:rPr>
              <w:t>83</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796F1E91" w14:textId="77777777" w:rsidR="00F55085" w:rsidRDefault="00F55085">
            <w:pPr>
              <w:spacing w:line="320" w:lineRule="exact"/>
              <w:rPr>
                <w:rFonts w:cstheme="minorHAnsi"/>
                <w:bCs/>
                <w:color w:val="FF0000"/>
                <w:sz w:val="16"/>
                <w:szCs w:val="16"/>
              </w:rPr>
            </w:pPr>
            <w:r>
              <w:rPr>
                <w:rFonts w:cstheme="minorHAnsi"/>
                <w:bCs/>
                <w:color w:val="FF0000"/>
                <w:sz w:val="16"/>
                <w:szCs w:val="16"/>
              </w:rPr>
              <w:t>TOMACORRIENTE SIMPLE</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36F499E9"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60C15596"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115.00</w:t>
            </w:r>
          </w:p>
        </w:tc>
      </w:tr>
      <w:tr w:rsidR="00F55085" w14:paraId="07EACD88"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55EAD8EB" w14:textId="77777777" w:rsidR="00F55085" w:rsidRDefault="00F55085">
            <w:pPr>
              <w:spacing w:line="320" w:lineRule="exact"/>
              <w:jc w:val="center"/>
              <w:rPr>
                <w:rFonts w:cstheme="minorHAnsi"/>
                <w:b/>
                <w:sz w:val="16"/>
                <w:szCs w:val="16"/>
              </w:rPr>
            </w:pPr>
            <w:r>
              <w:rPr>
                <w:rFonts w:cstheme="minorHAnsi"/>
                <w:bCs/>
                <w:color w:val="FF0000"/>
                <w:sz w:val="16"/>
                <w:szCs w:val="16"/>
              </w:rPr>
              <w:t>84</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2D90908E" w14:textId="77777777" w:rsidR="00F55085" w:rsidRDefault="00F55085">
            <w:pPr>
              <w:spacing w:line="320" w:lineRule="exact"/>
              <w:rPr>
                <w:rFonts w:cstheme="minorHAnsi"/>
                <w:bCs/>
                <w:color w:val="FF0000"/>
                <w:sz w:val="16"/>
                <w:szCs w:val="16"/>
              </w:rPr>
            </w:pPr>
            <w:r>
              <w:rPr>
                <w:rFonts w:cstheme="minorHAnsi"/>
                <w:bCs/>
                <w:color w:val="FF0000"/>
                <w:sz w:val="16"/>
                <w:szCs w:val="16"/>
              </w:rPr>
              <w:t>TORNILLO MAS RAMPLUG DE 2"X6MM</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1E06619E"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75DBAF8E"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2097.00</w:t>
            </w:r>
          </w:p>
        </w:tc>
      </w:tr>
      <w:tr w:rsidR="00F55085" w14:paraId="284E4650"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55DB8018" w14:textId="77777777" w:rsidR="00F55085" w:rsidRDefault="00F55085">
            <w:pPr>
              <w:spacing w:line="320" w:lineRule="exact"/>
              <w:jc w:val="center"/>
              <w:rPr>
                <w:rFonts w:cstheme="minorHAnsi"/>
                <w:b/>
                <w:sz w:val="16"/>
                <w:szCs w:val="16"/>
              </w:rPr>
            </w:pPr>
            <w:r>
              <w:rPr>
                <w:rFonts w:cstheme="minorHAnsi"/>
                <w:bCs/>
                <w:color w:val="FF0000"/>
                <w:sz w:val="16"/>
                <w:szCs w:val="16"/>
              </w:rPr>
              <w:t>85</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60CE0091" w14:textId="77777777" w:rsidR="00F55085" w:rsidRDefault="00F55085">
            <w:pPr>
              <w:spacing w:line="320" w:lineRule="exact"/>
              <w:rPr>
                <w:rFonts w:cstheme="minorHAnsi"/>
                <w:bCs/>
                <w:color w:val="FF0000"/>
                <w:sz w:val="16"/>
                <w:szCs w:val="16"/>
              </w:rPr>
            </w:pPr>
            <w:r>
              <w:rPr>
                <w:rFonts w:cstheme="minorHAnsi"/>
                <w:bCs/>
                <w:color w:val="FF0000"/>
                <w:sz w:val="16"/>
                <w:szCs w:val="16"/>
              </w:rPr>
              <w:t>TUBO PVC 1/2"</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59F8B170" w14:textId="77777777" w:rsidR="00F55085" w:rsidRDefault="00F55085">
            <w:pPr>
              <w:spacing w:line="320" w:lineRule="exact"/>
              <w:rPr>
                <w:rFonts w:cstheme="minorHAnsi"/>
                <w:bCs/>
                <w:color w:val="FF0000"/>
                <w:sz w:val="16"/>
                <w:szCs w:val="16"/>
              </w:rPr>
            </w:pPr>
            <w:r>
              <w:rPr>
                <w:rFonts w:cstheme="minorHAnsi"/>
                <w:bCs/>
                <w:color w:val="FF0000"/>
                <w:sz w:val="16"/>
                <w:szCs w:val="16"/>
              </w:rPr>
              <w:t>M</w:t>
            </w:r>
          </w:p>
        </w:tc>
        <w:tc>
          <w:tcPr>
            <w:tcW w:w="1319" w:type="dxa"/>
            <w:tcBorders>
              <w:top w:val="single" w:sz="4" w:space="0" w:color="auto"/>
              <w:left w:val="single" w:sz="4" w:space="0" w:color="auto"/>
              <w:bottom w:val="single" w:sz="4" w:space="0" w:color="auto"/>
              <w:right w:val="single" w:sz="4" w:space="0" w:color="auto"/>
            </w:tcBorders>
            <w:vAlign w:val="center"/>
            <w:hideMark/>
          </w:tcPr>
          <w:p w14:paraId="34BBEBB5"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202.00</w:t>
            </w:r>
          </w:p>
        </w:tc>
      </w:tr>
      <w:tr w:rsidR="00F55085" w14:paraId="04CBD48E"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5DEC3072" w14:textId="77777777" w:rsidR="00F55085" w:rsidRDefault="00F55085">
            <w:pPr>
              <w:spacing w:line="320" w:lineRule="exact"/>
              <w:jc w:val="center"/>
              <w:rPr>
                <w:rFonts w:cstheme="minorHAnsi"/>
                <w:b/>
                <w:sz w:val="16"/>
                <w:szCs w:val="16"/>
              </w:rPr>
            </w:pPr>
            <w:r>
              <w:rPr>
                <w:rFonts w:cstheme="minorHAnsi"/>
                <w:bCs/>
                <w:color w:val="FF0000"/>
                <w:sz w:val="16"/>
                <w:szCs w:val="16"/>
              </w:rPr>
              <w:t>86</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490B66E5" w14:textId="77777777" w:rsidR="00F55085" w:rsidRDefault="00F55085">
            <w:pPr>
              <w:spacing w:line="320" w:lineRule="exact"/>
              <w:rPr>
                <w:rFonts w:cstheme="minorHAnsi"/>
                <w:bCs/>
                <w:color w:val="FF0000"/>
                <w:sz w:val="16"/>
                <w:szCs w:val="16"/>
              </w:rPr>
            </w:pPr>
            <w:r>
              <w:rPr>
                <w:rFonts w:cstheme="minorHAnsi"/>
                <w:bCs/>
                <w:color w:val="FF0000"/>
                <w:sz w:val="16"/>
                <w:szCs w:val="16"/>
              </w:rPr>
              <w:t>TUBO PVC 5/8"</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55774518" w14:textId="77777777" w:rsidR="00F55085" w:rsidRDefault="00F55085">
            <w:pPr>
              <w:spacing w:line="320" w:lineRule="exact"/>
              <w:rPr>
                <w:rFonts w:cstheme="minorHAnsi"/>
                <w:bCs/>
                <w:color w:val="FF0000"/>
                <w:sz w:val="16"/>
                <w:szCs w:val="16"/>
              </w:rPr>
            </w:pPr>
            <w:r>
              <w:rPr>
                <w:rFonts w:cstheme="minorHAnsi"/>
                <w:bCs/>
                <w:color w:val="FF0000"/>
                <w:sz w:val="16"/>
                <w:szCs w:val="16"/>
              </w:rPr>
              <w:t>M</w:t>
            </w:r>
          </w:p>
        </w:tc>
        <w:tc>
          <w:tcPr>
            <w:tcW w:w="1319" w:type="dxa"/>
            <w:tcBorders>
              <w:top w:val="single" w:sz="4" w:space="0" w:color="auto"/>
              <w:left w:val="single" w:sz="4" w:space="0" w:color="auto"/>
              <w:bottom w:val="single" w:sz="4" w:space="0" w:color="auto"/>
              <w:right w:val="single" w:sz="4" w:space="0" w:color="auto"/>
            </w:tcBorders>
            <w:vAlign w:val="center"/>
            <w:hideMark/>
          </w:tcPr>
          <w:p w14:paraId="5BA284C1"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3515.00</w:t>
            </w:r>
          </w:p>
        </w:tc>
      </w:tr>
      <w:tr w:rsidR="00F55085" w14:paraId="282FF38E"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1AA60968" w14:textId="77777777" w:rsidR="00F55085" w:rsidRDefault="00F55085">
            <w:pPr>
              <w:spacing w:line="320" w:lineRule="exact"/>
              <w:jc w:val="center"/>
              <w:rPr>
                <w:rFonts w:cstheme="minorHAnsi"/>
                <w:b/>
                <w:sz w:val="16"/>
                <w:szCs w:val="16"/>
              </w:rPr>
            </w:pPr>
            <w:r>
              <w:rPr>
                <w:rFonts w:cstheme="minorHAnsi"/>
                <w:bCs/>
                <w:color w:val="FF0000"/>
                <w:sz w:val="16"/>
                <w:szCs w:val="16"/>
              </w:rPr>
              <w:t>87</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6EC388A3" w14:textId="77777777" w:rsidR="00F55085" w:rsidRDefault="00F55085">
            <w:pPr>
              <w:spacing w:line="320" w:lineRule="exact"/>
              <w:rPr>
                <w:rFonts w:cstheme="minorHAnsi"/>
                <w:bCs/>
                <w:color w:val="FF0000"/>
                <w:sz w:val="16"/>
                <w:szCs w:val="16"/>
              </w:rPr>
            </w:pPr>
            <w:r>
              <w:rPr>
                <w:rFonts w:cstheme="minorHAnsi"/>
                <w:bCs/>
                <w:color w:val="FF0000"/>
                <w:sz w:val="16"/>
                <w:szCs w:val="16"/>
              </w:rPr>
              <w:t>TUBO PVC DESAGUE 2"</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5E5DB559" w14:textId="77777777" w:rsidR="00F55085" w:rsidRDefault="00F55085">
            <w:pPr>
              <w:spacing w:line="320" w:lineRule="exact"/>
              <w:rPr>
                <w:rFonts w:cstheme="minorHAnsi"/>
                <w:bCs/>
                <w:color w:val="FF0000"/>
                <w:sz w:val="16"/>
                <w:szCs w:val="16"/>
              </w:rPr>
            </w:pPr>
            <w:r>
              <w:rPr>
                <w:rFonts w:cstheme="minorHAnsi"/>
                <w:bCs/>
                <w:color w:val="FF0000"/>
                <w:sz w:val="16"/>
                <w:szCs w:val="16"/>
              </w:rPr>
              <w:t>M</w:t>
            </w:r>
          </w:p>
        </w:tc>
        <w:tc>
          <w:tcPr>
            <w:tcW w:w="1319" w:type="dxa"/>
            <w:tcBorders>
              <w:top w:val="single" w:sz="4" w:space="0" w:color="auto"/>
              <w:left w:val="single" w:sz="4" w:space="0" w:color="auto"/>
              <w:bottom w:val="single" w:sz="4" w:space="0" w:color="auto"/>
              <w:right w:val="single" w:sz="4" w:space="0" w:color="auto"/>
            </w:tcBorders>
            <w:vAlign w:val="center"/>
            <w:hideMark/>
          </w:tcPr>
          <w:p w14:paraId="4C02F2F8"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514.00</w:t>
            </w:r>
          </w:p>
        </w:tc>
      </w:tr>
      <w:tr w:rsidR="00F55085" w14:paraId="61DE593F"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529F51CC" w14:textId="77777777" w:rsidR="00F55085" w:rsidRDefault="00F55085">
            <w:pPr>
              <w:spacing w:line="320" w:lineRule="exact"/>
              <w:jc w:val="center"/>
              <w:rPr>
                <w:rFonts w:cstheme="minorHAnsi"/>
                <w:b/>
                <w:sz w:val="16"/>
                <w:szCs w:val="16"/>
              </w:rPr>
            </w:pPr>
            <w:r>
              <w:rPr>
                <w:rFonts w:cstheme="minorHAnsi"/>
                <w:bCs/>
                <w:color w:val="FF0000"/>
                <w:sz w:val="16"/>
                <w:szCs w:val="16"/>
              </w:rPr>
              <w:t>88</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4511D653" w14:textId="77777777" w:rsidR="00F55085" w:rsidRDefault="00F55085">
            <w:pPr>
              <w:spacing w:line="320" w:lineRule="exact"/>
              <w:rPr>
                <w:rFonts w:cstheme="minorHAnsi"/>
                <w:bCs/>
                <w:color w:val="FF0000"/>
                <w:sz w:val="16"/>
                <w:szCs w:val="16"/>
              </w:rPr>
            </w:pPr>
            <w:r>
              <w:rPr>
                <w:rFonts w:cstheme="minorHAnsi"/>
                <w:bCs/>
                <w:color w:val="FF0000"/>
                <w:sz w:val="16"/>
                <w:szCs w:val="16"/>
              </w:rPr>
              <w:t>TUBO PVC DESAGÜE 3"</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58581879" w14:textId="77777777" w:rsidR="00F55085" w:rsidRDefault="00F55085">
            <w:pPr>
              <w:spacing w:line="320" w:lineRule="exact"/>
              <w:rPr>
                <w:rFonts w:cstheme="minorHAnsi"/>
                <w:bCs/>
                <w:color w:val="FF0000"/>
                <w:sz w:val="16"/>
                <w:szCs w:val="16"/>
              </w:rPr>
            </w:pPr>
            <w:r>
              <w:rPr>
                <w:rFonts w:cstheme="minorHAnsi"/>
                <w:bCs/>
                <w:color w:val="FF0000"/>
                <w:sz w:val="16"/>
                <w:szCs w:val="16"/>
              </w:rPr>
              <w:t>M</w:t>
            </w:r>
          </w:p>
        </w:tc>
        <w:tc>
          <w:tcPr>
            <w:tcW w:w="1319" w:type="dxa"/>
            <w:tcBorders>
              <w:top w:val="single" w:sz="4" w:space="0" w:color="auto"/>
              <w:left w:val="single" w:sz="4" w:space="0" w:color="auto"/>
              <w:bottom w:val="single" w:sz="4" w:space="0" w:color="auto"/>
              <w:right w:val="single" w:sz="4" w:space="0" w:color="auto"/>
            </w:tcBorders>
            <w:vAlign w:val="center"/>
            <w:hideMark/>
          </w:tcPr>
          <w:p w14:paraId="46AFD07E"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733.95</w:t>
            </w:r>
          </w:p>
        </w:tc>
      </w:tr>
      <w:tr w:rsidR="00F55085" w14:paraId="7218D266"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2A12C02C" w14:textId="77777777" w:rsidR="00F55085" w:rsidRDefault="00F55085">
            <w:pPr>
              <w:spacing w:line="320" w:lineRule="exact"/>
              <w:jc w:val="center"/>
              <w:rPr>
                <w:rFonts w:cstheme="minorHAnsi"/>
                <w:b/>
                <w:sz w:val="16"/>
                <w:szCs w:val="16"/>
              </w:rPr>
            </w:pPr>
            <w:r>
              <w:rPr>
                <w:rFonts w:cstheme="minorHAnsi"/>
                <w:bCs/>
                <w:color w:val="FF0000"/>
                <w:sz w:val="16"/>
                <w:szCs w:val="16"/>
              </w:rPr>
              <w:t>89</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2C631C3F" w14:textId="77777777" w:rsidR="00F55085" w:rsidRDefault="00F55085">
            <w:pPr>
              <w:spacing w:line="320" w:lineRule="exact"/>
              <w:rPr>
                <w:rFonts w:cstheme="minorHAnsi"/>
                <w:bCs/>
                <w:color w:val="FF0000"/>
                <w:sz w:val="16"/>
                <w:szCs w:val="16"/>
              </w:rPr>
            </w:pPr>
            <w:r>
              <w:rPr>
                <w:rFonts w:cstheme="minorHAnsi"/>
                <w:bCs/>
                <w:color w:val="FF0000"/>
                <w:sz w:val="16"/>
                <w:szCs w:val="16"/>
              </w:rPr>
              <w:t>TUBO PVC DESAGÜE 4"</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713F6291" w14:textId="77777777" w:rsidR="00F55085" w:rsidRDefault="00F55085">
            <w:pPr>
              <w:spacing w:line="320" w:lineRule="exact"/>
              <w:rPr>
                <w:rFonts w:cstheme="minorHAnsi"/>
                <w:bCs/>
                <w:color w:val="FF0000"/>
                <w:sz w:val="16"/>
                <w:szCs w:val="16"/>
              </w:rPr>
            </w:pPr>
            <w:r>
              <w:rPr>
                <w:rFonts w:cstheme="minorHAnsi"/>
                <w:bCs/>
                <w:color w:val="FF0000"/>
                <w:sz w:val="16"/>
                <w:szCs w:val="16"/>
              </w:rPr>
              <w:t>M</w:t>
            </w:r>
          </w:p>
        </w:tc>
        <w:tc>
          <w:tcPr>
            <w:tcW w:w="1319" w:type="dxa"/>
            <w:tcBorders>
              <w:top w:val="single" w:sz="4" w:space="0" w:color="auto"/>
              <w:left w:val="single" w:sz="4" w:space="0" w:color="auto"/>
              <w:bottom w:val="single" w:sz="4" w:space="0" w:color="auto"/>
              <w:right w:val="single" w:sz="4" w:space="0" w:color="auto"/>
            </w:tcBorders>
            <w:vAlign w:val="center"/>
            <w:hideMark/>
          </w:tcPr>
          <w:p w14:paraId="27B55208"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800.00</w:t>
            </w:r>
          </w:p>
        </w:tc>
      </w:tr>
      <w:tr w:rsidR="00F55085" w14:paraId="49B5DF41"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3D4C768F" w14:textId="77777777" w:rsidR="00F55085" w:rsidRDefault="00F55085">
            <w:pPr>
              <w:spacing w:line="320" w:lineRule="exact"/>
              <w:jc w:val="center"/>
              <w:rPr>
                <w:rFonts w:cstheme="minorHAnsi"/>
                <w:b/>
                <w:sz w:val="16"/>
                <w:szCs w:val="16"/>
              </w:rPr>
            </w:pPr>
            <w:r>
              <w:rPr>
                <w:rFonts w:cstheme="minorHAnsi"/>
                <w:bCs/>
                <w:color w:val="FF0000"/>
                <w:sz w:val="16"/>
                <w:szCs w:val="16"/>
              </w:rPr>
              <w:t>90</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396D2E2E" w14:textId="77777777" w:rsidR="00F55085" w:rsidRDefault="00F55085">
            <w:pPr>
              <w:spacing w:line="320" w:lineRule="exact"/>
              <w:rPr>
                <w:rFonts w:cstheme="minorHAnsi"/>
                <w:bCs/>
                <w:color w:val="FF0000"/>
                <w:sz w:val="16"/>
                <w:szCs w:val="16"/>
              </w:rPr>
            </w:pPr>
            <w:r>
              <w:rPr>
                <w:rFonts w:cstheme="minorHAnsi"/>
                <w:bCs/>
                <w:color w:val="FF0000"/>
                <w:sz w:val="16"/>
                <w:szCs w:val="16"/>
              </w:rPr>
              <w:t>UNIÓN UNIVERSAL 1/2"</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2C917992"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63F1AE3A"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35.00</w:t>
            </w:r>
          </w:p>
        </w:tc>
      </w:tr>
      <w:tr w:rsidR="00F55085" w14:paraId="657081D1"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6142A7F0" w14:textId="77777777" w:rsidR="00F55085" w:rsidRDefault="00F55085">
            <w:pPr>
              <w:spacing w:line="320" w:lineRule="exact"/>
              <w:jc w:val="center"/>
              <w:rPr>
                <w:rFonts w:cstheme="minorHAnsi"/>
                <w:b/>
                <w:sz w:val="16"/>
                <w:szCs w:val="16"/>
              </w:rPr>
            </w:pPr>
            <w:r>
              <w:rPr>
                <w:rFonts w:cstheme="minorHAnsi"/>
                <w:bCs/>
                <w:color w:val="FF0000"/>
                <w:sz w:val="16"/>
                <w:szCs w:val="16"/>
              </w:rPr>
              <w:t>91</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55318E88" w14:textId="77777777" w:rsidR="00F55085" w:rsidRDefault="00F55085">
            <w:pPr>
              <w:spacing w:line="320" w:lineRule="exact"/>
              <w:rPr>
                <w:rFonts w:cstheme="minorHAnsi"/>
                <w:bCs/>
                <w:color w:val="FF0000"/>
                <w:sz w:val="16"/>
                <w:szCs w:val="16"/>
              </w:rPr>
            </w:pPr>
            <w:r>
              <w:rPr>
                <w:rFonts w:cstheme="minorHAnsi"/>
                <w:bCs/>
                <w:color w:val="FF0000"/>
                <w:sz w:val="16"/>
                <w:szCs w:val="16"/>
              </w:rPr>
              <w:t>VÁLVULA DE RETENCIÓN DE 1/2"</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6935EA45"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5469445D"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35.00</w:t>
            </w:r>
          </w:p>
        </w:tc>
      </w:tr>
      <w:tr w:rsidR="00F55085" w14:paraId="3BE07BE5"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28312D8E" w14:textId="77777777" w:rsidR="00F55085" w:rsidRDefault="00F55085">
            <w:pPr>
              <w:spacing w:line="320" w:lineRule="exact"/>
              <w:jc w:val="center"/>
              <w:rPr>
                <w:rFonts w:cstheme="minorHAnsi"/>
                <w:b/>
                <w:sz w:val="16"/>
                <w:szCs w:val="16"/>
              </w:rPr>
            </w:pPr>
            <w:r>
              <w:rPr>
                <w:rFonts w:cstheme="minorHAnsi"/>
                <w:bCs/>
                <w:color w:val="FF0000"/>
                <w:sz w:val="16"/>
                <w:szCs w:val="16"/>
              </w:rPr>
              <w:t>92</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01AD7961" w14:textId="77777777" w:rsidR="00F55085" w:rsidRDefault="00F55085">
            <w:pPr>
              <w:spacing w:line="320" w:lineRule="exact"/>
              <w:rPr>
                <w:rFonts w:cstheme="minorHAnsi"/>
                <w:bCs/>
                <w:color w:val="FF0000"/>
                <w:sz w:val="16"/>
                <w:szCs w:val="16"/>
              </w:rPr>
            </w:pPr>
            <w:r>
              <w:rPr>
                <w:rFonts w:cstheme="minorHAnsi"/>
                <w:bCs/>
                <w:color w:val="FF0000"/>
                <w:sz w:val="16"/>
                <w:szCs w:val="16"/>
              </w:rPr>
              <w:t>VENTANA DE ALUMINIO LÍNEA 25 C/VIDRIO 4MM MAS ACCESORIOS</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77163B14" w14:textId="77777777" w:rsidR="00F55085" w:rsidRDefault="00F55085">
            <w:pPr>
              <w:spacing w:line="320" w:lineRule="exact"/>
              <w:rPr>
                <w:rFonts w:cstheme="minorHAnsi"/>
                <w:bCs/>
                <w:color w:val="FF0000"/>
                <w:sz w:val="16"/>
                <w:szCs w:val="16"/>
              </w:rPr>
            </w:pPr>
            <w:r>
              <w:rPr>
                <w:rFonts w:cstheme="minorHAnsi"/>
                <w:bCs/>
                <w:color w:val="FF0000"/>
                <w:sz w:val="16"/>
                <w:szCs w:val="16"/>
              </w:rPr>
              <w:t>M2</w:t>
            </w:r>
          </w:p>
        </w:tc>
        <w:tc>
          <w:tcPr>
            <w:tcW w:w="1319" w:type="dxa"/>
            <w:tcBorders>
              <w:top w:val="single" w:sz="4" w:space="0" w:color="auto"/>
              <w:left w:val="single" w:sz="4" w:space="0" w:color="auto"/>
              <w:bottom w:val="single" w:sz="4" w:space="0" w:color="auto"/>
              <w:right w:val="single" w:sz="4" w:space="0" w:color="auto"/>
            </w:tcBorders>
            <w:vAlign w:val="center"/>
            <w:hideMark/>
          </w:tcPr>
          <w:p w14:paraId="2AE55AFE"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728.00</w:t>
            </w:r>
          </w:p>
        </w:tc>
      </w:tr>
      <w:tr w:rsidR="00F55085" w14:paraId="1BE925E7"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2DFDCDD2" w14:textId="77777777" w:rsidR="00F55085" w:rsidRDefault="00F55085">
            <w:pPr>
              <w:spacing w:line="320" w:lineRule="exact"/>
              <w:jc w:val="center"/>
              <w:rPr>
                <w:rFonts w:cstheme="minorHAnsi"/>
                <w:b/>
                <w:sz w:val="16"/>
                <w:szCs w:val="16"/>
              </w:rPr>
            </w:pPr>
            <w:r>
              <w:rPr>
                <w:rFonts w:cstheme="minorHAnsi"/>
                <w:bCs/>
                <w:color w:val="FF0000"/>
                <w:sz w:val="16"/>
                <w:szCs w:val="16"/>
              </w:rPr>
              <w:t>93</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7CCDABA8" w14:textId="77777777" w:rsidR="00F55085" w:rsidRDefault="00F55085">
            <w:pPr>
              <w:spacing w:line="320" w:lineRule="exact"/>
              <w:rPr>
                <w:rFonts w:cstheme="minorHAnsi"/>
                <w:bCs/>
                <w:color w:val="FF0000"/>
                <w:sz w:val="16"/>
                <w:szCs w:val="16"/>
              </w:rPr>
            </w:pPr>
            <w:r>
              <w:rPr>
                <w:rFonts w:cstheme="minorHAnsi"/>
                <w:bCs/>
                <w:color w:val="FF0000"/>
                <w:sz w:val="16"/>
                <w:szCs w:val="16"/>
              </w:rPr>
              <w:t>VIGUETA PRETENSADA H=10CM</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793F38F9" w14:textId="77777777" w:rsidR="00F55085" w:rsidRDefault="00F55085">
            <w:pPr>
              <w:spacing w:line="320" w:lineRule="exact"/>
              <w:rPr>
                <w:rFonts w:cstheme="minorHAnsi"/>
                <w:bCs/>
                <w:color w:val="FF0000"/>
                <w:sz w:val="16"/>
                <w:szCs w:val="16"/>
              </w:rPr>
            </w:pPr>
            <w:r>
              <w:rPr>
                <w:rFonts w:cstheme="minorHAnsi"/>
                <w:bCs/>
                <w:color w:val="FF0000"/>
                <w:sz w:val="16"/>
                <w:szCs w:val="16"/>
              </w:rPr>
              <w:t>M</w:t>
            </w:r>
          </w:p>
        </w:tc>
        <w:tc>
          <w:tcPr>
            <w:tcW w:w="1319" w:type="dxa"/>
            <w:tcBorders>
              <w:top w:val="single" w:sz="4" w:space="0" w:color="auto"/>
              <w:left w:val="single" w:sz="4" w:space="0" w:color="auto"/>
              <w:bottom w:val="single" w:sz="4" w:space="0" w:color="auto"/>
              <w:right w:val="single" w:sz="4" w:space="0" w:color="auto"/>
            </w:tcBorders>
            <w:vAlign w:val="center"/>
            <w:hideMark/>
          </w:tcPr>
          <w:p w14:paraId="0979ACDC"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2997.40</w:t>
            </w:r>
          </w:p>
        </w:tc>
      </w:tr>
      <w:tr w:rsidR="00F55085" w14:paraId="727B1C4E"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5A5FC850" w14:textId="77777777" w:rsidR="00F55085" w:rsidRDefault="00F55085">
            <w:pPr>
              <w:spacing w:line="320" w:lineRule="exact"/>
              <w:jc w:val="center"/>
              <w:rPr>
                <w:rFonts w:cstheme="minorHAnsi"/>
                <w:b/>
                <w:sz w:val="16"/>
                <w:szCs w:val="16"/>
              </w:rPr>
            </w:pPr>
            <w:r>
              <w:rPr>
                <w:rFonts w:cstheme="minorHAnsi"/>
                <w:bCs/>
                <w:color w:val="FF0000"/>
                <w:sz w:val="16"/>
                <w:szCs w:val="16"/>
              </w:rPr>
              <w:t>94</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27948426" w14:textId="77777777" w:rsidR="00F55085" w:rsidRDefault="00F55085">
            <w:pPr>
              <w:spacing w:line="320" w:lineRule="exact"/>
              <w:rPr>
                <w:rFonts w:cstheme="minorHAnsi"/>
                <w:bCs/>
                <w:color w:val="FF0000"/>
                <w:sz w:val="16"/>
                <w:szCs w:val="16"/>
              </w:rPr>
            </w:pPr>
            <w:r>
              <w:rPr>
                <w:rFonts w:cstheme="minorHAnsi"/>
                <w:bCs/>
                <w:color w:val="FF0000"/>
                <w:sz w:val="16"/>
                <w:szCs w:val="16"/>
              </w:rPr>
              <w:t>YEE PVC DESAGÜE 4" A 2"</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079E6C8A" w14:textId="77777777" w:rsidR="00F55085" w:rsidRDefault="00F55085">
            <w:pPr>
              <w:spacing w:line="320" w:lineRule="exact"/>
              <w:rPr>
                <w:rFonts w:cstheme="minorHAnsi"/>
                <w:bCs/>
                <w:color w:val="FF0000"/>
                <w:sz w:val="16"/>
                <w:szCs w:val="16"/>
              </w:rPr>
            </w:pPr>
            <w:r>
              <w:rPr>
                <w:rFonts w:cstheme="minorHAnsi"/>
                <w:bCs/>
                <w:color w:val="FF0000"/>
                <w:sz w:val="16"/>
                <w:szCs w:val="16"/>
              </w:rPr>
              <w:t>PZA</w:t>
            </w:r>
          </w:p>
        </w:tc>
        <w:tc>
          <w:tcPr>
            <w:tcW w:w="1319" w:type="dxa"/>
            <w:tcBorders>
              <w:top w:val="single" w:sz="4" w:space="0" w:color="auto"/>
              <w:left w:val="single" w:sz="4" w:space="0" w:color="auto"/>
              <w:bottom w:val="single" w:sz="4" w:space="0" w:color="auto"/>
              <w:right w:val="single" w:sz="4" w:space="0" w:color="auto"/>
            </w:tcBorders>
            <w:vAlign w:val="center"/>
            <w:hideMark/>
          </w:tcPr>
          <w:p w14:paraId="63B6AF97"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65.00</w:t>
            </w:r>
          </w:p>
        </w:tc>
      </w:tr>
      <w:tr w:rsidR="00F55085" w14:paraId="4FCA0BA4" w14:textId="77777777" w:rsidTr="00F55085">
        <w:trPr>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77F9BE1D" w14:textId="77777777" w:rsidR="00F55085" w:rsidRDefault="00F55085">
            <w:pPr>
              <w:spacing w:line="320" w:lineRule="exact"/>
              <w:jc w:val="center"/>
              <w:rPr>
                <w:rFonts w:cstheme="minorHAnsi"/>
                <w:b/>
                <w:sz w:val="16"/>
                <w:szCs w:val="16"/>
              </w:rPr>
            </w:pPr>
            <w:r>
              <w:rPr>
                <w:rFonts w:cstheme="minorHAnsi"/>
                <w:bCs/>
                <w:color w:val="FF0000"/>
                <w:sz w:val="16"/>
                <w:szCs w:val="16"/>
              </w:rPr>
              <w:t>95</w:t>
            </w:r>
          </w:p>
        </w:tc>
        <w:tc>
          <w:tcPr>
            <w:tcW w:w="6803" w:type="dxa"/>
            <w:tcBorders>
              <w:top w:val="single" w:sz="4" w:space="0" w:color="auto"/>
              <w:left w:val="single" w:sz="4" w:space="0" w:color="auto"/>
              <w:bottom w:val="single" w:sz="4" w:space="0" w:color="auto"/>
              <w:right w:val="single" w:sz="4" w:space="0" w:color="auto"/>
            </w:tcBorders>
            <w:noWrap/>
            <w:vAlign w:val="center"/>
            <w:hideMark/>
          </w:tcPr>
          <w:p w14:paraId="42FF6063" w14:textId="77777777" w:rsidR="00F55085" w:rsidRDefault="00F55085">
            <w:pPr>
              <w:spacing w:line="320" w:lineRule="exact"/>
              <w:rPr>
                <w:rFonts w:cstheme="minorHAnsi"/>
                <w:bCs/>
                <w:color w:val="FF0000"/>
                <w:sz w:val="16"/>
                <w:szCs w:val="16"/>
              </w:rPr>
            </w:pPr>
            <w:r>
              <w:rPr>
                <w:rFonts w:cstheme="minorHAnsi"/>
                <w:bCs/>
                <w:color w:val="FF0000"/>
                <w:sz w:val="16"/>
                <w:szCs w:val="16"/>
              </w:rPr>
              <w:t>YESO</w:t>
            </w:r>
          </w:p>
        </w:tc>
        <w:tc>
          <w:tcPr>
            <w:tcW w:w="568" w:type="dxa"/>
            <w:tcBorders>
              <w:top w:val="single" w:sz="4" w:space="0" w:color="auto"/>
              <w:left w:val="single" w:sz="4" w:space="0" w:color="auto"/>
              <w:bottom w:val="single" w:sz="4" w:space="0" w:color="auto"/>
              <w:right w:val="single" w:sz="4" w:space="0" w:color="auto"/>
            </w:tcBorders>
            <w:noWrap/>
            <w:vAlign w:val="center"/>
            <w:hideMark/>
          </w:tcPr>
          <w:p w14:paraId="5A21878F" w14:textId="77777777" w:rsidR="00F55085" w:rsidRDefault="00F55085">
            <w:pPr>
              <w:spacing w:line="320" w:lineRule="exact"/>
              <w:rPr>
                <w:rFonts w:cstheme="minorHAnsi"/>
                <w:bCs/>
                <w:color w:val="FF0000"/>
                <w:sz w:val="16"/>
                <w:szCs w:val="16"/>
              </w:rPr>
            </w:pPr>
            <w:r>
              <w:rPr>
                <w:rFonts w:cstheme="minorHAnsi"/>
                <w:bCs/>
                <w:color w:val="FF0000"/>
                <w:sz w:val="16"/>
                <w:szCs w:val="16"/>
              </w:rPr>
              <w:t>KG</w:t>
            </w:r>
          </w:p>
        </w:tc>
        <w:tc>
          <w:tcPr>
            <w:tcW w:w="1319" w:type="dxa"/>
            <w:tcBorders>
              <w:top w:val="single" w:sz="4" w:space="0" w:color="auto"/>
              <w:left w:val="single" w:sz="4" w:space="0" w:color="auto"/>
              <w:bottom w:val="single" w:sz="4" w:space="0" w:color="auto"/>
              <w:right w:val="single" w:sz="4" w:space="0" w:color="auto"/>
            </w:tcBorders>
            <w:vAlign w:val="center"/>
            <w:hideMark/>
          </w:tcPr>
          <w:p w14:paraId="535A71BC" w14:textId="77777777" w:rsidR="00F55085" w:rsidRDefault="00F55085">
            <w:pPr>
              <w:spacing w:line="320" w:lineRule="exact"/>
              <w:jc w:val="right"/>
              <w:rPr>
                <w:rFonts w:cstheme="minorHAnsi"/>
                <w:bCs/>
                <w:color w:val="FF0000"/>
                <w:sz w:val="16"/>
                <w:szCs w:val="16"/>
              </w:rPr>
            </w:pPr>
            <w:r>
              <w:rPr>
                <w:rFonts w:cstheme="minorHAnsi"/>
                <w:bCs/>
                <w:color w:val="FF0000"/>
                <w:sz w:val="16"/>
                <w:szCs w:val="16"/>
              </w:rPr>
              <w:t>5.00</w:t>
            </w:r>
          </w:p>
        </w:tc>
      </w:tr>
      <w:tr w:rsidR="00F55085" w14:paraId="0E3A0D4B" w14:textId="77777777" w:rsidTr="00F55085">
        <w:trPr>
          <w:jc w:val="center"/>
        </w:trPr>
        <w:tc>
          <w:tcPr>
            <w:tcW w:w="0" w:type="auto"/>
            <w:gridSpan w:val="4"/>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152D8452" w14:textId="77777777" w:rsidR="00F55085" w:rsidRDefault="00F55085">
            <w:pPr>
              <w:rPr>
                <w:rFonts w:cstheme="minorHAnsi"/>
                <w:bCs/>
                <w:color w:val="FF0000"/>
                <w:sz w:val="16"/>
                <w:szCs w:val="16"/>
              </w:rPr>
            </w:pPr>
          </w:p>
        </w:tc>
      </w:tr>
    </w:tbl>
    <w:p w14:paraId="641C9F01" w14:textId="77777777" w:rsidR="00F55085" w:rsidRDefault="00F55085" w:rsidP="00F55085">
      <w:pPr>
        <w:rPr>
          <w:rFonts w:ascii="Tahoma" w:hAnsi="Tahoma" w:cs="Tahom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4"/>
        <w:gridCol w:w="5301"/>
        <w:gridCol w:w="894"/>
        <w:gridCol w:w="767"/>
        <w:gridCol w:w="1397"/>
      </w:tblGrid>
      <w:tr w:rsidR="00F55085" w14:paraId="3E553DC3" w14:textId="77777777" w:rsidTr="00F55085">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390CE260" w14:textId="77777777" w:rsidR="00F55085" w:rsidRDefault="00F55085">
            <w:pPr>
              <w:jc w:val="center"/>
              <w:rPr>
                <w:rFonts w:ascii="Verdana" w:hAnsi="Verdana" w:cs="Tahoma"/>
                <w:lang w:eastAsia="es-ES"/>
              </w:rPr>
            </w:pPr>
            <w:bookmarkStart w:id="155" w:name="_Hlk194317415"/>
            <w:r>
              <w:rPr>
                <w:rFonts w:ascii="Verdana" w:hAnsi="Verdana" w:cs="Tahoma"/>
                <w:lang w:eastAsia="es-ES"/>
              </w:rPr>
              <w:t xml:space="preserve">(**) </w:t>
            </w:r>
            <w:r>
              <w:rPr>
                <w:rFonts w:ascii="Verdana" w:hAnsi="Verdana" w:cs="Tahoma"/>
                <w:b/>
                <w:lang w:eastAsia="es-ES"/>
              </w:rPr>
              <w:t>Componente CAPACITACIÓN, ASISTENCIA TÉCNICA, SEGUIMIENTO</w:t>
            </w:r>
          </w:p>
        </w:tc>
      </w:tr>
      <w:tr w:rsidR="00F55085" w14:paraId="5FB7FC6C" w14:textId="77777777" w:rsidTr="00F55085">
        <w:trPr>
          <w:trHeight w:val="20"/>
          <w:jc w:val="center"/>
        </w:trPr>
        <w:tc>
          <w:tcPr>
            <w:tcW w:w="574"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72F4737" w14:textId="77777777" w:rsidR="00F55085" w:rsidRDefault="00F55085">
            <w:pPr>
              <w:jc w:val="center"/>
              <w:rPr>
                <w:rFonts w:ascii="Verdana" w:hAnsi="Verdana" w:cs="Tahoma"/>
                <w:lang w:eastAsia="es-ES"/>
              </w:rPr>
            </w:pPr>
            <w:r>
              <w:rPr>
                <w:rFonts w:ascii="Tahoma" w:hAnsi="Tahoma" w:cs="Tahoma"/>
                <w:color w:val="FF0000"/>
              </w:rPr>
              <w:t>96</w:t>
            </w:r>
          </w:p>
        </w:tc>
        <w:tc>
          <w:tcPr>
            <w:tcW w:w="24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CBFFF8" w14:textId="77777777" w:rsidR="00F55085" w:rsidRDefault="00F55085">
            <w:pPr>
              <w:rPr>
                <w:rFonts w:ascii="Verdana" w:hAnsi="Verdana" w:cs="Tahoma"/>
                <w:lang w:eastAsia="es-ES"/>
              </w:rPr>
            </w:pPr>
            <w:r>
              <w:rPr>
                <w:rFonts w:ascii="Verdana" w:hAnsi="Verdana" w:cs="Tahoma"/>
                <w:lang w:eastAsia="es-ES"/>
              </w:rPr>
              <w:t>CAPACITACIÓN, ASISTENCIA TÉCNICA, SEGUIMIENTO</w:t>
            </w:r>
          </w:p>
        </w:tc>
        <w:tc>
          <w:tcPr>
            <w:tcW w:w="57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2791A6" w14:textId="77777777" w:rsidR="00F55085" w:rsidRDefault="00F55085">
            <w:pPr>
              <w:rPr>
                <w:rFonts w:ascii="Verdana" w:hAnsi="Verdana" w:cs="Tahoma"/>
                <w:lang w:eastAsia="es-ES"/>
              </w:rPr>
            </w:pPr>
            <w:r>
              <w:rPr>
                <w:rFonts w:ascii="Verdana" w:hAnsi="Verdana" w:cs="Tahoma"/>
                <w:lang w:eastAsia="es-ES"/>
              </w:rPr>
              <w:t>glb</w:t>
            </w:r>
          </w:p>
        </w:tc>
        <w:tc>
          <w:tcPr>
            <w:tcW w:w="49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0B953A" w14:textId="77777777" w:rsidR="00F55085" w:rsidRDefault="00F55085">
            <w:pPr>
              <w:jc w:val="right"/>
              <w:rPr>
                <w:rFonts w:ascii="Verdana" w:hAnsi="Verdana" w:cs="Tahoma"/>
                <w:color w:val="FF0000"/>
                <w:lang w:eastAsia="es-ES"/>
              </w:rPr>
            </w:pPr>
            <w:r>
              <w:rPr>
                <w:rFonts w:ascii="Verdana" w:hAnsi="Verdana" w:cs="Tahoma"/>
                <w:lang w:eastAsia="es-ES"/>
              </w:rPr>
              <w:t>1</w:t>
            </w:r>
          </w:p>
        </w:tc>
        <w:tc>
          <w:tcPr>
            <w:tcW w:w="90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6898B9" w14:textId="77777777" w:rsidR="00F55085" w:rsidRDefault="00F55085">
            <w:pPr>
              <w:jc w:val="right"/>
              <w:rPr>
                <w:rFonts w:ascii="Verdana" w:hAnsi="Verdana" w:cs="Tahoma"/>
                <w:color w:val="FF0000"/>
                <w:lang w:eastAsia="es-ES"/>
              </w:rPr>
            </w:pPr>
            <w:r>
              <w:rPr>
                <w:rFonts w:ascii="Verdana" w:hAnsi="Verdana" w:cs="Tahoma"/>
                <w:color w:val="FF0000"/>
                <w:lang w:eastAsia="es-ES"/>
              </w:rPr>
              <w:t>497.836,01</w:t>
            </w:r>
          </w:p>
        </w:tc>
      </w:tr>
    </w:tbl>
    <w:bookmarkEnd w:id="155"/>
    <w:p w14:paraId="305BA7F5" w14:textId="77777777" w:rsidR="00F55085" w:rsidRDefault="00F55085" w:rsidP="00F55085">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47472AFC" w14:textId="77777777" w:rsidR="00F55085" w:rsidRDefault="00F55085" w:rsidP="00F55085">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1048DC3E" w14:textId="77777777" w:rsidR="00F55085" w:rsidRDefault="00F55085" w:rsidP="00F55085">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5635F011" w14:textId="77777777" w:rsidR="00F55085" w:rsidRDefault="00F55085" w:rsidP="00F55085">
      <w:pPr>
        <w:spacing w:line="260" w:lineRule="atLeast"/>
        <w:jc w:val="both"/>
        <w:rPr>
          <w:rFonts w:ascii="Tahoma" w:hAnsi="Tahoma" w:cs="Tahoma"/>
          <w:lang w:val="es-ES_tradnl"/>
        </w:rPr>
      </w:pPr>
    </w:p>
    <w:p w14:paraId="6E47A932" w14:textId="77777777" w:rsidR="00F55085" w:rsidRDefault="00F55085" w:rsidP="00860CEB">
      <w:pPr>
        <w:numPr>
          <w:ilvl w:val="0"/>
          <w:numId w:val="86"/>
        </w:numPr>
        <w:spacing w:line="260" w:lineRule="atLeast"/>
        <w:ind w:left="426"/>
        <w:rPr>
          <w:rFonts w:ascii="Tahoma" w:hAnsi="Tahoma" w:cs="Tahoma"/>
          <w:b/>
          <w:lang w:eastAsia="es-BO"/>
        </w:rPr>
      </w:pPr>
      <w:r>
        <w:rPr>
          <w:rFonts w:ascii="Tahoma" w:hAnsi="Tahoma" w:cs="Tahoma"/>
          <w:b/>
          <w:lang w:eastAsia="es-BO"/>
        </w:rPr>
        <w:t>APORTE PROPIO.</w:t>
      </w:r>
    </w:p>
    <w:tbl>
      <w:tblPr>
        <w:tblW w:w="0" w:type="auto"/>
        <w:tblInd w:w="42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440"/>
        <w:gridCol w:w="4387"/>
      </w:tblGrid>
      <w:tr w:rsidR="00F55085" w14:paraId="0C683D55" w14:textId="77777777" w:rsidTr="00F55085">
        <w:trPr>
          <w:trHeight w:val="433"/>
        </w:trPr>
        <w:tc>
          <w:tcPr>
            <w:tcW w:w="450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E32C804" w14:textId="77777777" w:rsidR="00F55085" w:rsidRDefault="00F55085">
            <w:pPr>
              <w:spacing w:line="260" w:lineRule="atLeast"/>
              <w:jc w:val="center"/>
              <w:rPr>
                <w:rFonts w:ascii="Tahoma" w:hAnsi="Tahoma" w:cs="Tahoma"/>
                <w:b/>
                <w:lang w:eastAsia="es-BO"/>
              </w:rPr>
            </w:pPr>
            <w:bookmarkStart w:id="156" w:name="_Hlk194317437"/>
            <w:bookmarkStart w:id="157" w:name="_Toc71811172"/>
            <w:bookmarkStart w:id="158" w:name="_Toc536520829"/>
            <w:r>
              <w:rPr>
                <w:rFonts w:ascii="Tahoma" w:hAnsi="Tahoma" w:cs="Tahoma"/>
                <w:b/>
                <w:lang w:eastAsia="es-BO"/>
              </w:rPr>
              <w:t>NOMBRE DEL INSUMO</w:t>
            </w:r>
          </w:p>
        </w:tc>
        <w:tc>
          <w:tcPr>
            <w:tcW w:w="446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D302E2D" w14:textId="77777777" w:rsidR="00F55085" w:rsidRDefault="00F55085">
            <w:pPr>
              <w:spacing w:line="260" w:lineRule="atLeast"/>
              <w:jc w:val="center"/>
              <w:rPr>
                <w:rFonts w:ascii="Tahoma" w:hAnsi="Tahoma" w:cs="Tahoma"/>
                <w:b/>
                <w:lang w:eastAsia="es-BO"/>
              </w:rPr>
            </w:pPr>
            <w:r>
              <w:rPr>
                <w:rFonts w:ascii="Tahoma" w:hAnsi="Tahoma" w:cs="Tahoma"/>
                <w:b/>
                <w:lang w:eastAsia="es-BO"/>
              </w:rPr>
              <w:t>UNIDAD</w:t>
            </w:r>
          </w:p>
        </w:tc>
      </w:tr>
      <w:tr w:rsidR="00F55085" w14:paraId="5CC9C4EA" w14:textId="77777777" w:rsidTr="00F55085">
        <w:trPr>
          <w:trHeight w:val="269"/>
        </w:trPr>
        <w:tc>
          <w:tcPr>
            <w:tcW w:w="4504" w:type="dxa"/>
            <w:tcBorders>
              <w:top w:val="single" w:sz="4" w:space="0" w:color="auto"/>
              <w:left w:val="single" w:sz="4" w:space="0" w:color="auto"/>
              <w:bottom w:val="single" w:sz="4" w:space="0" w:color="auto"/>
              <w:right w:val="single" w:sz="4" w:space="0" w:color="auto"/>
            </w:tcBorders>
            <w:hideMark/>
          </w:tcPr>
          <w:p w14:paraId="16059636"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t>ALBAÑIL</w:t>
            </w:r>
          </w:p>
        </w:tc>
        <w:tc>
          <w:tcPr>
            <w:tcW w:w="4464" w:type="dxa"/>
            <w:tcBorders>
              <w:top w:val="single" w:sz="4" w:space="0" w:color="auto"/>
              <w:left w:val="single" w:sz="4" w:space="0" w:color="auto"/>
              <w:bottom w:val="single" w:sz="4" w:space="0" w:color="auto"/>
              <w:right w:val="single" w:sz="4" w:space="0" w:color="auto"/>
            </w:tcBorders>
            <w:hideMark/>
          </w:tcPr>
          <w:p w14:paraId="6F604F29"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t>HR</w:t>
            </w:r>
          </w:p>
        </w:tc>
      </w:tr>
      <w:tr w:rsidR="00F55085" w14:paraId="41833212" w14:textId="77777777" w:rsidTr="00F55085">
        <w:trPr>
          <w:trHeight w:val="269"/>
        </w:trPr>
        <w:tc>
          <w:tcPr>
            <w:tcW w:w="4504" w:type="dxa"/>
            <w:tcBorders>
              <w:top w:val="single" w:sz="4" w:space="0" w:color="auto"/>
              <w:left w:val="single" w:sz="4" w:space="0" w:color="auto"/>
              <w:bottom w:val="single" w:sz="4" w:space="0" w:color="auto"/>
              <w:right w:val="single" w:sz="4" w:space="0" w:color="auto"/>
            </w:tcBorders>
            <w:hideMark/>
          </w:tcPr>
          <w:p w14:paraId="439429F0"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t>AYUDANTE</w:t>
            </w:r>
          </w:p>
        </w:tc>
        <w:tc>
          <w:tcPr>
            <w:tcW w:w="4464" w:type="dxa"/>
            <w:tcBorders>
              <w:top w:val="single" w:sz="4" w:space="0" w:color="auto"/>
              <w:left w:val="single" w:sz="4" w:space="0" w:color="auto"/>
              <w:bottom w:val="single" w:sz="4" w:space="0" w:color="auto"/>
              <w:right w:val="single" w:sz="4" w:space="0" w:color="auto"/>
            </w:tcBorders>
            <w:hideMark/>
          </w:tcPr>
          <w:p w14:paraId="2619A95E"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t>HR</w:t>
            </w:r>
          </w:p>
        </w:tc>
      </w:tr>
      <w:tr w:rsidR="00F55085" w14:paraId="1FC08E0E" w14:textId="77777777" w:rsidTr="00F55085">
        <w:trPr>
          <w:trHeight w:val="269"/>
        </w:trPr>
        <w:tc>
          <w:tcPr>
            <w:tcW w:w="4504" w:type="dxa"/>
            <w:tcBorders>
              <w:top w:val="single" w:sz="4" w:space="0" w:color="auto"/>
              <w:left w:val="single" w:sz="4" w:space="0" w:color="auto"/>
              <w:bottom w:val="single" w:sz="4" w:space="0" w:color="auto"/>
              <w:right w:val="single" w:sz="4" w:space="0" w:color="auto"/>
            </w:tcBorders>
            <w:hideMark/>
          </w:tcPr>
          <w:p w14:paraId="6124BBD9"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t>CLAVOS</w:t>
            </w:r>
          </w:p>
        </w:tc>
        <w:tc>
          <w:tcPr>
            <w:tcW w:w="4464" w:type="dxa"/>
            <w:tcBorders>
              <w:top w:val="single" w:sz="4" w:space="0" w:color="auto"/>
              <w:left w:val="single" w:sz="4" w:space="0" w:color="auto"/>
              <w:bottom w:val="single" w:sz="4" w:space="0" w:color="auto"/>
              <w:right w:val="single" w:sz="4" w:space="0" w:color="auto"/>
            </w:tcBorders>
            <w:hideMark/>
          </w:tcPr>
          <w:p w14:paraId="59474F78"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t>KG</w:t>
            </w:r>
          </w:p>
        </w:tc>
      </w:tr>
      <w:tr w:rsidR="00F55085" w14:paraId="7E5F1CF9" w14:textId="77777777" w:rsidTr="00F55085">
        <w:trPr>
          <w:trHeight w:val="269"/>
        </w:trPr>
        <w:tc>
          <w:tcPr>
            <w:tcW w:w="4504" w:type="dxa"/>
            <w:tcBorders>
              <w:top w:val="single" w:sz="4" w:space="0" w:color="auto"/>
              <w:left w:val="single" w:sz="4" w:space="0" w:color="auto"/>
              <w:bottom w:val="single" w:sz="4" w:space="0" w:color="auto"/>
              <w:right w:val="single" w:sz="4" w:space="0" w:color="auto"/>
            </w:tcBorders>
            <w:hideMark/>
          </w:tcPr>
          <w:p w14:paraId="3916724C"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t>ELECTRICISTA</w:t>
            </w:r>
          </w:p>
        </w:tc>
        <w:tc>
          <w:tcPr>
            <w:tcW w:w="4464" w:type="dxa"/>
            <w:tcBorders>
              <w:top w:val="single" w:sz="4" w:space="0" w:color="auto"/>
              <w:left w:val="single" w:sz="4" w:space="0" w:color="auto"/>
              <w:bottom w:val="single" w:sz="4" w:space="0" w:color="auto"/>
              <w:right w:val="single" w:sz="4" w:space="0" w:color="auto"/>
            </w:tcBorders>
            <w:hideMark/>
          </w:tcPr>
          <w:p w14:paraId="2D2BA4D4"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t>HR</w:t>
            </w:r>
          </w:p>
        </w:tc>
      </w:tr>
      <w:tr w:rsidR="00F55085" w14:paraId="193F966A" w14:textId="77777777" w:rsidTr="00F55085">
        <w:trPr>
          <w:trHeight w:val="269"/>
        </w:trPr>
        <w:tc>
          <w:tcPr>
            <w:tcW w:w="4504" w:type="dxa"/>
            <w:tcBorders>
              <w:top w:val="single" w:sz="4" w:space="0" w:color="auto"/>
              <w:left w:val="single" w:sz="4" w:space="0" w:color="auto"/>
              <w:bottom w:val="single" w:sz="4" w:space="0" w:color="auto"/>
              <w:right w:val="single" w:sz="4" w:space="0" w:color="auto"/>
            </w:tcBorders>
            <w:hideMark/>
          </w:tcPr>
          <w:p w14:paraId="21E772FF"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t>LIJA P/PARED</w:t>
            </w:r>
          </w:p>
        </w:tc>
        <w:tc>
          <w:tcPr>
            <w:tcW w:w="4464" w:type="dxa"/>
            <w:tcBorders>
              <w:top w:val="single" w:sz="4" w:space="0" w:color="auto"/>
              <w:left w:val="single" w:sz="4" w:space="0" w:color="auto"/>
              <w:bottom w:val="single" w:sz="4" w:space="0" w:color="auto"/>
              <w:right w:val="single" w:sz="4" w:space="0" w:color="auto"/>
            </w:tcBorders>
            <w:hideMark/>
          </w:tcPr>
          <w:p w14:paraId="473361E6"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t>M</w:t>
            </w:r>
          </w:p>
        </w:tc>
      </w:tr>
      <w:tr w:rsidR="00F55085" w14:paraId="75CE7144" w14:textId="77777777" w:rsidTr="00F55085">
        <w:trPr>
          <w:trHeight w:val="269"/>
        </w:trPr>
        <w:tc>
          <w:tcPr>
            <w:tcW w:w="4504" w:type="dxa"/>
            <w:tcBorders>
              <w:top w:val="single" w:sz="4" w:space="0" w:color="auto"/>
              <w:left w:val="single" w:sz="4" w:space="0" w:color="auto"/>
              <w:bottom w:val="single" w:sz="4" w:space="0" w:color="auto"/>
              <w:right w:val="single" w:sz="4" w:space="0" w:color="auto"/>
            </w:tcBorders>
            <w:hideMark/>
          </w:tcPr>
          <w:p w14:paraId="377A1C87"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t>LISTON DE MADERA SEMIDURA (2"X2")</w:t>
            </w:r>
          </w:p>
        </w:tc>
        <w:tc>
          <w:tcPr>
            <w:tcW w:w="4464" w:type="dxa"/>
            <w:tcBorders>
              <w:top w:val="single" w:sz="4" w:space="0" w:color="auto"/>
              <w:left w:val="single" w:sz="4" w:space="0" w:color="auto"/>
              <w:bottom w:val="single" w:sz="4" w:space="0" w:color="auto"/>
              <w:right w:val="single" w:sz="4" w:space="0" w:color="auto"/>
            </w:tcBorders>
            <w:hideMark/>
          </w:tcPr>
          <w:p w14:paraId="62A52D79"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t>P2</w:t>
            </w:r>
          </w:p>
        </w:tc>
      </w:tr>
      <w:tr w:rsidR="00F55085" w14:paraId="2EE51061" w14:textId="77777777" w:rsidTr="00F55085">
        <w:trPr>
          <w:trHeight w:val="269"/>
        </w:trPr>
        <w:tc>
          <w:tcPr>
            <w:tcW w:w="4504" w:type="dxa"/>
            <w:tcBorders>
              <w:top w:val="single" w:sz="4" w:space="0" w:color="auto"/>
              <w:left w:val="single" w:sz="4" w:space="0" w:color="auto"/>
              <w:bottom w:val="single" w:sz="4" w:space="0" w:color="auto"/>
              <w:right w:val="single" w:sz="4" w:space="0" w:color="auto"/>
            </w:tcBorders>
            <w:hideMark/>
          </w:tcPr>
          <w:p w14:paraId="0BDC36A4"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t>MADERA DE CONSTRUCCIÓN (3 USOS)</w:t>
            </w:r>
          </w:p>
        </w:tc>
        <w:tc>
          <w:tcPr>
            <w:tcW w:w="4464" w:type="dxa"/>
            <w:tcBorders>
              <w:top w:val="single" w:sz="4" w:space="0" w:color="auto"/>
              <w:left w:val="single" w:sz="4" w:space="0" w:color="auto"/>
              <w:bottom w:val="single" w:sz="4" w:space="0" w:color="auto"/>
              <w:right w:val="single" w:sz="4" w:space="0" w:color="auto"/>
            </w:tcBorders>
            <w:hideMark/>
          </w:tcPr>
          <w:p w14:paraId="1A28EBA6"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t>P2</w:t>
            </w:r>
          </w:p>
        </w:tc>
      </w:tr>
      <w:tr w:rsidR="00F55085" w14:paraId="2FE9F99A" w14:textId="77777777" w:rsidTr="00F55085">
        <w:trPr>
          <w:trHeight w:val="269"/>
        </w:trPr>
        <w:tc>
          <w:tcPr>
            <w:tcW w:w="4504" w:type="dxa"/>
            <w:tcBorders>
              <w:top w:val="single" w:sz="4" w:space="0" w:color="auto"/>
              <w:left w:val="single" w:sz="4" w:space="0" w:color="auto"/>
              <w:bottom w:val="single" w:sz="4" w:space="0" w:color="auto"/>
              <w:right w:val="single" w:sz="4" w:space="0" w:color="auto"/>
            </w:tcBorders>
            <w:hideMark/>
          </w:tcPr>
          <w:p w14:paraId="24B2213F"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t>MADERA DURA (2"X6")</w:t>
            </w:r>
          </w:p>
        </w:tc>
        <w:tc>
          <w:tcPr>
            <w:tcW w:w="4464" w:type="dxa"/>
            <w:tcBorders>
              <w:top w:val="single" w:sz="4" w:space="0" w:color="auto"/>
              <w:left w:val="single" w:sz="4" w:space="0" w:color="auto"/>
              <w:bottom w:val="single" w:sz="4" w:space="0" w:color="auto"/>
              <w:right w:val="single" w:sz="4" w:space="0" w:color="auto"/>
            </w:tcBorders>
            <w:hideMark/>
          </w:tcPr>
          <w:p w14:paraId="60B236B7"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t>P2</w:t>
            </w:r>
          </w:p>
        </w:tc>
      </w:tr>
      <w:tr w:rsidR="00F55085" w14:paraId="305DBACA" w14:textId="77777777" w:rsidTr="00F55085">
        <w:trPr>
          <w:trHeight w:val="269"/>
        </w:trPr>
        <w:tc>
          <w:tcPr>
            <w:tcW w:w="4504" w:type="dxa"/>
            <w:tcBorders>
              <w:top w:val="single" w:sz="4" w:space="0" w:color="auto"/>
              <w:left w:val="single" w:sz="4" w:space="0" w:color="auto"/>
              <w:bottom w:val="single" w:sz="4" w:space="0" w:color="auto"/>
              <w:right w:val="single" w:sz="4" w:space="0" w:color="auto"/>
            </w:tcBorders>
            <w:hideMark/>
          </w:tcPr>
          <w:p w14:paraId="3E194ABC"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lastRenderedPageBreak/>
              <w:t>MASA ACRÍLICA</w:t>
            </w:r>
          </w:p>
        </w:tc>
        <w:tc>
          <w:tcPr>
            <w:tcW w:w="4464" w:type="dxa"/>
            <w:tcBorders>
              <w:top w:val="single" w:sz="4" w:space="0" w:color="auto"/>
              <w:left w:val="single" w:sz="4" w:space="0" w:color="auto"/>
              <w:bottom w:val="single" w:sz="4" w:space="0" w:color="auto"/>
              <w:right w:val="single" w:sz="4" w:space="0" w:color="auto"/>
            </w:tcBorders>
            <w:hideMark/>
          </w:tcPr>
          <w:p w14:paraId="6B54D434"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t>LT</w:t>
            </w:r>
          </w:p>
        </w:tc>
      </w:tr>
      <w:tr w:rsidR="00F55085" w14:paraId="64CC201E" w14:textId="77777777" w:rsidTr="00F55085">
        <w:trPr>
          <w:trHeight w:val="269"/>
        </w:trPr>
        <w:tc>
          <w:tcPr>
            <w:tcW w:w="4504" w:type="dxa"/>
            <w:tcBorders>
              <w:top w:val="single" w:sz="4" w:space="0" w:color="auto"/>
              <w:left w:val="single" w:sz="4" w:space="0" w:color="auto"/>
              <w:bottom w:val="single" w:sz="4" w:space="0" w:color="auto"/>
              <w:right w:val="single" w:sz="4" w:space="0" w:color="auto"/>
            </w:tcBorders>
            <w:hideMark/>
          </w:tcPr>
          <w:p w14:paraId="16D3A071"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t>MASA CORRIDA</w:t>
            </w:r>
          </w:p>
        </w:tc>
        <w:tc>
          <w:tcPr>
            <w:tcW w:w="4464" w:type="dxa"/>
            <w:tcBorders>
              <w:top w:val="single" w:sz="4" w:space="0" w:color="auto"/>
              <w:left w:val="single" w:sz="4" w:space="0" w:color="auto"/>
              <w:bottom w:val="single" w:sz="4" w:space="0" w:color="auto"/>
              <w:right w:val="single" w:sz="4" w:space="0" w:color="auto"/>
            </w:tcBorders>
            <w:hideMark/>
          </w:tcPr>
          <w:p w14:paraId="4FBEC659"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t>LT</w:t>
            </w:r>
          </w:p>
        </w:tc>
      </w:tr>
      <w:tr w:rsidR="00F55085" w14:paraId="09C057BC" w14:textId="77777777" w:rsidTr="00F55085">
        <w:trPr>
          <w:trHeight w:val="269"/>
        </w:trPr>
        <w:tc>
          <w:tcPr>
            <w:tcW w:w="4504" w:type="dxa"/>
            <w:tcBorders>
              <w:top w:val="single" w:sz="4" w:space="0" w:color="auto"/>
              <w:left w:val="single" w:sz="4" w:space="0" w:color="auto"/>
              <w:bottom w:val="single" w:sz="4" w:space="0" w:color="auto"/>
              <w:right w:val="single" w:sz="4" w:space="0" w:color="auto"/>
            </w:tcBorders>
            <w:hideMark/>
          </w:tcPr>
          <w:p w14:paraId="05F90C4C"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t>PINTOR</w:t>
            </w:r>
          </w:p>
        </w:tc>
        <w:tc>
          <w:tcPr>
            <w:tcW w:w="4464" w:type="dxa"/>
            <w:tcBorders>
              <w:top w:val="single" w:sz="4" w:space="0" w:color="auto"/>
              <w:left w:val="single" w:sz="4" w:space="0" w:color="auto"/>
              <w:bottom w:val="single" w:sz="4" w:space="0" w:color="auto"/>
              <w:right w:val="single" w:sz="4" w:space="0" w:color="auto"/>
            </w:tcBorders>
            <w:hideMark/>
          </w:tcPr>
          <w:p w14:paraId="3E597A94"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t>HR</w:t>
            </w:r>
          </w:p>
        </w:tc>
      </w:tr>
      <w:tr w:rsidR="00F55085" w14:paraId="193D3E90" w14:textId="77777777" w:rsidTr="00F55085">
        <w:trPr>
          <w:trHeight w:val="269"/>
        </w:trPr>
        <w:tc>
          <w:tcPr>
            <w:tcW w:w="4504" w:type="dxa"/>
            <w:tcBorders>
              <w:top w:val="single" w:sz="4" w:space="0" w:color="auto"/>
              <w:left w:val="single" w:sz="4" w:space="0" w:color="auto"/>
              <w:bottom w:val="single" w:sz="4" w:space="0" w:color="auto"/>
              <w:right w:val="single" w:sz="4" w:space="0" w:color="auto"/>
            </w:tcBorders>
            <w:hideMark/>
          </w:tcPr>
          <w:p w14:paraId="32F28437"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t>PLOMERO</w:t>
            </w:r>
          </w:p>
        </w:tc>
        <w:tc>
          <w:tcPr>
            <w:tcW w:w="4464" w:type="dxa"/>
            <w:tcBorders>
              <w:top w:val="single" w:sz="4" w:space="0" w:color="auto"/>
              <w:left w:val="single" w:sz="4" w:space="0" w:color="auto"/>
              <w:bottom w:val="single" w:sz="4" w:space="0" w:color="auto"/>
              <w:right w:val="single" w:sz="4" w:space="0" w:color="auto"/>
            </w:tcBorders>
            <w:hideMark/>
          </w:tcPr>
          <w:p w14:paraId="1CC6FF4F" w14:textId="77777777" w:rsidR="00F55085" w:rsidRDefault="00F55085">
            <w:pPr>
              <w:spacing w:line="260" w:lineRule="atLeast"/>
              <w:rPr>
                <w:rFonts w:ascii="Tahoma" w:hAnsi="Tahoma" w:cs="Tahoma"/>
                <w:bCs/>
                <w:color w:val="FF0000"/>
                <w:lang w:eastAsia="es-BO"/>
              </w:rPr>
            </w:pPr>
            <w:r>
              <w:rPr>
                <w:rFonts w:ascii="Tahoma" w:hAnsi="Tahoma" w:cs="Tahoma"/>
                <w:bCs/>
                <w:color w:val="FF0000"/>
                <w:lang w:eastAsia="es-BO"/>
              </w:rPr>
              <w:t>HR</w:t>
            </w:r>
          </w:p>
        </w:tc>
      </w:tr>
    </w:tbl>
    <w:bookmarkEnd w:id="156"/>
    <w:p w14:paraId="5D95CB04" w14:textId="77777777" w:rsidR="00F55085" w:rsidRDefault="00F55085" w:rsidP="00F55085">
      <w:pPr>
        <w:keepNext/>
        <w:numPr>
          <w:ilvl w:val="0"/>
          <w:numId w:val="42"/>
        </w:numPr>
        <w:spacing w:before="240" w:after="60"/>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PLANILLA DE INSUMOS OPERATIVOS DE LA ENTIDAD EJECUTORA</w:t>
      </w:r>
      <w:bookmarkEnd w:id="157"/>
      <w:bookmarkEnd w:id="158"/>
    </w:p>
    <w:tbl>
      <w:tblPr>
        <w:tblStyle w:val="Tablaconcuadrcula"/>
        <w:tblW w:w="0" w:type="auto"/>
        <w:tblLook w:val="04A0" w:firstRow="1" w:lastRow="0" w:firstColumn="1" w:lastColumn="0" w:noHBand="0" w:noVBand="1"/>
      </w:tblPr>
      <w:tblGrid>
        <w:gridCol w:w="7029"/>
        <w:gridCol w:w="1037"/>
        <w:gridCol w:w="1187"/>
      </w:tblGrid>
      <w:tr w:rsidR="00F55085" w14:paraId="666E7608" w14:textId="77777777" w:rsidTr="00F55085">
        <w:trPr>
          <w:trHeight w:val="431"/>
        </w:trPr>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69A34D7" w14:textId="77777777" w:rsidR="00F55085" w:rsidRDefault="00F55085">
            <w:pPr>
              <w:jc w:val="center"/>
              <w:rPr>
                <w:rFonts w:asciiTheme="minorHAnsi" w:eastAsiaTheme="minorHAnsi" w:hAnsiTheme="minorHAnsi" w:cstheme="minorHAnsi"/>
                <w:b/>
                <w:bCs/>
                <w:sz w:val="18"/>
                <w:szCs w:val="18"/>
                <w:lang w:val="es-BO"/>
              </w:rPr>
            </w:pPr>
            <w:r>
              <w:rPr>
                <w:rFonts w:cstheme="minorHAnsi"/>
                <w:b/>
                <w:bCs/>
                <w:sz w:val="18"/>
                <w:szCs w:val="18"/>
              </w:rPr>
              <w:t>ÍTEM</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4E9F485" w14:textId="77777777" w:rsidR="00F55085" w:rsidRDefault="00F55085">
            <w:pPr>
              <w:jc w:val="center"/>
              <w:rPr>
                <w:rFonts w:cstheme="minorHAnsi"/>
                <w:b/>
                <w:bCs/>
                <w:sz w:val="18"/>
                <w:szCs w:val="18"/>
              </w:rPr>
            </w:pPr>
            <w:r>
              <w:rPr>
                <w:rFonts w:cstheme="minorHAnsi"/>
                <w:b/>
                <w:bCs/>
                <w:sz w:val="18"/>
                <w:szCs w:val="18"/>
              </w:rPr>
              <w:t>UNIDAD</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E56790B" w14:textId="77777777" w:rsidR="00F55085" w:rsidRDefault="00F55085">
            <w:pPr>
              <w:jc w:val="center"/>
              <w:rPr>
                <w:rFonts w:cstheme="minorHAnsi"/>
                <w:b/>
                <w:bCs/>
                <w:sz w:val="18"/>
                <w:szCs w:val="18"/>
              </w:rPr>
            </w:pPr>
            <w:r>
              <w:rPr>
                <w:rFonts w:cstheme="minorHAnsi"/>
                <w:b/>
                <w:bCs/>
                <w:sz w:val="18"/>
                <w:szCs w:val="18"/>
              </w:rPr>
              <w:t>CANTIDAD</w:t>
            </w:r>
          </w:p>
        </w:tc>
      </w:tr>
      <w:tr w:rsidR="00F55085" w14:paraId="31514150"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36B30559" w14:textId="77777777" w:rsidR="00F55085" w:rsidRDefault="00F55085">
            <w:pPr>
              <w:rPr>
                <w:rFonts w:cstheme="minorHAnsi"/>
                <w:color w:val="FF0000"/>
                <w:sz w:val="18"/>
                <w:szCs w:val="18"/>
              </w:rPr>
            </w:pPr>
            <w:r>
              <w:rPr>
                <w:rFonts w:cstheme="minorHAnsi"/>
                <w:color w:val="FF0000"/>
                <w:sz w:val="18"/>
                <w:szCs w:val="18"/>
              </w:rPr>
              <w:t>MUEBLES Y ENSERES</w:t>
            </w:r>
          </w:p>
        </w:tc>
        <w:tc>
          <w:tcPr>
            <w:tcW w:w="0" w:type="auto"/>
            <w:tcBorders>
              <w:top w:val="single" w:sz="4" w:space="0" w:color="auto"/>
              <w:left w:val="single" w:sz="4" w:space="0" w:color="auto"/>
              <w:bottom w:val="single" w:sz="4" w:space="0" w:color="auto"/>
              <w:right w:val="single" w:sz="4" w:space="0" w:color="auto"/>
            </w:tcBorders>
          </w:tcPr>
          <w:p w14:paraId="0CE0E527" w14:textId="77777777" w:rsidR="00F55085" w:rsidRDefault="00F55085">
            <w:pPr>
              <w:rPr>
                <w:rFonts w:cstheme="minorHAnsi"/>
                <w:color w:val="FF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2AC3B707" w14:textId="77777777" w:rsidR="00F55085" w:rsidRDefault="00F55085">
            <w:pPr>
              <w:rPr>
                <w:rFonts w:cstheme="minorHAnsi"/>
                <w:sz w:val="18"/>
                <w:szCs w:val="18"/>
              </w:rPr>
            </w:pPr>
          </w:p>
        </w:tc>
      </w:tr>
      <w:tr w:rsidR="00F55085" w14:paraId="1A4B2BC7"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154375A1" w14:textId="77777777" w:rsidR="00F55085" w:rsidRDefault="00F55085">
            <w:pPr>
              <w:rPr>
                <w:rFonts w:cstheme="minorHAnsi"/>
                <w:color w:val="FF0000"/>
                <w:sz w:val="18"/>
                <w:szCs w:val="18"/>
              </w:rPr>
            </w:pPr>
            <w:r>
              <w:rPr>
                <w:rFonts w:cstheme="minorHAnsi"/>
                <w:color w:val="FF0000"/>
                <w:sz w:val="18"/>
                <w:szCs w:val="18"/>
              </w:rPr>
              <w:t>SILLA DE PLÁSTICO</w:t>
            </w:r>
          </w:p>
        </w:tc>
        <w:tc>
          <w:tcPr>
            <w:tcW w:w="0" w:type="auto"/>
            <w:tcBorders>
              <w:top w:val="single" w:sz="4" w:space="0" w:color="auto"/>
              <w:left w:val="single" w:sz="4" w:space="0" w:color="auto"/>
              <w:bottom w:val="single" w:sz="4" w:space="0" w:color="auto"/>
              <w:right w:val="single" w:sz="4" w:space="0" w:color="auto"/>
            </w:tcBorders>
            <w:hideMark/>
          </w:tcPr>
          <w:p w14:paraId="5804539D"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39089BBB" w14:textId="77777777" w:rsidR="00F55085" w:rsidRDefault="00F55085">
            <w:pPr>
              <w:rPr>
                <w:rFonts w:cstheme="minorHAnsi"/>
                <w:sz w:val="18"/>
                <w:szCs w:val="18"/>
              </w:rPr>
            </w:pPr>
            <w:r>
              <w:rPr>
                <w:rFonts w:cstheme="minorHAnsi"/>
                <w:color w:val="FF0000"/>
                <w:sz w:val="18"/>
                <w:szCs w:val="18"/>
              </w:rPr>
              <w:t>8</w:t>
            </w:r>
          </w:p>
        </w:tc>
      </w:tr>
      <w:tr w:rsidR="00F55085" w14:paraId="1A258197"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0DB38C6" w14:textId="77777777" w:rsidR="00F55085" w:rsidRDefault="00F55085">
            <w:pPr>
              <w:rPr>
                <w:rFonts w:cstheme="minorHAnsi"/>
                <w:color w:val="FF0000"/>
                <w:sz w:val="18"/>
                <w:szCs w:val="18"/>
              </w:rPr>
            </w:pPr>
            <w:r>
              <w:rPr>
                <w:rFonts w:cstheme="minorHAnsi"/>
                <w:color w:val="FF0000"/>
                <w:sz w:val="18"/>
                <w:szCs w:val="18"/>
              </w:rPr>
              <w:t>PIZARRA ACRÍLICA</w:t>
            </w:r>
          </w:p>
        </w:tc>
        <w:tc>
          <w:tcPr>
            <w:tcW w:w="0" w:type="auto"/>
            <w:tcBorders>
              <w:top w:val="single" w:sz="4" w:space="0" w:color="auto"/>
              <w:left w:val="single" w:sz="4" w:space="0" w:color="auto"/>
              <w:bottom w:val="single" w:sz="4" w:space="0" w:color="auto"/>
              <w:right w:val="single" w:sz="4" w:space="0" w:color="auto"/>
            </w:tcBorders>
            <w:hideMark/>
          </w:tcPr>
          <w:p w14:paraId="051DE8B6"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67754D5B" w14:textId="77777777" w:rsidR="00F55085" w:rsidRDefault="00F55085">
            <w:pPr>
              <w:rPr>
                <w:rFonts w:cstheme="minorHAnsi"/>
                <w:sz w:val="18"/>
                <w:szCs w:val="18"/>
              </w:rPr>
            </w:pPr>
            <w:r>
              <w:rPr>
                <w:rFonts w:cstheme="minorHAnsi"/>
                <w:color w:val="FF0000"/>
                <w:sz w:val="18"/>
                <w:szCs w:val="18"/>
              </w:rPr>
              <w:t>1</w:t>
            </w:r>
          </w:p>
        </w:tc>
      </w:tr>
      <w:tr w:rsidR="00F55085" w14:paraId="551C5709"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BE9360E" w14:textId="77777777" w:rsidR="00F55085" w:rsidRDefault="00F55085">
            <w:pPr>
              <w:rPr>
                <w:rFonts w:cstheme="minorHAnsi"/>
                <w:color w:val="FF0000"/>
                <w:sz w:val="18"/>
                <w:szCs w:val="18"/>
              </w:rPr>
            </w:pPr>
            <w:r>
              <w:rPr>
                <w:rFonts w:cstheme="minorHAnsi"/>
                <w:color w:val="FF0000"/>
                <w:sz w:val="18"/>
                <w:szCs w:val="18"/>
              </w:rPr>
              <w:t>MESA DE PLÁSTICO REUNIONES</w:t>
            </w:r>
          </w:p>
        </w:tc>
        <w:tc>
          <w:tcPr>
            <w:tcW w:w="0" w:type="auto"/>
            <w:tcBorders>
              <w:top w:val="single" w:sz="4" w:space="0" w:color="auto"/>
              <w:left w:val="single" w:sz="4" w:space="0" w:color="auto"/>
              <w:bottom w:val="single" w:sz="4" w:space="0" w:color="auto"/>
              <w:right w:val="single" w:sz="4" w:space="0" w:color="auto"/>
            </w:tcBorders>
            <w:hideMark/>
          </w:tcPr>
          <w:p w14:paraId="2CCB7368"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141718BA" w14:textId="77777777" w:rsidR="00F55085" w:rsidRDefault="00F55085">
            <w:pPr>
              <w:rPr>
                <w:rFonts w:cstheme="minorHAnsi"/>
                <w:sz w:val="18"/>
                <w:szCs w:val="18"/>
              </w:rPr>
            </w:pPr>
            <w:r>
              <w:rPr>
                <w:rFonts w:cstheme="minorHAnsi"/>
                <w:color w:val="FF0000"/>
                <w:sz w:val="18"/>
                <w:szCs w:val="18"/>
              </w:rPr>
              <w:t>4</w:t>
            </w:r>
          </w:p>
        </w:tc>
      </w:tr>
      <w:tr w:rsidR="00F55085" w14:paraId="2AA60289"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3B43C857" w14:textId="77777777" w:rsidR="00F55085" w:rsidRDefault="00F55085">
            <w:pPr>
              <w:rPr>
                <w:rFonts w:cstheme="minorHAnsi"/>
                <w:color w:val="FF0000"/>
                <w:sz w:val="18"/>
                <w:szCs w:val="18"/>
              </w:rPr>
            </w:pPr>
            <w:r>
              <w:rPr>
                <w:rFonts w:cstheme="minorHAnsi"/>
                <w:color w:val="FF0000"/>
                <w:sz w:val="18"/>
                <w:szCs w:val="18"/>
              </w:rPr>
              <w:t>GABETERO METÁLICO CON 4 CAJONES</w:t>
            </w:r>
          </w:p>
        </w:tc>
        <w:tc>
          <w:tcPr>
            <w:tcW w:w="0" w:type="auto"/>
            <w:tcBorders>
              <w:top w:val="single" w:sz="4" w:space="0" w:color="auto"/>
              <w:left w:val="single" w:sz="4" w:space="0" w:color="auto"/>
              <w:bottom w:val="single" w:sz="4" w:space="0" w:color="auto"/>
              <w:right w:val="single" w:sz="4" w:space="0" w:color="auto"/>
            </w:tcBorders>
            <w:hideMark/>
          </w:tcPr>
          <w:p w14:paraId="326983CE"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14F23348" w14:textId="77777777" w:rsidR="00F55085" w:rsidRDefault="00F55085">
            <w:pPr>
              <w:rPr>
                <w:rFonts w:cstheme="minorHAnsi"/>
                <w:sz w:val="18"/>
                <w:szCs w:val="18"/>
              </w:rPr>
            </w:pPr>
            <w:r>
              <w:rPr>
                <w:rFonts w:cstheme="minorHAnsi"/>
                <w:color w:val="FF0000"/>
                <w:sz w:val="18"/>
                <w:szCs w:val="18"/>
              </w:rPr>
              <w:t>2</w:t>
            </w:r>
          </w:p>
        </w:tc>
      </w:tr>
      <w:tr w:rsidR="00F55085" w14:paraId="1963B6A0"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3DBC1025" w14:textId="77777777" w:rsidR="00F55085" w:rsidRDefault="00F55085">
            <w:pPr>
              <w:rPr>
                <w:rFonts w:cstheme="minorHAnsi"/>
                <w:color w:val="FF0000"/>
                <w:sz w:val="18"/>
                <w:szCs w:val="18"/>
              </w:rPr>
            </w:pPr>
            <w:r>
              <w:rPr>
                <w:rFonts w:cstheme="minorHAnsi"/>
                <w:color w:val="FF0000"/>
                <w:sz w:val="18"/>
                <w:szCs w:val="18"/>
              </w:rPr>
              <w:t>ESTANTES METÁLICO TIPO MECANO</w:t>
            </w:r>
          </w:p>
        </w:tc>
        <w:tc>
          <w:tcPr>
            <w:tcW w:w="0" w:type="auto"/>
            <w:tcBorders>
              <w:top w:val="single" w:sz="4" w:space="0" w:color="auto"/>
              <w:left w:val="single" w:sz="4" w:space="0" w:color="auto"/>
              <w:bottom w:val="single" w:sz="4" w:space="0" w:color="auto"/>
              <w:right w:val="single" w:sz="4" w:space="0" w:color="auto"/>
            </w:tcBorders>
            <w:hideMark/>
          </w:tcPr>
          <w:p w14:paraId="72C43521"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6C371D16" w14:textId="77777777" w:rsidR="00F55085" w:rsidRDefault="00F55085">
            <w:pPr>
              <w:rPr>
                <w:rFonts w:cstheme="minorHAnsi"/>
                <w:sz w:val="18"/>
                <w:szCs w:val="18"/>
              </w:rPr>
            </w:pPr>
            <w:r>
              <w:rPr>
                <w:rFonts w:cstheme="minorHAnsi"/>
                <w:color w:val="FF0000"/>
                <w:sz w:val="18"/>
                <w:szCs w:val="18"/>
              </w:rPr>
              <w:t>2</w:t>
            </w:r>
          </w:p>
        </w:tc>
      </w:tr>
      <w:tr w:rsidR="00F55085" w14:paraId="67D18C2B"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161E5AE" w14:textId="77777777" w:rsidR="00F55085" w:rsidRDefault="00F55085">
            <w:pPr>
              <w:rPr>
                <w:rFonts w:cstheme="minorHAnsi"/>
                <w:color w:val="FF0000"/>
                <w:sz w:val="18"/>
                <w:szCs w:val="18"/>
              </w:rPr>
            </w:pPr>
            <w:r>
              <w:rPr>
                <w:rFonts w:cstheme="minorHAnsi"/>
                <w:color w:val="FF0000"/>
                <w:sz w:val="18"/>
                <w:szCs w:val="18"/>
              </w:rPr>
              <w:t>ESCRITORIO DE MADERA</w:t>
            </w:r>
          </w:p>
        </w:tc>
        <w:tc>
          <w:tcPr>
            <w:tcW w:w="0" w:type="auto"/>
            <w:tcBorders>
              <w:top w:val="single" w:sz="4" w:space="0" w:color="auto"/>
              <w:left w:val="single" w:sz="4" w:space="0" w:color="auto"/>
              <w:bottom w:val="single" w:sz="4" w:space="0" w:color="auto"/>
              <w:right w:val="single" w:sz="4" w:space="0" w:color="auto"/>
            </w:tcBorders>
            <w:hideMark/>
          </w:tcPr>
          <w:p w14:paraId="43B4F79D"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108C0CBE" w14:textId="77777777" w:rsidR="00F55085" w:rsidRDefault="00F55085">
            <w:pPr>
              <w:rPr>
                <w:rFonts w:cstheme="minorHAnsi"/>
                <w:sz w:val="18"/>
                <w:szCs w:val="18"/>
              </w:rPr>
            </w:pPr>
            <w:r>
              <w:rPr>
                <w:rFonts w:cstheme="minorHAnsi"/>
                <w:color w:val="FF0000"/>
                <w:sz w:val="18"/>
                <w:szCs w:val="18"/>
              </w:rPr>
              <w:t>3</w:t>
            </w:r>
          </w:p>
        </w:tc>
      </w:tr>
      <w:tr w:rsidR="00F55085" w14:paraId="451F3818"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6CFB41D5" w14:textId="77777777" w:rsidR="00F55085" w:rsidRDefault="00F55085">
            <w:pPr>
              <w:rPr>
                <w:rFonts w:cstheme="minorHAnsi"/>
                <w:color w:val="FF0000"/>
                <w:sz w:val="18"/>
                <w:szCs w:val="18"/>
              </w:rPr>
            </w:pPr>
            <w:r>
              <w:rPr>
                <w:rFonts w:cstheme="minorHAnsi"/>
                <w:color w:val="FF0000"/>
                <w:sz w:val="18"/>
                <w:szCs w:val="18"/>
              </w:rPr>
              <w:t>EQUIPO DE COMPUTACIÓN</w:t>
            </w:r>
          </w:p>
        </w:tc>
        <w:tc>
          <w:tcPr>
            <w:tcW w:w="0" w:type="auto"/>
            <w:tcBorders>
              <w:top w:val="single" w:sz="4" w:space="0" w:color="auto"/>
              <w:left w:val="single" w:sz="4" w:space="0" w:color="auto"/>
              <w:bottom w:val="single" w:sz="4" w:space="0" w:color="auto"/>
              <w:right w:val="single" w:sz="4" w:space="0" w:color="auto"/>
            </w:tcBorders>
          </w:tcPr>
          <w:p w14:paraId="7E197E03" w14:textId="77777777" w:rsidR="00F55085" w:rsidRDefault="00F55085">
            <w:pPr>
              <w:rPr>
                <w:rFonts w:cstheme="minorHAnsi"/>
                <w:color w:val="FF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33044030" w14:textId="77777777" w:rsidR="00F55085" w:rsidRDefault="00F55085">
            <w:pPr>
              <w:rPr>
                <w:rFonts w:cstheme="minorHAnsi"/>
                <w:sz w:val="18"/>
                <w:szCs w:val="18"/>
              </w:rPr>
            </w:pPr>
          </w:p>
        </w:tc>
      </w:tr>
      <w:tr w:rsidR="00F55085" w14:paraId="39B2F633"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9B7D592" w14:textId="77777777" w:rsidR="00F55085" w:rsidRDefault="00F55085">
            <w:pPr>
              <w:rPr>
                <w:rFonts w:cstheme="minorHAnsi"/>
                <w:color w:val="FF0000"/>
                <w:sz w:val="18"/>
                <w:szCs w:val="18"/>
              </w:rPr>
            </w:pPr>
            <w:r>
              <w:rPr>
                <w:rFonts w:cstheme="minorHAnsi"/>
                <w:color w:val="FF0000"/>
                <w:sz w:val="18"/>
                <w:szCs w:val="18"/>
              </w:rPr>
              <w:t>IMPRESORA DE TINTA CONTINUA - MULTIUSO (DEPRECIACIÓN)</w:t>
            </w:r>
          </w:p>
        </w:tc>
        <w:tc>
          <w:tcPr>
            <w:tcW w:w="0" w:type="auto"/>
            <w:tcBorders>
              <w:top w:val="single" w:sz="4" w:space="0" w:color="auto"/>
              <w:left w:val="single" w:sz="4" w:space="0" w:color="auto"/>
              <w:bottom w:val="single" w:sz="4" w:space="0" w:color="auto"/>
              <w:right w:val="single" w:sz="4" w:space="0" w:color="auto"/>
            </w:tcBorders>
            <w:hideMark/>
          </w:tcPr>
          <w:p w14:paraId="7C892E9B" w14:textId="77777777" w:rsidR="00F55085" w:rsidRDefault="00F55085">
            <w:pPr>
              <w:rPr>
                <w:rFonts w:cstheme="minorHAnsi"/>
                <w:color w:val="FF0000"/>
                <w:sz w:val="18"/>
                <w:szCs w:val="18"/>
              </w:rPr>
            </w:pPr>
            <w:r>
              <w:rPr>
                <w:rFonts w:cstheme="minorHAnsi"/>
                <w:color w:val="FF0000"/>
                <w:sz w:val="18"/>
                <w:szCs w:val="18"/>
              </w:rPr>
              <w:t>EQP</w:t>
            </w:r>
          </w:p>
        </w:tc>
        <w:tc>
          <w:tcPr>
            <w:tcW w:w="0" w:type="auto"/>
            <w:tcBorders>
              <w:top w:val="single" w:sz="4" w:space="0" w:color="auto"/>
              <w:left w:val="single" w:sz="4" w:space="0" w:color="auto"/>
              <w:bottom w:val="single" w:sz="4" w:space="0" w:color="auto"/>
              <w:right w:val="single" w:sz="4" w:space="0" w:color="auto"/>
            </w:tcBorders>
            <w:hideMark/>
          </w:tcPr>
          <w:p w14:paraId="35CDF814" w14:textId="77777777" w:rsidR="00F55085" w:rsidRDefault="00F55085">
            <w:pPr>
              <w:rPr>
                <w:rFonts w:cstheme="minorHAnsi"/>
                <w:sz w:val="18"/>
                <w:szCs w:val="18"/>
              </w:rPr>
            </w:pPr>
            <w:r>
              <w:rPr>
                <w:rFonts w:cstheme="minorHAnsi"/>
                <w:color w:val="FF0000"/>
                <w:sz w:val="18"/>
                <w:szCs w:val="18"/>
              </w:rPr>
              <w:t>1</w:t>
            </w:r>
          </w:p>
        </w:tc>
      </w:tr>
      <w:tr w:rsidR="00F55085" w14:paraId="360637D5"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19BE1B0" w14:textId="77777777" w:rsidR="00F55085" w:rsidRDefault="00F55085">
            <w:pPr>
              <w:rPr>
                <w:rFonts w:cstheme="minorHAnsi"/>
                <w:color w:val="FF0000"/>
                <w:sz w:val="18"/>
                <w:szCs w:val="18"/>
              </w:rPr>
            </w:pPr>
            <w:r>
              <w:rPr>
                <w:rFonts w:cstheme="minorHAnsi"/>
                <w:color w:val="FF0000"/>
                <w:sz w:val="18"/>
                <w:szCs w:val="18"/>
              </w:rPr>
              <w:t>FLASH MEMORY 8GB</w:t>
            </w:r>
          </w:p>
        </w:tc>
        <w:tc>
          <w:tcPr>
            <w:tcW w:w="0" w:type="auto"/>
            <w:tcBorders>
              <w:top w:val="single" w:sz="4" w:space="0" w:color="auto"/>
              <w:left w:val="single" w:sz="4" w:space="0" w:color="auto"/>
              <w:bottom w:val="single" w:sz="4" w:space="0" w:color="auto"/>
              <w:right w:val="single" w:sz="4" w:space="0" w:color="auto"/>
            </w:tcBorders>
            <w:hideMark/>
          </w:tcPr>
          <w:p w14:paraId="742DEAA3"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208F56EB" w14:textId="77777777" w:rsidR="00F55085" w:rsidRDefault="00F55085">
            <w:pPr>
              <w:rPr>
                <w:rFonts w:cstheme="minorHAnsi"/>
                <w:sz w:val="18"/>
                <w:szCs w:val="18"/>
              </w:rPr>
            </w:pPr>
            <w:r>
              <w:rPr>
                <w:rFonts w:cstheme="minorHAnsi"/>
                <w:color w:val="FF0000"/>
                <w:sz w:val="18"/>
                <w:szCs w:val="18"/>
              </w:rPr>
              <w:t>4</w:t>
            </w:r>
          </w:p>
        </w:tc>
      </w:tr>
      <w:tr w:rsidR="00F55085" w14:paraId="431338A8"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798C4A4" w14:textId="77777777" w:rsidR="00F55085" w:rsidRDefault="00F55085">
            <w:pPr>
              <w:rPr>
                <w:rFonts w:cstheme="minorHAnsi"/>
                <w:color w:val="FF0000"/>
                <w:sz w:val="18"/>
                <w:szCs w:val="18"/>
              </w:rPr>
            </w:pPr>
            <w:r>
              <w:rPr>
                <w:rFonts w:cstheme="minorHAnsi"/>
                <w:color w:val="FF0000"/>
                <w:sz w:val="18"/>
                <w:szCs w:val="18"/>
              </w:rPr>
              <w:t>COMPUTADORA PORTÁTIL (DEPRECIACIÓN)</w:t>
            </w:r>
          </w:p>
        </w:tc>
        <w:tc>
          <w:tcPr>
            <w:tcW w:w="0" w:type="auto"/>
            <w:tcBorders>
              <w:top w:val="single" w:sz="4" w:space="0" w:color="auto"/>
              <w:left w:val="single" w:sz="4" w:space="0" w:color="auto"/>
              <w:bottom w:val="single" w:sz="4" w:space="0" w:color="auto"/>
              <w:right w:val="single" w:sz="4" w:space="0" w:color="auto"/>
            </w:tcBorders>
            <w:hideMark/>
          </w:tcPr>
          <w:p w14:paraId="2ABC8E63" w14:textId="77777777" w:rsidR="00F55085" w:rsidRDefault="00F55085">
            <w:pPr>
              <w:rPr>
                <w:rFonts w:cstheme="minorHAnsi"/>
                <w:color w:val="FF0000"/>
                <w:sz w:val="18"/>
                <w:szCs w:val="18"/>
              </w:rPr>
            </w:pPr>
            <w:r>
              <w:rPr>
                <w:rFonts w:cstheme="minorHAnsi"/>
                <w:color w:val="FF0000"/>
                <w:sz w:val="18"/>
                <w:szCs w:val="18"/>
              </w:rPr>
              <w:t>EQP</w:t>
            </w:r>
          </w:p>
        </w:tc>
        <w:tc>
          <w:tcPr>
            <w:tcW w:w="0" w:type="auto"/>
            <w:tcBorders>
              <w:top w:val="single" w:sz="4" w:space="0" w:color="auto"/>
              <w:left w:val="single" w:sz="4" w:space="0" w:color="auto"/>
              <w:bottom w:val="single" w:sz="4" w:space="0" w:color="auto"/>
              <w:right w:val="single" w:sz="4" w:space="0" w:color="auto"/>
            </w:tcBorders>
            <w:hideMark/>
          </w:tcPr>
          <w:p w14:paraId="1EAF3865" w14:textId="77777777" w:rsidR="00F55085" w:rsidRDefault="00F55085">
            <w:pPr>
              <w:rPr>
                <w:rFonts w:cstheme="minorHAnsi"/>
                <w:sz w:val="18"/>
                <w:szCs w:val="18"/>
              </w:rPr>
            </w:pPr>
            <w:r>
              <w:rPr>
                <w:rFonts w:cstheme="minorHAnsi"/>
                <w:color w:val="FF0000"/>
                <w:sz w:val="18"/>
                <w:szCs w:val="18"/>
              </w:rPr>
              <w:t>3</w:t>
            </w:r>
          </w:p>
        </w:tc>
      </w:tr>
      <w:tr w:rsidR="00F55085" w14:paraId="1D661477"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3716730" w14:textId="77777777" w:rsidR="00F55085" w:rsidRDefault="00F55085">
            <w:pPr>
              <w:rPr>
                <w:rFonts w:cstheme="minorHAnsi"/>
                <w:color w:val="FF0000"/>
                <w:sz w:val="18"/>
                <w:szCs w:val="18"/>
              </w:rPr>
            </w:pPr>
            <w:r>
              <w:rPr>
                <w:rFonts w:cstheme="minorHAnsi"/>
                <w:color w:val="FF0000"/>
                <w:sz w:val="18"/>
                <w:szCs w:val="18"/>
              </w:rPr>
              <w:t>EQUIPO ELECTRÓNICO</w:t>
            </w:r>
          </w:p>
        </w:tc>
        <w:tc>
          <w:tcPr>
            <w:tcW w:w="0" w:type="auto"/>
            <w:tcBorders>
              <w:top w:val="single" w:sz="4" w:space="0" w:color="auto"/>
              <w:left w:val="single" w:sz="4" w:space="0" w:color="auto"/>
              <w:bottom w:val="single" w:sz="4" w:space="0" w:color="auto"/>
              <w:right w:val="single" w:sz="4" w:space="0" w:color="auto"/>
            </w:tcBorders>
          </w:tcPr>
          <w:p w14:paraId="40907454" w14:textId="77777777" w:rsidR="00F55085" w:rsidRDefault="00F55085">
            <w:pPr>
              <w:rPr>
                <w:rFonts w:cstheme="minorHAnsi"/>
                <w:color w:val="FF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00CB96D5" w14:textId="77777777" w:rsidR="00F55085" w:rsidRDefault="00F55085">
            <w:pPr>
              <w:rPr>
                <w:rFonts w:cstheme="minorHAnsi"/>
                <w:sz w:val="18"/>
                <w:szCs w:val="18"/>
              </w:rPr>
            </w:pPr>
          </w:p>
        </w:tc>
      </w:tr>
      <w:tr w:rsidR="00F55085" w14:paraId="000C8F31"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702BDDB7" w14:textId="77777777" w:rsidR="00F55085" w:rsidRDefault="00F55085">
            <w:pPr>
              <w:rPr>
                <w:rFonts w:cstheme="minorHAnsi"/>
                <w:color w:val="FF0000"/>
                <w:sz w:val="18"/>
                <w:szCs w:val="18"/>
              </w:rPr>
            </w:pPr>
            <w:r>
              <w:rPr>
                <w:rFonts w:cstheme="minorHAnsi"/>
                <w:color w:val="FF0000"/>
                <w:sz w:val="18"/>
                <w:szCs w:val="18"/>
              </w:rPr>
              <w:t>GPS (DEPRECIACIÓN)</w:t>
            </w:r>
          </w:p>
        </w:tc>
        <w:tc>
          <w:tcPr>
            <w:tcW w:w="0" w:type="auto"/>
            <w:tcBorders>
              <w:top w:val="single" w:sz="4" w:space="0" w:color="auto"/>
              <w:left w:val="single" w:sz="4" w:space="0" w:color="auto"/>
              <w:bottom w:val="single" w:sz="4" w:space="0" w:color="auto"/>
              <w:right w:val="single" w:sz="4" w:space="0" w:color="auto"/>
            </w:tcBorders>
            <w:hideMark/>
          </w:tcPr>
          <w:p w14:paraId="5DE59B92" w14:textId="77777777" w:rsidR="00F55085" w:rsidRDefault="00F55085">
            <w:pPr>
              <w:rPr>
                <w:rFonts w:cstheme="minorHAnsi"/>
                <w:color w:val="FF0000"/>
                <w:sz w:val="18"/>
                <w:szCs w:val="18"/>
              </w:rPr>
            </w:pPr>
            <w:r>
              <w:rPr>
                <w:rFonts w:cstheme="minorHAnsi"/>
                <w:color w:val="FF0000"/>
                <w:sz w:val="18"/>
                <w:szCs w:val="18"/>
              </w:rPr>
              <w:t>EQP</w:t>
            </w:r>
          </w:p>
        </w:tc>
        <w:tc>
          <w:tcPr>
            <w:tcW w:w="0" w:type="auto"/>
            <w:tcBorders>
              <w:top w:val="single" w:sz="4" w:space="0" w:color="auto"/>
              <w:left w:val="single" w:sz="4" w:space="0" w:color="auto"/>
              <w:bottom w:val="single" w:sz="4" w:space="0" w:color="auto"/>
              <w:right w:val="single" w:sz="4" w:space="0" w:color="auto"/>
            </w:tcBorders>
            <w:hideMark/>
          </w:tcPr>
          <w:p w14:paraId="4C8E096E" w14:textId="77777777" w:rsidR="00F55085" w:rsidRDefault="00F55085">
            <w:pPr>
              <w:rPr>
                <w:rFonts w:cstheme="minorHAnsi"/>
                <w:sz w:val="18"/>
                <w:szCs w:val="18"/>
              </w:rPr>
            </w:pPr>
            <w:r>
              <w:rPr>
                <w:rFonts w:cstheme="minorHAnsi"/>
                <w:color w:val="FF0000"/>
                <w:sz w:val="18"/>
                <w:szCs w:val="18"/>
              </w:rPr>
              <w:t>1</w:t>
            </w:r>
          </w:p>
        </w:tc>
      </w:tr>
      <w:tr w:rsidR="00F55085" w14:paraId="33B5AD12"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7CDDF030" w14:textId="77777777" w:rsidR="00F55085" w:rsidRDefault="00F55085">
            <w:pPr>
              <w:rPr>
                <w:rFonts w:cstheme="minorHAnsi"/>
                <w:color w:val="FF0000"/>
                <w:sz w:val="18"/>
                <w:szCs w:val="18"/>
              </w:rPr>
            </w:pPr>
            <w:r>
              <w:rPr>
                <w:rFonts w:cstheme="minorHAnsi"/>
                <w:color w:val="FF0000"/>
                <w:sz w:val="18"/>
                <w:szCs w:val="18"/>
              </w:rPr>
              <w:t>DATA SHOW (DEPRECIACIÓN)</w:t>
            </w:r>
          </w:p>
        </w:tc>
        <w:tc>
          <w:tcPr>
            <w:tcW w:w="0" w:type="auto"/>
            <w:tcBorders>
              <w:top w:val="single" w:sz="4" w:space="0" w:color="auto"/>
              <w:left w:val="single" w:sz="4" w:space="0" w:color="auto"/>
              <w:bottom w:val="single" w:sz="4" w:space="0" w:color="auto"/>
              <w:right w:val="single" w:sz="4" w:space="0" w:color="auto"/>
            </w:tcBorders>
            <w:hideMark/>
          </w:tcPr>
          <w:p w14:paraId="695453C7" w14:textId="77777777" w:rsidR="00F55085" w:rsidRDefault="00F55085">
            <w:pPr>
              <w:rPr>
                <w:rFonts w:cstheme="minorHAnsi"/>
                <w:color w:val="FF0000"/>
                <w:sz w:val="18"/>
                <w:szCs w:val="18"/>
              </w:rPr>
            </w:pPr>
            <w:r>
              <w:rPr>
                <w:rFonts w:cstheme="minorHAnsi"/>
                <w:color w:val="FF0000"/>
                <w:sz w:val="18"/>
                <w:szCs w:val="18"/>
              </w:rPr>
              <w:t>EQP</w:t>
            </w:r>
          </w:p>
        </w:tc>
        <w:tc>
          <w:tcPr>
            <w:tcW w:w="0" w:type="auto"/>
            <w:tcBorders>
              <w:top w:val="single" w:sz="4" w:space="0" w:color="auto"/>
              <w:left w:val="single" w:sz="4" w:space="0" w:color="auto"/>
              <w:bottom w:val="single" w:sz="4" w:space="0" w:color="auto"/>
              <w:right w:val="single" w:sz="4" w:space="0" w:color="auto"/>
            </w:tcBorders>
            <w:hideMark/>
          </w:tcPr>
          <w:p w14:paraId="631EE7F6" w14:textId="77777777" w:rsidR="00F55085" w:rsidRDefault="00F55085">
            <w:pPr>
              <w:rPr>
                <w:rFonts w:cstheme="minorHAnsi"/>
                <w:sz w:val="18"/>
                <w:szCs w:val="18"/>
              </w:rPr>
            </w:pPr>
            <w:r>
              <w:rPr>
                <w:rFonts w:cstheme="minorHAnsi"/>
                <w:color w:val="FF0000"/>
                <w:sz w:val="18"/>
                <w:szCs w:val="18"/>
              </w:rPr>
              <w:t>1</w:t>
            </w:r>
          </w:p>
        </w:tc>
      </w:tr>
      <w:tr w:rsidR="00F55085" w14:paraId="061B0B7A"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BBD6A2C" w14:textId="77777777" w:rsidR="00F55085" w:rsidRDefault="00F55085">
            <w:pPr>
              <w:rPr>
                <w:rFonts w:cstheme="minorHAnsi"/>
                <w:color w:val="FF0000"/>
                <w:sz w:val="18"/>
                <w:szCs w:val="18"/>
              </w:rPr>
            </w:pPr>
            <w:r>
              <w:rPr>
                <w:rFonts w:cstheme="minorHAnsi"/>
                <w:color w:val="FF0000"/>
                <w:sz w:val="18"/>
                <w:szCs w:val="18"/>
              </w:rPr>
              <w:t>VENTILADORA</w:t>
            </w:r>
          </w:p>
        </w:tc>
        <w:tc>
          <w:tcPr>
            <w:tcW w:w="0" w:type="auto"/>
            <w:tcBorders>
              <w:top w:val="single" w:sz="4" w:space="0" w:color="auto"/>
              <w:left w:val="single" w:sz="4" w:space="0" w:color="auto"/>
              <w:bottom w:val="single" w:sz="4" w:space="0" w:color="auto"/>
              <w:right w:val="single" w:sz="4" w:space="0" w:color="auto"/>
            </w:tcBorders>
            <w:hideMark/>
          </w:tcPr>
          <w:p w14:paraId="0C9F03A3"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4B5B3C09" w14:textId="77777777" w:rsidR="00F55085" w:rsidRDefault="00F55085">
            <w:pPr>
              <w:rPr>
                <w:rFonts w:cstheme="minorHAnsi"/>
                <w:sz w:val="18"/>
                <w:szCs w:val="18"/>
              </w:rPr>
            </w:pPr>
            <w:r>
              <w:rPr>
                <w:rFonts w:cstheme="minorHAnsi"/>
                <w:color w:val="FF0000"/>
                <w:sz w:val="18"/>
                <w:szCs w:val="18"/>
              </w:rPr>
              <w:t>1</w:t>
            </w:r>
          </w:p>
        </w:tc>
      </w:tr>
      <w:tr w:rsidR="00F55085" w14:paraId="502DA871"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693F181" w14:textId="77777777" w:rsidR="00F55085" w:rsidRDefault="00F55085">
            <w:pPr>
              <w:rPr>
                <w:rFonts w:cstheme="minorHAnsi"/>
                <w:color w:val="FF0000"/>
                <w:sz w:val="18"/>
                <w:szCs w:val="18"/>
              </w:rPr>
            </w:pPr>
            <w:r>
              <w:rPr>
                <w:rFonts w:cstheme="minorHAnsi"/>
                <w:color w:val="FF0000"/>
                <w:sz w:val="18"/>
                <w:szCs w:val="18"/>
              </w:rPr>
              <w:t>MATERIAL INFORMATIVO</w:t>
            </w:r>
          </w:p>
        </w:tc>
        <w:tc>
          <w:tcPr>
            <w:tcW w:w="0" w:type="auto"/>
            <w:tcBorders>
              <w:top w:val="single" w:sz="4" w:space="0" w:color="auto"/>
              <w:left w:val="single" w:sz="4" w:space="0" w:color="auto"/>
              <w:bottom w:val="single" w:sz="4" w:space="0" w:color="auto"/>
              <w:right w:val="single" w:sz="4" w:space="0" w:color="auto"/>
            </w:tcBorders>
          </w:tcPr>
          <w:p w14:paraId="04A4C5D2" w14:textId="77777777" w:rsidR="00F55085" w:rsidRDefault="00F55085">
            <w:pPr>
              <w:rPr>
                <w:rFonts w:cstheme="minorHAnsi"/>
                <w:color w:val="FF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4045C89B" w14:textId="77777777" w:rsidR="00F55085" w:rsidRDefault="00F55085">
            <w:pPr>
              <w:rPr>
                <w:rFonts w:cstheme="minorHAnsi"/>
                <w:sz w:val="18"/>
                <w:szCs w:val="18"/>
              </w:rPr>
            </w:pPr>
          </w:p>
        </w:tc>
      </w:tr>
      <w:tr w:rsidR="00F55085" w14:paraId="54E108AD"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02A3D17E" w14:textId="77777777" w:rsidR="00F55085" w:rsidRDefault="00F55085">
            <w:pPr>
              <w:rPr>
                <w:rFonts w:cstheme="minorHAnsi"/>
                <w:color w:val="FF0000"/>
                <w:sz w:val="18"/>
                <w:szCs w:val="18"/>
              </w:rPr>
            </w:pPr>
            <w:r>
              <w:rPr>
                <w:rFonts w:cstheme="minorHAnsi"/>
                <w:color w:val="FF0000"/>
                <w:sz w:val="18"/>
                <w:szCs w:val="18"/>
              </w:rPr>
              <w:t>VALLA DE GESTIÓN CON ESTRUCTURA METÁLICA Y BANNER (2.00 X 3.00)</w:t>
            </w:r>
          </w:p>
        </w:tc>
        <w:tc>
          <w:tcPr>
            <w:tcW w:w="0" w:type="auto"/>
            <w:tcBorders>
              <w:top w:val="single" w:sz="4" w:space="0" w:color="auto"/>
              <w:left w:val="single" w:sz="4" w:space="0" w:color="auto"/>
              <w:bottom w:val="single" w:sz="4" w:space="0" w:color="auto"/>
              <w:right w:val="single" w:sz="4" w:space="0" w:color="auto"/>
            </w:tcBorders>
            <w:hideMark/>
          </w:tcPr>
          <w:p w14:paraId="61A88B77"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19FB3305" w14:textId="77777777" w:rsidR="00F55085" w:rsidRDefault="00F55085">
            <w:pPr>
              <w:rPr>
                <w:rFonts w:cstheme="minorHAnsi"/>
                <w:sz w:val="18"/>
                <w:szCs w:val="18"/>
              </w:rPr>
            </w:pPr>
            <w:r>
              <w:rPr>
                <w:rFonts w:cstheme="minorHAnsi"/>
                <w:color w:val="FF0000"/>
                <w:sz w:val="18"/>
                <w:szCs w:val="18"/>
              </w:rPr>
              <w:t>1</w:t>
            </w:r>
          </w:p>
        </w:tc>
      </w:tr>
      <w:tr w:rsidR="00F55085" w14:paraId="603659C6"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816C816" w14:textId="77777777" w:rsidR="00F55085" w:rsidRDefault="00F55085">
            <w:pPr>
              <w:rPr>
                <w:rFonts w:cstheme="minorHAnsi"/>
                <w:color w:val="FF0000"/>
                <w:sz w:val="18"/>
                <w:szCs w:val="18"/>
              </w:rPr>
            </w:pPr>
            <w:r>
              <w:rPr>
                <w:rFonts w:cstheme="minorHAnsi"/>
                <w:color w:val="FF0000"/>
                <w:sz w:val="18"/>
                <w:szCs w:val="18"/>
              </w:rPr>
              <w:t>VALLA DE GESTIÓN BANNER (2.00 X 3.00)</w:t>
            </w:r>
          </w:p>
        </w:tc>
        <w:tc>
          <w:tcPr>
            <w:tcW w:w="0" w:type="auto"/>
            <w:tcBorders>
              <w:top w:val="single" w:sz="4" w:space="0" w:color="auto"/>
              <w:left w:val="single" w:sz="4" w:space="0" w:color="auto"/>
              <w:bottom w:val="single" w:sz="4" w:space="0" w:color="auto"/>
              <w:right w:val="single" w:sz="4" w:space="0" w:color="auto"/>
            </w:tcBorders>
            <w:hideMark/>
          </w:tcPr>
          <w:p w14:paraId="7D06DBC4"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0B29DE00" w14:textId="77777777" w:rsidR="00F55085" w:rsidRDefault="00F55085">
            <w:pPr>
              <w:rPr>
                <w:rFonts w:cstheme="minorHAnsi"/>
                <w:sz w:val="18"/>
                <w:szCs w:val="18"/>
              </w:rPr>
            </w:pPr>
            <w:r>
              <w:rPr>
                <w:rFonts w:cstheme="minorHAnsi"/>
                <w:color w:val="FF0000"/>
                <w:sz w:val="18"/>
                <w:szCs w:val="18"/>
              </w:rPr>
              <w:t>1</w:t>
            </w:r>
          </w:p>
        </w:tc>
      </w:tr>
      <w:tr w:rsidR="00F55085" w14:paraId="0176CEC8"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01EEE7A" w14:textId="77777777" w:rsidR="00F55085" w:rsidRDefault="00F55085">
            <w:pPr>
              <w:rPr>
                <w:rFonts w:cstheme="minorHAnsi"/>
                <w:color w:val="FF0000"/>
                <w:sz w:val="18"/>
                <w:szCs w:val="18"/>
              </w:rPr>
            </w:pPr>
            <w:r>
              <w:rPr>
                <w:rFonts w:cstheme="minorHAnsi"/>
                <w:color w:val="FF0000"/>
                <w:sz w:val="18"/>
                <w:szCs w:val="18"/>
              </w:rPr>
              <w:t>PLACA DE NUMERACIÓN</w:t>
            </w:r>
          </w:p>
        </w:tc>
        <w:tc>
          <w:tcPr>
            <w:tcW w:w="0" w:type="auto"/>
            <w:tcBorders>
              <w:top w:val="single" w:sz="4" w:space="0" w:color="auto"/>
              <w:left w:val="single" w:sz="4" w:space="0" w:color="auto"/>
              <w:bottom w:val="single" w:sz="4" w:space="0" w:color="auto"/>
              <w:right w:val="single" w:sz="4" w:space="0" w:color="auto"/>
            </w:tcBorders>
            <w:hideMark/>
          </w:tcPr>
          <w:p w14:paraId="5DAF8739"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31E38BCC" w14:textId="77777777" w:rsidR="00F55085" w:rsidRDefault="00F55085">
            <w:pPr>
              <w:rPr>
                <w:rFonts w:cstheme="minorHAnsi"/>
                <w:sz w:val="18"/>
                <w:szCs w:val="18"/>
              </w:rPr>
            </w:pPr>
            <w:r>
              <w:rPr>
                <w:rFonts w:cstheme="minorHAnsi"/>
                <w:color w:val="FF0000"/>
                <w:sz w:val="18"/>
                <w:szCs w:val="18"/>
              </w:rPr>
              <w:t>50</w:t>
            </w:r>
          </w:p>
        </w:tc>
      </w:tr>
      <w:tr w:rsidR="00F55085" w14:paraId="104D5D8F"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45E76E93" w14:textId="77777777" w:rsidR="00F55085" w:rsidRDefault="00F55085">
            <w:pPr>
              <w:rPr>
                <w:rFonts w:cstheme="minorHAnsi"/>
                <w:color w:val="FF0000"/>
                <w:sz w:val="18"/>
                <w:szCs w:val="18"/>
              </w:rPr>
            </w:pPr>
            <w:r>
              <w:rPr>
                <w:rFonts w:cstheme="minorHAnsi"/>
                <w:color w:val="FF0000"/>
                <w:sz w:val="18"/>
                <w:szCs w:val="18"/>
              </w:rPr>
              <w:t>PLACA DE ENTREGA DE PROYECTO</w:t>
            </w:r>
          </w:p>
        </w:tc>
        <w:tc>
          <w:tcPr>
            <w:tcW w:w="0" w:type="auto"/>
            <w:tcBorders>
              <w:top w:val="single" w:sz="4" w:space="0" w:color="auto"/>
              <w:left w:val="single" w:sz="4" w:space="0" w:color="auto"/>
              <w:bottom w:val="single" w:sz="4" w:space="0" w:color="auto"/>
              <w:right w:val="single" w:sz="4" w:space="0" w:color="auto"/>
            </w:tcBorders>
            <w:hideMark/>
          </w:tcPr>
          <w:p w14:paraId="5A89E5C7"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7740E991" w14:textId="77777777" w:rsidR="00F55085" w:rsidRDefault="00F55085">
            <w:pPr>
              <w:rPr>
                <w:rFonts w:cstheme="minorHAnsi"/>
                <w:sz w:val="18"/>
                <w:szCs w:val="18"/>
              </w:rPr>
            </w:pPr>
            <w:r>
              <w:rPr>
                <w:rFonts w:cstheme="minorHAnsi"/>
                <w:color w:val="FF0000"/>
                <w:sz w:val="18"/>
                <w:szCs w:val="18"/>
              </w:rPr>
              <w:t>1</w:t>
            </w:r>
          </w:p>
        </w:tc>
      </w:tr>
      <w:tr w:rsidR="00F55085" w14:paraId="48391EF4"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030AF06C" w14:textId="77777777" w:rsidR="00F55085" w:rsidRDefault="00F55085">
            <w:pPr>
              <w:rPr>
                <w:rFonts w:cstheme="minorHAnsi"/>
                <w:color w:val="FF0000"/>
                <w:sz w:val="18"/>
                <w:szCs w:val="18"/>
              </w:rPr>
            </w:pPr>
            <w:r>
              <w:rPr>
                <w:rFonts w:cstheme="minorHAnsi"/>
                <w:color w:val="FF0000"/>
                <w:sz w:val="18"/>
                <w:szCs w:val="18"/>
              </w:rPr>
              <w:t>LETRERO DE PROYECTO DE MURO DE LADRILLO</w:t>
            </w:r>
          </w:p>
        </w:tc>
        <w:tc>
          <w:tcPr>
            <w:tcW w:w="0" w:type="auto"/>
            <w:tcBorders>
              <w:top w:val="single" w:sz="4" w:space="0" w:color="auto"/>
              <w:left w:val="single" w:sz="4" w:space="0" w:color="auto"/>
              <w:bottom w:val="single" w:sz="4" w:space="0" w:color="auto"/>
              <w:right w:val="single" w:sz="4" w:space="0" w:color="auto"/>
            </w:tcBorders>
            <w:hideMark/>
          </w:tcPr>
          <w:p w14:paraId="55B61EEC" w14:textId="77777777" w:rsidR="00F55085" w:rsidRDefault="00F55085">
            <w:pPr>
              <w:rPr>
                <w:rFonts w:cstheme="minorHAnsi"/>
                <w:color w:val="FF0000"/>
                <w:sz w:val="18"/>
                <w:szCs w:val="18"/>
              </w:rPr>
            </w:pPr>
            <w:r>
              <w:rPr>
                <w:rFonts w:cstheme="minorHAnsi"/>
                <w:color w:val="FF0000"/>
                <w:sz w:val="18"/>
                <w:szCs w:val="18"/>
              </w:rPr>
              <w:t>GLB</w:t>
            </w:r>
          </w:p>
        </w:tc>
        <w:tc>
          <w:tcPr>
            <w:tcW w:w="0" w:type="auto"/>
            <w:tcBorders>
              <w:top w:val="single" w:sz="4" w:space="0" w:color="auto"/>
              <w:left w:val="single" w:sz="4" w:space="0" w:color="auto"/>
              <w:bottom w:val="single" w:sz="4" w:space="0" w:color="auto"/>
              <w:right w:val="single" w:sz="4" w:space="0" w:color="auto"/>
            </w:tcBorders>
            <w:hideMark/>
          </w:tcPr>
          <w:p w14:paraId="46CD2CB6" w14:textId="77777777" w:rsidR="00F55085" w:rsidRDefault="00F55085">
            <w:pPr>
              <w:rPr>
                <w:rFonts w:cstheme="minorHAnsi"/>
                <w:sz w:val="18"/>
                <w:szCs w:val="18"/>
              </w:rPr>
            </w:pPr>
            <w:r>
              <w:rPr>
                <w:rFonts w:cstheme="minorHAnsi"/>
                <w:color w:val="FF0000"/>
                <w:sz w:val="18"/>
                <w:szCs w:val="18"/>
              </w:rPr>
              <w:t>1</w:t>
            </w:r>
          </w:p>
        </w:tc>
      </w:tr>
      <w:tr w:rsidR="00F55085" w14:paraId="0B755B7B"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2655280" w14:textId="77777777" w:rsidR="00F55085" w:rsidRDefault="00F55085">
            <w:pPr>
              <w:rPr>
                <w:rFonts w:cstheme="minorHAnsi"/>
                <w:color w:val="FF0000"/>
                <w:sz w:val="18"/>
                <w:szCs w:val="18"/>
              </w:rPr>
            </w:pPr>
            <w:r>
              <w:rPr>
                <w:rFonts w:cstheme="minorHAnsi"/>
                <w:color w:val="FF0000"/>
                <w:sz w:val="18"/>
                <w:szCs w:val="18"/>
              </w:rPr>
              <w:t>MATERIAL DE ESCRITORIO</w:t>
            </w:r>
          </w:p>
        </w:tc>
        <w:tc>
          <w:tcPr>
            <w:tcW w:w="0" w:type="auto"/>
            <w:tcBorders>
              <w:top w:val="single" w:sz="4" w:space="0" w:color="auto"/>
              <w:left w:val="single" w:sz="4" w:space="0" w:color="auto"/>
              <w:bottom w:val="single" w:sz="4" w:space="0" w:color="auto"/>
              <w:right w:val="single" w:sz="4" w:space="0" w:color="auto"/>
            </w:tcBorders>
          </w:tcPr>
          <w:p w14:paraId="141AECDE" w14:textId="77777777" w:rsidR="00F55085" w:rsidRDefault="00F55085">
            <w:pPr>
              <w:rPr>
                <w:rFonts w:cstheme="minorHAnsi"/>
                <w:color w:val="FF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67FDB77E" w14:textId="77777777" w:rsidR="00F55085" w:rsidRDefault="00F55085">
            <w:pPr>
              <w:rPr>
                <w:rFonts w:cstheme="minorHAnsi"/>
                <w:sz w:val="18"/>
                <w:szCs w:val="18"/>
              </w:rPr>
            </w:pPr>
          </w:p>
        </w:tc>
      </w:tr>
      <w:tr w:rsidR="00F55085" w14:paraId="3B3CF96C"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30433714" w14:textId="77777777" w:rsidR="00F55085" w:rsidRDefault="00F55085">
            <w:pPr>
              <w:rPr>
                <w:rFonts w:cstheme="minorHAnsi"/>
                <w:color w:val="FF0000"/>
                <w:sz w:val="18"/>
                <w:szCs w:val="18"/>
              </w:rPr>
            </w:pPr>
            <w:r>
              <w:rPr>
                <w:rFonts w:cstheme="minorHAnsi"/>
                <w:color w:val="FF0000"/>
                <w:sz w:val="18"/>
                <w:szCs w:val="18"/>
              </w:rPr>
              <w:t>TAJADOR</w:t>
            </w:r>
          </w:p>
        </w:tc>
        <w:tc>
          <w:tcPr>
            <w:tcW w:w="0" w:type="auto"/>
            <w:tcBorders>
              <w:top w:val="single" w:sz="4" w:space="0" w:color="auto"/>
              <w:left w:val="single" w:sz="4" w:space="0" w:color="auto"/>
              <w:bottom w:val="single" w:sz="4" w:space="0" w:color="auto"/>
              <w:right w:val="single" w:sz="4" w:space="0" w:color="auto"/>
            </w:tcBorders>
            <w:hideMark/>
          </w:tcPr>
          <w:p w14:paraId="1DA4D95A"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5833186D" w14:textId="77777777" w:rsidR="00F55085" w:rsidRDefault="00F55085">
            <w:pPr>
              <w:rPr>
                <w:rFonts w:cstheme="minorHAnsi"/>
                <w:sz w:val="18"/>
                <w:szCs w:val="18"/>
              </w:rPr>
            </w:pPr>
            <w:r>
              <w:rPr>
                <w:rFonts w:cstheme="minorHAnsi"/>
                <w:color w:val="FF0000"/>
                <w:sz w:val="18"/>
                <w:szCs w:val="18"/>
              </w:rPr>
              <w:t>6</w:t>
            </w:r>
          </w:p>
        </w:tc>
      </w:tr>
      <w:tr w:rsidR="00F55085" w14:paraId="5AF539B1"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D396653" w14:textId="77777777" w:rsidR="00F55085" w:rsidRDefault="00F55085">
            <w:pPr>
              <w:rPr>
                <w:rFonts w:cstheme="minorHAnsi"/>
                <w:color w:val="FF0000"/>
                <w:sz w:val="18"/>
                <w:szCs w:val="18"/>
              </w:rPr>
            </w:pPr>
            <w:r>
              <w:rPr>
                <w:rFonts w:cstheme="minorHAnsi"/>
                <w:color w:val="FF0000"/>
                <w:sz w:val="18"/>
                <w:szCs w:val="18"/>
              </w:rPr>
              <w:t>TABLERO DE ANOTACIONES</w:t>
            </w:r>
          </w:p>
        </w:tc>
        <w:tc>
          <w:tcPr>
            <w:tcW w:w="0" w:type="auto"/>
            <w:tcBorders>
              <w:top w:val="single" w:sz="4" w:space="0" w:color="auto"/>
              <w:left w:val="single" w:sz="4" w:space="0" w:color="auto"/>
              <w:bottom w:val="single" w:sz="4" w:space="0" w:color="auto"/>
              <w:right w:val="single" w:sz="4" w:space="0" w:color="auto"/>
            </w:tcBorders>
            <w:hideMark/>
          </w:tcPr>
          <w:p w14:paraId="0E173993"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2C087174" w14:textId="77777777" w:rsidR="00F55085" w:rsidRDefault="00F55085">
            <w:pPr>
              <w:rPr>
                <w:rFonts w:cstheme="minorHAnsi"/>
                <w:sz w:val="18"/>
                <w:szCs w:val="18"/>
              </w:rPr>
            </w:pPr>
            <w:r>
              <w:rPr>
                <w:rFonts w:cstheme="minorHAnsi"/>
                <w:color w:val="FF0000"/>
                <w:sz w:val="18"/>
                <w:szCs w:val="18"/>
              </w:rPr>
              <w:t>6</w:t>
            </w:r>
          </w:p>
        </w:tc>
      </w:tr>
      <w:tr w:rsidR="00F55085" w14:paraId="6FA64157"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0CB3313E" w14:textId="77777777" w:rsidR="00F55085" w:rsidRDefault="00F55085">
            <w:pPr>
              <w:rPr>
                <w:rFonts w:cstheme="minorHAnsi"/>
                <w:color w:val="FF0000"/>
                <w:sz w:val="18"/>
                <w:szCs w:val="18"/>
              </w:rPr>
            </w:pPr>
            <w:r>
              <w:rPr>
                <w:rFonts w:cstheme="minorHAnsi"/>
                <w:color w:val="FF0000"/>
                <w:sz w:val="18"/>
                <w:szCs w:val="18"/>
              </w:rPr>
              <w:t>PORTA DOCUMENTOS DE PLÁSTICO TAMAÑO OFICIO</w:t>
            </w:r>
          </w:p>
        </w:tc>
        <w:tc>
          <w:tcPr>
            <w:tcW w:w="0" w:type="auto"/>
            <w:tcBorders>
              <w:top w:val="single" w:sz="4" w:space="0" w:color="auto"/>
              <w:left w:val="single" w:sz="4" w:space="0" w:color="auto"/>
              <w:bottom w:val="single" w:sz="4" w:space="0" w:color="auto"/>
              <w:right w:val="single" w:sz="4" w:space="0" w:color="auto"/>
            </w:tcBorders>
            <w:hideMark/>
          </w:tcPr>
          <w:p w14:paraId="5174C741"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080CD724" w14:textId="77777777" w:rsidR="00F55085" w:rsidRDefault="00F55085">
            <w:pPr>
              <w:rPr>
                <w:rFonts w:cstheme="minorHAnsi"/>
                <w:sz w:val="18"/>
                <w:szCs w:val="18"/>
              </w:rPr>
            </w:pPr>
            <w:r>
              <w:rPr>
                <w:rFonts w:cstheme="minorHAnsi"/>
                <w:color w:val="FF0000"/>
                <w:sz w:val="18"/>
                <w:szCs w:val="18"/>
              </w:rPr>
              <w:t>6</w:t>
            </w:r>
          </w:p>
        </w:tc>
      </w:tr>
      <w:tr w:rsidR="00F55085" w14:paraId="4EAA274E"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8258876" w14:textId="77777777" w:rsidR="00F55085" w:rsidRDefault="00F55085">
            <w:pPr>
              <w:rPr>
                <w:rFonts w:cstheme="minorHAnsi"/>
                <w:color w:val="FF0000"/>
                <w:sz w:val="18"/>
                <w:szCs w:val="18"/>
              </w:rPr>
            </w:pPr>
            <w:r>
              <w:rPr>
                <w:rFonts w:cstheme="minorHAnsi"/>
                <w:color w:val="FF0000"/>
                <w:sz w:val="18"/>
                <w:szCs w:val="18"/>
              </w:rPr>
              <w:t>PERFORADORA</w:t>
            </w:r>
          </w:p>
        </w:tc>
        <w:tc>
          <w:tcPr>
            <w:tcW w:w="0" w:type="auto"/>
            <w:tcBorders>
              <w:top w:val="single" w:sz="4" w:space="0" w:color="auto"/>
              <w:left w:val="single" w:sz="4" w:space="0" w:color="auto"/>
              <w:bottom w:val="single" w:sz="4" w:space="0" w:color="auto"/>
              <w:right w:val="single" w:sz="4" w:space="0" w:color="auto"/>
            </w:tcBorders>
            <w:hideMark/>
          </w:tcPr>
          <w:p w14:paraId="32F0F966"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619C926C" w14:textId="77777777" w:rsidR="00F55085" w:rsidRDefault="00F55085">
            <w:pPr>
              <w:rPr>
                <w:rFonts w:cstheme="minorHAnsi"/>
                <w:sz w:val="18"/>
                <w:szCs w:val="18"/>
              </w:rPr>
            </w:pPr>
            <w:r>
              <w:rPr>
                <w:rFonts w:cstheme="minorHAnsi"/>
                <w:color w:val="FF0000"/>
                <w:sz w:val="18"/>
                <w:szCs w:val="18"/>
              </w:rPr>
              <w:t>3</w:t>
            </w:r>
          </w:p>
        </w:tc>
      </w:tr>
      <w:tr w:rsidR="00F55085" w14:paraId="78608BB5"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70B2AEA7" w14:textId="77777777" w:rsidR="00F55085" w:rsidRDefault="00F55085">
            <w:pPr>
              <w:rPr>
                <w:rFonts w:cstheme="minorHAnsi"/>
                <w:color w:val="FF0000"/>
                <w:sz w:val="18"/>
                <w:szCs w:val="18"/>
              </w:rPr>
            </w:pPr>
            <w:r>
              <w:rPr>
                <w:rFonts w:cstheme="minorHAnsi"/>
                <w:color w:val="FF0000"/>
                <w:sz w:val="18"/>
                <w:szCs w:val="18"/>
              </w:rPr>
              <w:t>PAPEL BOND TAMAÑO CARTA</w:t>
            </w:r>
          </w:p>
        </w:tc>
        <w:tc>
          <w:tcPr>
            <w:tcW w:w="0" w:type="auto"/>
            <w:tcBorders>
              <w:top w:val="single" w:sz="4" w:space="0" w:color="auto"/>
              <w:left w:val="single" w:sz="4" w:space="0" w:color="auto"/>
              <w:bottom w:val="single" w:sz="4" w:space="0" w:color="auto"/>
              <w:right w:val="single" w:sz="4" w:space="0" w:color="auto"/>
            </w:tcBorders>
            <w:hideMark/>
          </w:tcPr>
          <w:p w14:paraId="11E33C46" w14:textId="77777777" w:rsidR="00F55085" w:rsidRDefault="00F55085">
            <w:pPr>
              <w:rPr>
                <w:rFonts w:cstheme="minorHAnsi"/>
                <w:color w:val="FF0000"/>
                <w:sz w:val="18"/>
                <w:szCs w:val="18"/>
              </w:rPr>
            </w:pPr>
            <w:r>
              <w:rPr>
                <w:rFonts w:cstheme="minorHAnsi"/>
                <w:color w:val="FF0000"/>
                <w:sz w:val="18"/>
                <w:szCs w:val="18"/>
              </w:rPr>
              <w:t>PQT</w:t>
            </w:r>
          </w:p>
        </w:tc>
        <w:tc>
          <w:tcPr>
            <w:tcW w:w="0" w:type="auto"/>
            <w:tcBorders>
              <w:top w:val="single" w:sz="4" w:space="0" w:color="auto"/>
              <w:left w:val="single" w:sz="4" w:space="0" w:color="auto"/>
              <w:bottom w:val="single" w:sz="4" w:space="0" w:color="auto"/>
              <w:right w:val="single" w:sz="4" w:space="0" w:color="auto"/>
            </w:tcBorders>
            <w:hideMark/>
          </w:tcPr>
          <w:p w14:paraId="558C09CB" w14:textId="77777777" w:rsidR="00F55085" w:rsidRDefault="00F55085">
            <w:pPr>
              <w:rPr>
                <w:rFonts w:cstheme="minorHAnsi"/>
                <w:sz w:val="18"/>
                <w:szCs w:val="18"/>
              </w:rPr>
            </w:pPr>
            <w:r>
              <w:rPr>
                <w:rFonts w:cstheme="minorHAnsi"/>
                <w:color w:val="FF0000"/>
                <w:sz w:val="18"/>
                <w:szCs w:val="18"/>
              </w:rPr>
              <w:t>15</w:t>
            </w:r>
          </w:p>
        </w:tc>
      </w:tr>
      <w:tr w:rsidR="00F55085" w14:paraId="3E5AD596"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ADC8C3A" w14:textId="77777777" w:rsidR="00F55085" w:rsidRDefault="00F55085">
            <w:pPr>
              <w:rPr>
                <w:rFonts w:cstheme="minorHAnsi"/>
                <w:color w:val="FF0000"/>
                <w:sz w:val="18"/>
                <w:szCs w:val="18"/>
              </w:rPr>
            </w:pPr>
            <w:r>
              <w:rPr>
                <w:rFonts w:cstheme="minorHAnsi"/>
                <w:color w:val="FF0000"/>
                <w:sz w:val="18"/>
                <w:szCs w:val="18"/>
              </w:rPr>
              <w:t>MARCADOR INDELEBLE</w:t>
            </w:r>
          </w:p>
        </w:tc>
        <w:tc>
          <w:tcPr>
            <w:tcW w:w="0" w:type="auto"/>
            <w:tcBorders>
              <w:top w:val="single" w:sz="4" w:space="0" w:color="auto"/>
              <w:left w:val="single" w:sz="4" w:space="0" w:color="auto"/>
              <w:bottom w:val="single" w:sz="4" w:space="0" w:color="auto"/>
              <w:right w:val="single" w:sz="4" w:space="0" w:color="auto"/>
            </w:tcBorders>
            <w:hideMark/>
          </w:tcPr>
          <w:p w14:paraId="69FC4F14"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0F72B372" w14:textId="77777777" w:rsidR="00F55085" w:rsidRDefault="00F55085">
            <w:pPr>
              <w:rPr>
                <w:rFonts w:cstheme="minorHAnsi"/>
                <w:sz w:val="18"/>
                <w:szCs w:val="18"/>
              </w:rPr>
            </w:pPr>
            <w:r>
              <w:rPr>
                <w:rFonts w:cstheme="minorHAnsi"/>
                <w:color w:val="FF0000"/>
                <w:sz w:val="18"/>
                <w:szCs w:val="18"/>
              </w:rPr>
              <w:t>10</w:t>
            </w:r>
          </w:p>
        </w:tc>
      </w:tr>
      <w:tr w:rsidR="00F55085" w14:paraId="585CB3E2"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3DC0A5AC" w14:textId="77777777" w:rsidR="00F55085" w:rsidRDefault="00F55085">
            <w:pPr>
              <w:rPr>
                <w:rFonts w:cstheme="minorHAnsi"/>
                <w:color w:val="FF0000"/>
                <w:sz w:val="18"/>
                <w:szCs w:val="18"/>
              </w:rPr>
            </w:pPr>
            <w:r>
              <w:rPr>
                <w:rFonts w:cstheme="minorHAnsi"/>
                <w:color w:val="FF0000"/>
                <w:sz w:val="18"/>
                <w:szCs w:val="18"/>
              </w:rPr>
              <w:t>MARCADOR DE AGUA</w:t>
            </w:r>
          </w:p>
        </w:tc>
        <w:tc>
          <w:tcPr>
            <w:tcW w:w="0" w:type="auto"/>
            <w:tcBorders>
              <w:top w:val="single" w:sz="4" w:space="0" w:color="auto"/>
              <w:left w:val="single" w:sz="4" w:space="0" w:color="auto"/>
              <w:bottom w:val="single" w:sz="4" w:space="0" w:color="auto"/>
              <w:right w:val="single" w:sz="4" w:space="0" w:color="auto"/>
            </w:tcBorders>
            <w:hideMark/>
          </w:tcPr>
          <w:p w14:paraId="22A08A95"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03F13A78" w14:textId="77777777" w:rsidR="00F55085" w:rsidRDefault="00F55085">
            <w:pPr>
              <w:rPr>
                <w:rFonts w:cstheme="minorHAnsi"/>
                <w:sz w:val="18"/>
                <w:szCs w:val="18"/>
              </w:rPr>
            </w:pPr>
            <w:r>
              <w:rPr>
                <w:rFonts w:cstheme="minorHAnsi"/>
                <w:color w:val="FF0000"/>
                <w:sz w:val="18"/>
                <w:szCs w:val="18"/>
              </w:rPr>
              <w:t>6</w:t>
            </w:r>
          </w:p>
        </w:tc>
      </w:tr>
      <w:tr w:rsidR="00F55085" w14:paraId="626AFB52"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776DB7F8" w14:textId="77777777" w:rsidR="00F55085" w:rsidRDefault="00F55085">
            <w:pPr>
              <w:rPr>
                <w:rFonts w:cstheme="minorHAnsi"/>
                <w:color w:val="FF0000"/>
                <w:sz w:val="18"/>
                <w:szCs w:val="18"/>
              </w:rPr>
            </w:pPr>
            <w:r>
              <w:rPr>
                <w:rFonts w:cstheme="minorHAnsi"/>
                <w:color w:val="FF0000"/>
                <w:sz w:val="18"/>
                <w:szCs w:val="18"/>
              </w:rPr>
              <w:t>LÁPIZ NEGRO</w:t>
            </w:r>
          </w:p>
        </w:tc>
        <w:tc>
          <w:tcPr>
            <w:tcW w:w="0" w:type="auto"/>
            <w:tcBorders>
              <w:top w:val="single" w:sz="4" w:space="0" w:color="auto"/>
              <w:left w:val="single" w:sz="4" w:space="0" w:color="auto"/>
              <w:bottom w:val="single" w:sz="4" w:space="0" w:color="auto"/>
              <w:right w:val="single" w:sz="4" w:space="0" w:color="auto"/>
            </w:tcBorders>
            <w:hideMark/>
          </w:tcPr>
          <w:p w14:paraId="4737A140"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3C31ED57" w14:textId="77777777" w:rsidR="00F55085" w:rsidRDefault="00F55085">
            <w:pPr>
              <w:rPr>
                <w:rFonts w:cstheme="minorHAnsi"/>
                <w:sz w:val="18"/>
                <w:szCs w:val="18"/>
              </w:rPr>
            </w:pPr>
            <w:r>
              <w:rPr>
                <w:rFonts w:cstheme="minorHAnsi"/>
                <w:color w:val="FF0000"/>
                <w:sz w:val="18"/>
                <w:szCs w:val="18"/>
              </w:rPr>
              <w:t>12</w:t>
            </w:r>
          </w:p>
        </w:tc>
      </w:tr>
      <w:tr w:rsidR="00F55085" w14:paraId="1911A73C"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3D385507" w14:textId="77777777" w:rsidR="00F55085" w:rsidRDefault="00F55085">
            <w:pPr>
              <w:rPr>
                <w:rFonts w:cstheme="minorHAnsi"/>
                <w:color w:val="FF0000"/>
                <w:sz w:val="18"/>
                <w:szCs w:val="18"/>
              </w:rPr>
            </w:pPr>
            <w:r>
              <w:rPr>
                <w:rFonts w:cstheme="minorHAnsi"/>
                <w:color w:val="FF0000"/>
                <w:sz w:val="18"/>
                <w:szCs w:val="18"/>
              </w:rPr>
              <w:t>GRAMPAS</w:t>
            </w:r>
          </w:p>
        </w:tc>
        <w:tc>
          <w:tcPr>
            <w:tcW w:w="0" w:type="auto"/>
            <w:tcBorders>
              <w:top w:val="single" w:sz="4" w:space="0" w:color="auto"/>
              <w:left w:val="single" w:sz="4" w:space="0" w:color="auto"/>
              <w:bottom w:val="single" w:sz="4" w:space="0" w:color="auto"/>
              <w:right w:val="single" w:sz="4" w:space="0" w:color="auto"/>
            </w:tcBorders>
            <w:hideMark/>
          </w:tcPr>
          <w:p w14:paraId="3522B806" w14:textId="77777777" w:rsidR="00F55085" w:rsidRDefault="00F55085">
            <w:pPr>
              <w:rPr>
                <w:rFonts w:cstheme="minorHAnsi"/>
                <w:color w:val="FF0000"/>
                <w:sz w:val="18"/>
                <w:szCs w:val="18"/>
              </w:rPr>
            </w:pPr>
            <w:r>
              <w:rPr>
                <w:rFonts w:cstheme="minorHAnsi"/>
                <w:color w:val="FF0000"/>
                <w:sz w:val="18"/>
                <w:szCs w:val="18"/>
              </w:rPr>
              <w:t>CJA</w:t>
            </w:r>
          </w:p>
        </w:tc>
        <w:tc>
          <w:tcPr>
            <w:tcW w:w="0" w:type="auto"/>
            <w:tcBorders>
              <w:top w:val="single" w:sz="4" w:space="0" w:color="auto"/>
              <w:left w:val="single" w:sz="4" w:space="0" w:color="auto"/>
              <w:bottom w:val="single" w:sz="4" w:space="0" w:color="auto"/>
              <w:right w:val="single" w:sz="4" w:space="0" w:color="auto"/>
            </w:tcBorders>
            <w:hideMark/>
          </w:tcPr>
          <w:p w14:paraId="0FFA86CA" w14:textId="77777777" w:rsidR="00F55085" w:rsidRDefault="00F55085">
            <w:pPr>
              <w:rPr>
                <w:rFonts w:cstheme="minorHAnsi"/>
                <w:sz w:val="18"/>
                <w:szCs w:val="18"/>
              </w:rPr>
            </w:pPr>
            <w:r>
              <w:rPr>
                <w:rFonts w:cstheme="minorHAnsi"/>
                <w:color w:val="FF0000"/>
                <w:sz w:val="18"/>
                <w:szCs w:val="18"/>
              </w:rPr>
              <w:t>12</w:t>
            </w:r>
          </w:p>
        </w:tc>
      </w:tr>
      <w:tr w:rsidR="00F55085" w14:paraId="3C84413A"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54976F2" w14:textId="77777777" w:rsidR="00F55085" w:rsidRDefault="00F55085">
            <w:pPr>
              <w:rPr>
                <w:rFonts w:cstheme="minorHAnsi"/>
                <w:color w:val="FF0000"/>
                <w:sz w:val="18"/>
                <w:szCs w:val="18"/>
              </w:rPr>
            </w:pPr>
            <w:r>
              <w:rPr>
                <w:rFonts w:cstheme="minorHAnsi"/>
                <w:color w:val="FF0000"/>
                <w:sz w:val="18"/>
                <w:szCs w:val="18"/>
              </w:rPr>
              <w:t>GOMA DE BORRAR</w:t>
            </w:r>
          </w:p>
        </w:tc>
        <w:tc>
          <w:tcPr>
            <w:tcW w:w="0" w:type="auto"/>
            <w:tcBorders>
              <w:top w:val="single" w:sz="4" w:space="0" w:color="auto"/>
              <w:left w:val="single" w:sz="4" w:space="0" w:color="auto"/>
              <w:bottom w:val="single" w:sz="4" w:space="0" w:color="auto"/>
              <w:right w:val="single" w:sz="4" w:space="0" w:color="auto"/>
            </w:tcBorders>
            <w:hideMark/>
          </w:tcPr>
          <w:p w14:paraId="7E650D0F"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05B2EEEA" w14:textId="77777777" w:rsidR="00F55085" w:rsidRDefault="00F55085">
            <w:pPr>
              <w:rPr>
                <w:rFonts w:cstheme="minorHAnsi"/>
                <w:sz w:val="18"/>
                <w:szCs w:val="18"/>
              </w:rPr>
            </w:pPr>
            <w:r>
              <w:rPr>
                <w:rFonts w:cstheme="minorHAnsi"/>
                <w:color w:val="FF0000"/>
                <w:sz w:val="18"/>
                <w:szCs w:val="18"/>
              </w:rPr>
              <w:t>6</w:t>
            </w:r>
          </w:p>
        </w:tc>
      </w:tr>
      <w:tr w:rsidR="00F55085" w14:paraId="3DDBA924"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38C72D15" w14:textId="77777777" w:rsidR="00F55085" w:rsidRDefault="00F55085">
            <w:pPr>
              <w:rPr>
                <w:rFonts w:cstheme="minorHAnsi"/>
                <w:color w:val="FF0000"/>
                <w:sz w:val="18"/>
                <w:szCs w:val="18"/>
              </w:rPr>
            </w:pPr>
            <w:r>
              <w:rPr>
                <w:rFonts w:cstheme="minorHAnsi"/>
                <w:color w:val="FF0000"/>
                <w:sz w:val="18"/>
                <w:szCs w:val="18"/>
              </w:rPr>
              <w:t>ENGRAMPADORA</w:t>
            </w:r>
          </w:p>
        </w:tc>
        <w:tc>
          <w:tcPr>
            <w:tcW w:w="0" w:type="auto"/>
            <w:tcBorders>
              <w:top w:val="single" w:sz="4" w:space="0" w:color="auto"/>
              <w:left w:val="single" w:sz="4" w:space="0" w:color="auto"/>
              <w:bottom w:val="single" w:sz="4" w:space="0" w:color="auto"/>
              <w:right w:val="single" w:sz="4" w:space="0" w:color="auto"/>
            </w:tcBorders>
            <w:hideMark/>
          </w:tcPr>
          <w:p w14:paraId="4C193E64"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7F7B7244" w14:textId="77777777" w:rsidR="00F55085" w:rsidRDefault="00F55085">
            <w:pPr>
              <w:rPr>
                <w:rFonts w:cstheme="minorHAnsi"/>
                <w:sz w:val="18"/>
                <w:szCs w:val="18"/>
              </w:rPr>
            </w:pPr>
            <w:r>
              <w:rPr>
                <w:rFonts w:cstheme="minorHAnsi"/>
                <w:color w:val="FF0000"/>
                <w:sz w:val="18"/>
                <w:szCs w:val="18"/>
              </w:rPr>
              <w:t>3</w:t>
            </w:r>
          </w:p>
        </w:tc>
      </w:tr>
      <w:tr w:rsidR="00F55085" w14:paraId="7B9D467D"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EF4AF75" w14:textId="77777777" w:rsidR="00F55085" w:rsidRDefault="00F55085">
            <w:pPr>
              <w:rPr>
                <w:rFonts w:cstheme="minorHAnsi"/>
                <w:color w:val="FF0000"/>
                <w:sz w:val="18"/>
                <w:szCs w:val="18"/>
              </w:rPr>
            </w:pPr>
            <w:r>
              <w:rPr>
                <w:rFonts w:cstheme="minorHAnsi"/>
                <w:color w:val="FF0000"/>
                <w:sz w:val="18"/>
                <w:szCs w:val="18"/>
              </w:rPr>
              <w:t>CUADERNO DE 100 HOJAS TAMAÑO CARTA</w:t>
            </w:r>
          </w:p>
        </w:tc>
        <w:tc>
          <w:tcPr>
            <w:tcW w:w="0" w:type="auto"/>
            <w:tcBorders>
              <w:top w:val="single" w:sz="4" w:space="0" w:color="auto"/>
              <w:left w:val="single" w:sz="4" w:space="0" w:color="auto"/>
              <w:bottom w:val="single" w:sz="4" w:space="0" w:color="auto"/>
              <w:right w:val="single" w:sz="4" w:space="0" w:color="auto"/>
            </w:tcBorders>
            <w:hideMark/>
          </w:tcPr>
          <w:p w14:paraId="7BFBEC20"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0A9E728D" w14:textId="77777777" w:rsidR="00F55085" w:rsidRDefault="00F55085">
            <w:pPr>
              <w:rPr>
                <w:rFonts w:cstheme="minorHAnsi"/>
                <w:sz w:val="18"/>
                <w:szCs w:val="18"/>
              </w:rPr>
            </w:pPr>
            <w:r>
              <w:rPr>
                <w:rFonts w:cstheme="minorHAnsi"/>
                <w:color w:val="FF0000"/>
                <w:sz w:val="18"/>
                <w:szCs w:val="18"/>
              </w:rPr>
              <w:t>6</w:t>
            </w:r>
          </w:p>
        </w:tc>
      </w:tr>
      <w:tr w:rsidR="00F55085" w14:paraId="55B2D5FE"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BA61D3F" w14:textId="77777777" w:rsidR="00F55085" w:rsidRDefault="00F55085">
            <w:pPr>
              <w:rPr>
                <w:rFonts w:cstheme="minorHAnsi"/>
                <w:color w:val="FF0000"/>
                <w:sz w:val="18"/>
                <w:szCs w:val="18"/>
              </w:rPr>
            </w:pPr>
            <w:r>
              <w:rPr>
                <w:rFonts w:cstheme="minorHAnsi"/>
                <w:color w:val="FF0000"/>
                <w:sz w:val="18"/>
                <w:szCs w:val="18"/>
              </w:rPr>
              <w:t>CLIPS</w:t>
            </w:r>
          </w:p>
        </w:tc>
        <w:tc>
          <w:tcPr>
            <w:tcW w:w="0" w:type="auto"/>
            <w:tcBorders>
              <w:top w:val="single" w:sz="4" w:space="0" w:color="auto"/>
              <w:left w:val="single" w:sz="4" w:space="0" w:color="auto"/>
              <w:bottom w:val="single" w:sz="4" w:space="0" w:color="auto"/>
              <w:right w:val="single" w:sz="4" w:space="0" w:color="auto"/>
            </w:tcBorders>
            <w:hideMark/>
          </w:tcPr>
          <w:p w14:paraId="0EBCF333" w14:textId="77777777" w:rsidR="00F55085" w:rsidRDefault="00F55085">
            <w:pPr>
              <w:rPr>
                <w:rFonts w:cstheme="minorHAnsi"/>
                <w:color w:val="FF0000"/>
                <w:sz w:val="18"/>
                <w:szCs w:val="18"/>
              </w:rPr>
            </w:pPr>
            <w:r>
              <w:rPr>
                <w:rFonts w:cstheme="minorHAnsi"/>
                <w:color w:val="FF0000"/>
                <w:sz w:val="18"/>
                <w:szCs w:val="18"/>
              </w:rPr>
              <w:t>CJA</w:t>
            </w:r>
          </w:p>
        </w:tc>
        <w:tc>
          <w:tcPr>
            <w:tcW w:w="0" w:type="auto"/>
            <w:tcBorders>
              <w:top w:val="single" w:sz="4" w:space="0" w:color="auto"/>
              <w:left w:val="single" w:sz="4" w:space="0" w:color="auto"/>
              <w:bottom w:val="single" w:sz="4" w:space="0" w:color="auto"/>
              <w:right w:val="single" w:sz="4" w:space="0" w:color="auto"/>
            </w:tcBorders>
            <w:hideMark/>
          </w:tcPr>
          <w:p w14:paraId="01CAA1EE" w14:textId="77777777" w:rsidR="00F55085" w:rsidRDefault="00F55085">
            <w:pPr>
              <w:rPr>
                <w:rFonts w:cstheme="minorHAnsi"/>
                <w:sz w:val="18"/>
                <w:szCs w:val="18"/>
              </w:rPr>
            </w:pPr>
            <w:r>
              <w:rPr>
                <w:rFonts w:cstheme="minorHAnsi"/>
                <w:color w:val="FF0000"/>
                <w:sz w:val="18"/>
                <w:szCs w:val="18"/>
              </w:rPr>
              <w:t>12</w:t>
            </w:r>
          </w:p>
        </w:tc>
      </w:tr>
      <w:tr w:rsidR="00F55085" w14:paraId="6C6912B6"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48C84366" w14:textId="77777777" w:rsidR="00F55085" w:rsidRDefault="00F55085">
            <w:pPr>
              <w:rPr>
                <w:rFonts w:cstheme="minorHAnsi"/>
                <w:color w:val="FF0000"/>
                <w:sz w:val="18"/>
                <w:szCs w:val="18"/>
              </w:rPr>
            </w:pPr>
            <w:r>
              <w:rPr>
                <w:rFonts w:cstheme="minorHAnsi"/>
                <w:color w:val="FF0000"/>
                <w:sz w:val="18"/>
                <w:szCs w:val="18"/>
              </w:rPr>
              <w:t>CINTA SCOTCH TRANSPARENTE</w:t>
            </w:r>
          </w:p>
        </w:tc>
        <w:tc>
          <w:tcPr>
            <w:tcW w:w="0" w:type="auto"/>
            <w:tcBorders>
              <w:top w:val="single" w:sz="4" w:space="0" w:color="auto"/>
              <w:left w:val="single" w:sz="4" w:space="0" w:color="auto"/>
              <w:bottom w:val="single" w:sz="4" w:space="0" w:color="auto"/>
              <w:right w:val="single" w:sz="4" w:space="0" w:color="auto"/>
            </w:tcBorders>
            <w:hideMark/>
          </w:tcPr>
          <w:p w14:paraId="45CE6D88"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1B4CCD34" w14:textId="77777777" w:rsidR="00F55085" w:rsidRDefault="00F55085">
            <w:pPr>
              <w:rPr>
                <w:rFonts w:cstheme="minorHAnsi"/>
                <w:sz w:val="18"/>
                <w:szCs w:val="18"/>
              </w:rPr>
            </w:pPr>
            <w:r>
              <w:rPr>
                <w:rFonts w:cstheme="minorHAnsi"/>
                <w:color w:val="FF0000"/>
                <w:sz w:val="18"/>
                <w:szCs w:val="18"/>
              </w:rPr>
              <w:t>6</w:t>
            </w:r>
          </w:p>
        </w:tc>
      </w:tr>
      <w:tr w:rsidR="00F55085" w14:paraId="29E69004"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15FFD39F" w14:textId="77777777" w:rsidR="00F55085" w:rsidRDefault="00F55085">
            <w:pPr>
              <w:rPr>
                <w:rFonts w:cstheme="minorHAnsi"/>
                <w:color w:val="FF0000"/>
                <w:sz w:val="18"/>
                <w:szCs w:val="18"/>
              </w:rPr>
            </w:pPr>
            <w:r>
              <w:rPr>
                <w:rFonts w:cstheme="minorHAnsi"/>
                <w:color w:val="FF0000"/>
                <w:sz w:val="18"/>
                <w:szCs w:val="18"/>
              </w:rPr>
              <w:t>CINTA MASKING</w:t>
            </w:r>
          </w:p>
        </w:tc>
        <w:tc>
          <w:tcPr>
            <w:tcW w:w="0" w:type="auto"/>
            <w:tcBorders>
              <w:top w:val="single" w:sz="4" w:space="0" w:color="auto"/>
              <w:left w:val="single" w:sz="4" w:space="0" w:color="auto"/>
              <w:bottom w:val="single" w:sz="4" w:space="0" w:color="auto"/>
              <w:right w:val="single" w:sz="4" w:space="0" w:color="auto"/>
            </w:tcBorders>
            <w:hideMark/>
          </w:tcPr>
          <w:p w14:paraId="126625D9"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73C6BA50" w14:textId="77777777" w:rsidR="00F55085" w:rsidRDefault="00F55085">
            <w:pPr>
              <w:rPr>
                <w:rFonts w:cstheme="minorHAnsi"/>
                <w:sz w:val="18"/>
                <w:szCs w:val="18"/>
              </w:rPr>
            </w:pPr>
            <w:r>
              <w:rPr>
                <w:rFonts w:cstheme="minorHAnsi"/>
                <w:color w:val="FF0000"/>
                <w:sz w:val="18"/>
                <w:szCs w:val="18"/>
              </w:rPr>
              <w:t>6</w:t>
            </w:r>
          </w:p>
        </w:tc>
      </w:tr>
      <w:tr w:rsidR="00F55085" w14:paraId="49485B2E"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0D2FB429" w14:textId="77777777" w:rsidR="00F55085" w:rsidRDefault="00F55085">
            <w:pPr>
              <w:rPr>
                <w:rFonts w:cstheme="minorHAnsi"/>
                <w:color w:val="FF0000"/>
                <w:sz w:val="18"/>
                <w:szCs w:val="18"/>
              </w:rPr>
            </w:pPr>
            <w:r>
              <w:rPr>
                <w:rFonts w:cstheme="minorHAnsi"/>
                <w:color w:val="FF0000"/>
                <w:sz w:val="18"/>
                <w:szCs w:val="18"/>
              </w:rPr>
              <w:t>BOLÍGRAFO</w:t>
            </w:r>
          </w:p>
        </w:tc>
        <w:tc>
          <w:tcPr>
            <w:tcW w:w="0" w:type="auto"/>
            <w:tcBorders>
              <w:top w:val="single" w:sz="4" w:space="0" w:color="auto"/>
              <w:left w:val="single" w:sz="4" w:space="0" w:color="auto"/>
              <w:bottom w:val="single" w:sz="4" w:space="0" w:color="auto"/>
              <w:right w:val="single" w:sz="4" w:space="0" w:color="auto"/>
            </w:tcBorders>
            <w:hideMark/>
          </w:tcPr>
          <w:p w14:paraId="7A1F400A"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1BE8B3D9" w14:textId="77777777" w:rsidR="00F55085" w:rsidRDefault="00F55085">
            <w:pPr>
              <w:rPr>
                <w:rFonts w:cstheme="minorHAnsi"/>
                <w:sz w:val="18"/>
                <w:szCs w:val="18"/>
              </w:rPr>
            </w:pPr>
            <w:r>
              <w:rPr>
                <w:rFonts w:cstheme="minorHAnsi"/>
                <w:color w:val="FF0000"/>
                <w:sz w:val="18"/>
                <w:szCs w:val="18"/>
              </w:rPr>
              <w:t>12</w:t>
            </w:r>
          </w:p>
        </w:tc>
      </w:tr>
      <w:tr w:rsidR="00F55085" w14:paraId="20E49C55"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77DEDB42" w14:textId="77777777" w:rsidR="00F55085" w:rsidRDefault="00F55085">
            <w:pPr>
              <w:rPr>
                <w:rFonts w:cstheme="minorHAnsi"/>
                <w:color w:val="FF0000"/>
                <w:sz w:val="18"/>
                <w:szCs w:val="18"/>
              </w:rPr>
            </w:pPr>
            <w:r>
              <w:rPr>
                <w:rFonts w:cstheme="minorHAnsi"/>
                <w:color w:val="FF0000"/>
                <w:sz w:val="18"/>
                <w:szCs w:val="18"/>
              </w:rPr>
              <w:t>ARCHIVADORES DE PALANCA</w:t>
            </w:r>
          </w:p>
        </w:tc>
        <w:tc>
          <w:tcPr>
            <w:tcW w:w="0" w:type="auto"/>
            <w:tcBorders>
              <w:top w:val="single" w:sz="4" w:space="0" w:color="auto"/>
              <w:left w:val="single" w:sz="4" w:space="0" w:color="auto"/>
              <w:bottom w:val="single" w:sz="4" w:space="0" w:color="auto"/>
              <w:right w:val="single" w:sz="4" w:space="0" w:color="auto"/>
            </w:tcBorders>
            <w:hideMark/>
          </w:tcPr>
          <w:p w14:paraId="3B8E743A"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630DBBA5" w14:textId="77777777" w:rsidR="00F55085" w:rsidRDefault="00F55085">
            <w:pPr>
              <w:rPr>
                <w:rFonts w:cstheme="minorHAnsi"/>
                <w:sz w:val="18"/>
                <w:szCs w:val="18"/>
              </w:rPr>
            </w:pPr>
            <w:r>
              <w:rPr>
                <w:rFonts w:cstheme="minorHAnsi"/>
                <w:color w:val="FF0000"/>
                <w:sz w:val="18"/>
                <w:szCs w:val="18"/>
              </w:rPr>
              <w:t>5</w:t>
            </w:r>
          </w:p>
        </w:tc>
      </w:tr>
      <w:tr w:rsidR="00F55085" w14:paraId="3CC62C8C"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7D4E3839" w14:textId="77777777" w:rsidR="00F55085" w:rsidRDefault="00F55085">
            <w:pPr>
              <w:rPr>
                <w:rFonts w:cstheme="minorHAnsi"/>
                <w:color w:val="FF0000"/>
                <w:sz w:val="18"/>
                <w:szCs w:val="18"/>
              </w:rPr>
            </w:pPr>
            <w:r>
              <w:rPr>
                <w:rFonts w:cstheme="minorHAnsi"/>
                <w:color w:val="FF0000"/>
                <w:sz w:val="18"/>
                <w:szCs w:val="18"/>
              </w:rPr>
              <w:t>MATERIAL DE APOYO AL MEJORAMIENTO DE VIVIENDA</w:t>
            </w:r>
          </w:p>
        </w:tc>
        <w:tc>
          <w:tcPr>
            <w:tcW w:w="0" w:type="auto"/>
            <w:tcBorders>
              <w:top w:val="single" w:sz="4" w:space="0" w:color="auto"/>
              <w:left w:val="single" w:sz="4" w:space="0" w:color="auto"/>
              <w:bottom w:val="single" w:sz="4" w:space="0" w:color="auto"/>
              <w:right w:val="single" w:sz="4" w:space="0" w:color="auto"/>
            </w:tcBorders>
          </w:tcPr>
          <w:p w14:paraId="3CCFF09F" w14:textId="77777777" w:rsidR="00F55085" w:rsidRDefault="00F55085">
            <w:pPr>
              <w:rPr>
                <w:rFonts w:cstheme="minorHAnsi"/>
                <w:color w:val="FF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104EDECE" w14:textId="77777777" w:rsidR="00F55085" w:rsidRDefault="00F55085">
            <w:pPr>
              <w:rPr>
                <w:rFonts w:cstheme="minorHAnsi"/>
                <w:sz w:val="18"/>
                <w:szCs w:val="18"/>
              </w:rPr>
            </w:pPr>
          </w:p>
        </w:tc>
      </w:tr>
      <w:tr w:rsidR="00F55085" w14:paraId="202C6315"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19A7DB0B" w14:textId="77777777" w:rsidR="00F55085" w:rsidRDefault="00F55085">
            <w:pPr>
              <w:rPr>
                <w:rFonts w:cstheme="minorHAnsi"/>
                <w:color w:val="FF0000"/>
                <w:sz w:val="18"/>
                <w:szCs w:val="18"/>
              </w:rPr>
            </w:pPr>
            <w:r>
              <w:rPr>
                <w:rFonts w:cstheme="minorHAnsi"/>
                <w:color w:val="FF0000"/>
                <w:sz w:val="18"/>
                <w:szCs w:val="18"/>
              </w:rPr>
              <w:t>IMPRESIÓN DE TARJETAS FAMILIARES</w:t>
            </w:r>
          </w:p>
        </w:tc>
        <w:tc>
          <w:tcPr>
            <w:tcW w:w="0" w:type="auto"/>
            <w:tcBorders>
              <w:top w:val="single" w:sz="4" w:space="0" w:color="auto"/>
              <w:left w:val="single" w:sz="4" w:space="0" w:color="auto"/>
              <w:bottom w:val="single" w:sz="4" w:space="0" w:color="auto"/>
              <w:right w:val="single" w:sz="4" w:space="0" w:color="auto"/>
            </w:tcBorders>
            <w:hideMark/>
          </w:tcPr>
          <w:p w14:paraId="578AE2DA" w14:textId="77777777" w:rsidR="00F55085" w:rsidRDefault="00F55085">
            <w:pPr>
              <w:rPr>
                <w:rFonts w:cstheme="minorHAnsi"/>
                <w:color w:val="FF0000"/>
                <w:sz w:val="18"/>
                <w:szCs w:val="18"/>
              </w:rPr>
            </w:pPr>
            <w:r>
              <w:rPr>
                <w:rFonts w:cstheme="minorHAnsi"/>
                <w:color w:val="FF0000"/>
                <w:sz w:val="18"/>
                <w:szCs w:val="18"/>
              </w:rPr>
              <w:t>HJA</w:t>
            </w:r>
          </w:p>
        </w:tc>
        <w:tc>
          <w:tcPr>
            <w:tcW w:w="0" w:type="auto"/>
            <w:tcBorders>
              <w:top w:val="single" w:sz="4" w:space="0" w:color="auto"/>
              <w:left w:val="single" w:sz="4" w:space="0" w:color="auto"/>
              <w:bottom w:val="single" w:sz="4" w:space="0" w:color="auto"/>
              <w:right w:val="single" w:sz="4" w:space="0" w:color="auto"/>
            </w:tcBorders>
            <w:hideMark/>
          </w:tcPr>
          <w:p w14:paraId="062DA555" w14:textId="77777777" w:rsidR="00F55085" w:rsidRDefault="00F55085">
            <w:pPr>
              <w:rPr>
                <w:rFonts w:cstheme="minorHAnsi"/>
                <w:sz w:val="18"/>
                <w:szCs w:val="18"/>
              </w:rPr>
            </w:pPr>
            <w:r>
              <w:rPr>
                <w:rFonts w:cstheme="minorHAnsi"/>
                <w:color w:val="FF0000"/>
                <w:sz w:val="18"/>
                <w:szCs w:val="18"/>
              </w:rPr>
              <w:t>50</w:t>
            </w:r>
          </w:p>
        </w:tc>
      </w:tr>
      <w:tr w:rsidR="00F55085" w14:paraId="390EC07A"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61E1CEC1" w14:textId="77777777" w:rsidR="00F55085" w:rsidRDefault="00F55085">
            <w:pPr>
              <w:rPr>
                <w:rFonts w:cstheme="minorHAnsi"/>
                <w:color w:val="FF0000"/>
                <w:sz w:val="18"/>
                <w:szCs w:val="18"/>
              </w:rPr>
            </w:pPr>
            <w:r>
              <w:rPr>
                <w:rFonts w:cstheme="minorHAnsi"/>
                <w:color w:val="FF0000"/>
                <w:sz w:val="18"/>
                <w:szCs w:val="18"/>
              </w:rPr>
              <w:t>FORMULARIOS IMPRESOS CONTROL DE ALMACENES</w:t>
            </w:r>
          </w:p>
        </w:tc>
        <w:tc>
          <w:tcPr>
            <w:tcW w:w="0" w:type="auto"/>
            <w:tcBorders>
              <w:top w:val="single" w:sz="4" w:space="0" w:color="auto"/>
              <w:left w:val="single" w:sz="4" w:space="0" w:color="auto"/>
              <w:bottom w:val="single" w:sz="4" w:space="0" w:color="auto"/>
              <w:right w:val="single" w:sz="4" w:space="0" w:color="auto"/>
            </w:tcBorders>
            <w:hideMark/>
          </w:tcPr>
          <w:p w14:paraId="2EC5AFCF"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70F66F0A" w14:textId="77777777" w:rsidR="00F55085" w:rsidRDefault="00F55085">
            <w:pPr>
              <w:rPr>
                <w:rFonts w:cstheme="minorHAnsi"/>
                <w:sz w:val="18"/>
                <w:szCs w:val="18"/>
              </w:rPr>
            </w:pPr>
            <w:r>
              <w:rPr>
                <w:rFonts w:cstheme="minorHAnsi"/>
                <w:color w:val="FF0000"/>
                <w:sz w:val="18"/>
                <w:szCs w:val="18"/>
              </w:rPr>
              <w:t>50</w:t>
            </w:r>
          </w:p>
        </w:tc>
      </w:tr>
      <w:tr w:rsidR="00F55085" w14:paraId="30AD0C69"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05FAED41" w14:textId="77777777" w:rsidR="00F55085" w:rsidRDefault="00F55085">
            <w:pPr>
              <w:rPr>
                <w:rFonts w:cstheme="minorHAnsi"/>
                <w:color w:val="FF0000"/>
                <w:sz w:val="18"/>
                <w:szCs w:val="18"/>
              </w:rPr>
            </w:pPr>
            <w:r>
              <w:rPr>
                <w:rFonts w:cstheme="minorHAnsi"/>
                <w:color w:val="FF0000"/>
                <w:sz w:val="18"/>
                <w:szCs w:val="18"/>
              </w:rPr>
              <w:t>CARPETAS FAMILIARES PLÁSTICAS</w:t>
            </w:r>
          </w:p>
        </w:tc>
        <w:tc>
          <w:tcPr>
            <w:tcW w:w="0" w:type="auto"/>
            <w:tcBorders>
              <w:top w:val="single" w:sz="4" w:space="0" w:color="auto"/>
              <w:left w:val="single" w:sz="4" w:space="0" w:color="auto"/>
              <w:bottom w:val="single" w:sz="4" w:space="0" w:color="auto"/>
              <w:right w:val="single" w:sz="4" w:space="0" w:color="auto"/>
            </w:tcBorders>
            <w:hideMark/>
          </w:tcPr>
          <w:p w14:paraId="066C7D6E"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0B149BE3" w14:textId="77777777" w:rsidR="00F55085" w:rsidRDefault="00F55085">
            <w:pPr>
              <w:rPr>
                <w:rFonts w:cstheme="minorHAnsi"/>
                <w:sz w:val="18"/>
                <w:szCs w:val="18"/>
              </w:rPr>
            </w:pPr>
            <w:r>
              <w:rPr>
                <w:rFonts w:cstheme="minorHAnsi"/>
                <w:color w:val="FF0000"/>
                <w:sz w:val="18"/>
                <w:szCs w:val="18"/>
              </w:rPr>
              <w:t>100</w:t>
            </w:r>
          </w:p>
        </w:tc>
      </w:tr>
      <w:tr w:rsidR="00F55085" w14:paraId="4DE51A21"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79C1F3C7" w14:textId="77777777" w:rsidR="00F55085" w:rsidRDefault="00F55085">
            <w:pPr>
              <w:rPr>
                <w:rFonts w:cstheme="minorHAnsi"/>
                <w:color w:val="FF0000"/>
                <w:sz w:val="18"/>
                <w:szCs w:val="18"/>
              </w:rPr>
            </w:pPr>
            <w:r>
              <w:rPr>
                <w:rFonts w:cstheme="minorHAnsi"/>
                <w:color w:val="FF0000"/>
                <w:sz w:val="18"/>
                <w:szCs w:val="18"/>
              </w:rPr>
              <w:t>CAPACITACIÓN TALLER PARA PROMOTORES Y ALMACENEROS</w:t>
            </w:r>
          </w:p>
        </w:tc>
        <w:tc>
          <w:tcPr>
            <w:tcW w:w="0" w:type="auto"/>
            <w:tcBorders>
              <w:top w:val="single" w:sz="4" w:space="0" w:color="auto"/>
              <w:left w:val="single" w:sz="4" w:space="0" w:color="auto"/>
              <w:bottom w:val="single" w:sz="4" w:space="0" w:color="auto"/>
              <w:right w:val="single" w:sz="4" w:space="0" w:color="auto"/>
            </w:tcBorders>
          </w:tcPr>
          <w:p w14:paraId="20B21F1E" w14:textId="77777777" w:rsidR="00F55085" w:rsidRDefault="00F55085">
            <w:pPr>
              <w:rPr>
                <w:rFonts w:cstheme="minorHAnsi"/>
                <w:color w:val="FF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6C608542" w14:textId="77777777" w:rsidR="00F55085" w:rsidRDefault="00F55085">
            <w:pPr>
              <w:rPr>
                <w:rFonts w:cstheme="minorHAnsi"/>
                <w:sz w:val="18"/>
                <w:szCs w:val="18"/>
              </w:rPr>
            </w:pPr>
          </w:p>
        </w:tc>
      </w:tr>
      <w:tr w:rsidR="00F55085" w14:paraId="2B632774"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69284638" w14:textId="77777777" w:rsidR="00F55085" w:rsidRDefault="00F55085">
            <w:pPr>
              <w:rPr>
                <w:rFonts w:cstheme="minorHAnsi"/>
                <w:color w:val="FF0000"/>
                <w:sz w:val="18"/>
                <w:szCs w:val="18"/>
              </w:rPr>
            </w:pPr>
            <w:r>
              <w:rPr>
                <w:rFonts w:cstheme="minorHAnsi"/>
                <w:color w:val="FF0000"/>
                <w:sz w:val="18"/>
                <w:szCs w:val="18"/>
              </w:rPr>
              <w:t>PAPEL SABANA TAMAÑO RESMA</w:t>
            </w:r>
          </w:p>
        </w:tc>
        <w:tc>
          <w:tcPr>
            <w:tcW w:w="0" w:type="auto"/>
            <w:tcBorders>
              <w:top w:val="single" w:sz="4" w:space="0" w:color="auto"/>
              <w:left w:val="single" w:sz="4" w:space="0" w:color="auto"/>
              <w:bottom w:val="single" w:sz="4" w:space="0" w:color="auto"/>
              <w:right w:val="single" w:sz="4" w:space="0" w:color="auto"/>
            </w:tcBorders>
            <w:hideMark/>
          </w:tcPr>
          <w:p w14:paraId="491AB134" w14:textId="77777777" w:rsidR="00F55085" w:rsidRDefault="00F55085">
            <w:pPr>
              <w:rPr>
                <w:rFonts w:cstheme="minorHAnsi"/>
                <w:color w:val="FF0000"/>
                <w:sz w:val="18"/>
                <w:szCs w:val="18"/>
              </w:rPr>
            </w:pPr>
            <w:r>
              <w:rPr>
                <w:rFonts w:cstheme="minorHAnsi"/>
                <w:color w:val="FF0000"/>
                <w:sz w:val="18"/>
                <w:szCs w:val="18"/>
              </w:rPr>
              <w:t>PLI</w:t>
            </w:r>
          </w:p>
        </w:tc>
        <w:tc>
          <w:tcPr>
            <w:tcW w:w="0" w:type="auto"/>
            <w:tcBorders>
              <w:top w:val="single" w:sz="4" w:space="0" w:color="auto"/>
              <w:left w:val="single" w:sz="4" w:space="0" w:color="auto"/>
              <w:bottom w:val="single" w:sz="4" w:space="0" w:color="auto"/>
              <w:right w:val="single" w:sz="4" w:space="0" w:color="auto"/>
            </w:tcBorders>
            <w:hideMark/>
          </w:tcPr>
          <w:p w14:paraId="200CF015" w14:textId="77777777" w:rsidR="00F55085" w:rsidRDefault="00F55085">
            <w:pPr>
              <w:rPr>
                <w:rFonts w:cstheme="minorHAnsi"/>
                <w:sz w:val="18"/>
                <w:szCs w:val="18"/>
              </w:rPr>
            </w:pPr>
            <w:r>
              <w:rPr>
                <w:rFonts w:cstheme="minorHAnsi"/>
                <w:color w:val="FF0000"/>
                <w:sz w:val="18"/>
                <w:szCs w:val="18"/>
              </w:rPr>
              <w:t>5</w:t>
            </w:r>
          </w:p>
        </w:tc>
      </w:tr>
      <w:tr w:rsidR="00F55085" w14:paraId="1A2D5330"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15ED4E1B" w14:textId="77777777" w:rsidR="00F55085" w:rsidRDefault="00F55085">
            <w:pPr>
              <w:rPr>
                <w:rFonts w:cstheme="minorHAnsi"/>
                <w:color w:val="FF0000"/>
                <w:sz w:val="18"/>
                <w:szCs w:val="18"/>
              </w:rPr>
            </w:pPr>
            <w:r>
              <w:rPr>
                <w:rFonts w:cstheme="minorHAnsi"/>
                <w:color w:val="FF0000"/>
                <w:sz w:val="18"/>
                <w:szCs w:val="18"/>
              </w:rPr>
              <w:t>MARCADOR DE AGUA</w:t>
            </w:r>
          </w:p>
        </w:tc>
        <w:tc>
          <w:tcPr>
            <w:tcW w:w="0" w:type="auto"/>
            <w:tcBorders>
              <w:top w:val="single" w:sz="4" w:space="0" w:color="auto"/>
              <w:left w:val="single" w:sz="4" w:space="0" w:color="auto"/>
              <w:bottom w:val="single" w:sz="4" w:space="0" w:color="auto"/>
              <w:right w:val="single" w:sz="4" w:space="0" w:color="auto"/>
            </w:tcBorders>
            <w:hideMark/>
          </w:tcPr>
          <w:p w14:paraId="4BDA27CB"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0B356340" w14:textId="77777777" w:rsidR="00F55085" w:rsidRDefault="00F55085">
            <w:pPr>
              <w:rPr>
                <w:rFonts w:cstheme="minorHAnsi"/>
                <w:sz w:val="18"/>
                <w:szCs w:val="18"/>
              </w:rPr>
            </w:pPr>
            <w:r>
              <w:rPr>
                <w:rFonts w:cstheme="minorHAnsi"/>
                <w:color w:val="FF0000"/>
                <w:sz w:val="18"/>
                <w:szCs w:val="18"/>
              </w:rPr>
              <w:t>3</w:t>
            </w:r>
          </w:p>
        </w:tc>
      </w:tr>
      <w:tr w:rsidR="00F55085" w14:paraId="415CD287"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7DD101C" w14:textId="77777777" w:rsidR="00F55085" w:rsidRDefault="00F55085">
            <w:pPr>
              <w:rPr>
                <w:rFonts w:cstheme="minorHAnsi"/>
                <w:color w:val="FF0000"/>
                <w:sz w:val="18"/>
                <w:szCs w:val="18"/>
              </w:rPr>
            </w:pPr>
            <w:r>
              <w:rPr>
                <w:rFonts w:cstheme="minorHAnsi"/>
                <w:color w:val="FF0000"/>
                <w:sz w:val="18"/>
                <w:szCs w:val="18"/>
              </w:rPr>
              <w:t>CINTA MASKING</w:t>
            </w:r>
          </w:p>
        </w:tc>
        <w:tc>
          <w:tcPr>
            <w:tcW w:w="0" w:type="auto"/>
            <w:tcBorders>
              <w:top w:val="single" w:sz="4" w:space="0" w:color="auto"/>
              <w:left w:val="single" w:sz="4" w:space="0" w:color="auto"/>
              <w:bottom w:val="single" w:sz="4" w:space="0" w:color="auto"/>
              <w:right w:val="single" w:sz="4" w:space="0" w:color="auto"/>
            </w:tcBorders>
            <w:hideMark/>
          </w:tcPr>
          <w:p w14:paraId="56BFDA70"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192BD37B" w14:textId="77777777" w:rsidR="00F55085" w:rsidRDefault="00F55085">
            <w:pPr>
              <w:rPr>
                <w:rFonts w:cstheme="minorHAnsi"/>
                <w:sz w:val="18"/>
                <w:szCs w:val="18"/>
              </w:rPr>
            </w:pPr>
            <w:r>
              <w:rPr>
                <w:rFonts w:cstheme="minorHAnsi"/>
                <w:color w:val="FF0000"/>
                <w:sz w:val="18"/>
                <w:szCs w:val="18"/>
              </w:rPr>
              <w:t>2</w:t>
            </w:r>
          </w:p>
        </w:tc>
      </w:tr>
      <w:tr w:rsidR="00F55085" w14:paraId="202D314C"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1054B67" w14:textId="77777777" w:rsidR="00F55085" w:rsidRDefault="00F55085">
            <w:pPr>
              <w:rPr>
                <w:rFonts w:cstheme="minorHAnsi"/>
                <w:color w:val="FF0000"/>
                <w:sz w:val="18"/>
                <w:szCs w:val="18"/>
              </w:rPr>
            </w:pPr>
            <w:r>
              <w:rPr>
                <w:rFonts w:cstheme="minorHAnsi"/>
                <w:color w:val="FF0000"/>
                <w:sz w:val="18"/>
                <w:szCs w:val="18"/>
              </w:rPr>
              <w:t>BOLÍGRAFO</w:t>
            </w:r>
          </w:p>
        </w:tc>
        <w:tc>
          <w:tcPr>
            <w:tcW w:w="0" w:type="auto"/>
            <w:tcBorders>
              <w:top w:val="single" w:sz="4" w:space="0" w:color="auto"/>
              <w:left w:val="single" w:sz="4" w:space="0" w:color="auto"/>
              <w:bottom w:val="single" w:sz="4" w:space="0" w:color="auto"/>
              <w:right w:val="single" w:sz="4" w:space="0" w:color="auto"/>
            </w:tcBorders>
            <w:hideMark/>
          </w:tcPr>
          <w:p w14:paraId="632A7765"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6F335ABF" w14:textId="77777777" w:rsidR="00F55085" w:rsidRDefault="00F55085">
            <w:pPr>
              <w:rPr>
                <w:rFonts w:cstheme="minorHAnsi"/>
                <w:sz w:val="18"/>
                <w:szCs w:val="18"/>
              </w:rPr>
            </w:pPr>
            <w:r>
              <w:rPr>
                <w:rFonts w:cstheme="minorHAnsi"/>
                <w:color w:val="FF0000"/>
                <w:sz w:val="18"/>
                <w:szCs w:val="18"/>
              </w:rPr>
              <w:t>5</w:t>
            </w:r>
          </w:p>
        </w:tc>
      </w:tr>
      <w:tr w:rsidR="00F55085" w14:paraId="1EBD1F68"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00C8F745" w14:textId="77777777" w:rsidR="00F55085" w:rsidRDefault="00F55085">
            <w:pPr>
              <w:rPr>
                <w:rFonts w:cstheme="minorHAnsi"/>
                <w:color w:val="FF0000"/>
                <w:sz w:val="18"/>
                <w:szCs w:val="18"/>
              </w:rPr>
            </w:pPr>
            <w:r>
              <w:rPr>
                <w:rFonts w:cstheme="minorHAnsi"/>
                <w:color w:val="FF0000"/>
                <w:sz w:val="18"/>
                <w:szCs w:val="18"/>
              </w:rPr>
              <w:t>CAPACITACIÓN TALLER EN TÉCNICAS CONSTRUCTIVAS</w:t>
            </w:r>
          </w:p>
        </w:tc>
        <w:tc>
          <w:tcPr>
            <w:tcW w:w="0" w:type="auto"/>
            <w:tcBorders>
              <w:top w:val="single" w:sz="4" w:space="0" w:color="auto"/>
              <w:left w:val="single" w:sz="4" w:space="0" w:color="auto"/>
              <w:bottom w:val="single" w:sz="4" w:space="0" w:color="auto"/>
              <w:right w:val="single" w:sz="4" w:space="0" w:color="auto"/>
            </w:tcBorders>
          </w:tcPr>
          <w:p w14:paraId="38C2D08F" w14:textId="77777777" w:rsidR="00F55085" w:rsidRDefault="00F55085">
            <w:pPr>
              <w:rPr>
                <w:rFonts w:cstheme="minorHAnsi"/>
                <w:color w:val="FF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24C7C429" w14:textId="77777777" w:rsidR="00F55085" w:rsidRDefault="00F55085">
            <w:pPr>
              <w:rPr>
                <w:rFonts w:cstheme="minorHAnsi"/>
                <w:sz w:val="18"/>
                <w:szCs w:val="18"/>
              </w:rPr>
            </w:pPr>
          </w:p>
        </w:tc>
      </w:tr>
      <w:tr w:rsidR="00F55085" w14:paraId="7F9B50FA"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86A8955" w14:textId="77777777" w:rsidR="00F55085" w:rsidRDefault="00F55085">
            <w:pPr>
              <w:rPr>
                <w:rFonts w:cstheme="minorHAnsi"/>
                <w:color w:val="FF0000"/>
                <w:sz w:val="18"/>
                <w:szCs w:val="18"/>
              </w:rPr>
            </w:pPr>
            <w:r>
              <w:rPr>
                <w:rFonts w:cstheme="minorHAnsi"/>
                <w:color w:val="FF0000"/>
                <w:sz w:val="18"/>
                <w:szCs w:val="18"/>
              </w:rPr>
              <w:lastRenderedPageBreak/>
              <w:t>TABLERO DE ANOTACIONES</w:t>
            </w:r>
          </w:p>
        </w:tc>
        <w:tc>
          <w:tcPr>
            <w:tcW w:w="0" w:type="auto"/>
            <w:tcBorders>
              <w:top w:val="single" w:sz="4" w:space="0" w:color="auto"/>
              <w:left w:val="single" w:sz="4" w:space="0" w:color="auto"/>
              <w:bottom w:val="single" w:sz="4" w:space="0" w:color="auto"/>
              <w:right w:val="single" w:sz="4" w:space="0" w:color="auto"/>
            </w:tcBorders>
            <w:hideMark/>
          </w:tcPr>
          <w:p w14:paraId="0A2376B2"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0D8D44F6" w14:textId="77777777" w:rsidR="00F55085" w:rsidRDefault="00F55085">
            <w:pPr>
              <w:rPr>
                <w:rFonts w:cstheme="minorHAnsi"/>
                <w:sz w:val="18"/>
                <w:szCs w:val="18"/>
              </w:rPr>
            </w:pPr>
            <w:r>
              <w:rPr>
                <w:rFonts w:cstheme="minorHAnsi"/>
                <w:color w:val="FF0000"/>
                <w:sz w:val="18"/>
                <w:szCs w:val="18"/>
              </w:rPr>
              <w:t>1</w:t>
            </w:r>
          </w:p>
        </w:tc>
      </w:tr>
      <w:tr w:rsidR="00F55085" w14:paraId="3F92B4D2"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047E8F32" w14:textId="77777777" w:rsidR="00F55085" w:rsidRDefault="00F55085">
            <w:pPr>
              <w:rPr>
                <w:rFonts w:cstheme="minorHAnsi"/>
                <w:color w:val="FF0000"/>
                <w:sz w:val="18"/>
                <w:szCs w:val="18"/>
              </w:rPr>
            </w:pPr>
            <w:r>
              <w:rPr>
                <w:rFonts w:cstheme="minorHAnsi"/>
                <w:color w:val="FF0000"/>
                <w:sz w:val="18"/>
                <w:szCs w:val="18"/>
              </w:rPr>
              <w:t>PAPEL SABANA TAMAÑO RESMA</w:t>
            </w:r>
          </w:p>
        </w:tc>
        <w:tc>
          <w:tcPr>
            <w:tcW w:w="0" w:type="auto"/>
            <w:tcBorders>
              <w:top w:val="single" w:sz="4" w:space="0" w:color="auto"/>
              <w:left w:val="single" w:sz="4" w:space="0" w:color="auto"/>
              <w:bottom w:val="single" w:sz="4" w:space="0" w:color="auto"/>
              <w:right w:val="single" w:sz="4" w:space="0" w:color="auto"/>
            </w:tcBorders>
            <w:hideMark/>
          </w:tcPr>
          <w:p w14:paraId="064814C2" w14:textId="77777777" w:rsidR="00F55085" w:rsidRDefault="00F55085">
            <w:pPr>
              <w:rPr>
                <w:rFonts w:cstheme="minorHAnsi"/>
                <w:color w:val="FF0000"/>
                <w:sz w:val="18"/>
                <w:szCs w:val="18"/>
              </w:rPr>
            </w:pPr>
            <w:r>
              <w:rPr>
                <w:rFonts w:cstheme="minorHAnsi"/>
                <w:color w:val="FF0000"/>
                <w:sz w:val="18"/>
                <w:szCs w:val="18"/>
              </w:rPr>
              <w:t>PLI</w:t>
            </w:r>
          </w:p>
        </w:tc>
        <w:tc>
          <w:tcPr>
            <w:tcW w:w="0" w:type="auto"/>
            <w:tcBorders>
              <w:top w:val="single" w:sz="4" w:space="0" w:color="auto"/>
              <w:left w:val="single" w:sz="4" w:space="0" w:color="auto"/>
              <w:bottom w:val="single" w:sz="4" w:space="0" w:color="auto"/>
              <w:right w:val="single" w:sz="4" w:space="0" w:color="auto"/>
            </w:tcBorders>
            <w:hideMark/>
          </w:tcPr>
          <w:p w14:paraId="165114AB" w14:textId="77777777" w:rsidR="00F55085" w:rsidRDefault="00F55085">
            <w:pPr>
              <w:rPr>
                <w:rFonts w:cstheme="minorHAnsi"/>
                <w:sz w:val="18"/>
                <w:szCs w:val="18"/>
              </w:rPr>
            </w:pPr>
            <w:r>
              <w:rPr>
                <w:rFonts w:cstheme="minorHAnsi"/>
                <w:color w:val="FF0000"/>
                <w:sz w:val="18"/>
                <w:szCs w:val="18"/>
              </w:rPr>
              <w:t>20</w:t>
            </w:r>
          </w:p>
        </w:tc>
      </w:tr>
      <w:tr w:rsidR="00F55085" w14:paraId="32AB9B63"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7A2FA7D0" w14:textId="77777777" w:rsidR="00F55085" w:rsidRDefault="00F55085">
            <w:pPr>
              <w:rPr>
                <w:rFonts w:cstheme="minorHAnsi"/>
                <w:color w:val="FF0000"/>
                <w:sz w:val="18"/>
                <w:szCs w:val="18"/>
              </w:rPr>
            </w:pPr>
            <w:r>
              <w:rPr>
                <w:rFonts w:cstheme="minorHAnsi"/>
                <w:color w:val="FF0000"/>
                <w:sz w:val="18"/>
                <w:szCs w:val="18"/>
              </w:rPr>
              <w:t>MARCADOR DE AGUA</w:t>
            </w:r>
          </w:p>
        </w:tc>
        <w:tc>
          <w:tcPr>
            <w:tcW w:w="0" w:type="auto"/>
            <w:tcBorders>
              <w:top w:val="single" w:sz="4" w:space="0" w:color="auto"/>
              <w:left w:val="single" w:sz="4" w:space="0" w:color="auto"/>
              <w:bottom w:val="single" w:sz="4" w:space="0" w:color="auto"/>
              <w:right w:val="single" w:sz="4" w:space="0" w:color="auto"/>
            </w:tcBorders>
            <w:hideMark/>
          </w:tcPr>
          <w:p w14:paraId="1145DA5D"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3FD6E8BE" w14:textId="77777777" w:rsidR="00F55085" w:rsidRDefault="00F55085">
            <w:pPr>
              <w:rPr>
                <w:rFonts w:cstheme="minorHAnsi"/>
                <w:sz w:val="18"/>
                <w:szCs w:val="18"/>
              </w:rPr>
            </w:pPr>
            <w:r>
              <w:rPr>
                <w:rFonts w:cstheme="minorHAnsi"/>
                <w:color w:val="FF0000"/>
                <w:sz w:val="18"/>
                <w:szCs w:val="18"/>
              </w:rPr>
              <w:t>6</w:t>
            </w:r>
          </w:p>
        </w:tc>
      </w:tr>
      <w:tr w:rsidR="00F55085" w14:paraId="3A428BB5"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7C75010C" w14:textId="77777777" w:rsidR="00F55085" w:rsidRDefault="00F55085">
            <w:pPr>
              <w:rPr>
                <w:rFonts w:cstheme="minorHAnsi"/>
                <w:color w:val="FF0000"/>
                <w:sz w:val="18"/>
                <w:szCs w:val="18"/>
              </w:rPr>
            </w:pPr>
            <w:r>
              <w:rPr>
                <w:rFonts w:cstheme="minorHAnsi"/>
                <w:color w:val="FF0000"/>
                <w:sz w:val="18"/>
                <w:szCs w:val="18"/>
              </w:rPr>
              <w:t>CINTA MASKING</w:t>
            </w:r>
          </w:p>
        </w:tc>
        <w:tc>
          <w:tcPr>
            <w:tcW w:w="0" w:type="auto"/>
            <w:tcBorders>
              <w:top w:val="single" w:sz="4" w:space="0" w:color="auto"/>
              <w:left w:val="single" w:sz="4" w:space="0" w:color="auto"/>
              <w:bottom w:val="single" w:sz="4" w:space="0" w:color="auto"/>
              <w:right w:val="single" w:sz="4" w:space="0" w:color="auto"/>
            </w:tcBorders>
            <w:hideMark/>
          </w:tcPr>
          <w:p w14:paraId="2FB632A1"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7BC11B55" w14:textId="77777777" w:rsidR="00F55085" w:rsidRDefault="00F55085">
            <w:pPr>
              <w:rPr>
                <w:rFonts w:cstheme="minorHAnsi"/>
                <w:sz w:val="18"/>
                <w:szCs w:val="18"/>
              </w:rPr>
            </w:pPr>
            <w:r>
              <w:rPr>
                <w:rFonts w:cstheme="minorHAnsi"/>
                <w:color w:val="FF0000"/>
                <w:sz w:val="18"/>
                <w:szCs w:val="18"/>
              </w:rPr>
              <w:t>4</w:t>
            </w:r>
          </w:p>
        </w:tc>
      </w:tr>
      <w:tr w:rsidR="00F55085" w14:paraId="61998A7A"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5F67419" w14:textId="77777777" w:rsidR="00F55085" w:rsidRDefault="00F55085">
            <w:pPr>
              <w:rPr>
                <w:rFonts w:cstheme="minorHAnsi"/>
                <w:color w:val="FF0000"/>
                <w:sz w:val="18"/>
                <w:szCs w:val="18"/>
              </w:rPr>
            </w:pPr>
            <w:r>
              <w:rPr>
                <w:rFonts w:cstheme="minorHAnsi"/>
                <w:color w:val="FF0000"/>
                <w:sz w:val="18"/>
                <w:szCs w:val="18"/>
              </w:rPr>
              <w:t>BOLÍGRAFO</w:t>
            </w:r>
          </w:p>
        </w:tc>
        <w:tc>
          <w:tcPr>
            <w:tcW w:w="0" w:type="auto"/>
            <w:tcBorders>
              <w:top w:val="single" w:sz="4" w:space="0" w:color="auto"/>
              <w:left w:val="single" w:sz="4" w:space="0" w:color="auto"/>
              <w:bottom w:val="single" w:sz="4" w:space="0" w:color="auto"/>
              <w:right w:val="single" w:sz="4" w:space="0" w:color="auto"/>
            </w:tcBorders>
            <w:hideMark/>
          </w:tcPr>
          <w:p w14:paraId="7AD0B8A6"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3448A2C7" w14:textId="77777777" w:rsidR="00F55085" w:rsidRDefault="00F55085">
            <w:pPr>
              <w:rPr>
                <w:rFonts w:cstheme="minorHAnsi"/>
                <w:sz w:val="18"/>
                <w:szCs w:val="18"/>
              </w:rPr>
            </w:pPr>
            <w:r>
              <w:rPr>
                <w:rFonts w:cstheme="minorHAnsi"/>
                <w:color w:val="FF0000"/>
                <w:sz w:val="18"/>
                <w:szCs w:val="18"/>
              </w:rPr>
              <w:t>3</w:t>
            </w:r>
          </w:p>
        </w:tc>
      </w:tr>
      <w:tr w:rsidR="00F55085" w14:paraId="195349DC"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A625085" w14:textId="77777777" w:rsidR="00F55085" w:rsidRDefault="00F55085">
            <w:pPr>
              <w:rPr>
                <w:rFonts w:cstheme="minorHAnsi"/>
                <w:color w:val="FF0000"/>
                <w:sz w:val="18"/>
                <w:szCs w:val="18"/>
              </w:rPr>
            </w:pPr>
            <w:r>
              <w:rPr>
                <w:rFonts w:cstheme="minorHAnsi"/>
                <w:color w:val="FF0000"/>
                <w:sz w:val="18"/>
                <w:szCs w:val="18"/>
              </w:rPr>
              <w:t>PERSONAL DE PROYECTO (FACTURADO RURAL)</w:t>
            </w:r>
          </w:p>
        </w:tc>
        <w:tc>
          <w:tcPr>
            <w:tcW w:w="0" w:type="auto"/>
            <w:tcBorders>
              <w:top w:val="single" w:sz="4" w:space="0" w:color="auto"/>
              <w:left w:val="single" w:sz="4" w:space="0" w:color="auto"/>
              <w:bottom w:val="single" w:sz="4" w:space="0" w:color="auto"/>
              <w:right w:val="single" w:sz="4" w:space="0" w:color="auto"/>
            </w:tcBorders>
          </w:tcPr>
          <w:p w14:paraId="08B7F53B" w14:textId="77777777" w:rsidR="00F55085" w:rsidRDefault="00F55085">
            <w:pPr>
              <w:rPr>
                <w:rFonts w:cstheme="minorHAnsi"/>
                <w:color w:val="FF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14479607" w14:textId="77777777" w:rsidR="00F55085" w:rsidRDefault="00F55085">
            <w:pPr>
              <w:rPr>
                <w:rFonts w:cstheme="minorHAnsi"/>
                <w:sz w:val="18"/>
                <w:szCs w:val="18"/>
              </w:rPr>
            </w:pPr>
          </w:p>
        </w:tc>
      </w:tr>
      <w:tr w:rsidR="00F55085" w14:paraId="1DA2E015"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B45430E" w14:textId="77777777" w:rsidR="00F55085" w:rsidRDefault="00F55085">
            <w:pPr>
              <w:rPr>
                <w:rFonts w:cstheme="minorHAnsi"/>
                <w:color w:val="FF0000"/>
                <w:sz w:val="18"/>
                <w:szCs w:val="18"/>
              </w:rPr>
            </w:pPr>
            <w:r>
              <w:rPr>
                <w:rFonts w:cstheme="minorHAnsi"/>
                <w:color w:val="FF0000"/>
                <w:sz w:val="18"/>
                <w:szCs w:val="18"/>
              </w:rPr>
              <w:t>TÉCNICO OPERATIVO DE ÁREA (RURAL)</w:t>
            </w:r>
          </w:p>
        </w:tc>
        <w:tc>
          <w:tcPr>
            <w:tcW w:w="0" w:type="auto"/>
            <w:tcBorders>
              <w:top w:val="single" w:sz="4" w:space="0" w:color="auto"/>
              <w:left w:val="single" w:sz="4" w:space="0" w:color="auto"/>
              <w:bottom w:val="single" w:sz="4" w:space="0" w:color="auto"/>
              <w:right w:val="single" w:sz="4" w:space="0" w:color="auto"/>
            </w:tcBorders>
            <w:hideMark/>
          </w:tcPr>
          <w:p w14:paraId="1B2A4A87" w14:textId="77777777" w:rsidR="00F55085" w:rsidRDefault="00F55085">
            <w:pPr>
              <w:rPr>
                <w:rFonts w:cstheme="minorHAnsi"/>
                <w:color w:val="FF0000"/>
                <w:sz w:val="18"/>
                <w:szCs w:val="18"/>
              </w:rPr>
            </w:pPr>
            <w:r>
              <w:rPr>
                <w:rFonts w:cstheme="minorHAnsi"/>
                <w:color w:val="FF0000"/>
                <w:sz w:val="18"/>
                <w:szCs w:val="18"/>
              </w:rPr>
              <w:t>PERSONA</w:t>
            </w:r>
          </w:p>
        </w:tc>
        <w:tc>
          <w:tcPr>
            <w:tcW w:w="0" w:type="auto"/>
            <w:tcBorders>
              <w:top w:val="single" w:sz="4" w:space="0" w:color="auto"/>
              <w:left w:val="single" w:sz="4" w:space="0" w:color="auto"/>
              <w:bottom w:val="single" w:sz="4" w:space="0" w:color="auto"/>
              <w:right w:val="single" w:sz="4" w:space="0" w:color="auto"/>
            </w:tcBorders>
            <w:hideMark/>
          </w:tcPr>
          <w:p w14:paraId="4079D9BC" w14:textId="77777777" w:rsidR="00F55085" w:rsidRDefault="00F55085">
            <w:pPr>
              <w:rPr>
                <w:rFonts w:cstheme="minorHAnsi"/>
                <w:sz w:val="18"/>
                <w:szCs w:val="18"/>
              </w:rPr>
            </w:pPr>
            <w:r>
              <w:rPr>
                <w:rFonts w:cstheme="minorHAnsi"/>
                <w:color w:val="FF0000"/>
                <w:sz w:val="18"/>
                <w:szCs w:val="18"/>
              </w:rPr>
              <w:t>1</w:t>
            </w:r>
          </w:p>
        </w:tc>
      </w:tr>
      <w:tr w:rsidR="00F55085" w14:paraId="4BCBD1C6"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0C7B56DB" w14:textId="77777777" w:rsidR="00F55085" w:rsidRDefault="00F55085">
            <w:pPr>
              <w:rPr>
                <w:rFonts w:cstheme="minorHAnsi"/>
                <w:color w:val="FF0000"/>
                <w:sz w:val="18"/>
                <w:szCs w:val="18"/>
              </w:rPr>
            </w:pPr>
            <w:r>
              <w:rPr>
                <w:rFonts w:cstheme="minorHAnsi"/>
                <w:color w:val="FF0000"/>
                <w:sz w:val="18"/>
                <w:szCs w:val="18"/>
              </w:rPr>
              <w:t>TÉCNICO ALMACENERO (RURAL)</w:t>
            </w:r>
          </w:p>
        </w:tc>
        <w:tc>
          <w:tcPr>
            <w:tcW w:w="0" w:type="auto"/>
            <w:tcBorders>
              <w:top w:val="single" w:sz="4" w:space="0" w:color="auto"/>
              <w:left w:val="single" w:sz="4" w:space="0" w:color="auto"/>
              <w:bottom w:val="single" w:sz="4" w:space="0" w:color="auto"/>
              <w:right w:val="single" w:sz="4" w:space="0" w:color="auto"/>
            </w:tcBorders>
            <w:hideMark/>
          </w:tcPr>
          <w:p w14:paraId="72BFBF23" w14:textId="77777777" w:rsidR="00F55085" w:rsidRDefault="00F55085">
            <w:pPr>
              <w:rPr>
                <w:rFonts w:cstheme="minorHAnsi"/>
                <w:color w:val="FF0000"/>
                <w:sz w:val="18"/>
                <w:szCs w:val="18"/>
              </w:rPr>
            </w:pPr>
            <w:r>
              <w:rPr>
                <w:rFonts w:cstheme="minorHAnsi"/>
                <w:color w:val="FF0000"/>
                <w:sz w:val="18"/>
                <w:szCs w:val="18"/>
              </w:rPr>
              <w:t>PERSONA</w:t>
            </w:r>
          </w:p>
        </w:tc>
        <w:tc>
          <w:tcPr>
            <w:tcW w:w="0" w:type="auto"/>
            <w:tcBorders>
              <w:top w:val="single" w:sz="4" w:space="0" w:color="auto"/>
              <w:left w:val="single" w:sz="4" w:space="0" w:color="auto"/>
              <w:bottom w:val="single" w:sz="4" w:space="0" w:color="auto"/>
              <w:right w:val="single" w:sz="4" w:space="0" w:color="auto"/>
            </w:tcBorders>
            <w:hideMark/>
          </w:tcPr>
          <w:p w14:paraId="411488AB" w14:textId="77777777" w:rsidR="00F55085" w:rsidRDefault="00F55085">
            <w:pPr>
              <w:rPr>
                <w:rFonts w:cstheme="minorHAnsi"/>
                <w:sz w:val="18"/>
                <w:szCs w:val="18"/>
              </w:rPr>
            </w:pPr>
            <w:r>
              <w:rPr>
                <w:rFonts w:cstheme="minorHAnsi"/>
                <w:color w:val="FF0000"/>
                <w:sz w:val="18"/>
                <w:szCs w:val="18"/>
              </w:rPr>
              <w:t>1</w:t>
            </w:r>
          </w:p>
        </w:tc>
      </w:tr>
      <w:tr w:rsidR="00F55085" w14:paraId="3BBC0AD5"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653B87F9" w14:textId="77777777" w:rsidR="00F55085" w:rsidRDefault="00F55085">
            <w:pPr>
              <w:rPr>
                <w:rFonts w:cstheme="minorHAnsi"/>
                <w:color w:val="FF0000"/>
                <w:sz w:val="18"/>
                <w:szCs w:val="18"/>
              </w:rPr>
            </w:pPr>
            <w:r>
              <w:rPr>
                <w:rFonts w:cstheme="minorHAnsi"/>
                <w:color w:val="FF0000"/>
                <w:sz w:val="18"/>
                <w:szCs w:val="18"/>
              </w:rPr>
              <w:t>EDUCADOR SOCIAL (RURAL)</w:t>
            </w:r>
          </w:p>
        </w:tc>
        <w:tc>
          <w:tcPr>
            <w:tcW w:w="0" w:type="auto"/>
            <w:tcBorders>
              <w:top w:val="single" w:sz="4" w:space="0" w:color="auto"/>
              <w:left w:val="single" w:sz="4" w:space="0" w:color="auto"/>
              <w:bottom w:val="single" w:sz="4" w:space="0" w:color="auto"/>
              <w:right w:val="single" w:sz="4" w:space="0" w:color="auto"/>
            </w:tcBorders>
            <w:hideMark/>
          </w:tcPr>
          <w:p w14:paraId="37DC3CA4" w14:textId="77777777" w:rsidR="00F55085" w:rsidRDefault="00F55085">
            <w:pPr>
              <w:rPr>
                <w:rFonts w:cstheme="minorHAnsi"/>
                <w:color w:val="FF0000"/>
                <w:sz w:val="18"/>
                <w:szCs w:val="18"/>
              </w:rPr>
            </w:pPr>
            <w:r>
              <w:rPr>
                <w:rFonts w:cstheme="minorHAnsi"/>
                <w:color w:val="FF0000"/>
                <w:sz w:val="18"/>
                <w:szCs w:val="18"/>
              </w:rPr>
              <w:t>PERSONA</w:t>
            </w:r>
          </w:p>
        </w:tc>
        <w:tc>
          <w:tcPr>
            <w:tcW w:w="0" w:type="auto"/>
            <w:tcBorders>
              <w:top w:val="single" w:sz="4" w:space="0" w:color="auto"/>
              <w:left w:val="single" w:sz="4" w:space="0" w:color="auto"/>
              <w:bottom w:val="single" w:sz="4" w:space="0" w:color="auto"/>
              <w:right w:val="single" w:sz="4" w:space="0" w:color="auto"/>
            </w:tcBorders>
            <w:hideMark/>
          </w:tcPr>
          <w:p w14:paraId="170F299C" w14:textId="77777777" w:rsidR="00F55085" w:rsidRDefault="00F55085">
            <w:pPr>
              <w:rPr>
                <w:rFonts w:cstheme="minorHAnsi"/>
                <w:sz w:val="18"/>
                <w:szCs w:val="18"/>
              </w:rPr>
            </w:pPr>
            <w:r>
              <w:rPr>
                <w:rFonts w:cstheme="minorHAnsi"/>
                <w:color w:val="FF0000"/>
                <w:sz w:val="18"/>
                <w:szCs w:val="18"/>
              </w:rPr>
              <w:t>1</w:t>
            </w:r>
          </w:p>
        </w:tc>
      </w:tr>
      <w:tr w:rsidR="00F55085" w14:paraId="6A0F8BCD"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37F859F5" w14:textId="77777777" w:rsidR="00F55085" w:rsidRDefault="00F55085">
            <w:pPr>
              <w:rPr>
                <w:rFonts w:cstheme="minorHAnsi"/>
                <w:color w:val="FF0000"/>
                <w:sz w:val="18"/>
                <w:szCs w:val="18"/>
              </w:rPr>
            </w:pPr>
            <w:r>
              <w:rPr>
                <w:rFonts w:cstheme="minorHAnsi"/>
                <w:color w:val="FF0000"/>
                <w:sz w:val="18"/>
                <w:szCs w:val="18"/>
              </w:rPr>
              <w:t>CONSTRUCTOR ESPECIALISTA P/INSTALACIÓN SANITARIA Y AGUA POTABLE (RURAL)</w:t>
            </w:r>
          </w:p>
        </w:tc>
        <w:tc>
          <w:tcPr>
            <w:tcW w:w="0" w:type="auto"/>
            <w:tcBorders>
              <w:top w:val="single" w:sz="4" w:space="0" w:color="auto"/>
              <w:left w:val="single" w:sz="4" w:space="0" w:color="auto"/>
              <w:bottom w:val="single" w:sz="4" w:space="0" w:color="auto"/>
              <w:right w:val="single" w:sz="4" w:space="0" w:color="auto"/>
            </w:tcBorders>
            <w:hideMark/>
          </w:tcPr>
          <w:p w14:paraId="4D9FD7E8" w14:textId="77777777" w:rsidR="00F55085" w:rsidRDefault="00F55085">
            <w:pPr>
              <w:rPr>
                <w:rFonts w:cstheme="minorHAnsi"/>
                <w:color w:val="FF0000"/>
                <w:sz w:val="18"/>
                <w:szCs w:val="18"/>
              </w:rPr>
            </w:pPr>
            <w:r>
              <w:rPr>
                <w:rFonts w:cstheme="minorHAnsi"/>
                <w:color w:val="FF0000"/>
                <w:sz w:val="18"/>
                <w:szCs w:val="18"/>
              </w:rPr>
              <w:t>PERSONA</w:t>
            </w:r>
          </w:p>
        </w:tc>
        <w:tc>
          <w:tcPr>
            <w:tcW w:w="0" w:type="auto"/>
            <w:tcBorders>
              <w:top w:val="single" w:sz="4" w:space="0" w:color="auto"/>
              <w:left w:val="single" w:sz="4" w:space="0" w:color="auto"/>
              <w:bottom w:val="single" w:sz="4" w:space="0" w:color="auto"/>
              <w:right w:val="single" w:sz="4" w:space="0" w:color="auto"/>
            </w:tcBorders>
            <w:hideMark/>
          </w:tcPr>
          <w:p w14:paraId="082AB933" w14:textId="77777777" w:rsidR="00F55085" w:rsidRDefault="00F55085">
            <w:pPr>
              <w:rPr>
                <w:rFonts w:cstheme="minorHAnsi"/>
                <w:sz w:val="18"/>
                <w:szCs w:val="18"/>
              </w:rPr>
            </w:pPr>
            <w:r>
              <w:rPr>
                <w:rFonts w:cstheme="minorHAnsi"/>
                <w:color w:val="FF0000"/>
                <w:sz w:val="18"/>
                <w:szCs w:val="18"/>
              </w:rPr>
              <w:t>1</w:t>
            </w:r>
          </w:p>
        </w:tc>
      </w:tr>
      <w:tr w:rsidR="00F55085" w14:paraId="47573D8E"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7173331A" w14:textId="77777777" w:rsidR="00F55085" w:rsidRDefault="00F55085">
            <w:pPr>
              <w:rPr>
                <w:rFonts w:cstheme="minorHAnsi"/>
                <w:color w:val="FF0000"/>
                <w:sz w:val="18"/>
                <w:szCs w:val="18"/>
              </w:rPr>
            </w:pPr>
            <w:r>
              <w:rPr>
                <w:rFonts w:cstheme="minorHAnsi"/>
                <w:color w:val="FF0000"/>
                <w:sz w:val="18"/>
                <w:szCs w:val="18"/>
              </w:rPr>
              <w:t>CONSTRUCTOR ESPECIALISTA P/INSTALACIÓN EN MATERIALES PREFABRICADOS (RURAL)</w:t>
            </w:r>
          </w:p>
        </w:tc>
        <w:tc>
          <w:tcPr>
            <w:tcW w:w="0" w:type="auto"/>
            <w:tcBorders>
              <w:top w:val="single" w:sz="4" w:space="0" w:color="auto"/>
              <w:left w:val="single" w:sz="4" w:space="0" w:color="auto"/>
              <w:bottom w:val="single" w:sz="4" w:space="0" w:color="auto"/>
              <w:right w:val="single" w:sz="4" w:space="0" w:color="auto"/>
            </w:tcBorders>
            <w:hideMark/>
          </w:tcPr>
          <w:p w14:paraId="6B7C6168" w14:textId="77777777" w:rsidR="00F55085" w:rsidRDefault="00F55085">
            <w:pPr>
              <w:rPr>
                <w:rFonts w:cstheme="minorHAnsi"/>
                <w:color w:val="FF0000"/>
                <w:sz w:val="18"/>
                <w:szCs w:val="18"/>
              </w:rPr>
            </w:pPr>
            <w:r>
              <w:rPr>
                <w:rFonts w:cstheme="minorHAnsi"/>
                <w:color w:val="FF0000"/>
                <w:sz w:val="18"/>
                <w:szCs w:val="18"/>
              </w:rPr>
              <w:t>PERSONA</w:t>
            </w:r>
          </w:p>
        </w:tc>
        <w:tc>
          <w:tcPr>
            <w:tcW w:w="0" w:type="auto"/>
            <w:tcBorders>
              <w:top w:val="single" w:sz="4" w:space="0" w:color="auto"/>
              <w:left w:val="single" w:sz="4" w:space="0" w:color="auto"/>
              <w:bottom w:val="single" w:sz="4" w:space="0" w:color="auto"/>
              <w:right w:val="single" w:sz="4" w:space="0" w:color="auto"/>
            </w:tcBorders>
            <w:hideMark/>
          </w:tcPr>
          <w:p w14:paraId="1DB1C174" w14:textId="77777777" w:rsidR="00F55085" w:rsidRDefault="00F55085">
            <w:pPr>
              <w:rPr>
                <w:rFonts w:cstheme="minorHAnsi"/>
                <w:sz w:val="18"/>
                <w:szCs w:val="18"/>
              </w:rPr>
            </w:pPr>
            <w:r>
              <w:rPr>
                <w:rFonts w:cstheme="minorHAnsi"/>
                <w:color w:val="FF0000"/>
                <w:sz w:val="18"/>
                <w:szCs w:val="18"/>
              </w:rPr>
              <w:t>1</w:t>
            </w:r>
          </w:p>
        </w:tc>
      </w:tr>
      <w:tr w:rsidR="00F55085" w14:paraId="2E5FE783"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78E15630" w14:textId="77777777" w:rsidR="00F55085" w:rsidRDefault="00F55085">
            <w:pPr>
              <w:rPr>
                <w:rFonts w:cstheme="minorHAnsi"/>
                <w:color w:val="FF0000"/>
                <w:sz w:val="18"/>
                <w:szCs w:val="18"/>
              </w:rPr>
            </w:pPr>
            <w:r>
              <w:rPr>
                <w:rFonts w:cstheme="minorHAnsi"/>
                <w:color w:val="FF0000"/>
                <w:sz w:val="18"/>
                <w:szCs w:val="18"/>
              </w:rPr>
              <w:t>CONSTRUCTOR ESPECIALISTA P/INSTALACIÓN ELÉCTRICA (RURAL)</w:t>
            </w:r>
          </w:p>
        </w:tc>
        <w:tc>
          <w:tcPr>
            <w:tcW w:w="0" w:type="auto"/>
            <w:tcBorders>
              <w:top w:val="single" w:sz="4" w:space="0" w:color="auto"/>
              <w:left w:val="single" w:sz="4" w:space="0" w:color="auto"/>
              <w:bottom w:val="single" w:sz="4" w:space="0" w:color="auto"/>
              <w:right w:val="single" w:sz="4" w:space="0" w:color="auto"/>
            </w:tcBorders>
            <w:hideMark/>
          </w:tcPr>
          <w:p w14:paraId="77B454F6" w14:textId="77777777" w:rsidR="00F55085" w:rsidRDefault="00F55085">
            <w:pPr>
              <w:rPr>
                <w:rFonts w:cstheme="minorHAnsi"/>
                <w:color w:val="FF0000"/>
                <w:sz w:val="18"/>
                <w:szCs w:val="18"/>
              </w:rPr>
            </w:pPr>
            <w:r>
              <w:rPr>
                <w:rFonts w:cstheme="minorHAnsi"/>
                <w:color w:val="FF0000"/>
                <w:sz w:val="18"/>
                <w:szCs w:val="18"/>
              </w:rPr>
              <w:t>PERSONA</w:t>
            </w:r>
          </w:p>
        </w:tc>
        <w:tc>
          <w:tcPr>
            <w:tcW w:w="0" w:type="auto"/>
            <w:tcBorders>
              <w:top w:val="single" w:sz="4" w:space="0" w:color="auto"/>
              <w:left w:val="single" w:sz="4" w:space="0" w:color="auto"/>
              <w:bottom w:val="single" w:sz="4" w:space="0" w:color="auto"/>
              <w:right w:val="single" w:sz="4" w:space="0" w:color="auto"/>
            </w:tcBorders>
            <w:hideMark/>
          </w:tcPr>
          <w:p w14:paraId="5C2C665D" w14:textId="77777777" w:rsidR="00F55085" w:rsidRDefault="00F55085">
            <w:pPr>
              <w:rPr>
                <w:rFonts w:cstheme="minorHAnsi"/>
                <w:sz w:val="18"/>
                <w:szCs w:val="18"/>
              </w:rPr>
            </w:pPr>
            <w:r>
              <w:rPr>
                <w:rFonts w:cstheme="minorHAnsi"/>
                <w:color w:val="FF0000"/>
                <w:sz w:val="18"/>
                <w:szCs w:val="18"/>
              </w:rPr>
              <w:t>1</w:t>
            </w:r>
          </w:p>
        </w:tc>
      </w:tr>
      <w:tr w:rsidR="00F55085" w14:paraId="4D87128D"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30414B62" w14:textId="77777777" w:rsidR="00F55085" w:rsidRDefault="00F55085">
            <w:pPr>
              <w:rPr>
                <w:rFonts w:cstheme="minorHAnsi"/>
                <w:color w:val="FF0000"/>
                <w:sz w:val="18"/>
                <w:szCs w:val="18"/>
              </w:rPr>
            </w:pPr>
            <w:r>
              <w:rPr>
                <w:rFonts w:cstheme="minorHAnsi"/>
                <w:color w:val="FF0000"/>
                <w:sz w:val="18"/>
                <w:szCs w:val="18"/>
              </w:rPr>
              <w:t>CONSTRUCTOR ALBAÑIL (RURAL)</w:t>
            </w:r>
          </w:p>
        </w:tc>
        <w:tc>
          <w:tcPr>
            <w:tcW w:w="0" w:type="auto"/>
            <w:tcBorders>
              <w:top w:val="single" w:sz="4" w:space="0" w:color="auto"/>
              <w:left w:val="single" w:sz="4" w:space="0" w:color="auto"/>
              <w:bottom w:val="single" w:sz="4" w:space="0" w:color="auto"/>
              <w:right w:val="single" w:sz="4" w:space="0" w:color="auto"/>
            </w:tcBorders>
            <w:hideMark/>
          </w:tcPr>
          <w:p w14:paraId="53F5AA52" w14:textId="77777777" w:rsidR="00F55085" w:rsidRDefault="00F55085">
            <w:pPr>
              <w:rPr>
                <w:rFonts w:cstheme="minorHAnsi"/>
                <w:color w:val="FF0000"/>
                <w:sz w:val="18"/>
                <w:szCs w:val="18"/>
              </w:rPr>
            </w:pPr>
            <w:r>
              <w:rPr>
                <w:rFonts w:cstheme="minorHAnsi"/>
                <w:color w:val="FF0000"/>
                <w:sz w:val="18"/>
                <w:szCs w:val="18"/>
              </w:rPr>
              <w:t>PERSONA</w:t>
            </w:r>
          </w:p>
        </w:tc>
        <w:tc>
          <w:tcPr>
            <w:tcW w:w="0" w:type="auto"/>
            <w:tcBorders>
              <w:top w:val="single" w:sz="4" w:space="0" w:color="auto"/>
              <w:left w:val="single" w:sz="4" w:space="0" w:color="auto"/>
              <w:bottom w:val="single" w:sz="4" w:space="0" w:color="auto"/>
              <w:right w:val="single" w:sz="4" w:space="0" w:color="auto"/>
            </w:tcBorders>
            <w:hideMark/>
          </w:tcPr>
          <w:p w14:paraId="1293DCB7" w14:textId="77777777" w:rsidR="00F55085" w:rsidRDefault="00F55085">
            <w:pPr>
              <w:rPr>
                <w:rFonts w:cstheme="minorHAnsi"/>
                <w:sz w:val="18"/>
                <w:szCs w:val="18"/>
              </w:rPr>
            </w:pPr>
            <w:r>
              <w:rPr>
                <w:rFonts w:cstheme="minorHAnsi"/>
                <w:color w:val="FF0000"/>
                <w:sz w:val="18"/>
                <w:szCs w:val="18"/>
              </w:rPr>
              <w:t>4</w:t>
            </w:r>
          </w:p>
        </w:tc>
      </w:tr>
      <w:tr w:rsidR="00F55085" w14:paraId="79CEAD30"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1DF7C4B" w14:textId="77777777" w:rsidR="00F55085" w:rsidRDefault="00F55085">
            <w:pPr>
              <w:rPr>
                <w:rFonts w:cstheme="minorHAnsi"/>
                <w:color w:val="FF0000"/>
                <w:sz w:val="18"/>
                <w:szCs w:val="18"/>
              </w:rPr>
            </w:pPr>
            <w:r>
              <w:rPr>
                <w:rFonts w:cstheme="minorHAnsi"/>
                <w:color w:val="FF0000"/>
                <w:sz w:val="18"/>
                <w:szCs w:val="18"/>
              </w:rPr>
              <w:t>CONSTRUCTOR - ALBAÑIL APOYO SOCIAL PARA POBLACIÓN VULNERABLE (CASOS ESPECIALES RURAL)</w:t>
            </w:r>
          </w:p>
        </w:tc>
        <w:tc>
          <w:tcPr>
            <w:tcW w:w="0" w:type="auto"/>
            <w:tcBorders>
              <w:top w:val="single" w:sz="4" w:space="0" w:color="auto"/>
              <w:left w:val="single" w:sz="4" w:space="0" w:color="auto"/>
              <w:bottom w:val="single" w:sz="4" w:space="0" w:color="auto"/>
              <w:right w:val="single" w:sz="4" w:space="0" w:color="auto"/>
            </w:tcBorders>
            <w:hideMark/>
          </w:tcPr>
          <w:p w14:paraId="05B0379F" w14:textId="77777777" w:rsidR="00F55085" w:rsidRDefault="00F55085">
            <w:pPr>
              <w:rPr>
                <w:rFonts w:cstheme="minorHAnsi"/>
                <w:color w:val="FF0000"/>
                <w:sz w:val="18"/>
                <w:szCs w:val="18"/>
              </w:rPr>
            </w:pPr>
            <w:r>
              <w:rPr>
                <w:rFonts w:cstheme="minorHAnsi"/>
                <w:color w:val="FF0000"/>
                <w:sz w:val="18"/>
                <w:szCs w:val="18"/>
              </w:rPr>
              <w:t>PERSONA</w:t>
            </w:r>
          </w:p>
        </w:tc>
        <w:tc>
          <w:tcPr>
            <w:tcW w:w="0" w:type="auto"/>
            <w:tcBorders>
              <w:top w:val="single" w:sz="4" w:space="0" w:color="auto"/>
              <w:left w:val="single" w:sz="4" w:space="0" w:color="auto"/>
              <w:bottom w:val="single" w:sz="4" w:space="0" w:color="auto"/>
              <w:right w:val="single" w:sz="4" w:space="0" w:color="auto"/>
            </w:tcBorders>
            <w:hideMark/>
          </w:tcPr>
          <w:p w14:paraId="5452713A" w14:textId="77777777" w:rsidR="00F55085" w:rsidRDefault="00F55085">
            <w:pPr>
              <w:rPr>
                <w:rFonts w:cstheme="minorHAnsi"/>
                <w:sz w:val="18"/>
                <w:szCs w:val="18"/>
              </w:rPr>
            </w:pPr>
            <w:r>
              <w:rPr>
                <w:rFonts w:cstheme="minorHAnsi"/>
                <w:color w:val="FF0000"/>
                <w:sz w:val="18"/>
                <w:szCs w:val="18"/>
              </w:rPr>
              <w:t>5</w:t>
            </w:r>
          </w:p>
        </w:tc>
      </w:tr>
      <w:tr w:rsidR="00F55085" w14:paraId="31B8D37F"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08D6F297" w14:textId="77777777" w:rsidR="00F55085" w:rsidRDefault="00F55085">
            <w:pPr>
              <w:rPr>
                <w:rFonts w:cstheme="minorHAnsi"/>
                <w:color w:val="FF0000"/>
                <w:sz w:val="18"/>
                <w:szCs w:val="18"/>
              </w:rPr>
            </w:pPr>
            <w:r>
              <w:rPr>
                <w:rFonts w:cstheme="minorHAnsi"/>
                <w:color w:val="FF0000"/>
                <w:sz w:val="18"/>
                <w:szCs w:val="18"/>
              </w:rPr>
              <w:t>HERRAMIENTAS</w:t>
            </w:r>
          </w:p>
        </w:tc>
        <w:tc>
          <w:tcPr>
            <w:tcW w:w="0" w:type="auto"/>
            <w:tcBorders>
              <w:top w:val="single" w:sz="4" w:space="0" w:color="auto"/>
              <w:left w:val="single" w:sz="4" w:space="0" w:color="auto"/>
              <w:bottom w:val="single" w:sz="4" w:space="0" w:color="auto"/>
              <w:right w:val="single" w:sz="4" w:space="0" w:color="auto"/>
            </w:tcBorders>
          </w:tcPr>
          <w:p w14:paraId="392550EA" w14:textId="77777777" w:rsidR="00F55085" w:rsidRDefault="00F55085">
            <w:pPr>
              <w:rPr>
                <w:rFonts w:cstheme="minorHAnsi"/>
                <w:color w:val="FF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679DF47A" w14:textId="77777777" w:rsidR="00F55085" w:rsidRDefault="00F55085">
            <w:pPr>
              <w:rPr>
                <w:rFonts w:cstheme="minorHAnsi"/>
                <w:sz w:val="18"/>
                <w:szCs w:val="18"/>
              </w:rPr>
            </w:pPr>
          </w:p>
        </w:tc>
      </w:tr>
      <w:tr w:rsidR="00F55085" w14:paraId="5D5E54DA"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1A968D8D" w14:textId="77777777" w:rsidR="00F55085" w:rsidRDefault="00F55085">
            <w:pPr>
              <w:rPr>
                <w:rFonts w:cstheme="minorHAnsi"/>
                <w:color w:val="FF0000"/>
                <w:sz w:val="18"/>
                <w:szCs w:val="18"/>
              </w:rPr>
            </w:pPr>
            <w:r>
              <w:rPr>
                <w:rFonts w:cstheme="minorHAnsi"/>
                <w:color w:val="FF0000"/>
                <w:sz w:val="18"/>
                <w:szCs w:val="18"/>
              </w:rPr>
              <w:t>TESTER MULTÍMETRO</w:t>
            </w:r>
          </w:p>
        </w:tc>
        <w:tc>
          <w:tcPr>
            <w:tcW w:w="0" w:type="auto"/>
            <w:tcBorders>
              <w:top w:val="single" w:sz="4" w:space="0" w:color="auto"/>
              <w:left w:val="single" w:sz="4" w:space="0" w:color="auto"/>
              <w:bottom w:val="single" w:sz="4" w:space="0" w:color="auto"/>
              <w:right w:val="single" w:sz="4" w:space="0" w:color="auto"/>
            </w:tcBorders>
            <w:hideMark/>
          </w:tcPr>
          <w:p w14:paraId="1CC1089B"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3473E67F" w14:textId="77777777" w:rsidR="00F55085" w:rsidRDefault="00F55085">
            <w:pPr>
              <w:rPr>
                <w:rFonts w:cstheme="minorHAnsi"/>
                <w:sz w:val="18"/>
                <w:szCs w:val="18"/>
              </w:rPr>
            </w:pPr>
            <w:r>
              <w:rPr>
                <w:rFonts w:cstheme="minorHAnsi"/>
                <w:color w:val="FF0000"/>
                <w:sz w:val="18"/>
                <w:szCs w:val="18"/>
              </w:rPr>
              <w:t>1</w:t>
            </w:r>
          </w:p>
        </w:tc>
      </w:tr>
      <w:tr w:rsidR="00F55085" w14:paraId="664AC439"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06EA0A50" w14:textId="77777777" w:rsidR="00F55085" w:rsidRDefault="00F55085">
            <w:pPr>
              <w:rPr>
                <w:rFonts w:cstheme="minorHAnsi"/>
                <w:color w:val="FF0000"/>
                <w:sz w:val="18"/>
                <w:szCs w:val="18"/>
              </w:rPr>
            </w:pPr>
            <w:r>
              <w:rPr>
                <w:rFonts w:cstheme="minorHAnsi"/>
                <w:color w:val="FF0000"/>
                <w:sz w:val="18"/>
                <w:szCs w:val="18"/>
              </w:rPr>
              <w:t>TENAZA</w:t>
            </w:r>
          </w:p>
        </w:tc>
        <w:tc>
          <w:tcPr>
            <w:tcW w:w="0" w:type="auto"/>
            <w:tcBorders>
              <w:top w:val="single" w:sz="4" w:space="0" w:color="auto"/>
              <w:left w:val="single" w:sz="4" w:space="0" w:color="auto"/>
              <w:bottom w:val="single" w:sz="4" w:space="0" w:color="auto"/>
              <w:right w:val="single" w:sz="4" w:space="0" w:color="auto"/>
            </w:tcBorders>
            <w:hideMark/>
          </w:tcPr>
          <w:p w14:paraId="5B9A4DBE"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49A55215" w14:textId="77777777" w:rsidR="00F55085" w:rsidRDefault="00F55085">
            <w:pPr>
              <w:rPr>
                <w:rFonts w:cstheme="minorHAnsi"/>
                <w:sz w:val="18"/>
                <w:szCs w:val="18"/>
              </w:rPr>
            </w:pPr>
            <w:r>
              <w:rPr>
                <w:rFonts w:cstheme="minorHAnsi"/>
                <w:color w:val="FF0000"/>
                <w:sz w:val="18"/>
                <w:szCs w:val="18"/>
              </w:rPr>
              <w:t>5</w:t>
            </w:r>
          </w:p>
        </w:tc>
      </w:tr>
      <w:tr w:rsidR="00F55085" w14:paraId="15772DD7"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D569B51" w14:textId="77777777" w:rsidR="00F55085" w:rsidRDefault="00F55085">
            <w:pPr>
              <w:rPr>
                <w:rFonts w:cstheme="minorHAnsi"/>
                <w:color w:val="FF0000"/>
                <w:sz w:val="18"/>
                <w:szCs w:val="18"/>
              </w:rPr>
            </w:pPr>
            <w:r>
              <w:rPr>
                <w:rFonts w:cstheme="minorHAnsi"/>
                <w:color w:val="FF0000"/>
                <w:sz w:val="18"/>
                <w:szCs w:val="18"/>
              </w:rPr>
              <w:t>TARRAJAS DE PVC DE 1/2</w:t>
            </w:r>
          </w:p>
        </w:tc>
        <w:tc>
          <w:tcPr>
            <w:tcW w:w="0" w:type="auto"/>
            <w:tcBorders>
              <w:top w:val="single" w:sz="4" w:space="0" w:color="auto"/>
              <w:left w:val="single" w:sz="4" w:space="0" w:color="auto"/>
              <w:bottom w:val="single" w:sz="4" w:space="0" w:color="auto"/>
              <w:right w:val="single" w:sz="4" w:space="0" w:color="auto"/>
            </w:tcBorders>
            <w:hideMark/>
          </w:tcPr>
          <w:p w14:paraId="5E915FBF"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0A12FCC1" w14:textId="77777777" w:rsidR="00F55085" w:rsidRDefault="00F55085">
            <w:pPr>
              <w:rPr>
                <w:rFonts w:cstheme="minorHAnsi"/>
                <w:sz w:val="18"/>
                <w:szCs w:val="18"/>
              </w:rPr>
            </w:pPr>
            <w:r>
              <w:rPr>
                <w:rFonts w:cstheme="minorHAnsi"/>
                <w:color w:val="FF0000"/>
                <w:sz w:val="18"/>
                <w:szCs w:val="18"/>
              </w:rPr>
              <w:t>50</w:t>
            </w:r>
          </w:p>
        </w:tc>
      </w:tr>
      <w:tr w:rsidR="00F55085" w14:paraId="4661E30C"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18264DA6" w14:textId="77777777" w:rsidR="00F55085" w:rsidRDefault="00F55085">
            <w:pPr>
              <w:rPr>
                <w:rFonts w:cstheme="minorHAnsi"/>
                <w:color w:val="FF0000"/>
                <w:sz w:val="18"/>
                <w:szCs w:val="18"/>
              </w:rPr>
            </w:pPr>
            <w:r>
              <w:rPr>
                <w:rFonts w:cstheme="minorHAnsi"/>
                <w:color w:val="FF0000"/>
                <w:sz w:val="18"/>
                <w:szCs w:val="18"/>
              </w:rPr>
              <w:t>TALADRO</w:t>
            </w:r>
          </w:p>
        </w:tc>
        <w:tc>
          <w:tcPr>
            <w:tcW w:w="0" w:type="auto"/>
            <w:tcBorders>
              <w:top w:val="single" w:sz="4" w:space="0" w:color="auto"/>
              <w:left w:val="single" w:sz="4" w:space="0" w:color="auto"/>
              <w:bottom w:val="single" w:sz="4" w:space="0" w:color="auto"/>
              <w:right w:val="single" w:sz="4" w:space="0" w:color="auto"/>
            </w:tcBorders>
            <w:hideMark/>
          </w:tcPr>
          <w:p w14:paraId="107DAA28"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3FF573A2" w14:textId="77777777" w:rsidR="00F55085" w:rsidRDefault="00F55085">
            <w:pPr>
              <w:rPr>
                <w:rFonts w:cstheme="minorHAnsi"/>
                <w:sz w:val="18"/>
                <w:szCs w:val="18"/>
              </w:rPr>
            </w:pPr>
            <w:r>
              <w:rPr>
                <w:rFonts w:cstheme="minorHAnsi"/>
                <w:color w:val="FF0000"/>
                <w:sz w:val="18"/>
                <w:szCs w:val="18"/>
              </w:rPr>
              <w:t>1</w:t>
            </w:r>
          </w:p>
        </w:tc>
      </w:tr>
      <w:tr w:rsidR="00F55085" w14:paraId="46268479"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34500AFE" w14:textId="77777777" w:rsidR="00F55085" w:rsidRDefault="00F55085">
            <w:pPr>
              <w:rPr>
                <w:rFonts w:cstheme="minorHAnsi"/>
                <w:color w:val="FF0000"/>
                <w:sz w:val="18"/>
                <w:szCs w:val="18"/>
              </w:rPr>
            </w:pPr>
            <w:r>
              <w:rPr>
                <w:rFonts w:cstheme="minorHAnsi"/>
                <w:color w:val="FF0000"/>
                <w:sz w:val="18"/>
                <w:szCs w:val="18"/>
              </w:rPr>
              <w:t>SIERRA METÁLICA</w:t>
            </w:r>
          </w:p>
        </w:tc>
        <w:tc>
          <w:tcPr>
            <w:tcW w:w="0" w:type="auto"/>
            <w:tcBorders>
              <w:top w:val="single" w:sz="4" w:space="0" w:color="auto"/>
              <w:left w:val="single" w:sz="4" w:space="0" w:color="auto"/>
              <w:bottom w:val="single" w:sz="4" w:space="0" w:color="auto"/>
              <w:right w:val="single" w:sz="4" w:space="0" w:color="auto"/>
            </w:tcBorders>
            <w:hideMark/>
          </w:tcPr>
          <w:p w14:paraId="7DC27E9F"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29809D7D" w14:textId="77777777" w:rsidR="00F55085" w:rsidRDefault="00F55085">
            <w:pPr>
              <w:rPr>
                <w:rFonts w:cstheme="minorHAnsi"/>
                <w:sz w:val="18"/>
                <w:szCs w:val="18"/>
              </w:rPr>
            </w:pPr>
            <w:r>
              <w:rPr>
                <w:rFonts w:cstheme="minorHAnsi"/>
                <w:color w:val="FF0000"/>
                <w:sz w:val="18"/>
                <w:szCs w:val="18"/>
              </w:rPr>
              <w:t>5</w:t>
            </w:r>
          </w:p>
        </w:tc>
      </w:tr>
      <w:tr w:rsidR="00F55085" w14:paraId="6F65DA03"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4EB4FB69" w14:textId="77777777" w:rsidR="00F55085" w:rsidRDefault="00F55085">
            <w:pPr>
              <w:rPr>
                <w:rFonts w:cstheme="minorHAnsi"/>
                <w:color w:val="FF0000"/>
                <w:sz w:val="18"/>
                <w:szCs w:val="18"/>
              </w:rPr>
            </w:pPr>
            <w:r>
              <w:rPr>
                <w:rFonts w:cstheme="minorHAnsi"/>
                <w:color w:val="FF0000"/>
                <w:sz w:val="18"/>
                <w:szCs w:val="18"/>
              </w:rPr>
              <w:t>RODILLO ESPUMA</w:t>
            </w:r>
          </w:p>
        </w:tc>
        <w:tc>
          <w:tcPr>
            <w:tcW w:w="0" w:type="auto"/>
            <w:tcBorders>
              <w:top w:val="single" w:sz="4" w:space="0" w:color="auto"/>
              <w:left w:val="single" w:sz="4" w:space="0" w:color="auto"/>
              <w:bottom w:val="single" w:sz="4" w:space="0" w:color="auto"/>
              <w:right w:val="single" w:sz="4" w:space="0" w:color="auto"/>
            </w:tcBorders>
            <w:hideMark/>
          </w:tcPr>
          <w:p w14:paraId="101DC2BD"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60C48D19" w14:textId="77777777" w:rsidR="00F55085" w:rsidRDefault="00F55085">
            <w:pPr>
              <w:rPr>
                <w:rFonts w:cstheme="minorHAnsi"/>
                <w:sz w:val="18"/>
                <w:szCs w:val="18"/>
              </w:rPr>
            </w:pPr>
            <w:r>
              <w:rPr>
                <w:rFonts w:cstheme="minorHAnsi"/>
                <w:color w:val="FF0000"/>
                <w:sz w:val="18"/>
                <w:szCs w:val="18"/>
              </w:rPr>
              <w:t>50</w:t>
            </w:r>
          </w:p>
        </w:tc>
      </w:tr>
      <w:tr w:rsidR="00F55085" w14:paraId="05D25402"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31698E71" w14:textId="77777777" w:rsidR="00F55085" w:rsidRDefault="00F55085">
            <w:pPr>
              <w:rPr>
                <w:rFonts w:cstheme="minorHAnsi"/>
                <w:color w:val="FF0000"/>
                <w:sz w:val="18"/>
                <w:szCs w:val="18"/>
              </w:rPr>
            </w:pPr>
            <w:r>
              <w:rPr>
                <w:rFonts w:cstheme="minorHAnsi"/>
                <w:color w:val="FF0000"/>
                <w:sz w:val="18"/>
                <w:szCs w:val="18"/>
              </w:rPr>
              <w:t>PLOMADA 300GR</w:t>
            </w:r>
          </w:p>
        </w:tc>
        <w:tc>
          <w:tcPr>
            <w:tcW w:w="0" w:type="auto"/>
            <w:tcBorders>
              <w:top w:val="single" w:sz="4" w:space="0" w:color="auto"/>
              <w:left w:val="single" w:sz="4" w:space="0" w:color="auto"/>
              <w:bottom w:val="single" w:sz="4" w:space="0" w:color="auto"/>
              <w:right w:val="single" w:sz="4" w:space="0" w:color="auto"/>
            </w:tcBorders>
            <w:hideMark/>
          </w:tcPr>
          <w:p w14:paraId="398A4783"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08E64ADA" w14:textId="77777777" w:rsidR="00F55085" w:rsidRDefault="00F55085">
            <w:pPr>
              <w:rPr>
                <w:rFonts w:cstheme="minorHAnsi"/>
                <w:sz w:val="18"/>
                <w:szCs w:val="18"/>
              </w:rPr>
            </w:pPr>
            <w:r>
              <w:rPr>
                <w:rFonts w:cstheme="minorHAnsi"/>
                <w:color w:val="FF0000"/>
                <w:sz w:val="18"/>
                <w:szCs w:val="18"/>
              </w:rPr>
              <w:t>5</w:t>
            </w:r>
          </w:p>
        </w:tc>
      </w:tr>
      <w:tr w:rsidR="00F55085" w14:paraId="329C3C31"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70ED76CA" w14:textId="77777777" w:rsidR="00F55085" w:rsidRDefault="00F55085">
            <w:pPr>
              <w:rPr>
                <w:rFonts w:cstheme="minorHAnsi"/>
                <w:color w:val="FF0000"/>
                <w:sz w:val="18"/>
                <w:szCs w:val="18"/>
              </w:rPr>
            </w:pPr>
            <w:r>
              <w:rPr>
                <w:rFonts w:cstheme="minorHAnsi"/>
                <w:color w:val="FF0000"/>
                <w:sz w:val="18"/>
                <w:szCs w:val="18"/>
              </w:rPr>
              <w:t>PLANCHA</w:t>
            </w:r>
          </w:p>
        </w:tc>
        <w:tc>
          <w:tcPr>
            <w:tcW w:w="0" w:type="auto"/>
            <w:tcBorders>
              <w:top w:val="single" w:sz="4" w:space="0" w:color="auto"/>
              <w:left w:val="single" w:sz="4" w:space="0" w:color="auto"/>
              <w:bottom w:val="single" w:sz="4" w:space="0" w:color="auto"/>
              <w:right w:val="single" w:sz="4" w:space="0" w:color="auto"/>
            </w:tcBorders>
            <w:hideMark/>
          </w:tcPr>
          <w:p w14:paraId="60F307B6"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667BB359" w14:textId="77777777" w:rsidR="00F55085" w:rsidRDefault="00F55085">
            <w:pPr>
              <w:rPr>
                <w:rFonts w:cstheme="minorHAnsi"/>
                <w:sz w:val="18"/>
                <w:szCs w:val="18"/>
              </w:rPr>
            </w:pPr>
            <w:r>
              <w:rPr>
                <w:rFonts w:cstheme="minorHAnsi"/>
                <w:color w:val="FF0000"/>
                <w:sz w:val="18"/>
                <w:szCs w:val="18"/>
              </w:rPr>
              <w:t>5</w:t>
            </w:r>
          </w:p>
        </w:tc>
      </w:tr>
      <w:tr w:rsidR="00F55085" w14:paraId="23A86B58"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EBDFBFE" w14:textId="77777777" w:rsidR="00F55085" w:rsidRDefault="00F55085">
            <w:pPr>
              <w:rPr>
                <w:rFonts w:cstheme="minorHAnsi"/>
                <w:color w:val="FF0000"/>
                <w:sz w:val="18"/>
                <w:szCs w:val="18"/>
              </w:rPr>
            </w:pPr>
            <w:r>
              <w:rPr>
                <w:rFonts w:cstheme="minorHAnsi"/>
                <w:color w:val="FF0000"/>
                <w:sz w:val="18"/>
                <w:szCs w:val="18"/>
              </w:rPr>
              <w:t>PINZA DE ELECTRICISTA</w:t>
            </w:r>
          </w:p>
        </w:tc>
        <w:tc>
          <w:tcPr>
            <w:tcW w:w="0" w:type="auto"/>
            <w:tcBorders>
              <w:top w:val="single" w:sz="4" w:space="0" w:color="auto"/>
              <w:left w:val="single" w:sz="4" w:space="0" w:color="auto"/>
              <w:bottom w:val="single" w:sz="4" w:space="0" w:color="auto"/>
              <w:right w:val="single" w:sz="4" w:space="0" w:color="auto"/>
            </w:tcBorders>
            <w:hideMark/>
          </w:tcPr>
          <w:p w14:paraId="49791118"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4491AD0B" w14:textId="77777777" w:rsidR="00F55085" w:rsidRDefault="00F55085">
            <w:pPr>
              <w:rPr>
                <w:rFonts w:cstheme="minorHAnsi"/>
                <w:sz w:val="18"/>
                <w:szCs w:val="18"/>
              </w:rPr>
            </w:pPr>
            <w:r>
              <w:rPr>
                <w:rFonts w:cstheme="minorHAnsi"/>
                <w:color w:val="FF0000"/>
                <w:sz w:val="18"/>
                <w:szCs w:val="18"/>
              </w:rPr>
              <w:t>1</w:t>
            </w:r>
          </w:p>
        </w:tc>
      </w:tr>
      <w:tr w:rsidR="00F55085" w14:paraId="7372BB9F"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0F2ADB79" w14:textId="77777777" w:rsidR="00F55085" w:rsidRDefault="00F55085">
            <w:pPr>
              <w:rPr>
                <w:rFonts w:cstheme="minorHAnsi"/>
                <w:color w:val="FF0000"/>
                <w:sz w:val="18"/>
                <w:szCs w:val="18"/>
              </w:rPr>
            </w:pPr>
            <w:r>
              <w:rPr>
                <w:rFonts w:cstheme="minorHAnsi"/>
                <w:color w:val="FF0000"/>
                <w:sz w:val="18"/>
                <w:szCs w:val="18"/>
              </w:rPr>
              <w:t>PINZA DE CORTE LATERAL</w:t>
            </w:r>
          </w:p>
        </w:tc>
        <w:tc>
          <w:tcPr>
            <w:tcW w:w="0" w:type="auto"/>
            <w:tcBorders>
              <w:top w:val="single" w:sz="4" w:space="0" w:color="auto"/>
              <w:left w:val="single" w:sz="4" w:space="0" w:color="auto"/>
              <w:bottom w:val="single" w:sz="4" w:space="0" w:color="auto"/>
              <w:right w:val="single" w:sz="4" w:space="0" w:color="auto"/>
            </w:tcBorders>
            <w:hideMark/>
          </w:tcPr>
          <w:p w14:paraId="7A3275E3"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7CE189DC" w14:textId="77777777" w:rsidR="00F55085" w:rsidRDefault="00F55085">
            <w:pPr>
              <w:rPr>
                <w:rFonts w:cstheme="minorHAnsi"/>
                <w:sz w:val="18"/>
                <w:szCs w:val="18"/>
              </w:rPr>
            </w:pPr>
            <w:r>
              <w:rPr>
                <w:rFonts w:cstheme="minorHAnsi"/>
                <w:color w:val="FF0000"/>
                <w:sz w:val="18"/>
                <w:szCs w:val="18"/>
              </w:rPr>
              <w:t>1</w:t>
            </w:r>
          </w:p>
        </w:tc>
      </w:tr>
      <w:tr w:rsidR="00F55085" w14:paraId="2C1A7C8A"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1394C8F6" w14:textId="77777777" w:rsidR="00F55085" w:rsidRDefault="00F55085">
            <w:pPr>
              <w:rPr>
                <w:rFonts w:cstheme="minorHAnsi"/>
                <w:color w:val="FF0000"/>
                <w:sz w:val="18"/>
                <w:szCs w:val="18"/>
              </w:rPr>
            </w:pPr>
            <w:r>
              <w:rPr>
                <w:rFonts w:cstheme="minorHAnsi"/>
                <w:color w:val="FF0000"/>
                <w:sz w:val="18"/>
                <w:szCs w:val="18"/>
              </w:rPr>
              <w:t>PATA DE CABRA</w:t>
            </w:r>
          </w:p>
        </w:tc>
        <w:tc>
          <w:tcPr>
            <w:tcW w:w="0" w:type="auto"/>
            <w:tcBorders>
              <w:top w:val="single" w:sz="4" w:space="0" w:color="auto"/>
              <w:left w:val="single" w:sz="4" w:space="0" w:color="auto"/>
              <w:bottom w:val="single" w:sz="4" w:space="0" w:color="auto"/>
              <w:right w:val="single" w:sz="4" w:space="0" w:color="auto"/>
            </w:tcBorders>
            <w:hideMark/>
          </w:tcPr>
          <w:p w14:paraId="4DEE4521"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48DEF2EE" w14:textId="77777777" w:rsidR="00F55085" w:rsidRDefault="00F55085">
            <w:pPr>
              <w:rPr>
                <w:rFonts w:cstheme="minorHAnsi"/>
                <w:sz w:val="18"/>
                <w:szCs w:val="18"/>
              </w:rPr>
            </w:pPr>
            <w:r>
              <w:rPr>
                <w:rFonts w:cstheme="minorHAnsi"/>
                <w:color w:val="FF0000"/>
                <w:sz w:val="18"/>
                <w:szCs w:val="18"/>
              </w:rPr>
              <w:t>5</w:t>
            </w:r>
          </w:p>
        </w:tc>
      </w:tr>
      <w:tr w:rsidR="00F55085" w14:paraId="57C92EAB"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0F287913" w14:textId="77777777" w:rsidR="00F55085" w:rsidRDefault="00F55085">
            <w:pPr>
              <w:rPr>
                <w:rFonts w:cstheme="minorHAnsi"/>
                <w:color w:val="FF0000"/>
                <w:sz w:val="18"/>
                <w:szCs w:val="18"/>
              </w:rPr>
            </w:pPr>
            <w:r>
              <w:rPr>
                <w:rFonts w:cstheme="minorHAnsi"/>
                <w:color w:val="FF0000"/>
                <w:sz w:val="18"/>
                <w:szCs w:val="18"/>
              </w:rPr>
              <w:t>MARTILLO</w:t>
            </w:r>
          </w:p>
        </w:tc>
        <w:tc>
          <w:tcPr>
            <w:tcW w:w="0" w:type="auto"/>
            <w:tcBorders>
              <w:top w:val="single" w:sz="4" w:space="0" w:color="auto"/>
              <w:left w:val="single" w:sz="4" w:space="0" w:color="auto"/>
              <w:bottom w:val="single" w:sz="4" w:space="0" w:color="auto"/>
              <w:right w:val="single" w:sz="4" w:space="0" w:color="auto"/>
            </w:tcBorders>
            <w:hideMark/>
          </w:tcPr>
          <w:p w14:paraId="1EB9978F"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50F811A1" w14:textId="77777777" w:rsidR="00F55085" w:rsidRDefault="00F55085">
            <w:pPr>
              <w:rPr>
                <w:rFonts w:cstheme="minorHAnsi"/>
                <w:sz w:val="18"/>
                <w:szCs w:val="18"/>
              </w:rPr>
            </w:pPr>
            <w:r>
              <w:rPr>
                <w:rFonts w:cstheme="minorHAnsi"/>
                <w:color w:val="FF0000"/>
                <w:sz w:val="18"/>
                <w:szCs w:val="18"/>
              </w:rPr>
              <w:t>5</w:t>
            </w:r>
          </w:p>
        </w:tc>
      </w:tr>
      <w:tr w:rsidR="00F55085" w14:paraId="3872A897"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C104683" w14:textId="77777777" w:rsidR="00F55085" w:rsidRDefault="00F55085">
            <w:pPr>
              <w:rPr>
                <w:rFonts w:cstheme="minorHAnsi"/>
                <w:color w:val="FF0000"/>
                <w:sz w:val="18"/>
                <w:szCs w:val="18"/>
              </w:rPr>
            </w:pPr>
            <w:r>
              <w:rPr>
                <w:rFonts w:cstheme="minorHAnsi"/>
                <w:color w:val="FF0000"/>
                <w:sz w:val="18"/>
                <w:szCs w:val="18"/>
              </w:rPr>
              <w:t>MANGUERA TRANSPARENTE DE NIVEL 3/8"</w:t>
            </w:r>
          </w:p>
        </w:tc>
        <w:tc>
          <w:tcPr>
            <w:tcW w:w="0" w:type="auto"/>
            <w:tcBorders>
              <w:top w:val="single" w:sz="4" w:space="0" w:color="auto"/>
              <w:left w:val="single" w:sz="4" w:space="0" w:color="auto"/>
              <w:bottom w:val="single" w:sz="4" w:space="0" w:color="auto"/>
              <w:right w:val="single" w:sz="4" w:space="0" w:color="auto"/>
            </w:tcBorders>
            <w:hideMark/>
          </w:tcPr>
          <w:p w14:paraId="776DFB1C" w14:textId="77777777" w:rsidR="00F55085" w:rsidRDefault="00F55085">
            <w:pPr>
              <w:rPr>
                <w:rFonts w:cstheme="minorHAnsi"/>
                <w:color w:val="FF0000"/>
                <w:sz w:val="18"/>
                <w:szCs w:val="18"/>
              </w:rPr>
            </w:pPr>
            <w:r>
              <w:rPr>
                <w:rFonts w:cstheme="minorHAnsi"/>
                <w:color w:val="FF0000"/>
                <w:sz w:val="18"/>
                <w:szCs w:val="18"/>
              </w:rPr>
              <w:t>M</w:t>
            </w:r>
          </w:p>
        </w:tc>
        <w:tc>
          <w:tcPr>
            <w:tcW w:w="0" w:type="auto"/>
            <w:tcBorders>
              <w:top w:val="single" w:sz="4" w:space="0" w:color="auto"/>
              <w:left w:val="single" w:sz="4" w:space="0" w:color="auto"/>
              <w:bottom w:val="single" w:sz="4" w:space="0" w:color="auto"/>
              <w:right w:val="single" w:sz="4" w:space="0" w:color="auto"/>
            </w:tcBorders>
            <w:hideMark/>
          </w:tcPr>
          <w:p w14:paraId="5147541C" w14:textId="77777777" w:rsidR="00F55085" w:rsidRDefault="00F55085">
            <w:pPr>
              <w:rPr>
                <w:rFonts w:cstheme="minorHAnsi"/>
                <w:sz w:val="18"/>
                <w:szCs w:val="18"/>
              </w:rPr>
            </w:pPr>
            <w:r>
              <w:rPr>
                <w:rFonts w:cstheme="minorHAnsi"/>
                <w:color w:val="FF0000"/>
                <w:sz w:val="18"/>
                <w:szCs w:val="18"/>
              </w:rPr>
              <w:t>25</w:t>
            </w:r>
          </w:p>
        </w:tc>
      </w:tr>
      <w:tr w:rsidR="00F55085" w14:paraId="15C1072E"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1BA6A58" w14:textId="77777777" w:rsidR="00F55085" w:rsidRDefault="00F55085">
            <w:pPr>
              <w:rPr>
                <w:rFonts w:cstheme="minorHAnsi"/>
                <w:color w:val="FF0000"/>
                <w:sz w:val="18"/>
                <w:szCs w:val="18"/>
              </w:rPr>
            </w:pPr>
            <w:r>
              <w:rPr>
                <w:rFonts w:cstheme="minorHAnsi"/>
                <w:color w:val="FF0000"/>
                <w:sz w:val="18"/>
                <w:szCs w:val="18"/>
              </w:rPr>
              <w:t>MALLA MILIMÉTRICA (H=1M; 1,10M)</w:t>
            </w:r>
          </w:p>
        </w:tc>
        <w:tc>
          <w:tcPr>
            <w:tcW w:w="0" w:type="auto"/>
            <w:tcBorders>
              <w:top w:val="single" w:sz="4" w:space="0" w:color="auto"/>
              <w:left w:val="single" w:sz="4" w:space="0" w:color="auto"/>
              <w:bottom w:val="single" w:sz="4" w:space="0" w:color="auto"/>
              <w:right w:val="single" w:sz="4" w:space="0" w:color="auto"/>
            </w:tcBorders>
            <w:hideMark/>
          </w:tcPr>
          <w:p w14:paraId="078E825F" w14:textId="77777777" w:rsidR="00F55085" w:rsidRDefault="00F55085">
            <w:pPr>
              <w:rPr>
                <w:rFonts w:cstheme="minorHAnsi"/>
                <w:color w:val="FF0000"/>
                <w:sz w:val="18"/>
                <w:szCs w:val="18"/>
              </w:rPr>
            </w:pPr>
            <w:r>
              <w:rPr>
                <w:rFonts w:cstheme="minorHAnsi"/>
                <w:color w:val="FF0000"/>
                <w:sz w:val="18"/>
                <w:szCs w:val="18"/>
              </w:rPr>
              <w:t>M2</w:t>
            </w:r>
          </w:p>
        </w:tc>
        <w:tc>
          <w:tcPr>
            <w:tcW w:w="0" w:type="auto"/>
            <w:tcBorders>
              <w:top w:val="single" w:sz="4" w:space="0" w:color="auto"/>
              <w:left w:val="single" w:sz="4" w:space="0" w:color="auto"/>
              <w:bottom w:val="single" w:sz="4" w:space="0" w:color="auto"/>
              <w:right w:val="single" w:sz="4" w:space="0" w:color="auto"/>
            </w:tcBorders>
            <w:hideMark/>
          </w:tcPr>
          <w:p w14:paraId="012C262C" w14:textId="77777777" w:rsidR="00F55085" w:rsidRDefault="00F55085">
            <w:pPr>
              <w:rPr>
                <w:rFonts w:cstheme="minorHAnsi"/>
                <w:sz w:val="18"/>
                <w:szCs w:val="18"/>
              </w:rPr>
            </w:pPr>
            <w:r>
              <w:rPr>
                <w:rFonts w:cstheme="minorHAnsi"/>
                <w:color w:val="FF0000"/>
                <w:sz w:val="18"/>
                <w:szCs w:val="18"/>
              </w:rPr>
              <w:t>5</w:t>
            </w:r>
          </w:p>
        </w:tc>
      </w:tr>
      <w:tr w:rsidR="00F55085" w14:paraId="5BE3CA37"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93D3519" w14:textId="77777777" w:rsidR="00F55085" w:rsidRDefault="00F55085">
            <w:pPr>
              <w:rPr>
                <w:rFonts w:cstheme="minorHAnsi"/>
                <w:color w:val="FF0000"/>
                <w:sz w:val="18"/>
                <w:szCs w:val="18"/>
              </w:rPr>
            </w:pPr>
            <w:r>
              <w:rPr>
                <w:rFonts w:cstheme="minorHAnsi"/>
                <w:color w:val="FF0000"/>
                <w:sz w:val="18"/>
                <w:szCs w:val="18"/>
              </w:rPr>
              <w:t>LLAVE UNIVERSAL PARA TUBOS</w:t>
            </w:r>
          </w:p>
        </w:tc>
        <w:tc>
          <w:tcPr>
            <w:tcW w:w="0" w:type="auto"/>
            <w:tcBorders>
              <w:top w:val="single" w:sz="4" w:space="0" w:color="auto"/>
              <w:left w:val="single" w:sz="4" w:space="0" w:color="auto"/>
              <w:bottom w:val="single" w:sz="4" w:space="0" w:color="auto"/>
              <w:right w:val="single" w:sz="4" w:space="0" w:color="auto"/>
            </w:tcBorders>
            <w:hideMark/>
          </w:tcPr>
          <w:p w14:paraId="2C2AC6B4"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0015B595" w14:textId="77777777" w:rsidR="00F55085" w:rsidRDefault="00F55085">
            <w:pPr>
              <w:rPr>
                <w:rFonts w:cstheme="minorHAnsi"/>
                <w:sz w:val="18"/>
                <w:szCs w:val="18"/>
              </w:rPr>
            </w:pPr>
            <w:r>
              <w:rPr>
                <w:rFonts w:cstheme="minorHAnsi"/>
                <w:color w:val="FF0000"/>
                <w:sz w:val="18"/>
                <w:szCs w:val="18"/>
              </w:rPr>
              <w:t>1</w:t>
            </w:r>
          </w:p>
        </w:tc>
      </w:tr>
      <w:tr w:rsidR="00F55085" w14:paraId="5F9605B8"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4CD18133" w14:textId="77777777" w:rsidR="00F55085" w:rsidRDefault="00F55085">
            <w:pPr>
              <w:rPr>
                <w:rFonts w:cstheme="minorHAnsi"/>
                <w:color w:val="FF0000"/>
                <w:sz w:val="18"/>
                <w:szCs w:val="18"/>
              </w:rPr>
            </w:pPr>
            <w:r>
              <w:rPr>
                <w:rFonts w:cstheme="minorHAnsi"/>
                <w:color w:val="FF0000"/>
                <w:sz w:val="18"/>
                <w:szCs w:val="18"/>
              </w:rPr>
              <w:t>LLAVE STILSON</w:t>
            </w:r>
          </w:p>
        </w:tc>
        <w:tc>
          <w:tcPr>
            <w:tcW w:w="0" w:type="auto"/>
            <w:tcBorders>
              <w:top w:val="single" w:sz="4" w:space="0" w:color="auto"/>
              <w:left w:val="single" w:sz="4" w:space="0" w:color="auto"/>
              <w:bottom w:val="single" w:sz="4" w:space="0" w:color="auto"/>
              <w:right w:val="single" w:sz="4" w:space="0" w:color="auto"/>
            </w:tcBorders>
            <w:hideMark/>
          </w:tcPr>
          <w:p w14:paraId="1C566FE6"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3B0F9363" w14:textId="77777777" w:rsidR="00F55085" w:rsidRDefault="00F55085">
            <w:pPr>
              <w:rPr>
                <w:rFonts w:cstheme="minorHAnsi"/>
                <w:sz w:val="18"/>
                <w:szCs w:val="18"/>
              </w:rPr>
            </w:pPr>
            <w:r>
              <w:rPr>
                <w:rFonts w:cstheme="minorHAnsi"/>
                <w:color w:val="FF0000"/>
                <w:sz w:val="18"/>
                <w:szCs w:val="18"/>
              </w:rPr>
              <w:t>1</w:t>
            </w:r>
          </w:p>
        </w:tc>
      </w:tr>
      <w:tr w:rsidR="00F55085" w14:paraId="3689FEBF"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19664BFF" w14:textId="77777777" w:rsidR="00F55085" w:rsidRDefault="00F55085">
            <w:pPr>
              <w:rPr>
                <w:rFonts w:cstheme="minorHAnsi"/>
                <w:color w:val="FF0000"/>
                <w:sz w:val="18"/>
                <w:szCs w:val="18"/>
              </w:rPr>
            </w:pPr>
            <w:r>
              <w:rPr>
                <w:rFonts w:cstheme="minorHAnsi"/>
                <w:color w:val="FF0000"/>
                <w:sz w:val="18"/>
                <w:szCs w:val="18"/>
              </w:rPr>
              <w:t>LLAVE PERICO</w:t>
            </w:r>
          </w:p>
        </w:tc>
        <w:tc>
          <w:tcPr>
            <w:tcW w:w="0" w:type="auto"/>
            <w:tcBorders>
              <w:top w:val="single" w:sz="4" w:space="0" w:color="auto"/>
              <w:left w:val="single" w:sz="4" w:space="0" w:color="auto"/>
              <w:bottom w:val="single" w:sz="4" w:space="0" w:color="auto"/>
              <w:right w:val="single" w:sz="4" w:space="0" w:color="auto"/>
            </w:tcBorders>
            <w:hideMark/>
          </w:tcPr>
          <w:p w14:paraId="047E3B8C"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79BF2F64" w14:textId="77777777" w:rsidR="00F55085" w:rsidRDefault="00F55085">
            <w:pPr>
              <w:rPr>
                <w:rFonts w:cstheme="minorHAnsi"/>
                <w:sz w:val="18"/>
                <w:szCs w:val="18"/>
              </w:rPr>
            </w:pPr>
            <w:r>
              <w:rPr>
                <w:rFonts w:cstheme="minorHAnsi"/>
                <w:color w:val="FF0000"/>
                <w:sz w:val="18"/>
                <w:szCs w:val="18"/>
              </w:rPr>
              <w:t>1</w:t>
            </w:r>
          </w:p>
        </w:tc>
      </w:tr>
      <w:tr w:rsidR="00F55085" w14:paraId="5EDA9246"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66FEC31F" w14:textId="77777777" w:rsidR="00F55085" w:rsidRDefault="00F55085">
            <w:pPr>
              <w:rPr>
                <w:rFonts w:cstheme="minorHAnsi"/>
                <w:color w:val="FF0000"/>
                <w:sz w:val="18"/>
                <w:szCs w:val="18"/>
              </w:rPr>
            </w:pPr>
            <w:r>
              <w:rPr>
                <w:rFonts w:cstheme="minorHAnsi"/>
                <w:color w:val="FF0000"/>
                <w:sz w:val="18"/>
                <w:szCs w:val="18"/>
              </w:rPr>
              <w:t>LÁPIZ DE CARPINTERO</w:t>
            </w:r>
          </w:p>
        </w:tc>
        <w:tc>
          <w:tcPr>
            <w:tcW w:w="0" w:type="auto"/>
            <w:tcBorders>
              <w:top w:val="single" w:sz="4" w:space="0" w:color="auto"/>
              <w:left w:val="single" w:sz="4" w:space="0" w:color="auto"/>
              <w:bottom w:val="single" w:sz="4" w:space="0" w:color="auto"/>
              <w:right w:val="single" w:sz="4" w:space="0" w:color="auto"/>
            </w:tcBorders>
            <w:hideMark/>
          </w:tcPr>
          <w:p w14:paraId="56905F04"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7B9A05B9" w14:textId="77777777" w:rsidR="00F55085" w:rsidRDefault="00F55085">
            <w:pPr>
              <w:rPr>
                <w:rFonts w:cstheme="minorHAnsi"/>
                <w:sz w:val="18"/>
                <w:szCs w:val="18"/>
              </w:rPr>
            </w:pPr>
            <w:r>
              <w:rPr>
                <w:rFonts w:cstheme="minorHAnsi"/>
                <w:color w:val="FF0000"/>
                <w:sz w:val="18"/>
                <w:szCs w:val="18"/>
              </w:rPr>
              <w:t>10</w:t>
            </w:r>
          </w:p>
        </w:tc>
      </w:tr>
      <w:tr w:rsidR="00F55085" w14:paraId="1007FA2C"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022A823E" w14:textId="77777777" w:rsidR="00F55085" w:rsidRDefault="00F55085">
            <w:pPr>
              <w:rPr>
                <w:rFonts w:cstheme="minorHAnsi"/>
                <w:color w:val="FF0000"/>
                <w:sz w:val="18"/>
                <w:szCs w:val="18"/>
              </w:rPr>
            </w:pPr>
            <w:r>
              <w:rPr>
                <w:rFonts w:cstheme="minorHAnsi"/>
                <w:color w:val="FF0000"/>
                <w:sz w:val="18"/>
                <w:szCs w:val="18"/>
              </w:rPr>
              <w:t>HUINCHA DE 50M</w:t>
            </w:r>
          </w:p>
        </w:tc>
        <w:tc>
          <w:tcPr>
            <w:tcW w:w="0" w:type="auto"/>
            <w:tcBorders>
              <w:top w:val="single" w:sz="4" w:space="0" w:color="auto"/>
              <w:left w:val="single" w:sz="4" w:space="0" w:color="auto"/>
              <w:bottom w:val="single" w:sz="4" w:space="0" w:color="auto"/>
              <w:right w:val="single" w:sz="4" w:space="0" w:color="auto"/>
            </w:tcBorders>
            <w:hideMark/>
          </w:tcPr>
          <w:p w14:paraId="33D32CD6"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476BDCF2" w14:textId="77777777" w:rsidR="00F55085" w:rsidRDefault="00F55085">
            <w:pPr>
              <w:rPr>
                <w:rFonts w:cstheme="minorHAnsi"/>
                <w:sz w:val="18"/>
                <w:szCs w:val="18"/>
              </w:rPr>
            </w:pPr>
            <w:r>
              <w:rPr>
                <w:rFonts w:cstheme="minorHAnsi"/>
                <w:color w:val="FF0000"/>
                <w:sz w:val="18"/>
                <w:szCs w:val="18"/>
              </w:rPr>
              <w:t>1</w:t>
            </w:r>
          </w:p>
        </w:tc>
      </w:tr>
      <w:tr w:rsidR="00F55085" w14:paraId="40C1EF83"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1D151DB0" w14:textId="77777777" w:rsidR="00F55085" w:rsidRDefault="00F55085">
            <w:pPr>
              <w:rPr>
                <w:rFonts w:cstheme="minorHAnsi"/>
                <w:color w:val="FF0000"/>
                <w:sz w:val="18"/>
                <w:szCs w:val="18"/>
              </w:rPr>
            </w:pPr>
            <w:r>
              <w:rPr>
                <w:rFonts w:cstheme="minorHAnsi"/>
                <w:color w:val="FF0000"/>
                <w:sz w:val="18"/>
                <w:szCs w:val="18"/>
              </w:rPr>
              <w:t>GUANTES DE SEGURIDAD (ESPECIAL)</w:t>
            </w:r>
          </w:p>
        </w:tc>
        <w:tc>
          <w:tcPr>
            <w:tcW w:w="0" w:type="auto"/>
            <w:tcBorders>
              <w:top w:val="single" w:sz="4" w:space="0" w:color="auto"/>
              <w:left w:val="single" w:sz="4" w:space="0" w:color="auto"/>
              <w:bottom w:val="single" w:sz="4" w:space="0" w:color="auto"/>
              <w:right w:val="single" w:sz="4" w:space="0" w:color="auto"/>
            </w:tcBorders>
            <w:hideMark/>
          </w:tcPr>
          <w:p w14:paraId="4E20A927"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56060A31" w14:textId="77777777" w:rsidR="00F55085" w:rsidRDefault="00F55085">
            <w:pPr>
              <w:rPr>
                <w:rFonts w:cstheme="minorHAnsi"/>
                <w:sz w:val="18"/>
                <w:szCs w:val="18"/>
              </w:rPr>
            </w:pPr>
            <w:r>
              <w:rPr>
                <w:rFonts w:cstheme="minorHAnsi"/>
                <w:color w:val="FF0000"/>
                <w:sz w:val="18"/>
                <w:szCs w:val="18"/>
              </w:rPr>
              <w:t>5</w:t>
            </w:r>
          </w:p>
        </w:tc>
      </w:tr>
      <w:tr w:rsidR="00F55085" w14:paraId="42F4E8BA"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6B0E5C23" w14:textId="77777777" w:rsidR="00F55085" w:rsidRDefault="00F55085">
            <w:pPr>
              <w:rPr>
                <w:rFonts w:cstheme="minorHAnsi"/>
                <w:color w:val="FF0000"/>
                <w:sz w:val="18"/>
                <w:szCs w:val="18"/>
              </w:rPr>
            </w:pPr>
            <w:r>
              <w:rPr>
                <w:rFonts w:cstheme="minorHAnsi"/>
                <w:color w:val="FF0000"/>
                <w:sz w:val="18"/>
                <w:szCs w:val="18"/>
              </w:rPr>
              <w:t>ESCUADRA (0,40X0,60)</w:t>
            </w:r>
          </w:p>
        </w:tc>
        <w:tc>
          <w:tcPr>
            <w:tcW w:w="0" w:type="auto"/>
            <w:tcBorders>
              <w:top w:val="single" w:sz="4" w:space="0" w:color="auto"/>
              <w:left w:val="single" w:sz="4" w:space="0" w:color="auto"/>
              <w:bottom w:val="single" w:sz="4" w:space="0" w:color="auto"/>
              <w:right w:val="single" w:sz="4" w:space="0" w:color="auto"/>
            </w:tcBorders>
            <w:hideMark/>
          </w:tcPr>
          <w:p w14:paraId="20F1ABF8"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725F094E" w14:textId="77777777" w:rsidR="00F55085" w:rsidRDefault="00F55085">
            <w:pPr>
              <w:rPr>
                <w:rFonts w:cstheme="minorHAnsi"/>
                <w:sz w:val="18"/>
                <w:szCs w:val="18"/>
              </w:rPr>
            </w:pPr>
            <w:r>
              <w:rPr>
                <w:rFonts w:cstheme="minorHAnsi"/>
                <w:color w:val="FF0000"/>
                <w:sz w:val="18"/>
                <w:szCs w:val="18"/>
              </w:rPr>
              <w:t>3</w:t>
            </w:r>
          </w:p>
        </w:tc>
      </w:tr>
      <w:tr w:rsidR="00F55085" w14:paraId="51EB6E56"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4890F6EB" w14:textId="77777777" w:rsidR="00F55085" w:rsidRDefault="00F55085">
            <w:pPr>
              <w:rPr>
                <w:rFonts w:cstheme="minorHAnsi"/>
                <w:color w:val="FF0000"/>
                <w:sz w:val="18"/>
                <w:szCs w:val="18"/>
              </w:rPr>
            </w:pPr>
            <w:r>
              <w:rPr>
                <w:rFonts w:cstheme="minorHAnsi"/>
                <w:color w:val="FF0000"/>
                <w:sz w:val="18"/>
                <w:szCs w:val="18"/>
              </w:rPr>
              <w:t>DESTORNILLADOR PUNTA ESTRELLA</w:t>
            </w:r>
          </w:p>
        </w:tc>
        <w:tc>
          <w:tcPr>
            <w:tcW w:w="0" w:type="auto"/>
            <w:tcBorders>
              <w:top w:val="single" w:sz="4" w:space="0" w:color="auto"/>
              <w:left w:val="single" w:sz="4" w:space="0" w:color="auto"/>
              <w:bottom w:val="single" w:sz="4" w:space="0" w:color="auto"/>
              <w:right w:val="single" w:sz="4" w:space="0" w:color="auto"/>
            </w:tcBorders>
            <w:hideMark/>
          </w:tcPr>
          <w:p w14:paraId="7C5D7CEB"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298E44A0" w14:textId="77777777" w:rsidR="00F55085" w:rsidRDefault="00F55085">
            <w:pPr>
              <w:rPr>
                <w:rFonts w:cstheme="minorHAnsi"/>
                <w:sz w:val="18"/>
                <w:szCs w:val="18"/>
              </w:rPr>
            </w:pPr>
            <w:r>
              <w:rPr>
                <w:rFonts w:cstheme="minorHAnsi"/>
                <w:color w:val="FF0000"/>
                <w:sz w:val="18"/>
                <w:szCs w:val="18"/>
              </w:rPr>
              <w:t>1</w:t>
            </w:r>
          </w:p>
        </w:tc>
      </w:tr>
      <w:tr w:rsidR="00F55085" w14:paraId="0CD2F84F"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4FF4CCA2" w14:textId="77777777" w:rsidR="00F55085" w:rsidRDefault="00F55085">
            <w:pPr>
              <w:rPr>
                <w:rFonts w:cstheme="minorHAnsi"/>
                <w:color w:val="FF0000"/>
                <w:sz w:val="18"/>
                <w:szCs w:val="18"/>
              </w:rPr>
            </w:pPr>
            <w:r>
              <w:rPr>
                <w:rFonts w:cstheme="minorHAnsi"/>
                <w:color w:val="FF0000"/>
                <w:sz w:val="18"/>
                <w:szCs w:val="18"/>
              </w:rPr>
              <w:t>DESTORNILLADOR PUNTA PLANA</w:t>
            </w:r>
          </w:p>
        </w:tc>
        <w:tc>
          <w:tcPr>
            <w:tcW w:w="0" w:type="auto"/>
            <w:tcBorders>
              <w:top w:val="single" w:sz="4" w:space="0" w:color="auto"/>
              <w:left w:val="single" w:sz="4" w:space="0" w:color="auto"/>
              <w:bottom w:val="single" w:sz="4" w:space="0" w:color="auto"/>
              <w:right w:val="single" w:sz="4" w:space="0" w:color="auto"/>
            </w:tcBorders>
            <w:hideMark/>
          </w:tcPr>
          <w:p w14:paraId="7D5B3232"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2EA1B614" w14:textId="77777777" w:rsidR="00F55085" w:rsidRDefault="00F55085">
            <w:pPr>
              <w:rPr>
                <w:rFonts w:cstheme="minorHAnsi"/>
                <w:sz w:val="18"/>
                <w:szCs w:val="18"/>
              </w:rPr>
            </w:pPr>
            <w:r>
              <w:rPr>
                <w:rFonts w:cstheme="minorHAnsi"/>
                <w:color w:val="FF0000"/>
                <w:sz w:val="18"/>
                <w:szCs w:val="18"/>
              </w:rPr>
              <w:t>1</w:t>
            </w:r>
          </w:p>
        </w:tc>
      </w:tr>
      <w:tr w:rsidR="00F55085" w14:paraId="5CE95EA5"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148C966A" w14:textId="77777777" w:rsidR="00F55085" w:rsidRDefault="00F55085">
            <w:pPr>
              <w:rPr>
                <w:rFonts w:cstheme="minorHAnsi"/>
                <w:color w:val="FF0000"/>
                <w:sz w:val="18"/>
                <w:szCs w:val="18"/>
              </w:rPr>
            </w:pPr>
            <w:r>
              <w:rPr>
                <w:rFonts w:cstheme="minorHAnsi"/>
                <w:color w:val="FF0000"/>
                <w:sz w:val="18"/>
                <w:szCs w:val="18"/>
              </w:rPr>
              <w:t>BROCHA 3</w:t>
            </w:r>
          </w:p>
        </w:tc>
        <w:tc>
          <w:tcPr>
            <w:tcW w:w="0" w:type="auto"/>
            <w:tcBorders>
              <w:top w:val="single" w:sz="4" w:space="0" w:color="auto"/>
              <w:left w:val="single" w:sz="4" w:space="0" w:color="auto"/>
              <w:bottom w:val="single" w:sz="4" w:space="0" w:color="auto"/>
              <w:right w:val="single" w:sz="4" w:space="0" w:color="auto"/>
            </w:tcBorders>
            <w:hideMark/>
          </w:tcPr>
          <w:p w14:paraId="70731E52"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0B5F2A60" w14:textId="77777777" w:rsidR="00F55085" w:rsidRDefault="00F55085">
            <w:pPr>
              <w:rPr>
                <w:rFonts w:cstheme="minorHAnsi"/>
                <w:sz w:val="18"/>
                <w:szCs w:val="18"/>
              </w:rPr>
            </w:pPr>
            <w:r>
              <w:rPr>
                <w:rFonts w:cstheme="minorHAnsi"/>
                <w:color w:val="FF0000"/>
                <w:sz w:val="18"/>
                <w:szCs w:val="18"/>
              </w:rPr>
              <w:t>50</w:t>
            </w:r>
          </w:p>
        </w:tc>
      </w:tr>
      <w:tr w:rsidR="00F55085" w14:paraId="326B311E"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7FE0BB80" w14:textId="77777777" w:rsidR="00F55085" w:rsidRDefault="00F55085">
            <w:pPr>
              <w:rPr>
                <w:rFonts w:cstheme="minorHAnsi"/>
                <w:color w:val="FF0000"/>
                <w:sz w:val="18"/>
                <w:szCs w:val="18"/>
              </w:rPr>
            </w:pPr>
            <w:r>
              <w:rPr>
                <w:rFonts w:cstheme="minorHAnsi"/>
                <w:color w:val="FF0000"/>
                <w:sz w:val="18"/>
                <w:szCs w:val="18"/>
              </w:rPr>
              <w:t>BADILEJOS</w:t>
            </w:r>
          </w:p>
        </w:tc>
        <w:tc>
          <w:tcPr>
            <w:tcW w:w="0" w:type="auto"/>
            <w:tcBorders>
              <w:top w:val="single" w:sz="4" w:space="0" w:color="auto"/>
              <w:left w:val="single" w:sz="4" w:space="0" w:color="auto"/>
              <w:bottom w:val="single" w:sz="4" w:space="0" w:color="auto"/>
              <w:right w:val="single" w:sz="4" w:space="0" w:color="auto"/>
            </w:tcBorders>
            <w:hideMark/>
          </w:tcPr>
          <w:p w14:paraId="6B861C5A"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12FA9678" w14:textId="77777777" w:rsidR="00F55085" w:rsidRDefault="00F55085">
            <w:pPr>
              <w:rPr>
                <w:rFonts w:cstheme="minorHAnsi"/>
                <w:sz w:val="18"/>
                <w:szCs w:val="18"/>
              </w:rPr>
            </w:pPr>
            <w:r>
              <w:rPr>
                <w:rFonts w:cstheme="minorHAnsi"/>
                <w:color w:val="FF0000"/>
                <w:sz w:val="18"/>
                <w:szCs w:val="18"/>
              </w:rPr>
              <w:t>5</w:t>
            </w:r>
          </w:p>
        </w:tc>
      </w:tr>
      <w:tr w:rsidR="00F55085" w14:paraId="2A23C652"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548163A" w14:textId="77777777" w:rsidR="00F55085" w:rsidRDefault="00F55085">
            <w:pPr>
              <w:rPr>
                <w:rFonts w:cstheme="minorHAnsi"/>
                <w:color w:val="FF0000"/>
                <w:sz w:val="18"/>
                <w:szCs w:val="18"/>
              </w:rPr>
            </w:pPr>
            <w:r>
              <w:rPr>
                <w:rFonts w:cstheme="minorHAnsi"/>
                <w:color w:val="FF0000"/>
                <w:sz w:val="18"/>
                <w:szCs w:val="18"/>
              </w:rPr>
              <w:t>ALICATE</w:t>
            </w:r>
          </w:p>
        </w:tc>
        <w:tc>
          <w:tcPr>
            <w:tcW w:w="0" w:type="auto"/>
            <w:tcBorders>
              <w:top w:val="single" w:sz="4" w:space="0" w:color="auto"/>
              <w:left w:val="single" w:sz="4" w:space="0" w:color="auto"/>
              <w:bottom w:val="single" w:sz="4" w:space="0" w:color="auto"/>
              <w:right w:val="single" w:sz="4" w:space="0" w:color="auto"/>
            </w:tcBorders>
            <w:hideMark/>
          </w:tcPr>
          <w:p w14:paraId="4989901A"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3D6A17E7" w14:textId="77777777" w:rsidR="00F55085" w:rsidRDefault="00F55085">
            <w:pPr>
              <w:rPr>
                <w:rFonts w:cstheme="minorHAnsi"/>
                <w:sz w:val="18"/>
                <w:szCs w:val="18"/>
              </w:rPr>
            </w:pPr>
            <w:r>
              <w:rPr>
                <w:rFonts w:cstheme="minorHAnsi"/>
                <w:color w:val="FF0000"/>
                <w:sz w:val="18"/>
                <w:szCs w:val="18"/>
              </w:rPr>
              <w:t>5</w:t>
            </w:r>
          </w:p>
        </w:tc>
      </w:tr>
      <w:tr w:rsidR="00F55085" w14:paraId="0E53C5D5"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397C039E" w14:textId="77777777" w:rsidR="00F55085" w:rsidRDefault="00F55085">
            <w:pPr>
              <w:rPr>
                <w:rFonts w:cstheme="minorHAnsi"/>
                <w:color w:val="FF0000"/>
                <w:sz w:val="18"/>
                <w:szCs w:val="18"/>
              </w:rPr>
            </w:pPr>
            <w:r>
              <w:rPr>
                <w:rFonts w:cstheme="minorHAnsi"/>
                <w:color w:val="FF0000"/>
                <w:sz w:val="18"/>
                <w:szCs w:val="18"/>
              </w:rPr>
              <w:t>FLEXO 10M</w:t>
            </w:r>
          </w:p>
        </w:tc>
        <w:tc>
          <w:tcPr>
            <w:tcW w:w="0" w:type="auto"/>
            <w:tcBorders>
              <w:top w:val="single" w:sz="4" w:space="0" w:color="auto"/>
              <w:left w:val="single" w:sz="4" w:space="0" w:color="auto"/>
              <w:bottom w:val="single" w:sz="4" w:space="0" w:color="auto"/>
              <w:right w:val="single" w:sz="4" w:space="0" w:color="auto"/>
            </w:tcBorders>
            <w:hideMark/>
          </w:tcPr>
          <w:p w14:paraId="65A39758"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4FF1E7BB" w14:textId="77777777" w:rsidR="00F55085" w:rsidRDefault="00F55085">
            <w:pPr>
              <w:rPr>
                <w:rFonts w:cstheme="minorHAnsi"/>
                <w:sz w:val="18"/>
                <w:szCs w:val="18"/>
              </w:rPr>
            </w:pPr>
            <w:r>
              <w:rPr>
                <w:rFonts w:cstheme="minorHAnsi"/>
                <w:color w:val="FF0000"/>
                <w:sz w:val="18"/>
                <w:szCs w:val="18"/>
              </w:rPr>
              <w:t>5</w:t>
            </w:r>
          </w:p>
        </w:tc>
      </w:tr>
      <w:tr w:rsidR="00F55085" w14:paraId="1F9AFDFF"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3ED92823" w14:textId="77777777" w:rsidR="00F55085" w:rsidRDefault="00F55085">
            <w:pPr>
              <w:rPr>
                <w:rFonts w:cstheme="minorHAnsi"/>
                <w:color w:val="FF0000"/>
                <w:sz w:val="18"/>
                <w:szCs w:val="18"/>
              </w:rPr>
            </w:pPr>
            <w:r>
              <w:rPr>
                <w:rFonts w:cstheme="minorHAnsi"/>
                <w:color w:val="FF0000"/>
                <w:sz w:val="18"/>
                <w:szCs w:val="18"/>
              </w:rPr>
              <w:t>ROPA DE TRABAJO</w:t>
            </w:r>
          </w:p>
        </w:tc>
        <w:tc>
          <w:tcPr>
            <w:tcW w:w="0" w:type="auto"/>
            <w:tcBorders>
              <w:top w:val="single" w:sz="4" w:space="0" w:color="auto"/>
              <w:left w:val="single" w:sz="4" w:space="0" w:color="auto"/>
              <w:bottom w:val="single" w:sz="4" w:space="0" w:color="auto"/>
              <w:right w:val="single" w:sz="4" w:space="0" w:color="auto"/>
            </w:tcBorders>
          </w:tcPr>
          <w:p w14:paraId="2BE5A38D" w14:textId="77777777" w:rsidR="00F55085" w:rsidRDefault="00F55085">
            <w:pPr>
              <w:rPr>
                <w:rFonts w:cstheme="minorHAnsi"/>
                <w:color w:val="FF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23C03416" w14:textId="77777777" w:rsidR="00F55085" w:rsidRDefault="00F55085">
            <w:pPr>
              <w:rPr>
                <w:rFonts w:cstheme="minorHAnsi"/>
                <w:sz w:val="18"/>
                <w:szCs w:val="18"/>
              </w:rPr>
            </w:pPr>
          </w:p>
        </w:tc>
      </w:tr>
      <w:tr w:rsidR="00F55085" w14:paraId="54B71C4A"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180ED67D" w14:textId="77777777" w:rsidR="00F55085" w:rsidRDefault="00F55085">
            <w:pPr>
              <w:rPr>
                <w:rFonts w:cstheme="minorHAnsi"/>
                <w:color w:val="FF0000"/>
                <w:sz w:val="18"/>
                <w:szCs w:val="18"/>
              </w:rPr>
            </w:pPr>
            <w:r>
              <w:rPr>
                <w:rFonts w:cstheme="minorHAnsi"/>
                <w:color w:val="FF0000"/>
                <w:sz w:val="18"/>
                <w:szCs w:val="18"/>
              </w:rPr>
              <w:t>OVEROL</w:t>
            </w:r>
          </w:p>
        </w:tc>
        <w:tc>
          <w:tcPr>
            <w:tcW w:w="0" w:type="auto"/>
            <w:tcBorders>
              <w:top w:val="single" w:sz="4" w:space="0" w:color="auto"/>
              <w:left w:val="single" w:sz="4" w:space="0" w:color="auto"/>
              <w:bottom w:val="single" w:sz="4" w:space="0" w:color="auto"/>
              <w:right w:val="single" w:sz="4" w:space="0" w:color="auto"/>
            </w:tcBorders>
            <w:hideMark/>
          </w:tcPr>
          <w:p w14:paraId="0C472B64"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215854BA" w14:textId="77777777" w:rsidR="00F55085" w:rsidRDefault="00F55085">
            <w:pPr>
              <w:rPr>
                <w:rFonts w:cstheme="minorHAnsi"/>
                <w:sz w:val="18"/>
                <w:szCs w:val="18"/>
              </w:rPr>
            </w:pPr>
            <w:r>
              <w:rPr>
                <w:rFonts w:cstheme="minorHAnsi"/>
                <w:color w:val="FF0000"/>
                <w:sz w:val="18"/>
                <w:szCs w:val="18"/>
              </w:rPr>
              <w:t>7</w:t>
            </w:r>
          </w:p>
        </w:tc>
      </w:tr>
      <w:tr w:rsidR="00F55085" w14:paraId="4B8ED753"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0FC52FFB" w14:textId="77777777" w:rsidR="00F55085" w:rsidRDefault="00F55085">
            <w:pPr>
              <w:rPr>
                <w:rFonts w:cstheme="minorHAnsi"/>
                <w:color w:val="FF0000"/>
                <w:sz w:val="18"/>
                <w:szCs w:val="18"/>
              </w:rPr>
            </w:pPr>
            <w:r>
              <w:rPr>
                <w:rFonts w:cstheme="minorHAnsi"/>
                <w:color w:val="FF0000"/>
                <w:sz w:val="18"/>
                <w:szCs w:val="18"/>
              </w:rPr>
              <w:t>GUANTES</w:t>
            </w:r>
          </w:p>
        </w:tc>
        <w:tc>
          <w:tcPr>
            <w:tcW w:w="0" w:type="auto"/>
            <w:tcBorders>
              <w:top w:val="single" w:sz="4" w:space="0" w:color="auto"/>
              <w:left w:val="single" w:sz="4" w:space="0" w:color="auto"/>
              <w:bottom w:val="single" w:sz="4" w:space="0" w:color="auto"/>
              <w:right w:val="single" w:sz="4" w:space="0" w:color="auto"/>
            </w:tcBorders>
            <w:hideMark/>
          </w:tcPr>
          <w:p w14:paraId="1ACE75A5"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7D83FD06" w14:textId="77777777" w:rsidR="00F55085" w:rsidRDefault="00F55085">
            <w:pPr>
              <w:rPr>
                <w:rFonts w:cstheme="minorHAnsi"/>
                <w:sz w:val="18"/>
                <w:szCs w:val="18"/>
              </w:rPr>
            </w:pPr>
            <w:r>
              <w:rPr>
                <w:rFonts w:cstheme="minorHAnsi"/>
                <w:color w:val="FF0000"/>
                <w:sz w:val="18"/>
                <w:szCs w:val="18"/>
              </w:rPr>
              <w:t>14</w:t>
            </w:r>
          </w:p>
        </w:tc>
      </w:tr>
      <w:tr w:rsidR="00F55085" w14:paraId="54818905"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41E766A4" w14:textId="77777777" w:rsidR="00F55085" w:rsidRDefault="00F55085">
            <w:pPr>
              <w:rPr>
                <w:rFonts w:cstheme="minorHAnsi"/>
                <w:color w:val="FF0000"/>
                <w:sz w:val="18"/>
                <w:szCs w:val="18"/>
              </w:rPr>
            </w:pPr>
            <w:r>
              <w:rPr>
                <w:rFonts w:cstheme="minorHAnsi"/>
                <w:color w:val="FF0000"/>
                <w:sz w:val="18"/>
                <w:szCs w:val="18"/>
              </w:rPr>
              <w:t>CINTURÓN DE SEGURIDAD</w:t>
            </w:r>
          </w:p>
        </w:tc>
        <w:tc>
          <w:tcPr>
            <w:tcW w:w="0" w:type="auto"/>
            <w:tcBorders>
              <w:top w:val="single" w:sz="4" w:space="0" w:color="auto"/>
              <w:left w:val="single" w:sz="4" w:space="0" w:color="auto"/>
              <w:bottom w:val="single" w:sz="4" w:space="0" w:color="auto"/>
              <w:right w:val="single" w:sz="4" w:space="0" w:color="auto"/>
            </w:tcBorders>
            <w:hideMark/>
          </w:tcPr>
          <w:p w14:paraId="65597319"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33A177E6" w14:textId="77777777" w:rsidR="00F55085" w:rsidRDefault="00F55085">
            <w:pPr>
              <w:rPr>
                <w:rFonts w:cstheme="minorHAnsi"/>
                <w:sz w:val="18"/>
                <w:szCs w:val="18"/>
              </w:rPr>
            </w:pPr>
            <w:r>
              <w:rPr>
                <w:rFonts w:cstheme="minorHAnsi"/>
                <w:color w:val="FF0000"/>
                <w:sz w:val="18"/>
                <w:szCs w:val="18"/>
              </w:rPr>
              <w:t>1</w:t>
            </w:r>
          </w:p>
        </w:tc>
      </w:tr>
      <w:tr w:rsidR="00F55085" w14:paraId="4A6EB48D"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08727630" w14:textId="77777777" w:rsidR="00F55085" w:rsidRDefault="00F55085">
            <w:pPr>
              <w:rPr>
                <w:rFonts w:cstheme="minorHAnsi"/>
                <w:color w:val="FF0000"/>
                <w:sz w:val="18"/>
                <w:szCs w:val="18"/>
              </w:rPr>
            </w:pPr>
            <w:r>
              <w:rPr>
                <w:rFonts w:cstheme="minorHAnsi"/>
                <w:color w:val="FF0000"/>
                <w:sz w:val="18"/>
                <w:szCs w:val="18"/>
              </w:rPr>
              <w:t>CHALECO DE IDENTIFICACIÓN</w:t>
            </w:r>
          </w:p>
        </w:tc>
        <w:tc>
          <w:tcPr>
            <w:tcW w:w="0" w:type="auto"/>
            <w:tcBorders>
              <w:top w:val="single" w:sz="4" w:space="0" w:color="auto"/>
              <w:left w:val="single" w:sz="4" w:space="0" w:color="auto"/>
              <w:bottom w:val="single" w:sz="4" w:space="0" w:color="auto"/>
              <w:right w:val="single" w:sz="4" w:space="0" w:color="auto"/>
            </w:tcBorders>
            <w:hideMark/>
          </w:tcPr>
          <w:p w14:paraId="2A2CBC19"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1138C874" w14:textId="77777777" w:rsidR="00F55085" w:rsidRDefault="00F55085">
            <w:pPr>
              <w:rPr>
                <w:rFonts w:cstheme="minorHAnsi"/>
                <w:sz w:val="18"/>
                <w:szCs w:val="18"/>
              </w:rPr>
            </w:pPr>
            <w:r>
              <w:rPr>
                <w:rFonts w:cstheme="minorHAnsi"/>
                <w:color w:val="FF0000"/>
                <w:sz w:val="18"/>
                <w:szCs w:val="18"/>
              </w:rPr>
              <w:t>14</w:t>
            </w:r>
          </w:p>
        </w:tc>
      </w:tr>
      <w:tr w:rsidR="00F55085" w14:paraId="23C1E31E"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141157B9" w14:textId="77777777" w:rsidR="00F55085" w:rsidRDefault="00F55085">
            <w:pPr>
              <w:rPr>
                <w:rFonts w:cstheme="minorHAnsi"/>
                <w:color w:val="FF0000"/>
                <w:sz w:val="18"/>
                <w:szCs w:val="18"/>
              </w:rPr>
            </w:pPr>
            <w:r>
              <w:rPr>
                <w:rFonts w:cstheme="minorHAnsi"/>
                <w:color w:val="FF0000"/>
                <w:sz w:val="18"/>
                <w:szCs w:val="18"/>
              </w:rPr>
              <w:t>CASCO</w:t>
            </w:r>
          </w:p>
        </w:tc>
        <w:tc>
          <w:tcPr>
            <w:tcW w:w="0" w:type="auto"/>
            <w:tcBorders>
              <w:top w:val="single" w:sz="4" w:space="0" w:color="auto"/>
              <w:left w:val="single" w:sz="4" w:space="0" w:color="auto"/>
              <w:bottom w:val="single" w:sz="4" w:space="0" w:color="auto"/>
              <w:right w:val="single" w:sz="4" w:space="0" w:color="auto"/>
            </w:tcBorders>
            <w:hideMark/>
          </w:tcPr>
          <w:p w14:paraId="785F0728"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70A27726" w14:textId="77777777" w:rsidR="00F55085" w:rsidRDefault="00F55085">
            <w:pPr>
              <w:rPr>
                <w:rFonts w:cstheme="minorHAnsi"/>
                <w:sz w:val="18"/>
                <w:szCs w:val="18"/>
              </w:rPr>
            </w:pPr>
            <w:r>
              <w:rPr>
                <w:rFonts w:cstheme="minorHAnsi"/>
                <w:color w:val="FF0000"/>
                <w:sz w:val="18"/>
                <w:szCs w:val="18"/>
              </w:rPr>
              <w:t>14</w:t>
            </w:r>
          </w:p>
        </w:tc>
      </w:tr>
      <w:tr w:rsidR="00F55085" w14:paraId="419FDED4"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6032C88B" w14:textId="77777777" w:rsidR="00F55085" w:rsidRDefault="00F55085">
            <w:pPr>
              <w:rPr>
                <w:rFonts w:cstheme="minorHAnsi"/>
                <w:color w:val="FF0000"/>
                <w:sz w:val="18"/>
                <w:szCs w:val="18"/>
              </w:rPr>
            </w:pPr>
            <w:r>
              <w:rPr>
                <w:rFonts w:cstheme="minorHAnsi"/>
                <w:color w:val="FF0000"/>
                <w:sz w:val="18"/>
                <w:szCs w:val="18"/>
              </w:rPr>
              <w:t>BOTAS</w:t>
            </w:r>
          </w:p>
        </w:tc>
        <w:tc>
          <w:tcPr>
            <w:tcW w:w="0" w:type="auto"/>
            <w:tcBorders>
              <w:top w:val="single" w:sz="4" w:space="0" w:color="auto"/>
              <w:left w:val="single" w:sz="4" w:space="0" w:color="auto"/>
              <w:bottom w:val="single" w:sz="4" w:space="0" w:color="auto"/>
              <w:right w:val="single" w:sz="4" w:space="0" w:color="auto"/>
            </w:tcBorders>
            <w:hideMark/>
          </w:tcPr>
          <w:p w14:paraId="174463C0"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35B37BC4" w14:textId="77777777" w:rsidR="00F55085" w:rsidRDefault="00F55085">
            <w:pPr>
              <w:rPr>
                <w:rFonts w:cstheme="minorHAnsi"/>
                <w:sz w:val="18"/>
                <w:szCs w:val="18"/>
              </w:rPr>
            </w:pPr>
            <w:r>
              <w:rPr>
                <w:rFonts w:cstheme="minorHAnsi"/>
                <w:color w:val="FF0000"/>
                <w:sz w:val="18"/>
                <w:szCs w:val="18"/>
              </w:rPr>
              <w:t>14</w:t>
            </w:r>
          </w:p>
        </w:tc>
      </w:tr>
      <w:tr w:rsidR="00F55085" w14:paraId="69D5B24A"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D342F94" w14:textId="77777777" w:rsidR="00F55085" w:rsidRDefault="00F55085">
            <w:pPr>
              <w:rPr>
                <w:rFonts w:cstheme="minorHAnsi"/>
                <w:color w:val="FF0000"/>
                <w:sz w:val="18"/>
                <w:szCs w:val="18"/>
              </w:rPr>
            </w:pPr>
            <w:r>
              <w:rPr>
                <w:rFonts w:cstheme="minorHAnsi"/>
                <w:color w:val="FF0000"/>
                <w:sz w:val="18"/>
                <w:szCs w:val="18"/>
              </w:rPr>
              <w:t>COMBUSTIBLES Y LUBRICANTES</w:t>
            </w:r>
          </w:p>
        </w:tc>
        <w:tc>
          <w:tcPr>
            <w:tcW w:w="0" w:type="auto"/>
            <w:tcBorders>
              <w:top w:val="single" w:sz="4" w:space="0" w:color="auto"/>
              <w:left w:val="single" w:sz="4" w:space="0" w:color="auto"/>
              <w:bottom w:val="single" w:sz="4" w:space="0" w:color="auto"/>
              <w:right w:val="single" w:sz="4" w:space="0" w:color="auto"/>
            </w:tcBorders>
          </w:tcPr>
          <w:p w14:paraId="4611FBF5" w14:textId="77777777" w:rsidR="00F55085" w:rsidRDefault="00F55085">
            <w:pPr>
              <w:rPr>
                <w:rFonts w:cstheme="minorHAnsi"/>
                <w:color w:val="FF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3AFBD2E0" w14:textId="77777777" w:rsidR="00F55085" w:rsidRDefault="00F55085">
            <w:pPr>
              <w:rPr>
                <w:rFonts w:cstheme="minorHAnsi"/>
                <w:sz w:val="18"/>
                <w:szCs w:val="18"/>
              </w:rPr>
            </w:pPr>
          </w:p>
        </w:tc>
      </w:tr>
      <w:tr w:rsidR="00F55085" w14:paraId="6B959235"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4625B5B2" w14:textId="77777777" w:rsidR="00F55085" w:rsidRDefault="00F55085">
            <w:pPr>
              <w:rPr>
                <w:rFonts w:cstheme="minorHAnsi"/>
                <w:color w:val="FF0000"/>
                <w:sz w:val="18"/>
                <w:szCs w:val="18"/>
              </w:rPr>
            </w:pPr>
            <w:r>
              <w:rPr>
                <w:rFonts w:cstheme="minorHAnsi"/>
                <w:color w:val="FF0000"/>
                <w:sz w:val="18"/>
                <w:szCs w:val="18"/>
              </w:rPr>
              <w:t>GASOLINA PARA MOTOCICLETA(S)</w:t>
            </w:r>
          </w:p>
        </w:tc>
        <w:tc>
          <w:tcPr>
            <w:tcW w:w="0" w:type="auto"/>
            <w:tcBorders>
              <w:top w:val="single" w:sz="4" w:space="0" w:color="auto"/>
              <w:left w:val="single" w:sz="4" w:space="0" w:color="auto"/>
              <w:bottom w:val="single" w:sz="4" w:space="0" w:color="auto"/>
              <w:right w:val="single" w:sz="4" w:space="0" w:color="auto"/>
            </w:tcBorders>
            <w:hideMark/>
          </w:tcPr>
          <w:p w14:paraId="2FB84E53" w14:textId="77777777" w:rsidR="00F55085" w:rsidRDefault="00F55085">
            <w:pPr>
              <w:rPr>
                <w:rFonts w:cstheme="minorHAnsi"/>
                <w:color w:val="FF0000"/>
                <w:sz w:val="18"/>
                <w:szCs w:val="18"/>
              </w:rPr>
            </w:pPr>
            <w:r>
              <w:rPr>
                <w:rFonts w:cstheme="minorHAnsi"/>
                <w:color w:val="FF0000"/>
                <w:sz w:val="18"/>
                <w:szCs w:val="18"/>
              </w:rPr>
              <w:t>LT</w:t>
            </w:r>
          </w:p>
        </w:tc>
        <w:tc>
          <w:tcPr>
            <w:tcW w:w="0" w:type="auto"/>
            <w:tcBorders>
              <w:top w:val="single" w:sz="4" w:space="0" w:color="auto"/>
              <w:left w:val="single" w:sz="4" w:space="0" w:color="auto"/>
              <w:bottom w:val="single" w:sz="4" w:space="0" w:color="auto"/>
              <w:right w:val="single" w:sz="4" w:space="0" w:color="auto"/>
            </w:tcBorders>
            <w:hideMark/>
          </w:tcPr>
          <w:p w14:paraId="4CA185C4" w14:textId="77777777" w:rsidR="00F55085" w:rsidRDefault="00F55085">
            <w:pPr>
              <w:rPr>
                <w:rFonts w:cstheme="minorHAnsi"/>
                <w:sz w:val="18"/>
                <w:szCs w:val="18"/>
              </w:rPr>
            </w:pPr>
            <w:r>
              <w:rPr>
                <w:rFonts w:cstheme="minorHAnsi"/>
                <w:color w:val="FF0000"/>
                <w:sz w:val="18"/>
                <w:szCs w:val="18"/>
              </w:rPr>
              <w:t>2.200</w:t>
            </w:r>
          </w:p>
        </w:tc>
      </w:tr>
      <w:tr w:rsidR="00F55085" w14:paraId="2F968BCA"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6416EB92" w14:textId="77777777" w:rsidR="00F55085" w:rsidRDefault="00F55085">
            <w:pPr>
              <w:rPr>
                <w:rFonts w:cstheme="minorHAnsi"/>
                <w:color w:val="FF0000"/>
                <w:sz w:val="18"/>
                <w:szCs w:val="18"/>
              </w:rPr>
            </w:pPr>
            <w:r>
              <w:rPr>
                <w:rFonts w:cstheme="minorHAnsi"/>
                <w:color w:val="FF0000"/>
                <w:sz w:val="18"/>
                <w:szCs w:val="18"/>
              </w:rPr>
              <w:t>GASOLINA PARA CAMIONETA(S)</w:t>
            </w:r>
          </w:p>
        </w:tc>
        <w:tc>
          <w:tcPr>
            <w:tcW w:w="0" w:type="auto"/>
            <w:tcBorders>
              <w:top w:val="single" w:sz="4" w:space="0" w:color="auto"/>
              <w:left w:val="single" w:sz="4" w:space="0" w:color="auto"/>
              <w:bottom w:val="single" w:sz="4" w:space="0" w:color="auto"/>
              <w:right w:val="single" w:sz="4" w:space="0" w:color="auto"/>
            </w:tcBorders>
            <w:hideMark/>
          </w:tcPr>
          <w:p w14:paraId="5E5824AB" w14:textId="77777777" w:rsidR="00F55085" w:rsidRDefault="00F55085">
            <w:pPr>
              <w:rPr>
                <w:rFonts w:cstheme="minorHAnsi"/>
                <w:color w:val="FF0000"/>
                <w:sz w:val="18"/>
                <w:szCs w:val="18"/>
              </w:rPr>
            </w:pPr>
            <w:r>
              <w:rPr>
                <w:rFonts w:cstheme="minorHAnsi"/>
                <w:color w:val="FF0000"/>
                <w:sz w:val="18"/>
                <w:szCs w:val="18"/>
              </w:rPr>
              <w:t>LT</w:t>
            </w:r>
          </w:p>
        </w:tc>
        <w:tc>
          <w:tcPr>
            <w:tcW w:w="0" w:type="auto"/>
            <w:tcBorders>
              <w:top w:val="single" w:sz="4" w:space="0" w:color="auto"/>
              <w:left w:val="single" w:sz="4" w:space="0" w:color="auto"/>
              <w:bottom w:val="single" w:sz="4" w:space="0" w:color="auto"/>
              <w:right w:val="single" w:sz="4" w:space="0" w:color="auto"/>
            </w:tcBorders>
            <w:hideMark/>
          </w:tcPr>
          <w:p w14:paraId="76838BC9" w14:textId="77777777" w:rsidR="00F55085" w:rsidRDefault="00F55085">
            <w:pPr>
              <w:rPr>
                <w:rFonts w:cstheme="minorHAnsi"/>
                <w:sz w:val="18"/>
                <w:szCs w:val="18"/>
              </w:rPr>
            </w:pPr>
            <w:r>
              <w:rPr>
                <w:rFonts w:cstheme="minorHAnsi"/>
                <w:color w:val="FF0000"/>
                <w:sz w:val="18"/>
                <w:szCs w:val="18"/>
              </w:rPr>
              <w:t>2.800</w:t>
            </w:r>
          </w:p>
        </w:tc>
      </w:tr>
      <w:tr w:rsidR="00F55085" w14:paraId="7451C5A9"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3D7DA245" w14:textId="77777777" w:rsidR="00F55085" w:rsidRDefault="00F55085">
            <w:pPr>
              <w:rPr>
                <w:rFonts w:cstheme="minorHAnsi"/>
                <w:color w:val="FF0000"/>
                <w:sz w:val="18"/>
                <w:szCs w:val="18"/>
              </w:rPr>
            </w:pPr>
            <w:r>
              <w:rPr>
                <w:rFonts w:cstheme="minorHAnsi"/>
                <w:color w:val="FF0000"/>
                <w:sz w:val="18"/>
                <w:szCs w:val="18"/>
              </w:rPr>
              <w:t>CAMBIO DE FILTRO DE ACEITE DE TODOS LOS VEHÍCULOS</w:t>
            </w:r>
          </w:p>
        </w:tc>
        <w:tc>
          <w:tcPr>
            <w:tcW w:w="0" w:type="auto"/>
            <w:tcBorders>
              <w:top w:val="single" w:sz="4" w:space="0" w:color="auto"/>
              <w:left w:val="single" w:sz="4" w:space="0" w:color="auto"/>
              <w:bottom w:val="single" w:sz="4" w:space="0" w:color="auto"/>
              <w:right w:val="single" w:sz="4" w:space="0" w:color="auto"/>
            </w:tcBorders>
            <w:hideMark/>
          </w:tcPr>
          <w:p w14:paraId="17C6FB66" w14:textId="77777777" w:rsidR="00F55085" w:rsidRDefault="00F55085">
            <w:pPr>
              <w:rPr>
                <w:rFonts w:cstheme="minorHAnsi"/>
                <w:color w:val="FF0000"/>
                <w:sz w:val="18"/>
                <w:szCs w:val="18"/>
              </w:rPr>
            </w:pPr>
            <w:r>
              <w:rPr>
                <w:rFonts w:cstheme="minorHAnsi"/>
                <w:color w:val="FF0000"/>
                <w:sz w:val="18"/>
                <w:szCs w:val="18"/>
              </w:rPr>
              <w:t>PZA</w:t>
            </w:r>
          </w:p>
        </w:tc>
        <w:tc>
          <w:tcPr>
            <w:tcW w:w="0" w:type="auto"/>
            <w:tcBorders>
              <w:top w:val="single" w:sz="4" w:space="0" w:color="auto"/>
              <w:left w:val="single" w:sz="4" w:space="0" w:color="auto"/>
              <w:bottom w:val="single" w:sz="4" w:space="0" w:color="auto"/>
              <w:right w:val="single" w:sz="4" w:space="0" w:color="auto"/>
            </w:tcBorders>
            <w:hideMark/>
          </w:tcPr>
          <w:p w14:paraId="47A732B9" w14:textId="77777777" w:rsidR="00F55085" w:rsidRDefault="00F55085">
            <w:pPr>
              <w:rPr>
                <w:rFonts w:cstheme="minorHAnsi"/>
                <w:sz w:val="18"/>
                <w:szCs w:val="18"/>
              </w:rPr>
            </w:pPr>
            <w:r>
              <w:rPr>
                <w:rFonts w:cstheme="minorHAnsi"/>
                <w:color w:val="FF0000"/>
                <w:sz w:val="18"/>
                <w:szCs w:val="18"/>
              </w:rPr>
              <w:t>2</w:t>
            </w:r>
          </w:p>
        </w:tc>
      </w:tr>
      <w:tr w:rsidR="00F55085" w14:paraId="2A26B075"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0018D82A" w14:textId="77777777" w:rsidR="00F55085" w:rsidRDefault="00F55085">
            <w:pPr>
              <w:rPr>
                <w:rFonts w:cstheme="minorHAnsi"/>
                <w:color w:val="FF0000"/>
                <w:sz w:val="18"/>
                <w:szCs w:val="18"/>
              </w:rPr>
            </w:pPr>
            <w:r>
              <w:rPr>
                <w:rFonts w:cstheme="minorHAnsi"/>
                <w:color w:val="FF0000"/>
                <w:sz w:val="18"/>
                <w:szCs w:val="18"/>
              </w:rPr>
              <w:t>CAMBIO DE ACEITE DE TODOS LOS VEHÍCULOS</w:t>
            </w:r>
          </w:p>
        </w:tc>
        <w:tc>
          <w:tcPr>
            <w:tcW w:w="0" w:type="auto"/>
            <w:tcBorders>
              <w:top w:val="single" w:sz="4" w:space="0" w:color="auto"/>
              <w:left w:val="single" w:sz="4" w:space="0" w:color="auto"/>
              <w:bottom w:val="single" w:sz="4" w:space="0" w:color="auto"/>
              <w:right w:val="single" w:sz="4" w:space="0" w:color="auto"/>
            </w:tcBorders>
            <w:hideMark/>
          </w:tcPr>
          <w:p w14:paraId="542968CC" w14:textId="77777777" w:rsidR="00F55085" w:rsidRDefault="00F55085">
            <w:pPr>
              <w:rPr>
                <w:rFonts w:cstheme="minorHAnsi"/>
                <w:color w:val="FF0000"/>
                <w:sz w:val="18"/>
                <w:szCs w:val="18"/>
              </w:rPr>
            </w:pPr>
            <w:r>
              <w:rPr>
                <w:rFonts w:cstheme="minorHAnsi"/>
                <w:color w:val="FF0000"/>
                <w:sz w:val="18"/>
                <w:szCs w:val="18"/>
              </w:rPr>
              <w:t>LT</w:t>
            </w:r>
          </w:p>
        </w:tc>
        <w:tc>
          <w:tcPr>
            <w:tcW w:w="0" w:type="auto"/>
            <w:tcBorders>
              <w:top w:val="single" w:sz="4" w:space="0" w:color="auto"/>
              <w:left w:val="single" w:sz="4" w:space="0" w:color="auto"/>
              <w:bottom w:val="single" w:sz="4" w:space="0" w:color="auto"/>
              <w:right w:val="single" w:sz="4" w:space="0" w:color="auto"/>
            </w:tcBorders>
            <w:hideMark/>
          </w:tcPr>
          <w:p w14:paraId="53A63406" w14:textId="77777777" w:rsidR="00F55085" w:rsidRDefault="00F55085">
            <w:pPr>
              <w:rPr>
                <w:rFonts w:cstheme="minorHAnsi"/>
                <w:sz w:val="18"/>
                <w:szCs w:val="18"/>
              </w:rPr>
            </w:pPr>
            <w:r>
              <w:rPr>
                <w:rFonts w:cstheme="minorHAnsi"/>
                <w:color w:val="FF0000"/>
                <w:sz w:val="18"/>
                <w:szCs w:val="18"/>
              </w:rPr>
              <w:t>12</w:t>
            </w:r>
          </w:p>
        </w:tc>
      </w:tr>
      <w:tr w:rsidR="00F55085" w14:paraId="5D49E12E"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94C5006" w14:textId="77777777" w:rsidR="00F55085" w:rsidRDefault="00F55085">
            <w:pPr>
              <w:rPr>
                <w:rFonts w:cstheme="minorHAnsi"/>
                <w:color w:val="FF0000"/>
                <w:sz w:val="18"/>
                <w:szCs w:val="18"/>
              </w:rPr>
            </w:pPr>
            <w:r>
              <w:rPr>
                <w:rFonts w:cstheme="minorHAnsi"/>
                <w:color w:val="FF0000"/>
                <w:sz w:val="18"/>
                <w:szCs w:val="18"/>
              </w:rPr>
              <w:t>ALQUILERES</w:t>
            </w:r>
          </w:p>
        </w:tc>
        <w:tc>
          <w:tcPr>
            <w:tcW w:w="0" w:type="auto"/>
            <w:tcBorders>
              <w:top w:val="single" w:sz="4" w:space="0" w:color="auto"/>
              <w:left w:val="single" w:sz="4" w:space="0" w:color="auto"/>
              <w:bottom w:val="single" w:sz="4" w:space="0" w:color="auto"/>
              <w:right w:val="single" w:sz="4" w:space="0" w:color="auto"/>
            </w:tcBorders>
          </w:tcPr>
          <w:p w14:paraId="6FA6AFA6" w14:textId="77777777" w:rsidR="00F55085" w:rsidRDefault="00F55085">
            <w:pPr>
              <w:rPr>
                <w:rFonts w:cstheme="minorHAnsi"/>
                <w:color w:val="FF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68AD595B" w14:textId="77777777" w:rsidR="00F55085" w:rsidRDefault="00F55085">
            <w:pPr>
              <w:rPr>
                <w:rFonts w:cstheme="minorHAnsi"/>
                <w:sz w:val="18"/>
                <w:szCs w:val="18"/>
              </w:rPr>
            </w:pPr>
          </w:p>
        </w:tc>
      </w:tr>
      <w:tr w:rsidR="00F55085" w14:paraId="04FAB49F"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76509BD7" w14:textId="77777777" w:rsidR="00F55085" w:rsidRDefault="00F55085">
            <w:pPr>
              <w:rPr>
                <w:rFonts w:cstheme="minorHAnsi"/>
                <w:color w:val="FF0000"/>
                <w:sz w:val="18"/>
                <w:szCs w:val="18"/>
              </w:rPr>
            </w:pPr>
            <w:r>
              <w:rPr>
                <w:rFonts w:cstheme="minorHAnsi"/>
                <w:color w:val="FF0000"/>
                <w:sz w:val="18"/>
                <w:szCs w:val="18"/>
              </w:rPr>
              <w:t>ALQUILER DE OFICINA</w:t>
            </w:r>
          </w:p>
        </w:tc>
        <w:tc>
          <w:tcPr>
            <w:tcW w:w="0" w:type="auto"/>
            <w:tcBorders>
              <w:top w:val="single" w:sz="4" w:space="0" w:color="auto"/>
              <w:left w:val="single" w:sz="4" w:space="0" w:color="auto"/>
              <w:bottom w:val="single" w:sz="4" w:space="0" w:color="auto"/>
              <w:right w:val="single" w:sz="4" w:space="0" w:color="auto"/>
            </w:tcBorders>
            <w:hideMark/>
          </w:tcPr>
          <w:p w14:paraId="0D778A29" w14:textId="77777777" w:rsidR="00F55085" w:rsidRDefault="00F55085">
            <w:pPr>
              <w:rPr>
                <w:rFonts w:cstheme="minorHAnsi"/>
                <w:color w:val="FF0000"/>
                <w:sz w:val="18"/>
                <w:szCs w:val="18"/>
              </w:rPr>
            </w:pPr>
            <w:r>
              <w:rPr>
                <w:rFonts w:cstheme="minorHAnsi"/>
                <w:color w:val="FF0000"/>
                <w:sz w:val="18"/>
                <w:szCs w:val="18"/>
              </w:rPr>
              <w:t>GLB</w:t>
            </w:r>
          </w:p>
        </w:tc>
        <w:tc>
          <w:tcPr>
            <w:tcW w:w="0" w:type="auto"/>
            <w:tcBorders>
              <w:top w:val="single" w:sz="4" w:space="0" w:color="auto"/>
              <w:left w:val="single" w:sz="4" w:space="0" w:color="auto"/>
              <w:bottom w:val="single" w:sz="4" w:space="0" w:color="auto"/>
              <w:right w:val="single" w:sz="4" w:space="0" w:color="auto"/>
            </w:tcBorders>
            <w:hideMark/>
          </w:tcPr>
          <w:p w14:paraId="3DFBEE88" w14:textId="77777777" w:rsidR="00F55085" w:rsidRDefault="00F55085">
            <w:pPr>
              <w:rPr>
                <w:rFonts w:cstheme="minorHAnsi"/>
                <w:sz w:val="18"/>
                <w:szCs w:val="18"/>
              </w:rPr>
            </w:pPr>
            <w:r>
              <w:rPr>
                <w:rFonts w:cstheme="minorHAnsi"/>
                <w:color w:val="FF0000"/>
                <w:sz w:val="18"/>
                <w:szCs w:val="18"/>
              </w:rPr>
              <w:t>1</w:t>
            </w:r>
          </w:p>
        </w:tc>
      </w:tr>
      <w:tr w:rsidR="00F55085" w14:paraId="67F537BC"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0EFE9BE" w14:textId="77777777" w:rsidR="00F55085" w:rsidRDefault="00F55085">
            <w:pPr>
              <w:rPr>
                <w:rFonts w:cstheme="minorHAnsi"/>
                <w:color w:val="FF0000"/>
                <w:sz w:val="18"/>
                <w:szCs w:val="18"/>
              </w:rPr>
            </w:pPr>
            <w:r>
              <w:rPr>
                <w:rFonts w:cstheme="minorHAnsi"/>
                <w:color w:val="FF0000"/>
                <w:sz w:val="18"/>
                <w:szCs w:val="18"/>
              </w:rPr>
              <w:lastRenderedPageBreak/>
              <w:t>ALQUILER DE ALMACENES</w:t>
            </w:r>
          </w:p>
        </w:tc>
        <w:tc>
          <w:tcPr>
            <w:tcW w:w="0" w:type="auto"/>
            <w:tcBorders>
              <w:top w:val="single" w:sz="4" w:space="0" w:color="auto"/>
              <w:left w:val="single" w:sz="4" w:space="0" w:color="auto"/>
              <w:bottom w:val="single" w:sz="4" w:space="0" w:color="auto"/>
              <w:right w:val="single" w:sz="4" w:space="0" w:color="auto"/>
            </w:tcBorders>
            <w:hideMark/>
          </w:tcPr>
          <w:p w14:paraId="2EE6D76B" w14:textId="77777777" w:rsidR="00F55085" w:rsidRDefault="00F55085">
            <w:pPr>
              <w:rPr>
                <w:rFonts w:cstheme="minorHAnsi"/>
                <w:color w:val="FF0000"/>
                <w:sz w:val="18"/>
                <w:szCs w:val="18"/>
              </w:rPr>
            </w:pPr>
            <w:r>
              <w:rPr>
                <w:rFonts w:cstheme="minorHAnsi"/>
                <w:color w:val="FF0000"/>
                <w:sz w:val="18"/>
                <w:szCs w:val="18"/>
              </w:rPr>
              <w:t>GLB</w:t>
            </w:r>
          </w:p>
        </w:tc>
        <w:tc>
          <w:tcPr>
            <w:tcW w:w="0" w:type="auto"/>
            <w:tcBorders>
              <w:top w:val="single" w:sz="4" w:space="0" w:color="auto"/>
              <w:left w:val="single" w:sz="4" w:space="0" w:color="auto"/>
              <w:bottom w:val="single" w:sz="4" w:space="0" w:color="auto"/>
              <w:right w:val="single" w:sz="4" w:space="0" w:color="auto"/>
            </w:tcBorders>
            <w:hideMark/>
          </w:tcPr>
          <w:p w14:paraId="68E302F4" w14:textId="77777777" w:rsidR="00F55085" w:rsidRDefault="00F55085">
            <w:pPr>
              <w:rPr>
                <w:rFonts w:cstheme="minorHAnsi"/>
                <w:sz w:val="18"/>
                <w:szCs w:val="18"/>
              </w:rPr>
            </w:pPr>
            <w:r>
              <w:rPr>
                <w:rFonts w:cstheme="minorHAnsi"/>
                <w:color w:val="FF0000"/>
                <w:sz w:val="18"/>
                <w:szCs w:val="18"/>
              </w:rPr>
              <w:t>2</w:t>
            </w:r>
          </w:p>
        </w:tc>
      </w:tr>
      <w:tr w:rsidR="00F55085" w14:paraId="1D7CC9F3"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4568131E" w14:textId="77777777" w:rsidR="00F55085" w:rsidRDefault="00F55085">
            <w:pPr>
              <w:rPr>
                <w:rFonts w:cstheme="minorHAnsi"/>
                <w:color w:val="FF0000"/>
                <w:sz w:val="18"/>
                <w:szCs w:val="18"/>
              </w:rPr>
            </w:pPr>
            <w:r>
              <w:rPr>
                <w:rFonts w:cstheme="minorHAnsi"/>
                <w:color w:val="FF0000"/>
                <w:sz w:val="18"/>
                <w:szCs w:val="18"/>
              </w:rPr>
              <w:t>MANTENIMIENTO Y REPARACIÓN DE MOTORIZADOS</w:t>
            </w:r>
          </w:p>
        </w:tc>
        <w:tc>
          <w:tcPr>
            <w:tcW w:w="0" w:type="auto"/>
            <w:tcBorders>
              <w:top w:val="single" w:sz="4" w:space="0" w:color="auto"/>
              <w:left w:val="single" w:sz="4" w:space="0" w:color="auto"/>
              <w:bottom w:val="single" w:sz="4" w:space="0" w:color="auto"/>
              <w:right w:val="single" w:sz="4" w:space="0" w:color="auto"/>
            </w:tcBorders>
          </w:tcPr>
          <w:p w14:paraId="44B24E59" w14:textId="77777777" w:rsidR="00F55085" w:rsidRDefault="00F55085">
            <w:pPr>
              <w:rPr>
                <w:rFonts w:cstheme="minorHAnsi"/>
                <w:color w:val="FF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07748E1E" w14:textId="77777777" w:rsidR="00F55085" w:rsidRDefault="00F55085">
            <w:pPr>
              <w:rPr>
                <w:rFonts w:cstheme="minorHAnsi"/>
                <w:sz w:val="18"/>
                <w:szCs w:val="18"/>
              </w:rPr>
            </w:pPr>
          </w:p>
        </w:tc>
      </w:tr>
      <w:tr w:rsidR="00F55085" w14:paraId="2F042FD3"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75C39D4" w14:textId="77777777" w:rsidR="00F55085" w:rsidRDefault="00F55085">
            <w:pPr>
              <w:rPr>
                <w:rFonts w:cstheme="minorHAnsi"/>
                <w:color w:val="FF0000"/>
                <w:sz w:val="18"/>
                <w:szCs w:val="18"/>
              </w:rPr>
            </w:pPr>
            <w:r>
              <w:rPr>
                <w:rFonts w:cstheme="minorHAnsi"/>
                <w:color w:val="FF0000"/>
                <w:sz w:val="18"/>
                <w:szCs w:val="18"/>
              </w:rPr>
              <w:t>MOTOCICLETA (DEPRECIACIÓN)</w:t>
            </w:r>
          </w:p>
        </w:tc>
        <w:tc>
          <w:tcPr>
            <w:tcW w:w="0" w:type="auto"/>
            <w:tcBorders>
              <w:top w:val="single" w:sz="4" w:space="0" w:color="auto"/>
              <w:left w:val="single" w:sz="4" w:space="0" w:color="auto"/>
              <w:bottom w:val="single" w:sz="4" w:space="0" w:color="auto"/>
              <w:right w:val="single" w:sz="4" w:space="0" w:color="auto"/>
            </w:tcBorders>
            <w:hideMark/>
          </w:tcPr>
          <w:p w14:paraId="08236FF5" w14:textId="77777777" w:rsidR="00F55085" w:rsidRDefault="00F55085">
            <w:pPr>
              <w:rPr>
                <w:rFonts w:cstheme="minorHAnsi"/>
                <w:color w:val="FF0000"/>
                <w:sz w:val="18"/>
                <w:szCs w:val="18"/>
              </w:rPr>
            </w:pPr>
            <w:r>
              <w:rPr>
                <w:rFonts w:cstheme="minorHAnsi"/>
                <w:color w:val="FF0000"/>
                <w:sz w:val="18"/>
                <w:szCs w:val="18"/>
              </w:rPr>
              <w:t>GLB</w:t>
            </w:r>
          </w:p>
        </w:tc>
        <w:tc>
          <w:tcPr>
            <w:tcW w:w="0" w:type="auto"/>
            <w:tcBorders>
              <w:top w:val="single" w:sz="4" w:space="0" w:color="auto"/>
              <w:left w:val="single" w:sz="4" w:space="0" w:color="auto"/>
              <w:bottom w:val="single" w:sz="4" w:space="0" w:color="auto"/>
              <w:right w:val="single" w:sz="4" w:space="0" w:color="auto"/>
            </w:tcBorders>
            <w:hideMark/>
          </w:tcPr>
          <w:p w14:paraId="528AB9BC" w14:textId="77777777" w:rsidR="00F55085" w:rsidRDefault="00F55085">
            <w:pPr>
              <w:rPr>
                <w:rFonts w:cstheme="minorHAnsi"/>
                <w:sz w:val="18"/>
                <w:szCs w:val="18"/>
              </w:rPr>
            </w:pPr>
            <w:r>
              <w:rPr>
                <w:rFonts w:cstheme="minorHAnsi"/>
                <w:color w:val="FF0000"/>
                <w:sz w:val="18"/>
                <w:szCs w:val="18"/>
              </w:rPr>
              <w:t>5</w:t>
            </w:r>
          </w:p>
        </w:tc>
      </w:tr>
      <w:tr w:rsidR="00F55085" w14:paraId="0B94A28F"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4EAB72EA" w14:textId="77777777" w:rsidR="00F55085" w:rsidRDefault="00F55085">
            <w:pPr>
              <w:rPr>
                <w:rFonts w:cstheme="minorHAnsi"/>
                <w:color w:val="FF0000"/>
                <w:sz w:val="18"/>
                <w:szCs w:val="18"/>
              </w:rPr>
            </w:pPr>
            <w:r>
              <w:rPr>
                <w:rFonts w:cstheme="minorHAnsi"/>
                <w:color w:val="FF0000"/>
                <w:sz w:val="18"/>
                <w:szCs w:val="18"/>
              </w:rPr>
              <w:t>CAMIONETA (DEPRECIACIÓN)</w:t>
            </w:r>
          </w:p>
        </w:tc>
        <w:tc>
          <w:tcPr>
            <w:tcW w:w="0" w:type="auto"/>
            <w:tcBorders>
              <w:top w:val="single" w:sz="4" w:space="0" w:color="auto"/>
              <w:left w:val="single" w:sz="4" w:space="0" w:color="auto"/>
              <w:bottom w:val="single" w:sz="4" w:space="0" w:color="auto"/>
              <w:right w:val="single" w:sz="4" w:space="0" w:color="auto"/>
            </w:tcBorders>
            <w:hideMark/>
          </w:tcPr>
          <w:p w14:paraId="22645CDE" w14:textId="77777777" w:rsidR="00F55085" w:rsidRDefault="00F55085">
            <w:pPr>
              <w:rPr>
                <w:rFonts w:cstheme="minorHAnsi"/>
                <w:color w:val="FF0000"/>
                <w:sz w:val="18"/>
                <w:szCs w:val="18"/>
              </w:rPr>
            </w:pPr>
            <w:r>
              <w:rPr>
                <w:rFonts w:cstheme="minorHAnsi"/>
                <w:color w:val="FF0000"/>
                <w:sz w:val="18"/>
                <w:szCs w:val="18"/>
              </w:rPr>
              <w:t>GLB</w:t>
            </w:r>
          </w:p>
        </w:tc>
        <w:tc>
          <w:tcPr>
            <w:tcW w:w="0" w:type="auto"/>
            <w:tcBorders>
              <w:top w:val="single" w:sz="4" w:space="0" w:color="auto"/>
              <w:left w:val="single" w:sz="4" w:space="0" w:color="auto"/>
              <w:bottom w:val="single" w:sz="4" w:space="0" w:color="auto"/>
              <w:right w:val="single" w:sz="4" w:space="0" w:color="auto"/>
            </w:tcBorders>
            <w:hideMark/>
          </w:tcPr>
          <w:p w14:paraId="7F4B6CAA" w14:textId="77777777" w:rsidR="00F55085" w:rsidRDefault="00F55085">
            <w:pPr>
              <w:rPr>
                <w:rFonts w:cstheme="minorHAnsi"/>
                <w:sz w:val="18"/>
                <w:szCs w:val="18"/>
              </w:rPr>
            </w:pPr>
            <w:r>
              <w:rPr>
                <w:rFonts w:cstheme="minorHAnsi"/>
                <w:color w:val="FF0000"/>
                <w:sz w:val="18"/>
                <w:szCs w:val="18"/>
              </w:rPr>
              <w:t>1</w:t>
            </w:r>
          </w:p>
        </w:tc>
      </w:tr>
      <w:tr w:rsidR="00F55085" w14:paraId="7EF8F1F6"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602CF188" w14:textId="77777777" w:rsidR="00F55085" w:rsidRDefault="00F55085">
            <w:pPr>
              <w:rPr>
                <w:rFonts w:cstheme="minorHAnsi"/>
                <w:color w:val="FF0000"/>
                <w:sz w:val="18"/>
                <w:szCs w:val="18"/>
              </w:rPr>
            </w:pPr>
            <w:r>
              <w:rPr>
                <w:rFonts w:cstheme="minorHAnsi"/>
                <w:color w:val="FF0000"/>
                <w:sz w:val="18"/>
                <w:szCs w:val="18"/>
              </w:rPr>
              <w:t>RODAJES PEAJES Y OTROS</w:t>
            </w:r>
          </w:p>
        </w:tc>
        <w:tc>
          <w:tcPr>
            <w:tcW w:w="0" w:type="auto"/>
            <w:tcBorders>
              <w:top w:val="single" w:sz="4" w:space="0" w:color="auto"/>
              <w:left w:val="single" w:sz="4" w:space="0" w:color="auto"/>
              <w:bottom w:val="single" w:sz="4" w:space="0" w:color="auto"/>
              <w:right w:val="single" w:sz="4" w:space="0" w:color="auto"/>
            </w:tcBorders>
          </w:tcPr>
          <w:p w14:paraId="373AE757" w14:textId="77777777" w:rsidR="00F55085" w:rsidRDefault="00F55085">
            <w:pPr>
              <w:rPr>
                <w:rFonts w:cstheme="minorHAnsi"/>
                <w:color w:val="FF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69C9D4E3" w14:textId="77777777" w:rsidR="00F55085" w:rsidRDefault="00F55085">
            <w:pPr>
              <w:rPr>
                <w:rFonts w:cstheme="minorHAnsi"/>
                <w:sz w:val="18"/>
                <w:szCs w:val="18"/>
              </w:rPr>
            </w:pPr>
          </w:p>
        </w:tc>
      </w:tr>
      <w:tr w:rsidR="00F55085" w14:paraId="04E8B064"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F6760FB" w14:textId="77777777" w:rsidR="00F55085" w:rsidRDefault="00F55085">
            <w:pPr>
              <w:rPr>
                <w:rFonts w:cstheme="minorHAnsi"/>
                <w:color w:val="FF0000"/>
                <w:sz w:val="18"/>
                <w:szCs w:val="18"/>
              </w:rPr>
            </w:pPr>
            <w:r>
              <w:rPr>
                <w:rFonts w:cstheme="minorHAnsi"/>
                <w:color w:val="FF0000"/>
                <w:sz w:val="18"/>
                <w:szCs w:val="18"/>
              </w:rPr>
              <w:t>RODAJE, PEAJES, ITF, IMPUESTO VEHÍCULOS Y OTROS</w:t>
            </w:r>
          </w:p>
        </w:tc>
        <w:tc>
          <w:tcPr>
            <w:tcW w:w="0" w:type="auto"/>
            <w:tcBorders>
              <w:top w:val="single" w:sz="4" w:space="0" w:color="auto"/>
              <w:left w:val="single" w:sz="4" w:space="0" w:color="auto"/>
              <w:bottom w:val="single" w:sz="4" w:space="0" w:color="auto"/>
              <w:right w:val="single" w:sz="4" w:space="0" w:color="auto"/>
            </w:tcBorders>
            <w:hideMark/>
          </w:tcPr>
          <w:p w14:paraId="2C004557" w14:textId="77777777" w:rsidR="00F55085" w:rsidRDefault="00F55085">
            <w:pPr>
              <w:rPr>
                <w:rFonts w:cstheme="minorHAnsi"/>
                <w:color w:val="FF0000"/>
                <w:sz w:val="18"/>
                <w:szCs w:val="18"/>
              </w:rPr>
            </w:pPr>
            <w:r>
              <w:rPr>
                <w:rFonts w:cstheme="minorHAnsi"/>
                <w:color w:val="FF0000"/>
                <w:sz w:val="18"/>
                <w:szCs w:val="18"/>
              </w:rPr>
              <w:t>GLB</w:t>
            </w:r>
          </w:p>
        </w:tc>
        <w:tc>
          <w:tcPr>
            <w:tcW w:w="0" w:type="auto"/>
            <w:tcBorders>
              <w:top w:val="single" w:sz="4" w:space="0" w:color="auto"/>
              <w:left w:val="single" w:sz="4" w:space="0" w:color="auto"/>
              <w:bottom w:val="single" w:sz="4" w:space="0" w:color="auto"/>
              <w:right w:val="single" w:sz="4" w:space="0" w:color="auto"/>
            </w:tcBorders>
            <w:hideMark/>
          </w:tcPr>
          <w:p w14:paraId="2170F160" w14:textId="77777777" w:rsidR="00F55085" w:rsidRDefault="00F55085">
            <w:pPr>
              <w:rPr>
                <w:rFonts w:cstheme="minorHAnsi"/>
                <w:sz w:val="18"/>
                <w:szCs w:val="18"/>
              </w:rPr>
            </w:pPr>
            <w:r>
              <w:rPr>
                <w:rFonts w:cstheme="minorHAnsi"/>
                <w:color w:val="FF0000"/>
                <w:sz w:val="18"/>
                <w:szCs w:val="18"/>
              </w:rPr>
              <w:t>1</w:t>
            </w:r>
          </w:p>
        </w:tc>
      </w:tr>
      <w:tr w:rsidR="00F55085" w14:paraId="45902340"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6DC3AEDD" w14:textId="77777777" w:rsidR="00F55085" w:rsidRDefault="00F55085">
            <w:pPr>
              <w:rPr>
                <w:rFonts w:cstheme="minorHAnsi"/>
                <w:color w:val="FF0000"/>
                <w:sz w:val="18"/>
                <w:szCs w:val="18"/>
              </w:rPr>
            </w:pPr>
            <w:r>
              <w:rPr>
                <w:rFonts w:cstheme="minorHAnsi"/>
                <w:color w:val="FF0000"/>
                <w:sz w:val="18"/>
                <w:szCs w:val="18"/>
              </w:rPr>
              <w:t>GASTOS VARIOS</w:t>
            </w:r>
          </w:p>
        </w:tc>
        <w:tc>
          <w:tcPr>
            <w:tcW w:w="0" w:type="auto"/>
            <w:tcBorders>
              <w:top w:val="single" w:sz="4" w:space="0" w:color="auto"/>
              <w:left w:val="single" w:sz="4" w:space="0" w:color="auto"/>
              <w:bottom w:val="single" w:sz="4" w:space="0" w:color="auto"/>
              <w:right w:val="single" w:sz="4" w:space="0" w:color="auto"/>
            </w:tcBorders>
          </w:tcPr>
          <w:p w14:paraId="07183984" w14:textId="77777777" w:rsidR="00F55085" w:rsidRDefault="00F55085">
            <w:pPr>
              <w:rPr>
                <w:rFonts w:cstheme="minorHAnsi"/>
                <w:color w:val="FF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47633FB7" w14:textId="77777777" w:rsidR="00F55085" w:rsidRDefault="00F55085">
            <w:pPr>
              <w:rPr>
                <w:rFonts w:cstheme="minorHAnsi"/>
                <w:sz w:val="18"/>
                <w:szCs w:val="18"/>
              </w:rPr>
            </w:pPr>
          </w:p>
        </w:tc>
      </w:tr>
      <w:tr w:rsidR="00F55085" w14:paraId="5601E3D4"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45A52AF0" w14:textId="77777777" w:rsidR="00F55085" w:rsidRDefault="00F55085">
            <w:pPr>
              <w:rPr>
                <w:rFonts w:cstheme="minorHAnsi"/>
                <w:color w:val="FF0000"/>
                <w:sz w:val="18"/>
                <w:szCs w:val="18"/>
              </w:rPr>
            </w:pPr>
            <w:r>
              <w:rPr>
                <w:rFonts w:cstheme="minorHAnsi"/>
                <w:color w:val="FF0000"/>
                <w:sz w:val="18"/>
                <w:szCs w:val="18"/>
              </w:rPr>
              <w:t>SERVICIOS BÁSICOS P/OFICINA (AGUA/ELECTRICIDAD/LIMPIEZA ETC.)</w:t>
            </w:r>
          </w:p>
        </w:tc>
        <w:tc>
          <w:tcPr>
            <w:tcW w:w="0" w:type="auto"/>
            <w:tcBorders>
              <w:top w:val="single" w:sz="4" w:space="0" w:color="auto"/>
              <w:left w:val="single" w:sz="4" w:space="0" w:color="auto"/>
              <w:bottom w:val="single" w:sz="4" w:space="0" w:color="auto"/>
              <w:right w:val="single" w:sz="4" w:space="0" w:color="auto"/>
            </w:tcBorders>
            <w:hideMark/>
          </w:tcPr>
          <w:p w14:paraId="6C6D071C" w14:textId="77777777" w:rsidR="00F55085" w:rsidRDefault="00F55085">
            <w:pPr>
              <w:rPr>
                <w:rFonts w:cstheme="minorHAnsi"/>
                <w:color w:val="FF0000"/>
                <w:sz w:val="18"/>
                <w:szCs w:val="18"/>
              </w:rPr>
            </w:pPr>
            <w:r>
              <w:rPr>
                <w:rFonts w:cstheme="minorHAnsi"/>
                <w:color w:val="FF0000"/>
                <w:sz w:val="18"/>
                <w:szCs w:val="18"/>
              </w:rPr>
              <w:t>GLB</w:t>
            </w:r>
          </w:p>
        </w:tc>
        <w:tc>
          <w:tcPr>
            <w:tcW w:w="0" w:type="auto"/>
            <w:tcBorders>
              <w:top w:val="single" w:sz="4" w:space="0" w:color="auto"/>
              <w:left w:val="single" w:sz="4" w:space="0" w:color="auto"/>
              <w:bottom w:val="single" w:sz="4" w:space="0" w:color="auto"/>
              <w:right w:val="single" w:sz="4" w:space="0" w:color="auto"/>
            </w:tcBorders>
            <w:hideMark/>
          </w:tcPr>
          <w:p w14:paraId="2DB6B9C7" w14:textId="77777777" w:rsidR="00F55085" w:rsidRDefault="00F55085">
            <w:pPr>
              <w:rPr>
                <w:rFonts w:cstheme="minorHAnsi"/>
                <w:sz w:val="18"/>
                <w:szCs w:val="18"/>
              </w:rPr>
            </w:pPr>
            <w:r>
              <w:rPr>
                <w:rFonts w:cstheme="minorHAnsi"/>
                <w:color w:val="FF0000"/>
                <w:sz w:val="18"/>
                <w:szCs w:val="18"/>
              </w:rPr>
              <w:t>1</w:t>
            </w:r>
          </w:p>
        </w:tc>
      </w:tr>
      <w:tr w:rsidR="00F55085" w14:paraId="6D5012BD"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18E225F" w14:textId="77777777" w:rsidR="00F55085" w:rsidRDefault="00F55085">
            <w:pPr>
              <w:rPr>
                <w:rFonts w:cstheme="minorHAnsi"/>
                <w:color w:val="FF0000"/>
                <w:sz w:val="18"/>
                <w:szCs w:val="18"/>
              </w:rPr>
            </w:pPr>
            <w:r>
              <w:rPr>
                <w:rFonts w:cstheme="minorHAnsi"/>
                <w:color w:val="FF0000"/>
                <w:sz w:val="18"/>
                <w:szCs w:val="18"/>
              </w:rPr>
              <w:t>INTERNET</w:t>
            </w:r>
          </w:p>
        </w:tc>
        <w:tc>
          <w:tcPr>
            <w:tcW w:w="0" w:type="auto"/>
            <w:tcBorders>
              <w:top w:val="single" w:sz="4" w:space="0" w:color="auto"/>
              <w:left w:val="single" w:sz="4" w:space="0" w:color="auto"/>
              <w:bottom w:val="single" w:sz="4" w:space="0" w:color="auto"/>
              <w:right w:val="single" w:sz="4" w:space="0" w:color="auto"/>
            </w:tcBorders>
            <w:hideMark/>
          </w:tcPr>
          <w:p w14:paraId="64C94EA2" w14:textId="77777777" w:rsidR="00F55085" w:rsidRDefault="00F55085">
            <w:pPr>
              <w:rPr>
                <w:rFonts w:cstheme="minorHAnsi"/>
                <w:color w:val="FF0000"/>
                <w:sz w:val="18"/>
                <w:szCs w:val="18"/>
              </w:rPr>
            </w:pPr>
            <w:r>
              <w:rPr>
                <w:rFonts w:cstheme="minorHAnsi"/>
                <w:color w:val="FF0000"/>
                <w:sz w:val="18"/>
                <w:szCs w:val="18"/>
              </w:rPr>
              <w:t>GLB</w:t>
            </w:r>
          </w:p>
        </w:tc>
        <w:tc>
          <w:tcPr>
            <w:tcW w:w="0" w:type="auto"/>
            <w:tcBorders>
              <w:top w:val="single" w:sz="4" w:space="0" w:color="auto"/>
              <w:left w:val="single" w:sz="4" w:space="0" w:color="auto"/>
              <w:bottom w:val="single" w:sz="4" w:space="0" w:color="auto"/>
              <w:right w:val="single" w:sz="4" w:space="0" w:color="auto"/>
            </w:tcBorders>
            <w:hideMark/>
          </w:tcPr>
          <w:p w14:paraId="19DA7891" w14:textId="77777777" w:rsidR="00F55085" w:rsidRDefault="00F55085">
            <w:pPr>
              <w:rPr>
                <w:rFonts w:cstheme="minorHAnsi"/>
                <w:sz w:val="18"/>
                <w:szCs w:val="18"/>
              </w:rPr>
            </w:pPr>
            <w:r>
              <w:rPr>
                <w:rFonts w:cstheme="minorHAnsi"/>
                <w:color w:val="FF0000"/>
                <w:sz w:val="18"/>
                <w:szCs w:val="18"/>
              </w:rPr>
              <w:t>1</w:t>
            </w:r>
          </w:p>
        </w:tc>
      </w:tr>
      <w:tr w:rsidR="00F55085" w14:paraId="479D2F76"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33EBC21D" w14:textId="77777777" w:rsidR="00F55085" w:rsidRDefault="00F55085">
            <w:pPr>
              <w:rPr>
                <w:rFonts w:cstheme="minorHAnsi"/>
                <w:color w:val="FF0000"/>
                <w:sz w:val="18"/>
                <w:szCs w:val="18"/>
              </w:rPr>
            </w:pPr>
            <w:r>
              <w:rPr>
                <w:rFonts w:cstheme="minorHAnsi"/>
                <w:color w:val="FF0000"/>
                <w:sz w:val="18"/>
                <w:szCs w:val="18"/>
              </w:rPr>
              <w:t>FOTOCOPIAS</w:t>
            </w:r>
          </w:p>
        </w:tc>
        <w:tc>
          <w:tcPr>
            <w:tcW w:w="0" w:type="auto"/>
            <w:tcBorders>
              <w:top w:val="single" w:sz="4" w:space="0" w:color="auto"/>
              <w:left w:val="single" w:sz="4" w:space="0" w:color="auto"/>
              <w:bottom w:val="single" w:sz="4" w:space="0" w:color="auto"/>
              <w:right w:val="single" w:sz="4" w:space="0" w:color="auto"/>
            </w:tcBorders>
            <w:hideMark/>
          </w:tcPr>
          <w:p w14:paraId="7682AA46" w14:textId="77777777" w:rsidR="00F55085" w:rsidRDefault="00F55085">
            <w:pPr>
              <w:rPr>
                <w:rFonts w:cstheme="minorHAnsi"/>
                <w:color w:val="FF0000"/>
                <w:sz w:val="18"/>
                <w:szCs w:val="18"/>
              </w:rPr>
            </w:pPr>
            <w:r>
              <w:rPr>
                <w:rFonts w:cstheme="minorHAnsi"/>
                <w:color w:val="FF0000"/>
                <w:sz w:val="18"/>
                <w:szCs w:val="18"/>
              </w:rPr>
              <w:t>HJA</w:t>
            </w:r>
          </w:p>
        </w:tc>
        <w:tc>
          <w:tcPr>
            <w:tcW w:w="0" w:type="auto"/>
            <w:tcBorders>
              <w:top w:val="single" w:sz="4" w:space="0" w:color="auto"/>
              <w:left w:val="single" w:sz="4" w:space="0" w:color="auto"/>
              <w:bottom w:val="single" w:sz="4" w:space="0" w:color="auto"/>
              <w:right w:val="single" w:sz="4" w:space="0" w:color="auto"/>
            </w:tcBorders>
            <w:hideMark/>
          </w:tcPr>
          <w:p w14:paraId="0DCB342C" w14:textId="77777777" w:rsidR="00F55085" w:rsidRDefault="00F55085">
            <w:pPr>
              <w:rPr>
                <w:rFonts w:cstheme="minorHAnsi"/>
                <w:sz w:val="18"/>
                <w:szCs w:val="18"/>
              </w:rPr>
            </w:pPr>
            <w:r>
              <w:rPr>
                <w:rFonts w:cstheme="minorHAnsi"/>
                <w:color w:val="FF0000"/>
                <w:sz w:val="18"/>
                <w:szCs w:val="18"/>
              </w:rPr>
              <w:t>1.500</w:t>
            </w:r>
          </w:p>
        </w:tc>
      </w:tr>
      <w:tr w:rsidR="00F55085" w14:paraId="0F8367E8"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74329389" w14:textId="77777777" w:rsidR="00F55085" w:rsidRDefault="00F55085">
            <w:pPr>
              <w:rPr>
                <w:rFonts w:cstheme="minorHAnsi"/>
                <w:color w:val="FF0000"/>
                <w:sz w:val="18"/>
                <w:szCs w:val="18"/>
              </w:rPr>
            </w:pPr>
            <w:r>
              <w:rPr>
                <w:rFonts w:cstheme="minorHAnsi"/>
                <w:color w:val="FF0000"/>
                <w:sz w:val="18"/>
                <w:szCs w:val="18"/>
              </w:rPr>
              <w:t>CERTIFICADO DE NO PROPIEDAD</w:t>
            </w:r>
          </w:p>
        </w:tc>
        <w:tc>
          <w:tcPr>
            <w:tcW w:w="0" w:type="auto"/>
            <w:tcBorders>
              <w:top w:val="single" w:sz="4" w:space="0" w:color="auto"/>
              <w:left w:val="single" w:sz="4" w:space="0" w:color="auto"/>
              <w:bottom w:val="single" w:sz="4" w:space="0" w:color="auto"/>
              <w:right w:val="single" w:sz="4" w:space="0" w:color="auto"/>
            </w:tcBorders>
            <w:hideMark/>
          </w:tcPr>
          <w:p w14:paraId="5352EE85" w14:textId="77777777" w:rsidR="00F55085" w:rsidRDefault="00F55085">
            <w:pPr>
              <w:rPr>
                <w:rFonts w:cstheme="minorHAnsi"/>
                <w:color w:val="FF0000"/>
                <w:sz w:val="18"/>
                <w:szCs w:val="18"/>
              </w:rPr>
            </w:pPr>
            <w:r>
              <w:rPr>
                <w:rFonts w:cstheme="minorHAnsi"/>
                <w:color w:val="FF0000"/>
                <w:sz w:val="18"/>
                <w:szCs w:val="18"/>
              </w:rPr>
              <w:t>HJA</w:t>
            </w:r>
          </w:p>
        </w:tc>
        <w:tc>
          <w:tcPr>
            <w:tcW w:w="0" w:type="auto"/>
            <w:tcBorders>
              <w:top w:val="single" w:sz="4" w:space="0" w:color="auto"/>
              <w:left w:val="single" w:sz="4" w:space="0" w:color="auto"/>
              <w:bottom w:val="single" w:sz="4" w:space="0" w:color="auto"/>
              <w:right w:val="single" w:sz="4" w:space="0" w:color="auto"/>
            </w:tcBorders>
            <w:hideMark/>
          </w:tcPr>
          <w:p w14:paraId="2F9558FB" w14:textId="77777777" w:rsidR="00F55085" w:rsidRDefault="00F55085">
            <w:pPr>
              <w:rPr>
                <w:rFonts w:cstheme="minorHAnsi"/>
                <w:sz w:val="18"/>
                <w:szCs w:val="18"/>
              </w:rPr>
            </w:pPr>
            <w:r>
              <w:rPr>
                <w:rFonts w:cstheme="minorHAnsi"/>
                <w:color w:val="FF0000"/>
                <w:sz w:val="18"/>
                <w:szCs w:val="18"/>
              </w:rPr>
              <w:t>100</w:t>
            </w:r>
          </w:p>
        </w:tc>
      </w:tr>
    </w:tbl>
    <w:p w14:paraId="3F35F723" w14:textId="77777777" w:rsidR="00F55085" w:rsidRDefault="00F55085" w:rsidP="00F55085">
      <w:pPr>
        <w:rPr>
          <w:lang w:val="es-ES_tradnl"/>
        </w:rPr>
      </w:pPr>
    </w:p>
    <w:p w14:paraId="1456DAFA" w14:textId="77777777" w:rsidR="00F55085" w:rsidRDefault="00F55085" w:rsidP="00F55085">
      <w:pPr>
        <w:keepNext/>
        <w:numPr>
          <w:ilvl w:val="0"/>
          <w:numId w:val="42"/>
        </w:numPr>
        <w:spacing w:before="240" w:after="60"/>
        <w:ind w:left="360" w:hanging="360"/>
        <w:outlineLvl w:val="0"/>
        <w:rPr>
          <w:rFonts w:ascii="Tahoma" w:hAnsi="Tahoma" w:cs="Tahoma"/>
          <w:b/>
          <w:bCs/>
          <w:color w:val="000000"/>
          <w:kern w:val="32"/>
          <w:lang w:val="es-ES_tradnl"/>
        </w:rPr>
      </w:pPr>
      <w:bookmarkStart w:id="159" w:name="_Toc71811173"/>
      <w:r>
        <w:rPr>
          <w:rFonts w:ascii="Tahoma" w:hAnsi="Tahoma" w:cs="Tahoma"/>
          <w:b/>
          <w:bCs/>
          <w:color w:val="000000"/>
          <w:kern w:val="32"/>
          <w:lang w:val="es-ES_tradnl"/>
        </w:rPr>
        <w:t>DETALLE DE ÍTEMS DEL PROYECTO</w:t>
      </w:r>
      <w:bookmarkEnd w:id="159"/>
    </w:p>
    <w:p w14:paraId="631B5374" w14:textId="77777777" w:rsidR="00F55085" w:rsidRDefault="00F55085" w:rsidP="00F55085">
      <w:pPr>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p w14:paraId="2A5D708B" w14:textId="77777777" w:rsidR="00F55085" w:rsidRDefault="00F55085" w:rsidP="00F55085">
      <w:pPr>
        <w:rPr>
          <w:lang w:val="es-ES_tradnl"/>
        </w:rPr>
      </w:pPr>
    </w:p>
    <w:tbl>
      <w:tblPr>
        <w:tblStyle w:val="Tablaconcuadrcula"/>
        <w:tblW w:w="0" w:type="auto"/>
        <w:tblLook w:val="04A0" w:firstRow="1" w:lastRow="0" w:firstColumn="1" w:lastColumn="0" w:noHBand="0" w:noVBand="1"/>
      </w:tblPr>
      <w:tblGrid>
        <w:gridCol w:w="995"/>
        <w:gridCol w:w="6537"/>
        <w:gridCol w:w="1721"/>
      </w:tblGrid>
      <w:tr w:rsidR="00F55085" w14:paraId="5DFD6067" w14:textId="77777777" w:rsidTr="00F55085">
        <w:trPr>
          <w:trHeight w:val="431"/>
        </w:trPr>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DB35172" w14:textId="77777777" w:rsidR="00F55085" w:rsidRDefault="00F55085">
            <w:pPr>
              <w:jc w:val="center"/>
              <w:rPr>
                <w:rFonts w:asciiTheme="minorHAnsi" w:eastAsiaTheme="minorHAnsi" w:hAnsiTheme="minorHAnsi" w:cstheme="minorHAnsi"/>
                <w:b/>
                <w:bCs/>
                <w:lang w:val="es-BO"/>
              </w:rPr>
            </w:pPr>
            <w:bookmarkStart w:id="160" w:name="_Toc71811174"/>
            <w:r>
              <w:rPr>
                <w:rFonts w:cstheme="minorHAnsi"/>
                <w:b/>
                <w:bCs/>
              </w:rPr>
              <w:t>NÚM. ÍTEM</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3487128" w14:textId="77777777" w:rsidR="00F55085" w:rsidRDefault="00F55085">
            <w:pPr>
              <w:jc w:val="center"/>
              <w:rPr>
                <w:rFonts w:cstheme="minorHAnsi"/>
                <w:b/>
                <w:bCs/>
              </w:rPr>
            </w:pPr>
            <w:r>
              <w:rPr>
                <w:rFonts w:cstheme="minorHAnsi"/>
                <w:b/>
                <w:bCs/>
              </w:rPr>
              <w:t>NOMBRE DEL ITEM</w:t>
            </w:r>
          </w:p>
        </w:tc>
        <w:tc>
          <w:tcPr>
            <w:tcW w:w="0" w:type="auto"/>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D29F734" w14:textId="77777777" w:rsidR="00F55085" w:rsidRDefault="00F55085">
            <w:pPr>
              <w:jc w:val="center"/>
              <w:rPr>
                <w:rFonts w:cstheme="minorHAnsi"/>
                <w:b/>
                <w:bCs/>
              </w:rPr>
            </w:pPr>
            <w:r>
              <w:rPr>
                <w:rFonts w:cstheme="minorHAnsi"/>
                <w:b/>
                <w:bCs/>
              </w:rPr>
              <w:t>UNIDAD DE MEDIDA</w:t>
            </w:r>
          </w:p>
        </w:tc>
      </w:tr>
      <w:tr w:rsidR="00F55085" w14:paraId="663B45AF"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C683971" w14:textId="77777777" w:rsidR="00F55085" w:rsidRDefault="00F55085">
            <w:pPr>
              <w:rPr>
                <w:rFonts w:cstheme="minorHAnsi"/>
                <w:color w:val="FF0000"/>
              </w:rPr>
            </w:pPr>
            <w:r>
              <w:rPr>
                <w:rFonts w:cstheme="minorHAnsi"/>
                <w:color w:val="FF0000"/>
              </w:rPr>
              <w:t>1</w:t>
            </w:r>
          </w:p>
        </w:tc>
        <w:tc>
          <w:tcPr>
            <w:tcW w:w="0" w:type="auto"/>
            <w:tcBorders>
              <w:top w:val="single" w:sz="4" w:space="0" w:color="auto"/>
              <w:left w:val="single" w:sz="4" w:space="0" w:color="auto"/>
              <w:bottom w:val="single" w:sz="4" w:space="0" w:color="auto"/>
              <w:right w:val="single" w:sz="4" w:space="0" w:color="auto"/>
            </w:tcBorders>
            <w:hideMark/>
          </w:tcPr>
          <w:p w14:paraId="25707EB7" w14:textId="77777777" w:rsidR="00F55085" w:rsidRDefault="00F55085">
            <w:pPr>
              <w:rPr>
                <w:rFonts w:cstheme="minorHAnsi"/>
                <w:color w:val="FF0000"/>
              </w:rPr>
            </w:pPr>
            <w:r>
              <w:rPr>
                <w:rFonts w:cstheme="minorHAnsi"/>
                <w:color w:val="FF0000"/>
              </w:rPr>
              <w:t>TRAZADO Y REPLANTEO</w:t>
            </w:r>
          </w:p>
        </w:tc>
        <w:tc>
          <w:tcPr>
            <w:tcW w:w="0" w:type="auto"/>
            <w:tcBorders>
              <w:top w:val="single" w:sz="4" w:space="0" w:color="auto"/>
              <w:left w:val="single" w:sz="4" w:space="0" w:color="auto"/>
              <w:bottom w:val="single" w:sz="4" w:space="0" w:color="auto"/>
              <w:right w:val="single" w:sz="4" w:space="0" w:color="auto"/>
            </w:tcBorders>
            <w:hideMark/>
          </w:tcPr>
          <w:p w14:paraId="67BA0413" w14:textId="77777777" w:rsidR="00F55085" w:rsidRDefault="00F55085">
            <w:pPr>
              <w:rPr>
                <w:rFonts w:cstheme="minorHAnsi"/>
                <w:color w:val="FF0000"/>
              </w:rPr>
            </w:pPr>
            <w:r>
              <w:rPr>
                <w:rFonts w:cstheme="minorHAnsi"/>
                <w:color w:val="FF0000"/>
              </w:rPr>
              <w:t>GLOBAL</w:t>
            </w:r>
          </w:p>
        </w:tc>
      </w:tr>
      <w:tr w:rsidR="00F55085" w14:paraId="1B70D536"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0AED434A" w14:textId="77777777" w:rsidR="00F55085" w:rsidRDefault="00F55085">
            <w:pPr>
              <w:rPr>
                <w:rFonts w:cstheme="minorHAnsi"/>
                <w:color w:val="FF0000"/>
              </w:rPr>
            </w:pPr>
            <w:r>
              <w:rPr>
                <w:rFonts w:cstheme="minorHAnsi"/>
                <w:color w:val="FF0000"/>
              </w:rPr>
              <w:t>2</w:t>
            </w:r>
          </w:p>
        </w:tc>
        <w:tc>
          <w:tcPr>
            <w:tcW w:w="0" w:type="auto"/>
            <w:tcBorders>
              <w:top w:val="single" w:sz="4" w:space="0" w:color="auto"/>
              <w:left w:val="single" w:sz="4" w:space="0" w:color="auto"/>
              <w:bottom w:val="single" w:sz="4" w:space="0" w:color="auto"/>
              <w:right w:val="single" w:sz="4" w:space="0" w:color="auto"/>
            </w:tcBorders>
            <w:hideMark/>
          </w:tcPr>
          <w:p w14:paraId="4B3B12E6" w14:textId="77777777" w:rsidR="00F55085" w:rsidRDefault="00F55085">
            <w:pPr>
              <w:rPr>
                <w:rFonts w:cstheme="minorHAnsi"/>
                <w:color w:val="FF0000"/>
              </w:rPr>
            </w:pPr>
            <w:r>
              <w:rPr>
                <w:rFonts w:cstheme="minorHAnsi"/>
                <w:color w:val="FF0000"/>
              </w:rPr>
              <w:t>EXCAVACIÓN DE 0 A 2,50 M (SIN AGOTAMIENTO)</w:t>
            </w:r>
          </w:p>
        </w:tc>
        <w:tc>
          <w:tcPr>
            <w:tcW w:w="0" w:type="auto"/>
            <w:tcBorders>
              <w:top w:val="single" w:sz="4" w:space="0" w:color="auto"/>
              <w:left w:val="single" w:sz="4" w:space="0" w:color="auto"/>
              <w:bottom w:val="single" w:sz="4" w:space="0" w:color="auto"/>
              <w:right w:val="single" w:sz="4" w:space="0" w:color="auto"/>
            </w:tcBorders>
            <w:hideMark/>
          </w:tcPr>
          <w:p w14:paraId="3450D10E" w14:textId="77777777" w:rsidR="00F55085" w:rsidRDefault="00F55085">
            <w:pPr>
              <w:rPr>
                <w:rFonts w:cstheme="minorHAnsi"/>
                <w:color w:val="FF0000"/>
              </w:rPr>
            </w:pPr>
            <w:r>
              <w:rPr>
                <w:rFonts w:cstheme="minorHAnsi"/>
                <w:color w:val="FF0000"/>
              </w:rPr>
              <w:t>METRO CUBICO</w:t>
            </w:r>
          </w:p>
        </w:tc>
      </w:tr>
      <w:tr w:rsidR="00F55085" w14:paraId="69DB2C6B"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2B04B43" w14:textId="77777777" w:rsidR="00F55085" w:rsidRDefault="00F55085">
            <w:pPr>
              <w:rPr>
                <w:rFonts w:cstheme="minorHAnsi"/>
                <w:color w:val="FF0000"/>
              </w:rPr>
            </w:pPr>
            <w:r>
              <w:rPr>
                <w:rFonts w:cstheme="minorHAnsi"/>
                <w:color w:val="FF0000"/>
              </w:rPr>
              <w:t>3</w:t>
            </w:r>
          </w:p>
        </w:tc>
        <w:tc>
          <w:tcPr>
            <w:tcW w:w="0" w:type="auto"/>
            <w:tcBorders>
              <w:top w:val="single" w:sz="4" w:space="0" w:color="auto"/>
              <w:left w:val="single" w:sz="4" w:space="0" w:color="auto"/>
              <w:bottom w:val="single" w:sz="4" w:space="0" w:color="auto"/>
              <w:right w:val="single" w:sz="4" w:space="0" w:color="auto"/>
            </w:tcBorders>
            <w:hideMark/>
          </w:tcPr>
          <w:p w14:paraId="50443097" w14:textId="77777777" w:rsidR="00F55085" w:rsidRDefault="00F55085">
            <w:pPr>
              <w:rPr>
                <w:rFonts w:cstheme="minorHAnsi"/>
                <w:color w:val="FF0000"/>
              </w:rPr>
            </w:pPr>
            <w:r>
              <w:rPr>
                <w:rFonts w:cstheme="minorHAnsi"/>
                <w:color w:val="FF0000"/>
              </w:rPr>
              <w:t>ZAPATA DE HORMIGÓN ARMADO</w:t>
            </w:r>
          </w:p>
        </w:tc>
        <w:tc>
          <w:tcPr>
            <w:tcW w:w="0" w:type="auto"/>
            <w:tcBorders>
              <w:top w:val="single" w:sz="4" w:space="0" w:color="auto"/>
              <w:left w:val="single" w:sz="4" w:space="0" w:color="auto"/>
              <w:bottom w:val="single" w:sz="4" w:space="0" w:color="auto"/>
              <w:right w:val="single" w:sz="4" w:space="0" w:color="auto"/>
            </w:tcBorders>
            <w:hideMark/>
          </w:tcPr>
          <w:p w14:paraId="6308F63B" w14:textId="77777777" w:rsidR="00F55085" w:rsidRDefault="00F55085">
            <w:pPr>
              <w:rPr>
                <w:rFonts w:cstheme="minorHAnsi"/>
                <w:color w:val="FF0000"/>
              </w:rPr>
            </w:pPr>
            <w:r>
              <w:rPr>
                <w:rFonts w:cstheme="minorHAnsi"/>
                <w:color w:val="FF0000"/>
              </w:rPr>
              <w:t>METRO CUBICO</w:t>
            </w:r>
          </w:p>
        </w:tc>
      </w:tr>
      <w:tr w:rsidR="00F55085" w14:paraId="5D783363"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1843EFCC" w14:textId="77777777" w:rsidR="00F55085" w:rsidRDefault="00F55085">
            <w:pPr>
              <w:rPr>
                <w:rFonts w:cstheme="minorHAnsi"/>
                <w:color w:val="FF0000"/>
              </w:rPr>
            </w:pPr>
            <w:r>
              <w:rPr>
                <w:rFonts w:cstheme="minorHAnsi"/>
                <w:color w:val="FF0000"/>
              </w:rPr>
              <w:t>4</w:t>
            </w:r>
          </w:p>
        </w:tc>
        <w:tc>
          <w:tcPr>
            <w:tcW w:w="0" w:type="auto"/>
            <w:tcBorders>
              <w:top w:val="single" w:sz="4" w:space="0" w:color="auto"/>
              <w:left w:val="single" w:sz="4" w:space="0" w:color="auto"/>
              <w:bottom w:val="single" w:sz="4" w:space="0" w:color="auto"/>
              <w:right w:val="single" w:sz="4" w:space="0" w:color="auto"/>
            </w:tcBorders>
            <w:hideMark/>
          </w:tcPr>
          <w:p w14:paraId="0153204F" w14:textId="77777777" w:rsidR="00F55085" w:rsidRDefault="00F55085">
            <w:pPr>
              <w:rPr>
                <w:rFonts w:cstheme="minorHAnsi"/>
                <w:color w:val="FF0000"/>
              </w:rPr>
            </w:pPr>
            <w:r>
              <w:rPr>
                <w:rFonts w:cstheme="minorHAnsi"/>
                <w:color w:val="FF0000"/>
              </w:rPr>
              <w:t>COLUMNA DE HORMIGÓN ARMADO (0,20X0,20)</w:t>
            </w:r>
          </w:p>
        </w:tc>
        <w:tc>
          <w:tcPr>
            <w:tcW w:w="0" w:type="auto"/>
            <w:tcBorders>
              <w:top w:val="single" w:sz="4" w:space="0" w:color="auto"/>
              <w:left w:val="single" w:sz="4" w:space="0" w:color="auto"/>
              <w:bottom w:val="single" w:sz="4" w:space="0" w:color="auto"/>
              <w:right w:val="single" w:sz="4" w:space="0" w:color="auto"/>
            </w:tcBorders>
            <w:hideMark/>
          </w:tcPr>
          <w:p w14:paraId="6D0B16D7" w14:textId="77777777" w:rsidR="00F55085" w:rsidRDefault="00F55085">
            <w:pPr>
              <w:rPr>
                <w:rFonts w:cstheme="minorHAnsi"/>
                <w:color w:val="FF0000"/>
              </w:rPr>
            </w:pPr>
            <w:r>
              <w:rPr>
                <w:rFonts w:cstheme="minorHAnsi"/>
                <w:color w:val="FF0000"/>
              </w:rPr>
              <w:t>METRO CUBICO</w:t>
            </w:r>
          </w:p>
        </w:tc>
      </w:tr>
      <w:tr w:rsidR="00F55085" w14:paraId="2019DE08"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675836F4" w14:textId="77777777" w:rsidR="00F55085" w:rsidRDefault="00F55085">
            <w:pPr>
              <w:rPr>
                <w:rFonts w:cstheme="minorHAnsi"/>
                <w:color w:val="FF0000"/>
              </w:rPr>
            </w:pPr>
            <w:r>
              <w:rPr>
                <w:rFonts w:cstheme="minorHAnsi"/>
                <w:color w:val="FF0000"/>
              </w:rPr>
              <w:t>5</w:t>
            </w:r>
          </w:p>
        </w:tc>
        <w:tc>
          <w:tcPr>
            <w:tcW w:w="0" w:type="auto"/>
            <w:tcBorders>
              <w:top w:val="single" w:sz="4" w:space="0" w:color="auto"/>
              <w:left w:val="single" w:sz="4" w:space="0" w:color="auto"/>
              <w:bottom w:val="single" w:sz="4" w:space="0" w:color="auto"/>
              <w:right w:val="single" w:sz="4" w:space="0" w:color="auto"/>
            </w:tcBorders>
            <w:hideMark/>
          </w:tcPr>
          <w:p w14:paraId="3E410E40" w14:textId="77777777" w:rsidR="00F55085" w:rsidRDefault="00F55085">
            <w:pPr>
              <w:rPr>
                <w:rFonts w:cstheme="minorHAnsi"/>
                <w:color w:val="FF0000"/>
              </w:rPr>
            </w:pPr>
            <w:r>
              <w:rPr>
                <w:rFonts w:cstheme="minorHAnsi"/>
                <w:color w:val="FF0000"/>
              </w:rPr>
              <w:t>LOSA LLENA DE HORMIGÓN ARMADO P/TANQUE ELEVADO</w:t>
            </w:r>
          </w:p>
        </w:tc>
        <w:tc>
          <w:tcPr>
            <w:tcW w:w="0" w:type="auto"/>
            <w:tcBorders>
              <w:top w:val="single" w:sz="4" w:space="0" w:color="auto"/>
              <w:left w:val="single" w:sz="4" w:space="0" w:color="auto"/>
              <w:bottom w:val="single" w:sz="4" w:space="0" w:color="auto"/>
              <w:right w:val="single" w:sz="4" w:space="0" w:color="auto"/>
            </w:tcBorders>
            <w:hideMark/>
          </w:tcPr>
          <w:p w14:paraId="60CC7E65" w14:textId="77777777" w:rsidR="00F55085" w:rsidRDefault="00F55085">
            <w:pPr>
              <w:rPr>
                <w:rFonts w:cstheme="minorHAnsi"/>
                <w:color w:val="FF0000"/>
              </w:rPr>
            </w:pPr>
            <w:r>
              <w:rPr>
                <w:rFonts w:cstheme="minorHAnsi"/>
                <w:color w:val="FF0000"/>
              </w:rPr>
              <w:t>METRO CUBICO</w:t>
            </w:r>
          </w:p>
        </w:tc>
      </w:tr>
      <w:tr w:rsidR="00F55085" w14:paraId="0835983B"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1B679D9E" w14:textId="77777777" w:rsidR="00F55085" w:rsidRDefault="00F55085">
            <w:pPr>
              <w:rPr>
                <w:rFonts w:cstheme="minorHAnsi"/>
                <w:color w:val="FF0000"/>
              </w:rPr>
            </w:pPr>
            <w:r>
              <w:rPr>
                <w:rFonts w:cstheme="minorHAnsi"/>
                <w:color w:val="FF0000"/>
              </w:rPr>
              <w:t>6</w:t>
            </w:r>
          </w:p>
        </w:tc>
        <w:tc>
          <w:tcPr>
            <w:tcW w:w="0" w:type="auto"/>
            <w:tcBorders>
              <w:top w:val="single" w:sz="4" w:space="0" w:color="auto"/>
              <w:left w:val="single" w:sz="4" w:space="0" w:color="auto"/>
              <w:bottom w:val="single" w:sz="4" w:space="0" w:color="auto"/>
              <w:right w:val="single" w:sz="4" w:space="0" w:color="auto"/>
            </w:tcBorders>
            <w:hideMark/>
          </w:tcPr>
          <w:p w14:paraId="71167F87" w14:textId="77777777" w:rsidR="00F55085" w:rsidRDefault="00F55085">
            <w:pPr>
              <w:rPr>
                <w:rFonts w:cstheme="minorHAnsi"/>
                <w:color w:val="FF0000"/>
              </w:rPr>
            </w:pPr>
            <w:r>
              <w:rPr>
                <w:rFonts w:cstheme="minorHAnsi"/>
                <w:color w:val="FF0000"/>
              </w:rPr>
              <w:t>CIMIENTO DE HORMIGÓN CICLÓPEO</w:t>
            </w:r>
          </w:p>
        </w:tc>
        <w:tc>
          <w:tcPr>
            <w:tcW w:w="0" w:type="auto"/>
            <w:tcBorders>
              <w:top w:val="single" w:sz="4" w:space="0" w:color="auto"/>
              <w:left w:val="single" w:sz="4" w:space="0" w:color="auto"/>
              <w:bottom w:val="single" w:sz="4" w:space="0" w:color="auto"/>
              <w:right w:val="single" w:sz="4" w:space="0" w:color="auto"/>
            </w:tcBorders>
            <w:hideMark/>
          </w:tcPr>
          <w:p w14:paraId="072742AD" w14:textId="77777777" w:rsidR="00F55085" w:rsidRDefault="00F55085">
            <w:pPr>
              <w:rPr>
                <w:rFonts w:cstheme="minorHAnsi"/>
                <w:color w:val="FF0000"/>
              </w:rPr>
            </w:pPr>
            <w:r>
              <w:rPr>
                <w:rFonts w:cstheme="minorHAnsi"/>
                <w:color w:val="FF0000"/>
              </w:rPr>
              <w:t>METRO CUBICO</w:t>
            </w:r>
          </w:p>
        </w:tc>
      </w:tr>
      <w:tr w:rsidR="00F55085" w14:paraId="67772320"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0B1DB773" w14:textId="77777777" w:rsidR="00F55085" w:rsidRDefault="00F55085">
            <w:pPr>
              <w:rPr>
                <w:rFonts w:cstheme="minorHAnsi"/>
                <w:color w:val="FF0000"/>
              </w:rPr>
            </w:pPr>
            <w:r>
              <w:rPr>
                <w:rFonts w:cstheme="minorHAnsi"/>
                <w:color w:val="FF0000"/>
              </w:rPr>
              <w:t>7</w:t>
            </w:r>
          </w:p>
        </w:tc>
        <w:tc>
          <w:tcPr>
            <w:tcW w:w="0" w:type="auto"/>
            <w:tcBorders>
              <w:top w:val="single" w:sz="4" w:space="0" w:color="auto"/>
              <w:left w:val="single" w:sz="4" w:space="0" w:color="auto"/>
              <w:bottom w:val="single" w:sz="4" w:space="0" w:color="auto"/>
              <w:right w:val="single" w:sz="4" w:space="0" w:color="auto"/>
            </w:tcBorders>
            <w:hideMark/>
          </w:tcPr>
          <w:p w14:paraId="0E136A1B" w14:textId="77777777" w:rsidR="00F55085" w:rsidRDefault="00F55085">
            <w:pPr>
              <w:rPr>
                <w:rFonts w:cstheme="minorHAnsi"/>
                <w:color w:val="FF0000"/>
              </w:rPr>
            </w:pPr>
            <w:r>
              <w:rPr>
                <w:rFonts w:cstheme="minorHAnsi"/>
                <w:color w:val="FF0000"/>
              </w:rPr>
              <w:t>VIGA DE ARRIOSTRE DE HORMIGÓN ARMADO</w:t>
            </w:r>
          </w:p>
        </w:tc>
        <w:tc>
          <w:tcPr>
            <w:tcW w:w="0" w:type="auto"/>
            <w:tcBorders>
              <w:top w:val="single" w:sz="4" w:space="0" w:color="auto"/>
              <w:left w:val="single" w:sz="4" w:space="0" w:color="auto"/>
              <w:bottom w:val="single" w:sz="4" w:space="0" w:color="auto"/>
              <w:right w:val="single" w:sz="4" w:space="0" w:color="auto"/>
            </w:tcBorders>
            <w:hideMark/>
          </w:tcPr>
          <w:p w14:paraId="19DA518C" w14:textId="77777777" w:rsidR="00F55085" w:rsidRDefault="00F55085">
            <w:pPr>
              <w:rPr>
                <w:rFonts w:cstheme="minorHAnsi"/>
                <w:color w:val="FF0000"/>
              </w:rPr>
            </w:pPr>
            <w:r>
              <w:rPr>
                <w:rFonts w:cstheme="minorHAnsi"/>
                <w:color w:val="FF0000"/>
              </w:rPr>
              <w:t>METRO CUBICO</w:t>
            </w:r>
          </w:p>
        </w:tc>
      </w:tr>
      <w:tr w:rsidR="00F55085" w14:paraId="5BA8B848"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608B7676" w14:textId="77777777" w:rsidR="00F55085" w:rsidRDefault="00F55085">
            <w:pPr>
              <w:rPr>
                <w:rFonts w:cstheme="minorHAnsi"/>
                <w:color w:val="FF0000"/>
              </w:rPr>
            </w:pPr>
            <w:r>
              <w:rPr>
                <w:rFonts w:cstheme="minorHAnsi"/>
                <w:color w:val="FF0000"/>
              </w:rPr>
              <w:t>8</w:t>
            </w:r>
          </w:p>
        </w:tc>
        <w:tc>
          <w:tcPr>
            <w:tcW w:w="0" w:type="auto"/>
            <w:tcBorders>
              <w:top w:val="single" w:sz="4" w:space="0" w:color="auto"/>
              <w:left w:val="single" w:sz="4" w:space="0" w:color="auto"/>
              <w:bottom w:val="single" w:sz="4" w:space="0" w:color="auto"/>
              <w:right w:val="single" w:sz="4" w:space="0" w:color="auto"/>
            </w:tcBorders>
            <w:hideMark/>
          </w:tcPr>
          <w:p w14:paraId="614C8606" w14:textId="77777777" w:rsidR="00F55085" w:rsidRDefault="00F55085">
            <w:pPr>
              <w:rPr>
                <w:rFonts w:cstheme="minorHAnsi"/>
                <w:color w:val="FF0000"/>
              </w:rPr>
            </w:pPr>
            <w:r>
              <w:rPr>
                <w:rFonts w:cstheme="minorHAnsi"/>
                <w:color w:val="FF0000"/>
              </w:rPr>
              <w:t>SOBRECIMIENTO DE HORMIGÓN CICLÓPEO 50% PIEDRA DESPLAZADORA</w:t>
            </w:r>
          </w:p>
        </w:tc>
        <w:tc>
          <w:tcPr>
            <w:tcW w:w="0" w:type="auto"/>
            <w:tcBorders>
              <w:top w:val="single" w:sz="4" w:space="0" w:color="auto"/>
              <w:left w:val="single" w:sz="4" w:space="0" w:color="auto"/>
              <w:bottom w:val="single" w:sz="4" w:space="0" w:color="auto"/>
              <w:right w:val="single" w:sz="4" w:space="0" w:color="auto"/>
            </w:tcBorders>
            <w:hideMark/>
          </w:tcPr>
          <w:p w14:paraId="4FBE895E" w14:textId="77777777" w:rsidR="00F55085" w:rsidRDefault="00F55085">
            <w:pPr>
              <w:rPr>
                <w:rFonts w:cstheme="minorHAnsi"/>
                <w:color w:val="FF0000"/>
              </w:rPr>
            </w:pPr>
            <w:r>
              <w:rPr>
                <w:rFonts w:cstheme="minorHAnsi"/>
                <w:color w:val="FF0000"/>
              </w:rPr>
              <w:t>METRO CUBICO</w:t>
            </w:r>
          </w:p>
        </w:tc>
      </w:tr>
      <w:tr w:rsidR="00F55085" w14:paraId="4FA9C05B"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72B299E4" w14:textId="77777777" w:rsidR="00F55085" w:rsidRDefault="00F55085">
            <w:pPr>
              <w:rPr>
                <w:rFonts w:cstheme="minorHAnsi"/>
                <w:color w:val="FF0000"/>
              </w:rPr>
            </w:pPr>
            <w:r>
              <w:rPr>
                <w:rFonts w:cstheme="minorHAnsi"/>
                <w:color w:val="FF0000"/>
              </w:rPr>
              <w:t>9</w:t>
            </w:r>
          </w:p>
        </w:tc>
        <w:tc>
          <w:tcPr>
            <w:tcW w:w="0" w:type="auto"/>
            <w:tcBorders>
              <w:top w:val="single" w:sz="4" w:space="0" w:color="auto"/>
              <w:left w:val="single" w:sz="4" w:space="0" w:color="auto"/>
              <w:bottom w:val="single" w:sz="4" w:space="0" w:color="auto"/>
              <w:right w:val="single" w:sz="4" w:space="0" w:color="auto"/>
            </w:tcBorders>
            <w:hideMark/>
          </w:tcPr>
          <w:p w14:paraId="48C6A3B5" w14:textId="77777777" w:rsidR="00F55085" w:rsidRDefault="00F55085">
            <w:pPr>
              <w:rPr>
                <w:rFonts w:cstheme="minorHAnsi"/>
                <w:color w:val="FF0000"/>
              </w:rPr>
            </w:pPr>
            <w:r>
              <w:rPr>
                <w:rFonts w:cstheme="minorHAnsi"/>
                <w:color w:val="FF0000"/>
              </w:rPr>
              <w:t>IMPERMEABILIZACIÓN CON CARTÓN ASFALTICO</w:t>
            </w:r>
          </w:p>
        </w:tc>
        <w:tc>
          <w:tcPr>
            <w:tcW w:w="0" w:type="auto"/>
            <w:tcBorders>
              <w:top w:val="single" w:sz="4" w:space="0" w:color="auto"/>
              <w:left w:val="single" w:sz="4" w:space="0" w:color="auto"/>
              <w:bottom w:val="single" w:sz="4" w:space="0" w:color="auto"/>
              <w:right w:val="single" w:sz="4" w:space="0" w:color="auto"/>
            </w:tcBorders>
            <w:hideMark/>
          </w:tcPr>
          <w:p w14:paraId="0783358B" w14:textId="77777777" w:rsidR="00F55085" w:rsidRDefault="00F55085">
            <w:pPr>
              <w:rPr>
                <w:rFonts w:cstheme="minorHAnsi"/>
                <w:color w:val="FF0000"/>
              </w:rPr>
            </w:pPr>
            <w:r>
              <w:rPr>
                <w:rFonts w:cstheme="minorHAnsi"/>
                <w:color w:val="FF0000"/>
              </w:rPr>
              <w:t>METRO CUADRADO</w:t>
            </w:r>
          </w:p>
        </w:tc>
      </w:tr>
      <w:tr w:rsidR="00F55085" w14:paraId="732CD18C"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3E453900" w14:textId="77777777" w:rsidR="00F55085" w:rsidRDefault="00F55085">
            <w:pPr>
              <w:rPr>
                <w:rFonts w:cstheme="minorHAnsi"/>
                <w:color w:val="FF0000"/>
              </w:rPr>
            </w:pPr>
            <w:r>
              <w:rPr>
                <w:rFonts w:cstheme="minorHAnsi"/>
                <w:color w:val="FF0000"/>
              </w:rPr>
              <w:t>10</w:t>
            </w:r>
          </w:p>
        </w:tc>
        <w:tc>
          <w:tcPr>
            <w:tcW w:w="0" w:type="auto"/>
            <w:tcBorders>
              <w:top w:val="single" w:sz="4" w:space="0" w:color="auto"/>
              <w:left w:val="single" w:sz="4" w:space="0" w:color="auto"/>
              <w:bottom w:val="single" w:sz="4" w:space="0" w:color="auto"/>
              <w:right w:val="single" w:sz="4" w:space="0" w:color="auto"/>
            </w:tcBorders>
            <w:hideMark/>
          </w:tcPr>
          <w:p w14:paraId="00A89BF5" w14:textId="77777777" w:rsidR="00F55085" w:rsidRDefault="00F55085">
            <w:pPr>
              <w:rPr>
                <w:rFonts w:cstheme="minorHAnsi"/>
                <w:color w:val="FF0000"/>
              </w:rPr>
            </w:pPr>
            <w:r>
              <w:rPr>
                <w:rFonts w:cstheme="minorHAnsi"/>
                <w:color w:val="FF0000"/>
              </w:rPr>
              <w:t>MURO DE LADRILLO DE 6H C/MORTERO DE CEMENTO (25X15X10) E=15 cm</w:t>
            </w:r>
          </w:p>
        </w:tc>
        <w:tc>
          <w:tcPr>
            <w:tcW w:w="0" w:type="auto"/>
            <w:tcBorders>
              <w:top w:val="single" w:sz="4" w:space="0" w:color="auto"/>
              <w:left w:val="single" w:sz="4" w:space="0" w:color="auto"/>
              <w:bottom w:val="single" w:sz="4" w:space="0" w:color="auto"/>
              <w:right w:val="single" w:sz="4" w:space="0" w:color="auto"/>
            </w:tcBorders>
            <w:hideMark/>
          </w:tcPr>
          <w:p w14:paraId="5F73A925" w14:textId="77777777" w:rsidR="00F55085" w:rsidRDefault="00F55085">
            <w:pPr>
              <w:rPr>
                <w:rFonts w:cstheme="minorHAnsi"/>
                <w:color w:val="FF0000"/>
              </w:rPr>
            </w:pPr>
            <w:r>
              <w:rPr>
                <w:rFonts w:cstheme="minorHAnsi"/>
                <w:color w:val="FF0000"/>
              </w:rPr>
              <w:t>METRO CUADRADO</w:t>
            </w:r>
          </w:p>
        </w:tc>
      </w:tr>
      <w:tr w:rsidR="00F55085" w14:paraId="55D5F572"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196FDCC0" w14:textId="77777777" w:rsidR="00F55085" w:rsidRDefault="00F55085">
            <w:pPr>
              <w:rPr>
                <w:rFonts w:cstheme="minorHAnsi"/>
                <w:color w:val="FF0000"/>
              </w:rPr>
            </w:pPr>
            <w:r>
              <w:rPr>
                <w:rFonts w:cstheme="minorHAnsi"/>
                <w:color w:val="FF0000"/>
              </w:rPr>
              <w:t>11</w:t>
            </w:r>
          </w:p>
        </w:tc>
        <w:tc>
          <w:tcPr>
            <w:tcW w:w="0" w:type="auto"/>
            <w:tcBorders>
              <w:top w:val="single" w:sz="4" w:space="0" w:color="auto"/>
              <w:left w:val="single" w:sz="4" w:space="0" w:color="auto"/>
              <w:bottom w:val="single" w:sz="4" w:space="0" w:color="auto"/>
              <w:right w:val="single" w:sz="4" w:space="0" w:color="auto"/>
            </w:tcBorders>
            <w:hideMark/>
          </w:tcPr>
          <w:p w14:paraId="73747302" w14:textId="77777777" w:rsidR="00F55085" w:rsidRDefault="00F55085">
            <w:pPr>
              <w:rPr>
                <w:rFonts w:cstheme="minorHAnsi"/>
                <w:color w:val="FF0000"/>
              </w:rPr>
            </w:pPr>
            <w:r>
              <w:rPr>
                <w:rFonts w:cstheme="minorHAnsi"/>
                <w:color w:val="FF0000"/>
              </w:rPr>
              <w:t>MURO DE LADRILLO DE 6H C/MORTERO DE CEMENTO (25X15X10) E=10 cm</w:t>
            </w:r>
          </w:p>
        </w:tc>
        <w:tc>
          <w:tcPr>
            <w:tcW w:w="0" w:type="auto"/>
            <w:tcBorders>
              <w:top w:val="single" w:sz="4" w:space="0" w:color="auto"/>
              <w:left w:val="single" w:sz="4" w:space="0" w:color="auto"/>
              <w:bottom w:val="single" w:sz="4" w:space="0" w:color="auto"/>
              <w:right w:val="single" w:sz="4" w:space="0" w:color="auto"/>
            </w:tcBorders>
            <w:hideMark/>
          </w:tcPr>
          <w:p w14:paraId="556D1BF2" w14:textId="77777777" w:rsidR="00F55085" w:rsidRDefault="00F55085">
            <w:pPr>
              <w:rPr>
                <w:rFonts w:cstheme="minorHAnsi"/>
                <w:color w:val="FF0000"/>
              </w:rPr>
            </w:pPr>
            <w:r>
              <w:rPr>
                <w:rFonts w:cstheme="minorHAnsi"/>
                <w:color w:val="FF0000"/>
              </w:rPr>
              <w:t>METRO CUADRADO</w:t>
            </w:r>
          </w:p>
        </w:tc>
      </w:tr>
      <w:tr w:rsidR="00F55085" w14:paraId="57BDD611"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0C35EAC9" w14:textId="77777777" w:rsidR="00F55085" w:rsidRDefault="00F55085">
            <w:pPr>
              <w:rPr>
                <w:rFonts w:cstheme="minorHAnsi"/>
                <w:color w:val="FF0000"/>
              </w:rPr>
            </w:pPr>
            <w:r>
              <w:rPr>
                <w:rFonts w:cstheme="minorHAnsi"/>
                <w:color w:val="FF0000"/>
              </w:rPr>
              <w:t>12</w:t>
            </w:r>
          </w:p>
        </w:tc>
        <w:tc>
          <w:tcPr>
            <w:tcW w:w="0" w:type="auto"/>
            <w:tcBorders>
              <w:top w:val="single" w:sz="4" w:space="0" w:color="auto"/>
              <w:left w:val="single" w:sz="4" w:space="0" w:color="auto"/>
              <w:bottom w:val="single" w:sz="4" w:space="0" w:color="auto"/>
              <w:right w:val="single" w:sz="4" w:space="0" w:color="auto"/>
            </w:tcBorders>
            <w:hideMark/>
          </w:tcPr>
          <w:p w14:paraId="0B7CE8BB" w14:textId="77777777" w:rsidR="00F55085" w:rsidRDefault="00F55085">
            <w:pPr>
              <w:rPr>
                <w:rFonts w:cstheme="minorHAnsi"/>
                <w:color w:val="FF0000"/>
              </w:rPr>
            </w:pPr>
            <w:r>
              <w:rPr>
                <w:rFonts w:cstheme="minorHAnsi"/>
                <w:color w:val="FF0000"/>
              </w:rPr>
              <w:t>COLUMNA DE LADRILLO GAMBOTE</w:t>
            </w:r>
          </w:p>
        </w:tc>
        <w:tc>
          <w:tcPr>
            <w:tcW w:w="0" w:type="auto"/>
            <w:tcBorders>
              <w:top w:val="single" w:sz="4" w:space="0" w:color="auto"/>
              <w:left w:val="single" w:sz="4" w:space="0" w:color="auto"/>
              <w:bottom w:val="single" w:sz="4" w:space="0" w:color="auto"/>
              <w:right w:val="single" w:sz="4" w:space="0" w:color="auto"/>
            </w:tcBorders>
            <w:hideMark/>
          </w:tcPr>
          <w:p w14:paraId="51F8FAE4" w14:textId="77777777" w:rsidR="00F55085" w:rsidRDefault="00F55085">
            <w:pPr>
              <w:rPr>
                <w:rFonts w:cstheme="minorHAnsi"/>
                <w:color w:val="FF0000"/>
              </w:rPr>
            </w:pPr>
            <w:r>
              <w:rPr>
                <w:rFonts w:cstheme="minorHAnsi"/>
                <w:color w:val="FF0000"/>
              </w:rPr>
              <w:t>METRO</w:t>
            </w:r>
          </w:p>
        </w:tc>
      </w:tr>
      <w:tr w:rsidR="00F55085" w14:paraId="2188A25A"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8CA30D4" w14:textId="77777777" w:rsidR="00F55085" w:rsidRDefault="00F55085">
            <w:pPr>
              <w:rPr>
                <w:rFonts w:cstheme="minorHAnsi"/>
                <w:color w:val="FF0000"/>
              </w:rPr>
            </w:pPr>
            <w:r>
              <w:rPr>
                <w:rFonts w:cstheme="minorHAnsi"/>
                <w:color w:val="FF0000"/>
              </w:rPr>
              <w:t>13</w:t>
            </w:r>
          </w:p>
        </w:tc>
        <w:tc>
          <w:tcPr>
            <w:tcW w:w="0" w:type="auto"/>
            <w:tcBorders>
              <w:top w:val="single" w:sz="4" w:space="0" w:color="auto"/>
              <w:left w:val="single" w:sz="4" w:space="0" w:color="auto"/>
              <w:bottom w:val="single" w:sz="4" w:space="0" w:color="auto"/>
              <w:right w:val="single" w:sz="4" w:space="0" w:color="auto"/>
            </w:tcBorders>
            <w:hideMark/>
          </w:tcPr>
          <w:p w14:paraId="6FC00902" w14:textId="77777777" w:rsidR="00F55085" w:rsidRDefault="00F55085">
            <w:pPr>
              <w:rPr>
                <w:rFonts w:cstheme="minorHAnsi"/>
                <w:color w:val="FF0000"/>
              </w:rPr>
            </w:pPr>
            <w:r>
              <w:rPr>
                <w:rFonts w:cstheme="minorHAnsi"/>
                <w:color w:val="FF0000"/>
              </w:rPr>
              <w:t>VIGA CADENA DE HORMIGÓN ARMADO</w:t>
            </w:r>
          </w:p>
        </w:tc>
        <w:tc>
          <w:tcPr>
            <w:tcW w:w="0" w:type="auto"/>
            <w:tcBorders>
              <w:top w:val="single" w:sz="4" w:space="0" w:color="auto"/>
              <w:left w:val="single" w:sz="4" w:space="0" w:color="auto"/>
              <w:bottom w:val="single" w:sz="4" w:space="0" w:color="auto"/>
              <w:right w:val="single" w:sz="4" w:space="0" w:color="auto"/>
            </w:tcBorders>
            <w:hideMark/>
          </w:tcPr>
          <w:p w14:paraId="35268352" w14:textId="77777777" w:rsidR="00F55085" w:rsidRDefault="00F55085">
            <w:pPr>
              <w:rPr>
                <w:rFonts w:cstheme="minorHAnsi"/>
                <w:color w:val="FF0000"/>
              </w:rPr>
            </w:pPr>
            <w:r>
              <w:rPr>
                <w:rFonts w:cstheme="minorHAnsi"/>
                <w:color w:val="FF0000"/>
              </w:rPr>
              <w:t>METRO CUBICO</w:t>
            </w:r>
          </w:p>
        </w:tc>
      </w:tr>
      <w:tr w:rsidR="00F55085" w14:paraId="5D1ADF95"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11C92E11" w14:textId="77777777" w:rsidR="00F55085" w:rsidRDefault="00F55085">
            <w:pPr>
              <w:rPr>
                <w:rFonts w:cstheme="minorHAnsi"/>
                <w:color w:val="FF0000"/>
              </w:rPr>
            </w:pPr>
            <w:r>
              <w:rPr>
                <w:rFonts w:cstheme="minorHAnsi"/>
                <w:color w:val="FF0000"/>
              </w:rPr>
              <w:t>14</w:t>
            </w:r>
          </w:p>
        </w:tc>
        <w:tc>
          <w:tcPr>
            <w:tcW w:w="0" w:type="auto"/>
            <w:tcBorders>
              <w:top w:val="single" w:sz="4" w:space="0" w:color="auto"/>
              <w:left w:val="single" w:sz="4" w:space="0" w:color="auto"/>
              <w:bottom w:val="single" w:sz="4" w:space="0" w:color="auto"/>
              <w:right w:val="single" w:sz="4" w:space="0" w:color="auto"/>
            </w:tcBorders>
            <w:hideMark/>
          </w:tcPr>
          <w:p w14:paraId="6DF8EDB5" w14:textId="77777777" w:rsidR="00F55085" w:rsidRDefault="00F55085">
            <w:pPr>
              <w:rPr>
                <w:rFonts w:cstheme="minorHAnsi"/>
                <w:color w:val="FF0000"/>
              </w:rPr>
            </w:pPr>
            <w:r>
              <w:rPr>
                <w:rFonts w:cstheme="minorHAnsi"/>
                <w:color w:val="FF0000"/>
              </w:rPr>
              <w:t>CUBIERTA DE PLACA ONDULADA DE FIBROCEMENTO PREPINTADA C/ESTRUCTURA DE MADERA</w:t>
            </w:r>
          </w:p>
        </w:tc>
        <w:tc>
          <w:tcPr>
            <w:tcW w:w="0" w:type="auto"/>
            <w:tcBorders>
              <w:top w:val="single" w:sz="4" w:space="0" w:color="auto"/>
              <w:left w:val="single" w:sz="4" w:space="0" w:color="auto"/>
              <w:bottom w:val="single" w:sz="4" w:space="0" w:color="auto"/>
              <w:right w:val="single" w:sz="4" w:space="0" w:color="auto"/>
            </w:tcBorders>
            <w:hideMark/>
          </w:tcPr>
          <w:p w14:paraId="01C4270D" w14:textId="77777777" w:rsidR="00F55085" w:rsidRDefault="00F55085">
            <w:pPr>
              <w:rPr>
                <w:rFonts w:cstheme="minorHAnsi"/>
                <w:color w:val="FF0000"/>
              </w:rPr>
            </w:pPr>
            <w:r>
              <w:rPr>
                <w:rFonts w:cstheme="minorHAnsi"/>
                <w:color w:val="FF0000"/>
              </w:rPr>
              <w:t>METRO CUADRADO</w:t>
            </w:r>
          </w:p>
        </w:tc>
      </w:tr>
      <w:tr w:rsidR="00F55085" w14:paraId="2C57219E"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6B004A5E" w14:textId="77777777" w:rsidR="00F55085" w:rsidRDefault="00F55085">
            <w:pPr>
              <w:rPr>
                <w:rFonts w:cstheme="minorHAnsi"/>
                <w:color w:val="FF0000"/>
              </w:rPr>
            </w:pPr>
            <w:r>
              <w:rPr>
                <w:rFonts w:cstheme="minorHAnsi"/>
                <w:color w:val="FF0000"/>
              </w:rPr>
              <w:t>15</w:t>
            </w:r>
          </w:p>
        </w:tc>
        <w:tc>
          <w:tcPr>
            <w:tcW w:w="0" w:type="auto"/>
            <w:tcBorders>
              <w:top w:val="single" w:sz="4" w:space="0" w:color="auto"/>
              <w:left w:val="single" w:sz="4" w:space="0" w:color="auto"/>
              <w:bottom w:val="single" w:sz="4" w:space="0" w:color="auto"/>
              <w:right w:val="single" w:sz="4" w:space="0" w:color="auto"/>
            </w:tcBorders>
            <w:hideMark/>
          </w:tcPr>
          <w:p w14:paraId="0531F6EE" w14:textId="77777777" w:rsidR="00F55085" w:rsidRDefault="00F55085">
            <w:pPr>
              <w:rPr>
                <w:rFonts w:cstheme="minorHAnsi"/>
                <w:color w:val="FF0000"/>
              </w:rPr>
            </w:pPr>
            <w:r>
              <w:rPr>
                <w:rFonts w:cstheme="minorHAnsi"/>
                <w:color w:val="FF0000"/>
              </w:rPr>
              <w:t>EMPEDRADO Y CONTRAPISO DE CEMENTO</w:t>
            </w:r>
          </w:p>
        </w:tc>
        <w:tc>
          <w:tcPr>
            <w:tcW w:w="0" w:type="auto"/>
            <w:tcBorders>
              <w:top w:val="single" w:sz="4" w:space="0" w:color="auto"/>
              <w:left w:val="single" w:sz="4" w:space="0" w:color="auto"/>
              <w:bottom w:val="single" w:sz="4" w:space="0" w:color="auto"/>
              <w:right w:val="single" w:sz="4" w:space="0" w:color="auto"/>
            </w:tcBorders>
            <w:hideMark/>
          </w:tcPr>
          <w:p w14:paraId="68DAC8D2" w14:textId="77777777" w:rsidR="00F55085" w:rsidRDefault="00F55085">
            <w:pPr>
              <w:rPr>
                <w:rFonts w:cstheme="minorHAnsi"/>
                <w:color w:val="FF0000"/>
              </w:rPr>
            </w:pPr>
            <w:r>
              <w:rPr>
                <w:rFonts w:cstheme="minorHAnsi"/>
                <w:color w:val="FF0000"/>
              </w:rPr>
              <w:t>METRO CUADRADO</w:t>
            </w:r>
          </w:p>
        </w:tc>
      </w:tr>
      <w:tr w:rsidR="00F55085" w14:paraId="63B52619"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5B17182" w14:textId="77777777" w:rsidR="00F55085" w:rsidRDefault="00F55085">
            <w:pPr>
              <w:rPr>
                <w:rFonts w:cstheme="minorHAnsi"/>
                <w:color w:val="FF0000"/>
              </w:rPr>
            </w:pPr>
            <w:r>
              <w:rPr>
                <w:rFonts w:cstheme="minorHAnsi"/>
                <w:color w:val="FF0000"/>
              </w:rPr>
              <w:t>16</w:t>
            </w:r>
          </w:p>
        </w:tc>
        <w:tc>
          <w:tcPr>
            <w:tcW w:w="0" w:type="auto"/>
            <w:tcBorders>
              <w:top w:val="single" w:sz="4" w:space="0" w:color="auto"/>
              <w:left w:val="single" w:sz="4" w:space="0" w:color="auto"/>
              <w:bottom w:val="single" w:sz="4" w:space="0" w:color="auto"/>
              <w:right w:val="single" w:sz="4" w:space="0" w:color="auto"/>
            </w:tcBorders>
            <w:hideMark/>
          </w:tcPr>
          <w:p w14:paraId="235C4A2A" w14:textId="77777777" w:rsidR="00F55085" w:rsidRDefault="00F55085">
            <w:pPr>
              <w:rPr>
                <w:rFonts w:cstheme="minorHAnsi"/>
                <w:color w:val="FF0000"/>
              </w:rPr>
            </w:pPr>
            <w:r>
              <w:rPr>
                <w:rFonts w:cstheme="minorHAnsi"/>
                <w:color w:val="FF0000"/>
              </w:rPr>
              <w:t>CONTRAPISO DE HORMIGÓN E=5cm</w:t>
            </w:r>
          </w:p>
        </w:tc>
        <w:tc>
          <w:tcPr>
            <w:tcW w:w="0" w:type="auto"/>
            <w:tcBorders>
              <w:top w:val="single" w:sz="4" w:space="0" w:color="auto"/>
              <w:left w:val="single" w:sz="4" w:space="0" w:color="auto"/>
              <w:bottom w:val="single" w:sz="4" w:space="0" w:color="auto"/>
              <w:right w:val="single" w:sz="4" w:space="0" w:color="auto"/>
            </w:tcBorders>
            <w:hideMark/>
          </w:tcPr>
          <w:p w14:paraId="2696011B" w14:textId="77777777" w:rsidR="00F55085" w:rsidRDefault="00F55085">
            <w:pPr>
              <w:rPr>
                <w:rFonts w:cstheme="minorHAnsi"/>
                <w:color w:val="FF0000"/>
              </w:rPr>
            </w:pPr>
            <w:r>
              <w:rPr>
                <w:rFonts w:cstheme="minorHAnsi"/>
                <w:color w:val="FF0000"/>
              </w:rPr>
              <w:t>METRO CUADRADO</w:t>
            </w:r>
          </w:p>
        </w:tc>
      </w:tr>
      <w:tr w:rsidR="00F55085" w14:paraId="4F7FFAA2"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37837D40" w14:textId="77777777" w:rsidR="00F55085" w:rsidRDefault="00F55085">
            <w:pPr>
              <w:rPr>
                <w:rFonts w:cstheme="minorHAnsi"/>
                <w:color w:val="FF0000"/>
              </w:rPr>
            </w:pPr>
            <w:r>
              <w:rPr>
                <w:rFonts w:cstheme="minorHAnsi"/>
                <w:color w:val="FF0000"/>
              </w:rPr>
              <w:t>17</w:t>
            </w:r>
          </w:p>
        </w:tc>
        <w:tc>
          <w:tcPr>
            <w:tcW w:w="0" w:type="auto"/>
            <w:tcBorders>
              <w:top w:val="single" w:sz="4" w:space="0" w:color="auto"/>
              <w:left w:val="single" w:sz="4" w:space="0" w:color="auto"/>
              <w:bottom w:val="single" w:sz="4" w:space="0" w:color="auto"/>
              <w:right w:val="single" w:sz="4" w:space="0" w:color="auto"/>
            </w:tcBorders>
            <w:hideMark/>
          </w:tcPr>
          <w:p w14:paraId="4A68D6DE" w14:textId="77777777" w:rsidR="00F55085" w:rsidRDefault="00F55085">
            <w:pPr>
              <w:rPr>
                <w:rFonts w:cstheme="minorHAnsi"/>
                <w:color w:val="FF0000"/>
              </w:rPr>
            </w:pPr>
            <w:r>
              <w:rPr>
                <w:rFonts w:cstheme="minorHAnsi"/>
                <w:color w:val="FF0000"/>
              </w:rPr>
              <w:t>BOTAGUAS DE LADRILLO CERÁMICO</w:t>
            </w:r>
          </w:p>
        </w:tc>
        <w:tc>
          <w:tcPr>
            <w:tcW w:w="0" w:type="auto"/>
            <w:tcBorders>
              <w:top w:val="single" w:sz="4" w:space="0" w:color="auto"/>
              <w:left w:val="single" w:sz="4" w:space="0" w:color="auto"/>
              <w:bottom w:val="single" w:sz="4" w:space="0" w:color="auto"/>
              <w:right w:val="single" w:sz="4" w:space="0" w:color="auto"/>
            </w:tcBorders>
            <w:hideMark/>
          </w:tcPr>
          <w:p w14:paraId="3307DB97" w14:textId="77777777" w:rsidR="00F55085" w:rsidRDefault="00F55085">
            <w:pPr>
              <w:rPr>
                <w:rFonts w:cstheme="minorHAnsi"/>
                <w:color w:val="FF0000"/>
              </w:rPr>
            </w:pPr>
            <w:r>
              <w:rPr>
                <w:rFonts w:cstheme="minorHAnsi"/>
                <w:color w:val="FF0000"/>
              </w:rPr>
              <w:t>METRO</w:t>
            </w:r>
          </w:p>
        </w:tc>
      </w:tr>
      <w:tr w:rsidR="00F55085" w14:paraId="16B9BDDA"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7BBEFD54" w14:textId="77777777" w:rsidR="00F55085" w:rsidRDefault="00F55085">
            <w:pPr>
              <w:rPr>
                <w:rFonts w:cstheme="minorHAnsi"/>
                <w:color w:val="FF0000"/>
              </w:rPr>
            </w:pPr>
            <w:r>
              <w:rPr>
                <w:rFonts w:cstheme="minorHAnsi"/>
                <w:color w:val="FF0000"/>
              </w:rPr>
              <w:t>18</w:t>
            </w:r>
          </w:p>
        </w:tc>
        <w:tc>
          <w:tcPr>
            <w:tcW w:w="0" w:type="auto"/>
            <w:tcBorders>
              <w:top w:val="single" w:sz="4" w:space="0" w:color="auto"/>
              <w:left w:val="single" w:sz="4" w:space="0" w:color="auto"/>
              <w:bottom w:val="single" w:sz="4" w:space="0" w:color="auto"/>
              <w:right w:val="single" w:sz="4" w:space="0" w:color="auto"/>
            </w:tcBorders>
            <w:hideMark/>
          </w:tcPr>
          <w:p w14:paraId="69096F9B" w14:textId="77777777" w:rsidR="00F55085" w:rsidRDefault="00F55085">
            <w:pPr>
              <w:rPr>
                <w:rFonts w:cstheme="minorHAnsi"/>
                <w:color w:val="FF0000"/>
              </w:rPr>
            </w:pPr>
            <w:r>
              <w:rPr>
                <w:rFonts w:cstheme="minorHAnsi"/>
                <w:color w:val="FF0000"/>
              </w:rPr>
              <w:t>REVOQUE INTERIOR DE CEMENTO</w:t>
            </w:r>
          </w:p>
        </w:tc>
        <w:tc>
          <w:tcPr>
            <w:tcW w:w="0" w:type="auto"/>
            <w:tcBorders>
              <w:top w:val="single" w:sz="4" w:space="0" w:color="auto"/>
              <w:left w:val="single" w:sz="4" w:space="0" w:color="auto"/>
              <w:bottom w:val="single" w:sz="4" w:space="0" w:color="auto"/>
              <w:right w:val="single" w:sz="4" w:space="0" w:color="auto"/>
            </w:tcBorders>
            <w:hideMark/>
          </w:tcPr>
          <w:p w14:paraId="2A0B8353" w14:textId="77777777" w:rsidR="00F55085" w:rsidRDefault="00F55085">
            <w:pPr>
              <w:rPr>
                <w:rFonts w:cstheme="minorHAnsi"/>
                <w:color w:val="FF0000"/>
              </w:rPr>
            </w:pPr>
            <w:r>
              <w:rPr>
                <w:rFonts w:cstheme="minorHAnsi"/>
                <w:color w:val="FF0000"/>
              </w:rPr>
              <w:t>METRO CUADRADO</w:t>
            </w:r>
          </w:p>
        </w:tc>
      </w:tr>
      <w:tr w:rsidR="00F55085" w14:paraId="41B0A002"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6EB51E99" w14:textId="77777777" w:rsidR="00F55085" w:rsidRDefault="00F55085">
            <w:pPr>
              <w:rPr>
                <w:rFonts w:cstheme="minorHAnsi"/>
                <w:color w:val="FF0000"/>
              </w:rPr>
            </w:pPr>
            <w:r>
              <w:rPr>
                <w:rFonts w:cstheme="minorHAnsi"/>
                <w:color w:val="FF0000"/>
              </w:rPr>
              <w:t>19</w:t>
            </w:r>
          </w:p>
        </w:tc>
        <w:tc>
          <w:tcPr>
            <w:tcW w:w="0" w:type="auto"/>
            <w:tcBorders>
              <w:top w:val="single" w:sz="4" w:space="0" w:color="auto"/>
              <w:left w:val="single" w:sz="4" w:space="0" w:color="auto"/>
              <w:bottom w:val="single" w:sz="4" w:space="0" w:color="auto"/>
              <w:right w:val="single" w:sz="4" w:space="0" w:color="auto"/>
            </w:tcBorders>
            <w:hideMark/>
          </w:tcPr>
          <w:p w14:paraId="3563BB95" w14:textId="77777777" w:rsidR="00F55085" w:rsidRDefault="00F55085">
            <w:pPr>
              <w:rPr>
                <w:rFonts w:cstheme="minorHAnsi"/>
                <w:color w:val="FF0000"/>
              </w:rPr>
            </w:pPr>
            <w:r>
              <w:rPr>
                <w:rFonts w:cstheme="minorHAnsi"/>
                <w:color w:val="FF0000"/>
              </w:rPr>
              <w:t>MESÓN DE HORMIGÓN ARMADO PARA COCINA</w:t>
            </w:r>
          </w:p>
        </w:tc>
        <w:tc>
          <w:tcPr>
            <w:tcW w:w="0" w:type="auto"/>
            <w:tcBorders>
              <w:top w:val="single" w:sz="4" w:space="0" w:color="auto"/>
              <w:left w:val="single" w:sz="4" w:space="0" w:color="auto"/>
              <w:bottom w:val="single" w:sz="4" w:space="0" w:color="auto"/>
              <w:right w:val="single" w:sz="4" w:space="0" w:color="auto"/>
            </w:tcBorders>
            <w:hideMark/>
          </w:tcPr>
          <w:p w14:paraId="4E202177" w14:textId="77777777" w:rsidR="00F55085" w:rsidRDefault="00F55085">
            <w:pPr>
              <w:rPr>
                <w:rFonts w:cstheme="minorHAnsi"/>
                <w:color w:val="FF0000"/>
              </w:rPr>
            </w:pPr>
            <w:r>
              <w:rPr>
                <w:rFonts w:cstheme="minorHAnsi"/>
                <w:color w:val="FF0000"/>
              </w:rPr>
              <w:t>METRO CUADRADO</w:t>
            </w:r>
          </w:p>
        </w:tc>
      </w:tr>
      <w:tr w:rsidR="00F55085" w14:paraId="66E494FC"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FF73509" w14:textId="77777777" w:rsidR="00F55085" w:rsidRDefault="00F55085">
            <w:pPr>
              <w:rPr>
                <w:rFonts w:cstheme="minorHAnsi"/>
                <w:color w:val="FF0000"/>
              </w:rPr>
            </w:pPr>
            <w:r>
              <w:rPr>
                <w:rFonts w:cstheme="minorHAnsi"/>
                <w:color w:val="FF0000"/>
              </w:rPr>
              <w:lastRenderedPageBreak/>
              <w:t>20</w:t>
            </w:r>
          </w:p>
        </w:tc>
        <w:tc>
          <w:tcPr>
            <w:tcW w:w="0" w:type="auto"/>
            <w:tcBorders>
              <w:top w:val="single" w:sz="4" w:space="0" w:color="auto"/>
              <w:left w:val="single" w:sz="4" w:space="0" w:color="auto"/>
              <w:bottom w:val="single" w:sz="4" w:space="0" w:color="auto"/>
              <w:right w:val="single" w:sz="4" w:space="0" w:color="auto"/>
            </w:tcBorders>
            <w:hideMark/>
          </w:tcPr>
          <w:p w14:paraId="39BA589C" w14:textId="77777777" w:rsidR="00F55085" w:rsidRDefault="00F55085">
            <w:pPr>
              <w:rPr>
                <w:rFonts w:cstheme="minorHAnsi"/>
                <w:color w:val="FF0000"/>
              </w:rPr>
            </w:pPr>
            <w:r>
              <w:rPr>
                <w:rFonts w:cstheme="minorHAnsi"/>
                <w:color w:val="FF0000"/>
              </w:rPr>
              <w:t>PROVISIÓN Y COLOCADO DE LAVAPLATOS DE DOS FOSAS CON ACCESORIOS</w:t>
            </w:r>
          </w:p>
        </w:tc>
        <w:tc>
          <w:tcPr>
            <w:tcW w:w="0" w:type="auto"/>
            <w:tcBorders>
              <w:top w:val="single" w:sz="4" w:space="0" w:color="auto"/>
              <w:left w:val="single" w:sz="4" w:space="0" w:color="auto"/>
              <w:bottom w:val="single" w:sz="4" w:space="0" w:color="auto"/>
              <w:right w:val="single" w:sz="4" w:space="0" w:color="auto"/>
            </w:tcBorders>
            <w:hideMark/>
          </w:tcPr>
          <w:p w14:paraId="3CE6374F" w14:textId="77777777" w:rsidR="00F55085" w:rsidRDefault="00F55085">
            <w:pPr>
              <w:rPr>
                <w:rFonts w:cstheme="minorHAnsi"/>
                <w:color w:val="FF0000"/>
              </w:rPr>
            </w:pPr>
            <w:r>
              <w:rPr>
                <w:rFonts w:cstheme="minorHAnsi"/>
                <w:color w:val="FF0000"/>
              </w:rPr>
              <w:t>PIEZA</w:t>
            </w:r>
          </w:p>
        </w:tc>
      </w:tr>
      <w:tr w:rsidR="00F55085" w14:paraId="7D2BA65E"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6A3465BB" w14:textId="77777777" w:rsidR="00F55085" w:rsidRDefault="00F55085">
            <w:pPr>
              <w:rPr>
                <w:rFonts w:cstheme="minorHAnsi"/>
                <w:color w:val="FF0000"/>
              </w:rPr>
            </w:pPr>
            <w:r>
              <w:rPr>
                <w:rFonts w:cstheme="minorHAnsi"/>
                <w:color w:val="FF0000"/>
              </w:rPr>
              <w:t>21</w:t>
            </w:r>
          </w:p>
        </w:tc>
        <w:tc>
          <w:tcPr>
            <w:tcW w:w="0" w:type="auto"/>
            <w:tcBorders>
              <w:top w:val="single" w:sz="4" w:space="0" w:color="auto"/>
              <w:left w:val="single" w:sz="4" w:space="0" w:color="auto"/>
              <w:bottom w:val="single" w:sz="4" w:space="0" w:color="auto"/>
              <w:right w:val="single" w:sz="4" w:space="0" w:color="auto"/>
            </w:tcBorders>
            <w:hideMark/>
          </w:tcPr>
          <w:p w14:paraId="772F9D22" w14:textId="77777777" w:rsidR="00F55085" w:rsidRDefault="00F55085">
            <w:pPr>
              <w:rPr>
                <w:rFonts w:cstheme="minorHAnsi"/>
                <w:color w:val="FF0000"/>
              </w:rPr>
            </w:pPr>
            <w:r>
              <w:rPr>
                <w:rFonts w:cstheme="minorHAnsi"/>
                <w:color w:val="FF0000"/>
              </w:rPr>
              <w:t>REVESTIMIENTO DE CERÁMICA PARA MESÓN</w:t>
            </w:r>
          </w:p>
        </w:tc>
        <w:tc>
          <w:tcPr>
            <w:tcW w:w="0" w:type="auto"/>
            <w:tcBorders>
              <w:top w:val="single" w:sz="4" w:space="0" w:color="auto"/>
              <w:left w:val="single" w:sz="4" w:space="0" w:color="auto"/>
              <w:bottom w:val="single" w:sz="4" w:space="0" w:color="auto"/>
              <w:right w:val="single" w:sz="4" w:space="0" w:color="auto"/>
            </w:tcBorders>
            <w:hideMark/>
          </w:tcPr>
          <w:p w14:paraId="78AC1842" w14:textId="77777777" w:rsidR="00F55085" w:rsidRDefault="00F55085">
            <w:pPr>
              <w:rPr>
                <w:rFonts w:cstheme="minorHAnsi"/>
                <w:color w:val="FF0000"/>
              </w:rPr>
            </w:pPr>
            <w:r>
              <w:rPr>
                <w:rFonts w:cstheme="minorHAnsi"/>
                <w:color w:val="FF0000"/>
              </w:rPr>
              <w:t>METRO CUADRADO</w:t>
            </w:r>
          </w:p>
        </w:tc>
      </w:tr>
      <w:tr w:rsidR="00F55085" w14:paraId="408A7688"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0E9A50DF" w14:textId="77777777" w:rsidR="00F55085" w:rsidRDefault="00F55085">
            <w:pPr>
              <w:rPr>
                <w:rFonts w:cstheme="minorHAnsi"/>
                <w:color w:val="FF0000"/>
              </w:rPr>
            </w:pPr>
            <w:r>
              <w:rPr>
                <w:rFonts w:cstheme="minorHAnsi"/>
                <w:color w:val="FF0000"/>
              </w:rPr>
              <w:t>22</w:t>
            </w:r>
          </w:p>
        </w:tc>
        <w:tc>
          <w:tcPr>
            <w:tcW w:w="0" w:type="auto"/>
            <w:tcBorders>
              <w:top w:val="single" w:sz="4" w:space="0" w:color="auto"/>
              <w:left w:val="single" w:sz="4" w:space="0" w:color="auto"/>
              <w:bottom w:val="single" w:sz="4" w:space="0" w:color="auto"/>
              <w:right w:val="single" w:sz="4" w:space="0" w:color="auto"/>
            </w:tcBorders>
            <w:hideMark/>
          </w:tcPr>
          <w:p w14:paraId="511D4411" w14:textId="77777777" w:rsidR="00F55085" w:rsidRDefault="00F55085">
            <w:pPr>
              <w:rPr>
                <w:rFonts w:cstheme="minorHAnsi"/>
                <w:color w:val="FF0000"/>
              </w:rPr>
            </w:pPr>
            <w:r>
              <w:rPr>
                <w:rFonts w:cstheme="minorHAnsi"/>
                <w:color w:val="FF0000"/>
              </w:rPr>
              <w:t>PISO DE CERÁMICA C/CEMENTO COLA</w:t>
            </w:r>
          </w:p>
        </w:tc>
        <w:tc>
          <w:tcPr>
            <w:tcW w:w="0" w:type="auto"/>
            <w:tcBorders>
              <w:top w:val="single" w:sz="4" w:space="0" w:color="auto"/>
              <w:left w:val="single" w:sz="4" w:space="0" w:color="auto"/>
              <w:bottom w:val="single" w:sz="4" w:space="0" w:color="auto"/>
              <w:right w:val="single" w:sz="4" w:space="0" w:color="auto"/>
            </w:tcBorders>
            <w:hideMark/>
          </w:tcPr>
          <w:p w14:paraId="6AC91DD5" w14:textId="77777777" w:rsidR="00F55085" w:rsidRDefault="00F55085">
            <w:pPr>
              <w:rPr>
                <w:rFonts w:cstheme="minorHAnsi"/>
                <w:color w:val="FF0000"/>
              </w:rPr>
            </w:pPr>
            <w:r>
              <w:rPr>
                <w:rFonts w:cstheme="minorHAnsi"/>
                <w:color w:val="FF0000"/>
              </w:rPr>
              <w:t>METRO CUADRADO</w:t>
            </w:r>
          </w:p>
        </w:tc>
      </w:tr>
      <w:tr w:rsidR="00F55085" w14:paraId="0B079F24"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1AF20684" w14:textId="77777777" w:rsidR="00F55085" w:rsidRDefault="00F55085">
            <w:pPr>
              <w:rPr>
                <w:rFonts w:cstheme="minorHAnsi"/>
                <w:color w:val="FF0000"/>
              </w:rPr>
            </w:pPr>
            <w:r>
              <w:rPr>
                <w:rFonts w:cstheme="minorHAnsi"/>
                <w:color w:val="FF0000"/>
              </w:rPr>
              <w:t>23</w:t>
            </w:r>
          </w:p>
        </w:tc>
        <w:tc>
          <w:tcPr>
            <w:tcW w:w="0" w:type="auto"/>
            <w:tcBorders>
              <w:top w:val="single" w:sz="4" w:space="0" w:color="auto"/>
              <w:left w:val="single" w:sz="4" w:space="0" w:color="auto"/>
              <w:bottom w:val="single" w:sz="4" w:space="0" w:color="auto"/>
              <w:right w:val="single" w:sz="4" w:space="0" w:color="auto"/>
            </w:tcBorders>
            <w:hideMark/>
          </w:tcPr>
          <w:p w14:paraId="51F0B7E4" w14:textId="77777777" w:rsidR="00F55085" w:rsidRDefault="00F55085">
            <w:pPr>
              <w:rPr>
                <w:rFonts w:cstheme="minorHAnsi"/>
                <w:color w:val="FF0000"/>
              </w:rPr>
            </w:pPr>
            <w:r>
              <w:rPr>
                <w:rFonts w:cstheme="minorHAnsi"/>
                <w:color w:val="FF0000"/>
              </w:rPr>
              <w:t>REVESTIMIENTO DE CERÁMICA C/CEMENTO COLA</w:t>
            </w:r>
          </w:p>
        </w:tc>
        <w:tc>
          <w:tcPr>
            <w:tcW w:w="0" w:type="auto"/>
            <w:tcBorders>
              <w:top w:val="single" w:sz="4" w:space="0" w:color="auto"/>
              <w:left w:val="single" w:sz="4" w:space="0" w:color="auto"/>
              <w:bottom w:val="single" w:sz="4" w:space="0" w:color="auto"/>
              <w:right w:val="single" w:sz="4" w:space="0" w:color="auto"/>
            </w:tcBorders>
            <w:hideMark/>
          </w:tcPr>
          <w:p w14:paraId="1ACB79AD" w14:textId="77777777" w:rsidR="00F55085" w:rsidRDefault="00F55085">
            <w:pPr>
              <w:rPr>
                <w:rFonts w:cstheme="minorHAnsi"/>
                <w:color w:val="FF0000"/>
              </w:rPr>
            </w:pPr>
            <w:r>
              <w:rPr>
                <w:rFonts w:cstheme="minorHAnsi"/>
                <w:color w:val="FF0000"/>
              </w:rPr>
              <w:t>METRO CUADRADO</w:t>
            </w:r>
          </w:p>
        </w:tc>
      </w:tr>
      <w:tr w:rsidR="00F55085" w14:paraId="2EC7D1CD"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3E70F1E2" w14:textId="77777777" w:rsidR="00F55085" w:rsidRDefault="00F55085">
            <w:pPr>
              <w:rPr>
                <w:rFonts w:cstheme="minorHAnsi"/>
                <w:color w:val="FF0000"/>
              </w:rPr>
            </w:pPr>
            <w:r>
              <w:rPr>
                <w:rFonts w:cstheme="minorHAnsi"/>
                <w:color w:val="FF0000"/>
              </w:rPr>
              <w:t>24</w:t>
            </w:r>
          </w:p>
        </w:tc>
        <w:tc>
          <w:tcPr>
            <w:tcW w:w="0" w:type="auto"/>
            <w:tcBorders>
              <w:top w:val="single" w:sz="4" w:space="0" w:color="auto"/>
              <w:left w:val="single" w:sz="4" w:space="0" w:color="auto"/>
              <w:bottom w:val="single" w:sz="4" w:space="0" w:color="auto"/>
              <w:right w:val="single" w:sz="4" w:space="0" w:color="auto"/>
            </w:tcBorders>
            <w:hideMark/>
          </w:tcPr>
          <w:p w14:paraId="0DFC41B9" w14:textId="77777777" w:rsidR="00F55085" w:rsidRDefault="00F55085">
            <w:pPr>
              <w:rPr>
                <w:rFonts w:cstheme="minorHAnsi"/>
                <w:color w:val="FF0000"/>
              </w:rPr>
            </w:pPr>
            <w:r>
              <w:rPr>
                <w:rFonts w:cstheme="minorHAnsi"/>
                <w:color w:val="FF0000"/>
              </w:rPr>
              <w:t>ZÓCALO DE CERÁMICA C/CEMENTO COLA</w:t>
            </w:r>
          </w:p>
        </w:tc>
        <w:tc>
          <w:tcPr>
            <w:tcW w:w="0" w:type="auto"/>
            <w:tcBorders>
              <w:top w:val="single" w:sz="4" w:space="0" w:color="auto"/>
              <w:left w:val="single" w:sz="4" w:space="0" w:color="auto"/>
              <w:bottom w:val="single" w:sz="4" w:space="0" w:color="auto"/>
              <w:right w:val="single" w:sz="4" w:space="0" w:color="auto"/>
            </w:tcBorders>
            <w:hideMark/>
          </w:tcPr>
          <w:p w14:paraId="217208C9" w14:textId="77777777" w:rsidR="00F55085" w:rsidRDefault="00F55085">
            <w:pPr>
              <w:rPr>
                <w:rFonts w:cstheme="minorHAnsi"/>
                <w:color w:val="FF0000"/>
              </w:rPr>
            </w:pPr>
            <w:r>
              <w:rPr>
                <w:rFonts w:cstheme="minorHAnsi"/>
                <w:color w:val="FF0000"/>
              </w:rPr>
              <w:t>METRO</w:t>
            </w:r>
          </w:p>
        </w:tc>
      </w:tr>
      <w:tr w:rsidR="00F55085" w14:paraId="32324D24"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42C86397" w14:textId="77777777" w:rsidR="00F55085" w:rsidRDefault="00F55085">
            <w:pPr>
              <w:rPr>
                <w:rFonts w:cstheme="minorHAnsi"/>
                <w:color w:val="FF0000"/>
              </w:rPr>
            </w:pPr>
            <w:r>
              <w:rPr>
                <w:rFonts w:cstheme="minorHAnsi"/>
                <w:color w:val="FF0000"/>
              </w:rPr>
              <w:t>25</w:t>
            </w:r>
          </w:p>
        </w:tc>
        <w:tc>
          <w:tcPr>
            <w:tcW w:w="0" w:type="auto"/>
            <w:tcBorders>
              <w:top w:val="single" w:sz="4" w:space="0" w:color="auto"/>
              <w:left w:val="single" w:sz="4" w:space="0" w:color="auto"/>
              <w:bottom w:val="single" w:sz="4" w:space="0" w:color="auto"/>
              <w:right w:val="single" w:sz="4" w:space="0" w:color="auto"/>
            </w:tcBorders>
            <w:hideMark/>
          </w:tcPr>
          <w:p w14:paraId="1CA16196" w14:textId="77777777" w:rsidR="00F55085" w:rsidRDefault="00F55085">
            <w:pPr>
              <w:rPr>
                <w:rFonts w:cstheme="minorHAnsi"/>
                <w:color w:val="FF0000"/>
              </w:rPr>
            </w:pPr>
            <w:r>
              <w:rPr>
                <w:rFonts w:cstheme="minorHAnsi"/>
                <w:color w:val="FF0000"/>
              </w:rPr>
              <w:t>PROVISIÓN Y COLOCADO VENTANA DE ALUMINIO LÍNEA 25 C/VIDRIO 4MM Y ACCESORIOS</w:t>
            </w:r>
          </w:p>
        </w:tc>
        <w:tc>
          <w:tcPr>
            <w:tcW w:w="0" w:type="auto"/>
            <w:tcBorders>
              <w:top w:val="single" w:sz="4" w:space="0" w:color="auto"/>
              <w:left w:val="single" w:sz="4" w:space="0" w:color="auto"/>
              <w:bottom w:val="single" w:sz="4" w:space="0" w:color="auto"/>
              <w:right w:val="single" w:sz="4" w:space="0" w:color="auto"/>
            </w:tcBorders>
            <w:hideMark/>
          </w:tcPr>
          <w:p w14:paraId="76298723" w14:textId="77777777" w:rsidR="00F55085" w:rsidRDefault="00F55085">
            <w:pPr>
              <w:rPr>
                <w:rFonts w:cstheme="minorHAnsi"/>
                <w:color w:val="FF0000"/>
              </w:rPr>
            </w:pPr>
            <w:r>
              <w:rPr>
                <w:rFonts w:cstheme="minorHAnsi"/>
                <w:color w:val="FF0000"/>
              </w:rPr>
              <w:t>METRO CUADRADO</w:t>
            </w:r>
          </w:p>
        </w:tc>
      </w:tr>
      <w:tr w:rsidR="00F55085" w14:paraId="359D01D4"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4EC628A2" w14:textId="77777777" w:rsidR="00F55085" w:rsidRDefault="00F55085">
            <w:pPr>
              <w:rPr>
                <w:rFonts w:cstheme="minorHAnsi"/>
                <w:color w:val="FF0000"/>
              </w:rPr>
            </w:pPr>
            <w:r>
              <w:rPr>
                <w:rFonts w:cstheme="minorHAnsi"/>
                <w:color w:val="FF0000"/>
              </w:rPr>
              <w:t>26</w:t>
            </w:r>
          </w:p>
        </w:tc>
        <w:tc>
          <w:tcPr>
            <w:tcW w:w="0" w:type="auto"/>
            <w:tcBorders>
              <w:top w:val="single" w:sz="4" w:space="0" w:color="auto"/>
              <w:left w:val="single" w:sz="4" w:space="0" w:color="auto"/>
              <w:bottom w:val="single" w:sz="4" w:space="0" w:color="auto"/>
              <w:right w:val="single" w:sz="4" w:space="0" w:color="auto"/>
            </w:tcBorders>
            <w:hideMark/>
          </w:tcPr>
          <w:p w14:paraId="23119E6D" w14:textId="77777777" w:rsidR="00F55085" w:rsidRDefault="00F55085">
            <w:pPr>
              <w:rPr>
                <w:rFonts w:cstheme="minorHAnsi"/>
                <w:color w:val="FF0000"/>
              </w:rPr>
            </w:pPr>
            <w:r>
              <w:rPr>
                <w:rFonts w:cstheme="minorHAnsi"/>
                <w:color w:val="FF0000"/>
              </w:rPr>
              <w:t>PROVISIÓN Y COLOCADO MARCO DE ALUMINIO LÍNEA 20 C/MALLA MILIMÉTRICA PARA VENTANA DE ALUMINIO</w:t>
            </w:r>
          </w:p>
        </w:tc>
        <w:tc>
          <w:tcPr>
            <w:tcW w:w="0" w:type="auto"/>
            <w:tcBorders>
              <w:top w:val="single" w:sz="4" w:space="0" w:color="auto"/>
              <w:left w:val="single" w:sz="4" w:space="0" w:color="auto"/>
              <w:bottom w:val="single" w:sz="4" w:space="0" w:color="auto"/>
              <w:right w:val="single" w:sz="4" w:space="0" w:color="auto"/>
            </w:tcBorders>
            <w:hideMark/>
          </w:tcPr>
          <w:p w14:paraId="75F791B0" w14:textId="77777777" w:rsidR="00F55085" w:rsidRDefault="00F55085">
            <w:pPr>
              <w:rPr>
                <w:rFonts w:cstheme="minorHAnsi"/>
                <w:color w:val="FF0000"/>
              </w:rPr>
            </w:pPr>
            <w:r>
              <w:rPr>
                <w:rFonts w:cstheme="minorHAnsi"/>
                <w:color w:val="FF0000"/>
              </w:rPr>
              <w:t>METRO CUADRADO</w:t>
            </w:r>
          </w:p>
        </w:tc>
      </w:tr>
      <w:tr w:rsidR="00F55085" w14:paraId="43767C5F"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635BE347" w14:textId="77777777" w:rsidR="00F55085" w:rsidRDefault="00F55085">
            <w:pPr>
              <w:rPr>
                <w:rFonts w:cstheme="minorHAnsi"/>
                <w:color w:val="FF0000"/>
              </w:rPr>
            </w:pPr>
            <w:r>
              <w:rPr>
                <w:rFonts w:cstheme="minorHAnsi"/>
                <w:color w:val="FF0000"/>
              </w:rPr>
              <w:t>27</w:t>
            </w:r>
          </w:p>
        </w:tc>
        <w:tc>
          <w:tcPr>
            <w:tcW w:w="0" w:type="auto"/>
            <w:tcBorders>
              <w:top w:val="single" w:sz="4" w:space="0" w:color="auto"/>
              <w:left w:val="single" w:sz="4" w:space="0" w:color="auto"/>
              <w:bottom w:val="single" w:sz="4" w:space="0" w:color="auto"/>
              <w:right w:val="single" w:sz="4" w:space="0" w:color="auto"/>
            </w:tcBorders>
            <w:hideMark/>
          </w:tcPr>
          <w:p w14:paraId="572AFCA6" w14:textId="77777777" w:rsidR="00F55085" w:rsidRDefault="00F55085">
            <w:pPr>
              <w:rPr>
                <w:rFonts w:cstheme="minorHAnsi"/>
                <w:color w:val="FF0000"/>
              </w:rPr>
            </w:pPr>
            <w:r>
              <w:rPr>
                <w:rFonts w:cstheme="minorHAnsi"/>
                <w:color w:val="FF0000"/>
              </w:rPr>
              <w:t>REVOQUE EXTERIOR DE CEMENTO</w:t>
            </w:r>
          </w:p>
        </w:tc>
        <w:tc>
          <w:tcPr>
            <w:tcW w:w="0" w:type="auto"/>
            <w:tcBorders>
              <w:top w:val="single" w:sz="4" w:space="0" w:color="auto"/>
              <w:left w:val="single" w:sz="4" w:space="0" w:color="auto"/>
              <w:bottom w:val="single" w:sz="4" w:space="0" w:color="auto"/>
              <w:right w:val="single" w:sz="4" w:space="0" w:color="auto"/>
            </w:tcBorders>
            <w:hideMark/>
          </w:tcPr>
          <w:p w14:paraId="272B4EB0" w14:textId="77777777" w:rsidR="00F55085" w:rsidRDefault="00F55085">
            <w:pPr>
              <w:rPr>
                <w:rFonts w:cstheme="minorHAnsi"/>
                <w:color w:val="FF0000"/>
              </w:rPr>
            </w:pPr>
            <w:r>
              <w:rPr>
                <w:rFonts w:cstheme="minorHAnsi"/>
                <w:color w:val="FF0000"/>
              </w:rPr>
              <w:t>METRO CUADRADO</w:t>
            </w:r>
          </w:p>
        </w:tc>
      </w:tr>
      <w:tr w:rsidR="00F55085" w14:paraId="379EDCAB"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338E1876" w14:textId="77777777" w:rsidR="00F55085" w:rsidRDefault="00F55085">
            <w:pPr>
              <w:rPr>
                <w:rFonts w:cstheme="minorHAnsi"/>
                <w:color w:val="FF0000"/>
              </w:rPr>
            </w:pPr>
            <w:r>
              <w:rPr>
                <w:rFonts w:cstheme="minorHAnsi"/>
                <w:color w:val="FF0000"/>
              </w:rPr>
              <w:t>28</w:t>
            </w:r>
          </w:p>
        </w:tc>
        <w:tc>
          <w:tcPr>
            <w:tcW w:w="0" w:type="auto"/>
            <w:tcBorders>
              <w:top w:val="single" w:sz="4" w:space="0" w:color="auto"/>
              <w:left w:val="single" w:sz="4" w:space="0" w:color="auto"/>
              <w:bottom w:val="single" w:sz="4" w:space="0" w:color="auto"/>
              <w:right w:val="single" w:sz="4" w:space="0" w:color="auto"/>
            </w:tcBorders>
            <w:hideMark/>
          </w:tcPr>
          <w:p w14:paraId="6D4D3970" w14:textId="77777777" w:rsidR="00F55085" w:rsidRDefault="00F55085">
            <w:pPr>
              <w:rPr>
                <w:rFonts w:cstheme="minorHAnsi"/>
                <w:color w:val="FF0000"/>
              </w:rPr>
            </w:pPr>
            <w:r>
              <w:rPr>
                <w:rFonts w:cstheme="minorHAnsi"/>
                <w:color w:val="FF0000"/>
              </w:rPr>
              <w:t>PROVISION Y COLOCADO PUERTA DE ALUMINIO LINEA 35 C/TRAGALUZ (0,90 x 2.50) + ACCESORIOS, CHAPA Y QUINCALLERIA</w:t>
            </w:r>
          </w:p>
        </w:tc>
        <w:tc>
          <w:tcPr>
            <w:tcW w:w="0" w:type="auto"/>
            <w:tcBorders>
              <w:top w:val="single" w:sz="4" w:space="0" w:color="auto"/>
              <w:left w:val="single" w:sz="4" w:space="0" w:color="auto"/>
              <w:bottom w:val="single" w:sz="4" w:space="0" w:color="auto"/>
              <w:right w:val="single" w:sz="4" w:space="0" w:color="auto"/>
            </w:tcBorders>
            <w:hideMark/>
          </w:tcPr>
          <w:p w14:paraId="46A15DF8" w14:textId="77777777" w:rsidR="00F55085" w:rsidRDefault="00F55085">
            <w:pPr>
              <w:rPr>
                <w:rFonts w:cstheme="minorHAnsi"/>
                <w:color w:val="FF0000"/>
              </w:rPr>
            </w:pPr>
            <w:r>
              <w:rPr>
                <w:rFonts w:cstheme="minorHAnsi"/>
                <w:color w:val="FF0000"/>
              </w:rPr>
              <w:t>PIEZA</w:t>
            </w:r>
          </w:p>
        </w:tc>
      </w:tr>
      <w:tr w:rsidR="00F55085" w14:paraId="5ABE724F"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64846356" w14:textId="77777777" w:rsidR="00F55085" w:rsidRDefault="00F55085">
            <w:pPr>
              <w:rPr>
                <w:rFonts w:cstheme="minorHAnsi"/>
                <w:color w:val="FF0000"/>
              </w:rPr>
            </w:pPr>
            <w:r>
              <w:rPr>
                <w:rFonts w:cstheme="minorHAnsi"/>
                <w:color w:val="FF0000"/>
              </w:rPr>
              <w:t>29</w:t>
            </w:r>
          </w:p>
        </w:tc>
        <w:tc>
          <w:tcPr>
            <w:tcW w:w="0" w:type="auto"/>
            <w:tcBorders>
              <w:top w:val="single" w:sz="4" w:space="0" w:color="auto"/>
              <w:left w:val="single" w:sz="4" w:space="0" w:color="auto"/>
              <w:bottom w:val="single" w:sz="4" w:space="0" w:color="auto"/>
              <w:right w:val="single" w:sz="4" w:space="0" w:color="auto"/>
            </w:tcBorders>
            <w:hideMark/>
          </w:tcPr>
          <w:p w14:paraId="45E3C491" w14:textId="77777777" w:rsidR="00F55085" w:rsidRDefault="00F55085">
            <w:pPr>
              <w:rPr>
                <w:rFonts w:cstheme="minorHAnsi"/>
                <w:color w:val="FF0000"/>
              </w:rPr>
            </w:pPr>
            <w:r>
              <w:rPr>
                <w:rFonts w:cstheme="minorHAnsi"/>
                <w:color w:val="FF0000"/>
              </w:rPr>
              <w:t>PROVISION Y COLOCADO PUERTA DE ALUMINIO LINEA 35 C/TRAGALUZ (0.80 x 2.50) + ACCESORIOS, CHAPA Y QUINCALLERIA.</w:t>
            </w:r>
          </w:p>
        </w:tc>
        <w:tc>
          <w:tcPr>
            <w:tcW w:w="0" w:type="auto"/>
            <w:tcBorders>
              <w:top w:val="single" w:sz="4" w:space="0" w:color="auto"/>
              <w:left w:val="single" w:sz="4" w:space="0" w:color="auto"/>
              <w:bottom w:val="single" w:sz="4" w:space="0" w:color="auto"/>
              <w:right w:val="single" w:sz="4" w:space="0" w:color="auto"/>
            </w:tcBorders>
            <w:hideMark/>
          </w:tcPr>
          <w:p w14:paraId="4DF8BED9" w14:textId="77777777" w:rsidR="00F55085" w:rsidRDefault="00F55085">
            <w:pPr>
              <w:rPr>
                <w:rFonts w:cstheme="minorHAnsi"/>
                <w:color w:val="FF0000"/>
              </w:rPr>
            </w:pPr>
            <w:r>
              <w:rPr>
                <w:rFonts w:cstheme="minorHAnsi"/>
                <w:color w:val="FF0000"/>
              </w:rPr>
              <w:t>PIEZA</w:t>
            </w:r>
          </w:p>
        </w:tc>
      </w:tr>
      <w:tr w:rsidR="00F55085" w14:paraId="121ED048"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734149E" w14:textId="77777777" w:rsidR="00F55085" w:rsidRDefault="00F55085">
            <w:pPr>
              <w:rPr>
                <w:rFonts w:cstheme="minorHAnsi"/>
                <w:color w:val="FF0000"/>
              </w:rPr>
            </w:pPr>
            <w:r>
              <w:rPr>
                <w:rFonts w:cstheme="minorHAnsi"/>
                <w:color w:val="FF0000"/>
              </w:rPr>
              <w:t>30</w:t>
            </w:r>
          </w:p>
        </w:tc>
        <w:tc>
          <w:tcPr>
            <w:tcW w:w="0" w:type="auto"/>
            <w:tcBorders>
              <w:top w:val="single" w:sz="4" w:space="0" w:color="auto"/>
              <w:left w:val="single" w:sz="4" w:space="0" w:color="auto"/>
              <w:bottom w:val="single" w:sz="4" w:space="0" w:color="auto"/>
              <w:right w:val="single" w:sz="4" w:space="0" w:color="auto"/>
            </w:tcBorders>
            <w:hideMark/>
          </w:tcPr>
          <w:p w14:paraId="0407DC06" w14:textId="77777777" w:rsidR="00F55085" w:rsidRDefault="00F55085">
            <w:pPr>
              <w:rPr>
                <w:rFonts w:cstheme="minorHAnsi"/>
                <w:color w:val="FF0000"/>
              </w:rPr>
            </w:pPr>
            <w:r>
              <w:rPr>
                <w:rFonts w:cstheme="minorHAnsi"/>
                <w:color w:val="FF0000"/>
              </w:rPr>
              <w:t>PINTURA INTERIOR LATEX</w:t>
            </w:r>
          </w:p>
        </w:tc>
        <w:tc>
          <w:tcPr>
            <w:tcW w:w="0" w:type="auto"/>
            <w:tcBorders>
              <w:top w:val="single" w:sz="4" w:space="0" w:color="auto"/>
              <w:left w:val="single" w:sz="4" w:space="0" w:color="auto"/>
              <w:bottom w:val="single" w:sz="4" w:space="0" w:color="auto"/>
              <w:right w:val="single" w:sz="4" w:space="0" w:color="auto"/>
            </w:tcBorders>
            <w:hideMark/>
          </w:tcPr>
          <w:p w14:paraId="3C9097DD" w14:textId="77777777" w:rsidR="00F55085" w:rsidRDefault="00F55085">
            <w:pPr>
              <w:rPr>
                <w:rFonts w:cstheme="minorHAnsi"/>
                <w:color w:val="FF0000"/>
              </w:rPr>
            </w:pPr>
            <w:r>
              <w:rPr>
                <w:rFonts w:cstheme="minorHAnsi"/>
                <w:color w:val="FF0000"/>
              </w:rPr>
              <w:t>METRO CUADRADO</w:t>
            </w:r>
          </w:p>
        </w:tc>
      </w:tr>
      <w:tr w:rsidR="00F55085" w14:paraId="4A9093CD"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43290936" w14:textId="77777777" w:rsidR="00F55085" w:rsidRDefault="00F55085">
            <w:pPr>
              <w:rPr>
                <w:rFonts w:cstheme="minorHAnsi"/>
                <w:color w:val="FF0000"/>
              </w:rPr>
            </w:pPr>
            <w:r>
              <w:rPr>
                <w:rFonts w:cstheme="minorHAnsi"/>
                <w:color w:val="FF0000"/>
              </w:rPr>
              <w:t>31</w:t>
            </w:r>
          </w:p>
        </w:tc>
        <w:tc>
          <w:tcPr>
            <w:tcW w:w="0" w:type="auto"/>
            <w:tcBorders>
              <w:top w:val="single" w:sz="4" w:space="0" w:color="auto"/>
              <w:left w:val="single" w:sz="4" w:space="0" w:color="auto"/>
              <w:bottom w:val="single" w:sz="4" w:space="0" w:color="auto"/>
              <w:right w:val="single" w:sz="4" w:space="0" w:color="auto"/>
            </w:tcBorders>
            <w:hideMark/>
          </w:tcPr>
          <w:p w14:paraId="18533928" w14:textId="77777777" w:rsidR="00F55085" w:rsidRDefault="00F55085">
            <w:pPr>
              <w:rPr>
                <w:rFonts w:cstheme="minorHAnsi"/>
                <w:color w:val="FF0000"/>
              </w:rPr>
            </w:pPr>
            <w:r>
              <w:rPr>
                <w:rFonts w:cstheme="minorHAnsi"/>
                <w:color w:val="FF0000"/>
              </w:rPr>
              <w:t>PINTURA EXTERIOR LATEX</w:t>
            </w:r>
          </w:p>
        </w:tc>
        <w:tc>
          <w:tcPr>
            <w:tcW w:w="0" w:type="auto"/>
            <w:tcBorders>
              <w:top w:val="single" w:sz="4" w:space="0" w:color="auto"/>
              <w:left w:val="single" w:sz="4" w:space="0" w:color="auto"/>
              <w:bottom w:val="single" w:sz="4" w:space="0" w:color="auto"/>
              <w:right w:val="single" w:sz="4" w:space="0" w:color="auto"/>
            </w:tcBorders>
            <w:hideMark/>
          </w:tcPr>
          <w:p w14:paraId="4BC47385" w14:textId="77777777" w:rsidR="00F55085" w:rsidRDefault="00F55085">
            <w:pPr>
              <w:rPr>
                <w:rFonts w:cstheme="minorHAnsi"/>
                <w:color w:val="FF0000"/>
              </w:rPr>
            </w:pPr>
            <w:r>
              <w:rPr>
                <w:rFonts w:cstheme="minorHAnsi"/>
                <w:color w:val="FF0000"/>
              </w:rPr>
              <w:t>METRO CUADRADO</w:t>
            </w:r>
          </w:p>
        </w:tc>
      </w:tr>
      <w:tr w:rsidR="00F55085" w14:paraId="7DE66F3A"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782FB30" w14:textId="77777777" w:rsidR="00F55085" w:rsidRDefault="00F55085">
            <w:pPr>
              <w:rPr>
                <w:rFonts w:cstheme="minorHAnsi"/>
                <w:color w:val="FF0000"/>
              </w:rPr>
            </w:pPr>
            <w:r>
              <w:rPr>
                <w:rFonts w:cstheme="minorHAnsi"/>
                <w:color w:val="FF0000"/>
              </w:rPr>
              <w:t>32</w:t>
            </w:r>
          </w:p>
        </w:tc>
        <w:tc>
          <w:tcPr>
            <w:tcW w:w="0" w:type="auto"/>
            <w:tcBorders>
              <w:top w:val="single" w:sz="4" w:space="0" w:color="auto"/>
              <w:left w:val="single" w:sz="4" w:space="0" w:color="auto"/>
              <w:bottom w:val="single" w:sz="4" w:space="0" w:color="auto"/>
              <w:right w:val="single" w:sz="4" w:space="0" w:color="auto"/>
            </w:tcBorders>
            <w:hideMark/>
          </w:tcPr>
          <w:p w14:paraId="66EB2080" w14:textId="77777777" w:rsidR="00F55085" w:rsidRDefault="00F55085">
            <w:pPr>
              <w:rPr>
                <w:rFonts w:cstheme="minorHAnsi"/>
                <w:color w:val="FF0000"/>
              </w:rPr>
            </w:pPr>
            <w:r>
              <w:rPr>
                <w:rFonts w:cstheme="minorHAnsi"/>
                <w:color w:val="FF0000"/>
              </w:rPr>
              <w:t>CANALETA DE CALAMINA GALVANIZADA Nro 28 CORTE 33</w:t>
            </w:r>
          </w:p>
        </w:tc>
        <w:tc>
          <w:tcPr>
            <w:tcW w:w="0" w:type="auto"/>
            <w:tcBorders>
              <w:top w:val="single" w:sz="4" w:space="0" w:color="auto"/>
              <w:left w:val="single" w:sz="4" w:space="0" w:color="auto"/>
              <w:bottom w:val="single" w:sz="4" w:space="0" w:color="auto"/>
              <w:right w:val="single" w:sz="4" w:space="0" w:color="auto"/>
            </w:tcBorders>
            <w:hideMark/>
          </w:tcPr>
          <w:p w14:paraId="654AB3F3" w14:textId="77777777" w:rsidR="00F55085" w:rsidRDefault="00F55085">
            <w:pPr>
              <w:rPr>
                <w:rFonts w:cstheme="minorHAnsi"/>
                <w:color w:val="FF0000"/>
              </w:rPr>
            </w:pPr>
            <w:r>
              <w:rPr>
                <w:rFonts w:cstheme="minorHAnsi"/>
                <w:color w:val="FF0000"/>
              </w:rPr>
              <w:t>METRO</w:t>
            </w:r>
          </w:p>
        </w:tc>
      </w:tr>
      <w:tr w:rsidR="00F55085" w14:paraId="4F263432"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0C46113D" w14:textId="77777777" w:rsidR="00F55085" w:rsidRDefault="00F55085">
            <w:pPr>
              <w:rPr>
                <w:rFonts w:cstheme="minorHAnsi"/>
                <w:color w:val="FF0000"/>
              </w:rPr>
            </w:pPr>
            <w:r>
              <w:rPr>
                <w:rFonts w:cstheme="minorHAnsi"/>
                <w:color w:val="FF0000"/>
              </w:rPr>
              <w:t>33</w:t>
            </w:r>
          </w:p>
        </w:tc>
        <w:tc>
          <w:tcPr>
            <w:tcW w:w="0" w:type="auto"/>
            <w:tcBorders>
              <w:top w:val="single" w:sz="4" w:space="0" w:color="auto"/>
              <w:left w:val="single" w:sz="4" w:space="0" w:color="auto"/>
              <w:bottom w:val="single" w:sz="4" w:space="0" w:color="auto"/>
              <w:right w:val="single" w:sz="4" w:space="0" w:color="auto"/>
            </w:tcBorders>
            <w:hideMark/>
          </w:tcPr>
          <w:p w14:paraId="77100CBA" w14:textId="77777777" w:rsidR="00F55085" w:rsidRDefault="00F55085">
            <w:pPr>
              <w:rPr>
                <w:rFonts w:cstheme="minorHAnsi"/>
                <w:color w:val="FF0000"/>
              </w:rPr>
            </w:pPr>
            <w:r>
              <w:rPr>
                <w:rFonts w:cstheme="minorHAnsi"/>
                <w:color w:val="FF0000"/>
              </w:rPr>
              <w:t>BAJANTE DE PVC 3"</w:t>
            </w:r>
          </w:p>
        </w:tc>
        <w:tc>
          <w:tcPr>
            <w:tcW w:w="0" w:type="auto"/>
            <w:tcBorders>
              <w:top w:val="single" w:sz="4" w:space="0" w:color="auto"/>
              <w:left w:val="single" w:sz="4" w:space="0" w:color="auto"/>
              <w:bottom w:val="single" w:sz="4" w:space="0" w:color="auto"/>
              <w:right w:val="single" w:sz="4" w:space="0" w:color="auto"/>
            </w:tcBorders>
            <w:hideMark/>
          </w:tcPr>
          <w:p w14:paraId="3DC524EC" w14:textId="77777777" w:rsidR="00F55085" w:rsidRDefault="00F55085">
            <w:pPr>
              <w:rPr>
                <w:rFonts w:cstheme="minorHAnsi"/>
                <w:color w:val="FF0000"/>
              </w:rPr>
            </w:pPr>
            <w:r>
              <w:rPr>
                <w:rFonts w:cstheme="minorHAnsi"/>
                <w:color w:val="FF0000"/>
              </w:rPr>
              <w:t>METRO</w:t>
            </w:r>
          </w:p>
        </w:tc>
      </w:tr>
      <w:tr w:rsidR="00F55085" w14:paraId="16D9AB96"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07AD406D" w14:textId="77777777" w:rsidR="00F55085" w:rsidRDefault="00F55085">
            <w:pPr>
              <w:rPr>
                <w:rFonts w:cstheme="minorHAnsi"/>
                <w:color w:val="FF0000"/>
              </w:rPr>
            </w:pPr>
            <w:r>
              <w:rPr>
                <w:rFonts w:cstheme="minorHAnsi"/>
                <w:color w:val="FF0000"/>
              </w:rPr>
              <w:t>34</w:t>
            </w:r>
          </w:p>
        </w:tc>
        <w:tc>
          <w:tcPr>
            <w:tcW w:w="0" w:type="auto"/>
            <w:tcBorders>
              <w:top w:val="single" w:sz="4" w:space="0" w:color="auto"/>
              <w:left w:val="single" w:sz="4" w:space="0" w:color="auto"/>
              <w:bottom w:val="single" w:sz="4" w:space="0" w:color="auto"/>
              <w:right w:val="single" w:sz="4" w:space="0" w:color="auto"/>
            </w:tcBorders>
            <w:hideMark/>
          </w:tcPr>
          <w:p w14:paraId="1C8D5C68" w14:textId="77777777" w:rsidR="00F55085" w:rsidRDefault="00F55085">
            <w:pPr>
              <w:rPr>
                <w:rFonts w:cstheme="minorHAnsi"/>
                <w:color w:val="FF0000"/>
              </w:rPr>
            </w:pPr>
            <w:r>
              <w:rPr>
                <w:rFonts w:cstheme="minorHAnsi"/>
                <w:color w:val="FF0000"/>
              </w:rPr>
              <w:t>INSTALACIÓN DE AGUA POTABLE</w:t>
            </w:r>
          </w:p>
        </w:tc>
        <w:tc>
          <w:tcPr>
            <w:tcW w:w="0" w:type="auto"/>
            <w:tcBorders>
              <w:top w:val="single" w:sz="4" w:space="0" w:color="auto"/>
              <w:left w:val="single" w:sz="4" w:space="0" w:color="auto"/>
              <w:bottom w:val="single" w:sz="4" w:space="0" w:color="auto"/>
              <w:right w:val="single" w:sz="4" w:space="0" w:color="auto"/>
            </w:tcBorders>
            <w:hideMark/>
          </w:tcPr>
          <w:p w14:paraId="761ECE35" w14:textId="77777777" w:rsidR="00F55085" w:rsidRDefault="00F55085">
            <w:pPr>
              <w:rPr>
                <w:rFonts w:cstheme="minorHAnsi"/>
                <w:color w:val="FF0000"/>
              </w:rPr>
            </w:pPr>
            <w:r>
              <w:rPr>
                <w:rFonts w:cstheme="minorHAnsi"/>
                <w:color w:val="FF0000"/>
              </w:rPr>
              <w:t>GLOBAL</w:t>
            </w:r>
          </w:p>
        </w:tc>
      </w:tr>
      <w:tr w:rsidR="00F55085" w14:paraId="6A139327"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3798555C" w14:textId="77777777" w:rsidR="00F55085" w:rsidRDefault="00F55085">
            <w:pPr>
              <w:rPr>
                <w:rFonts w:cstheme="minorHAnsi"/>
                <w:color w:val="FF0000"/>
              </w:rPr>
            </w:pPr>
            <w:r>
              <w:rPr>
                <w:rFonts w:cstheme="minorHAnsi"/>
                <w:color w:val="FF0000"/>
              </w:rPr>
              <w:t>35</w:t>
            </w:r>
          </w:p>
        </w:tc>
        <w:tc>
          <w:tcPr>
            <w:tcW w:w="0" w:type="auto"/>
            <w:tcBorders>
              <w:top w:val="single" w:sz="4" w:space="0" w:color="auto"/>
              <w:left w:val="single" w:sz="4" w:space="0" w:color="auto"/>
              <w:bottom w:val="single" w:sz="4" w:space="0" w:color="auto"/>
              <w:right w:val="single" w:sz="4" w:space="0" w:color="auto"/>
            </w:tcBorders>
            <w:hideMark/>
          </w:tcPr>
          <w:p w14:paraId="6A0F8947" w14:textId="77777777" w:rsidR="00F55085" w:rsidRDefault="00F55085">
            <w:pPr>
              <w:rPr>
                <w:rFonts w:cstheme="minorHAnsi"/>
                <w:color w:val="FF0000"/>
              </w:rPr>
            </w:pPr>
            <w:r>
              <w:rPr>
                <w:rFonts w:cstheme="minorHAnsi"/>
                <w:color w:val="FF0000"/>
              </w:rPr>
              <w:t>INSTALACIÓN SANITARIA</w:t>
            </w:r>
          </w:p>
        </w:tc>
        <w:tc>
          <w:tcPr>
            <w:tcW w:w="0" w:type="auto"/>
            <w:tcBorders>
              <w:top w:val="single" w:sz="4" w:space="0" w:color="auto"/>
              <w:left w:val="single" w:sz="4" w:space="0" w:color="auto"/>
              <w:bottom w:val="single" w:sz="4" w:space="0" w:color="auto"/>
              <w:right w:val="single" w:sz="4" w:space="0" w:color="auto"/>
            </w:tcBorders>
            <w:hideMark/>
          </w:tcPr>
          <w:p w14:paraId="71126758" w14:textId="77777777" w:rsidR="00F55085" w:rsidRDefault="00F55085">
            <w:pPr>
              <w:rPr>
                <w:rFonts w:cstheme="minorHAnsi"/>
                <w:color w:val="FF0000"/>
              </w:rPr>
            </w:pPr>
            <w:r>
              <w:rPr>
                <w:rFonts w:cstheme="minorHAnsi"/>
                <w:color w:val="FF0000"/>
              </w:rPr>
              <w:t>GLOBAL</w:t>
            </w:r>
          </w:p>
        </w:tc>
      </w:tr>
      <w:tr w:rsidR="00F55085" w14:paraId="740AAD22"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0C01267F" w14:textId="77777777" w:rsidR="00F55085" w:rsidRDefault="00F55085">
            <w:pPr>
              <w:rPr>
                <w:rFonts w:cstheme="minorHAnsi"/>
                <w:color w:val="FF0000"/>
              </w:rPr>
            </w:pPr>
            <w:r>
              <w:rPr>
                <w:rFonts w:cstheme="minorHAnsi"/>
                <w:color w:val="FF0000"/>
              </w:rPr>
              <w:t>36</w:t>
            </w:r>
          </w:p>
        </w:tc>
        <w:tc>
          <w:tcPr>
            <w:tcW w:w="0" w:type="auto"/>
            <w:tcBorders>
              <w:top w:val="single" w:sz="4" w:space="0" w:color="auto"/>
              <w:left w:val="single" w:sz="4" w:space="0" w:color="auto"/>
              <w:bottom w:val="single" w:sz="4" w:space="0" w:color="auto"/>
              <w:right w:val="single" w:sz="4" w:space="0" w:color="auto"/>
            </w:tcBorders>
            <w:hideMark/>
          </w:tcPr>
          <w:p w14:paraId="232E9C1F" w14:textId="77777777" w:rsidR="00F55085" w:rsidRDefault="00F55085">
            <w:pPr>
              <w:rPr>
                <w:rFonts w:cstheme="minorHAnsi"/>
                <w:color w:val="FF0000"/>
              </w:rPr>
            </w:pPr>
            <w:r>
              <w:rPr>
                <w:rFonts w:cstheme="minorHAnsi"/>
                <w:color w:val="FF0000"/>
              </w:rPr>
              <w:t>PROVISIÓN E INSTALACIÓN DE ARTEFACTOS PARA BAÑO</w:t>
            </w:r>
          </w:p>
        </w:tc>
        <w:tc>
          <w:tcPr>
            <w:tcW w:w="0" w:type="auto"/>
            <w:tcBorders>
              <w:top w:val="single" w:sz="4" w:space="0" w:color="auto"/>
              <w:left w:val="single" w:sz="4" w:space="0" w:color="auto"/>
              <w:bottom w:val="single" w:sz="4" w:space="0" w:color="auto"/>
              <w:right w:val="single" w:sz="4" w:space="0" w:color="auto"/>
            </w:tcBorders>
            <w:hideMark/>
          </w:tcPr>
          <w:p w14:paraId="4E281DC3" w14:textId="77777777" w:rsidR="00F55085" w:rsidRDefault="00F55085">
            <w:pPr>
              <w:rPr>
                <w:rFonts w:cstheme="minorHAnsi"/>
                <w:color w:val="FF0000"/>
              </w:rPr>
            </w:pPr>
            <w:r>
              <w:rPr>
                <w:rFonts w:cstheme="minorHAnsi"/>
                <w:color w:val="FF0000"/>
              </w:rPr>
              <w:t>GLOBAL</w:t>
            </w:r>
          </w:p>
        </w:tc>
      </w:tr>
      <w:tr w:rsidR="00F55085" w14:paraId="350AD89F"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8A0F5C0" w14:textId="77777777" w:rsidR="00F55085" w:rsidRDefault="00F55085">
            <w:pPr>
              <w:rPr>
                <w:rFonts w:cstheme="minorHAnsi"/>
                <w:color w:val="FF0000"/>
              </w:rPr>
            </w:pPr>
            <w:r>
              <w:rPr>
                <w:rFonts w:cstheme="minorHAnsi"/>
                <w:color w:val="FF0000"/>
              </w:rPr>
              <w:t>37</w:t>
            </w:r>
          </w:p>
        </w:tc>
        <w:tc>
          <w:tcPr>
            <w:tcW w:w="0" w:type="auto"/>
            <w:tcBorders>
              <w:top w:val="single" w:sz="4" w:space="0" w:color="auto"/>
              <w:left w:val="single" w:sz="4" w:space="0" w:color="auto"/>
              <w:bottom w:val="single" w:sz="4" w:space="0" w:color="auto"/>
              <w:right w:val="single" w:sz="4" w:space="0" w:color="auto"/>
            </w:tcBorders>
            <w:hideMark/>
          </w:tcPr>
          <w:p w14:paraId="32009F17" w14:textId="77777777" w:rsidR="00F55085" w:rsidRDefault="00F55085">
            <w:pPr>
              <w:rPr>
                <w:rFonts w:cstheme="minorHAnsi"/>
                <w:color w:val="FF0000"/>
              </w:rPr>
            </w:pPr>
            <w:r>
              <w:rPr>
                <w:rFonts w:cstheme="minorHAnsi"/>
                <w:color w:val="FF0000"/>
              </w:rPr>
              <w:t>PROVISIÓN Y COLOCADO DE DUCHA ELÉCTRICA</w:t>
            </w:r>
          </w:p>
        </w:tc>
        <w:tc>
          <w:tcPr>
            <w:tcW w:w="0" w:type="auto"/>
            <w:tcBorders>
              <w:top w:val="single" w:sz="4" w:space="0" w:color="auto"/>
              <w:left w:val="single" w:sz="4" w:space="0" w:color="auto"/>
              <w:bottom w:val="single" w:sz="4" w:space="0" w:color="auto"/>
              <w:right w:val="single" w:sz="4" w:space="0" w:color="auto"/>
            </w:tcBorders>
            <w:hideMark/>
          </w:tcPr>
          <w:p w14:paraId="5CE4151D" w14:textId="77777777" w:rsidR="00F55085" w:rsidRDefault="00F55085">
            <w:pPr>
              <w:rPr>
                <w:rFonts w:cstheme="minorHAnsi"/>
                <w:color w:val="FF0000"/>
              </w:rPr>
            </w:pPr>
            <w:r>
              <w:rPr>
                <w:rFonts w:cstheme="minorHAnsi"/>
                <w:color w:val="FF0000"/>
              </w:rPr>
              <w:t>PIEZA</w:t>
            </w:r>
          </w:p>
        </w:tc>
      </w:tr>
      <w:tr w:rsidR="00F55085" w14:paraId="353443C6"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7C25127E" w14:textId="77777777" w:rsidR="00F55085" w:rsidRDefault="00F55085">
            <w:pPr>
              <w:rPr>
                <w:rFonts w:cstheme="minorHAnsi"/>
                <w:color w:val="FF0000"/>
              </w:rPr>
            </w:pPr>
            <w:r>
              <w:rPr>
                <w:rFonts w:cstheme="minorHAnsi"/>
                <w:color w:val="FF0000"/>
              </w:rPr>
              <w:t>38</w:t>
            </w:r>
          </w:p>
        </w:tc>
        <w:tc>
          <w:tcPr>
            <w:tcW w:w="0" w:type="auto"/>
            <w:tcBorders>
              <w:top w:val="single" w:sz="4" w:space="0" w:color="auto"/>
              <w:left w:val="single" w:sz="4" w:space="0" w:color="auto"/>
              <w:bottom w:val="single" w:sz="4" w:space="0" w:color="auto"/>
              <w:right w:val="single" w:sz="4" w:space="0" w:color="auto"/>
            </w:tcBorders>
            <w:hideMark/>
          </w:tcPr>
          <w:p w14:paraId="35435799" w14:textId="77777777" w:rsidR="00F55085" w:rsidRDefault="00F55085">
            <w:pPr>
              <w:rPr>
                <w:rFonts w:cstheme="minorHAnsi"/>
                <w:color w:val="FF0000"/>
              </w:rPr>
            </w:pPr>
            <w:r>
              <w:rPr>
                <w:rFonts w:cstheme="minorHAnsi"/>
                <w:color w:val="FF0000"/>
              </w:rPr>
              <w:t>PROVISION Y COLOCADO DE TANQUE PLASTICO DE AGUA DE 450 LITROS C/ ACCESORIOS</w:t>
            </w:r>
          </w:p>
        </w:tc>
        <w:tc>
          <w:tcPr>
            <w:tcW w:w="0" w:type="auto"/>
            <w:tcBorders>
              <w:top w:val="single" w:sz="4" w:space="0" w:color="auto"/>
              <w:left w:val="single" w:sz="4" w:space="0" w:color="auto"/>
              <w:bottom w:val="single" w:sz="4" w:space="0" w:color="auto"/>
              <w:right w:val="single" w:sz="4" w:space="0" w:color="auto"/>
            </w:tcBorders>
            <w:hideMark/>
          </w:tcPr>
          <w:p w14:paraId="73844ABE" w14:textId="77777777" w:rsidR="00F55085" w:rsidRDefault="00F55085">
            <w:pPr>
              <w:rPr>
                <w:rFonts w:cstheme="minorHAnsi"/>
                <w:color w:val="FF0000"/>
              </w:rPr>
            </w:pPr>
            <w:r>
              <w:rPr>
                <w:rFonts w:cstheme="minorHAnsi"/>
                <w:color w:val="FF0000"/>
              </w:rPr>
              <w:t>GLOBAL</w:t>
            </w:r>
          </w:p>
        </w:tc>
      </w:tr>
      <w:tr w:rsidR="00F55085" w14:paraId="00F86CF7"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3118DA5F" w14:textId="77777777" w:rsidR="00F55085" w:rsidRDefault="00F55085">
            <w:pPr>
              <w:rPr>
                <w:rFonts w:cstheme="minorHAnsi"/>
                <w:color w:val="FF0000"/>
              </w:rPr>
            </w:pPr>
            <w:r>
              <w:rPr>
                <w:rFonts w:cstheme="minorHAnsi"/>
                <w:color w:val="FF0000"/>
              </w:rPr>
              <w:t>39</w:t>
            </w:r>
          </w:p>
        </w:tc>
        <w:tc>
          <w:tcPr>
            <w:tcW w:w="0" w:type="auto"/>
            <w:tcBorders>
              <w:top w:val="single" w:sz="4" w:space="0" w:color="auto"/>
              <w:left w:val="single" w:sz="4" w:space="0" w:color="auto"/>
              <w:bottom w:val="single" w:sz="4" w:space="0" w:color="auto"/>
              <w:right w:val="single" w:sz="4" w:space="0" w:color="auto"/>
            </w:tcBorders>
            <w:hideMark/>
          </w:tcPr>
          <w:p w14:paraId="217E4761" w14:textId="77777777" w:rsidR="00F55085" w:rsidRDefault="00F55085">
            <w:pPr>
              <w:rPr>
                <w:rFonts w:cstheme="minorHAnsi"/>
                <w:color w:val="FF0000"/>
              </w:rPr>
            </w:pPr>
            <w:r>
              <w:rPr>
                <w:rFonts w:cstheme="minorHAnsi"/>
                <w:color w:val="FF0000"/>
              </w:rPr>
              <w:t>CÁMARA SÉPTICA DE LADRILLO GAMBOTE (24X12X6) (1,50X1,50)</w:t>
            </w:r>
          </w:p>
        </w:tc>
        <w:tc>
          <w:tcPr>
            <w:tcW w:w="0" w:type="auto"/>
            <w:tcBorders>
              <w:top w:val="single" w:sz="4" w:space="0" w:color="auto"/>
              <w:left w:val="single" w:sz="4" w:space="0" w:color="auto"/>
              <w:bottom w:val="single" w:sz="4" w:space="0" w:color="auto"/>
              <w:right w:val="single" w:sz="4" w:space="0" w:color="auto"/>
            </w:tcBorders>
            <w:hideMark/>
          </w:tcPr>
          <w:p w14:paraId="0485180D" w14:textId="77777777" w:rsidR="00F55085" w:rsidRDefault="00F55085">
            <w:pPr>
              <w:rPr>
                <w:rFonts w:cstheme="minorHAnsi"/>
                <w:color w:val="FF0000"/>
              </w:rPr>
            </w:pPr>
            <w:r>
              <w:rPr>
                <w:rFonts w:cstheme="minorHAnsi"/>
                <w:color w:val="FF0000"/>
              </w:rPr>
              <w:t>GLOBAL</w:t>
            </w:r>
          </w:p>
        </w:tc>
      </w:tr>
      <w:tr w:rsidR="00F55085" w14:paraId="1C5D433E"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578E2B9" w14:textId="77777777" w:rsidR="00F55085" w:rsidRDefault="00F55085">
            <w:pPr>
              <w:rPr>
                <w:rFonts w:cstheme="minorHAnsi"/>
                <w:color w:val="FF0000"/>
              </w:rPr>
            </w:pPr>
            <w:r>
              <w:rPr>
                <w:rFonts w:cstheme="minorHAnsi"/>
                <w:color w:val="FF0000"/>
              </w:rPr>
              <w:t>40</w:t>
            </w:r>
          </w:p>
        </w:tc>
        <w:tc>
          <w:tcPr>
            <w:tcW w:w="0" w:type="auto"/>
            <w:tcBorders>
              <w:top w:val="single" w:sz="4" w:space="0" w:color="auto"/>
              <w:left w:val="single" w:sz="4" w:space="0" w:color="auto"/>
              <w:bottom w:val="single" w:sz="4" w:space="0" w:color="auto"/>
              <w:right w:val="single" w:sz="4" w:space="0" w:color="auto"/>
            </w:tcBorders>
            <w:hideMark/>
          </w:tcPr>
          <w:p w14:paraId="199EA662" w14:textId="77777777" w:rsidR="00F55085" w:rsidRDefault="00F55085">
            <w:pPr>
              <w:rPr>
                <w:rFonts w:cstheme="minorHAnsi"/>
                <w:color w:val="FF0000"/>
              </w:rPr>
            </w:pPr>
            <w:r>
              <w:rPr>
                <w:rFonts w:cstheme="minorHAnsi"/>
                <w:color w:val="FF0000"/>
              </w:rPr>
              <w:t>POZO ABSORBENTE DE MAMPOSTERÍA DE PIEDRA H=2,50</w:t>
            </w:r>
          </w:p>
        </w:tc>
        <w:tc>
          <w:tcPr>
            <w:tcW w:w="0" w:type="auto"/>
            <w:tcBorders>
              <w:top w:val="single" w:sz="4" w:space="0" w:color="auto"/>
              <w:left w:val="single" w:sz="4" w:space="0" w:color="auto"/>
              <w:bottom w:val="single" w:sz="4" w:space="0" w:color="auto"/>
              <w:right w:val="single" w:sz="4" w:space="0" w:color="auto"/>
            </w:tcBorders>
            <w:hideMark/>
          </w:tcPr>
          <w:p w14:paraId="7661AE01" w14:textId="77777777" w:rsidR="00F55085" w:rsidRDefault="00F55085">
            <w:pPr>
              <w:rPr>
                <w:rFonts w:cstheme="minorHAnsi"/>
                <w:color w:val="FF0000"/>
              </w:rPr>
            </w:pPr>
            <w:r>
              <w:rPr>
                <w:rFonts w:cstheme="minorHAnsi"/>
                <w:color w:val="FF0000"/>
              </w:rPr>
              <w:t>GLOBAL</w:t>
            </w:r>
          </w:p>
        </w:tc>
      </w:tr>
      <w:tr w:rsidR="00F55085" w14:paraId="0E5B2D90"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40E96423" w14:textId="77777777" w:rsidR="00F55085" w:rsidRDefault="00F55085">
            <w:pPr>
              <w:rPr>
                <w:rFonts w:cstheme="minorHAnsi"/>
                <w:color w:val="FF0000"/>
              </w:rPr>
            </w:pPr>
            <w:r>
              <w:rPr>
                <w:rFonts w:cstheme="minorHAnsi"/>
                <w:color w:val="FF0000"/>
              </w:rPr>
              <w:t>41</w:t>
            </w:r>
          </w:p>
        </w:tc>
        <w:tc>
          <w:tcPr>
            <w:tcW w:w="0" w:type="auto"/>
            <w:tcBorders>
              <w:top w:val="single" w:sz="4" w:space="0" w:color="auto"/>
              <w:left w:val="single" w:sz="4" w:space="0" w:color="auto"/>
              <w:bottom w:val="single" w:sz="4" w:space="0" w:color="auto"/>
              <w:right w:val="single" w:sz="4" w:space="0" w:color="auto"/>
            </w:tcBorders>
            <w:hideMark/>
          </w:tcPr>
          <w:p w14:paraId="54B3588C" w14:textId="77777777" w:rsidR="00F55085" w:rsidRDefault="00F55085">
            <w:pPr>
              <w:rPr>
                <w:rFonts w:cstheme="minorHAnsi"/>
                <w:color w:val="FF0000"/>
              </w:rPr>
            </w:pPr>
            <w:r>
              <w:rPr>
                <w:rFonts w:cstheme="minorHAnsi"/>
                <w:color w:val="FF0000"/>
              </w:rPr>
              <w:t>INSTALACIÓN ELÉCTRICA (PUNTO DE ILUMINACIÓN FOCO LED 18W)</w:t>
            </w:r>
          </w:p>
        </w:tc>
        <w:tc>
          <w:tcPr>
            <w:tcW w:w="0" w:type="auto"/>
            <w:tcBorders>
              <w:top w:val="single" w:sz="4" w:space="0" w:color="auto"/>
              <w:left w:val="single" w:sz="4" w:space="0" w:color="auto"/>
              <w:bottom w:val="single" w:sz="4" w:space="0" w:color="auto"/>
              <w:right w:val="single" w:sz="4" w:space="0" w:color="auto"/>
            </w:tcBorders>
            <w:hideMark/>
          </w:tcPr>
          <w:p w14:paraId="7F58D7C9" w14:textId="77777777" w:rsidR="00F55085" w:rsidRDefault="00F55085">
            <w:pPr>
              <w:rPr>
                <w:rFonts w:cstheme="minorHAnsi"/>
                <w:color w:val="FF0000"/>
              </w:rPr>
            </w:pPr>
            <w:r>
              <w:rPr>
                <w:rFonts w:cstheme="minorHAnsi"/>
                <w:color w:val="FF0000"/>
              </w:rPr>
              <w:t>PUNTO</w:t>
            </w:r>
          </w:p>
        </w:tc>
      </w:tr>
      <w:tr w:rsidR="00F55085" w14:paraId="6F463947"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AEFA462" w14:textId="77777777" w:rsidR="00F55085" w:rsidRDefault="00F55085">
            <w:pPr>
              <w:rPr>
                <w:rFonts w:cstheme="minorHAnsi"/>
                <w:color w:val="FF0000"/>
              </w:rPr>
            </w:pPr>
            <w:r>
              <w:rPr>
                <w:rFonts w:cstheme="minorHAnsi"/>
                <w:color w:val="FF0000"/>
              </w:rPr>
              <w:t>42</w:t>
            </w:r>
          </w:p>
        </w:tc>
        <w:tc>
          <w:tcPr>
            <w:tcW w:w="0" w:type="auto"/>
            <w:tcBorders>
              <w:top w:val="single" w:sz="4" w:space="0" w:color="auto"/>
              <w:left w:val="single" w:sz="4" w:space="0" w:color="auto"/>
              <w:bottom w:val="single" w:sz="4" w:space="0" w:color="auto"/>
              <w:right w:val="single" w:sz="4" w:space="0" w:color="auto"/>
            </w:tcBorders>
            <w:hideMark/>
          </w:tcPr>
          <w:p w14:paraId="368230D9" w14:textId="77777777" w:rsidR="00F55085" w:rsidRDefault="00F55085">
            <w:pPr>
              <w:rPr>
                <w:rFonts w:cstheme="minorHAnsi"/>
                <w:color w:val="FF0000"/>
              </w:rPr>
            </w:pPr>
            <w:r>
              <w:rPr>
                <w:rFonts w:cstheme="minorHAnsi"/>
                <w:color w:val="FF0000"/>
              </w:rPr>
              <w:t>INSTALACIÓN ELÉCTRICA (PUNTO TOMACORRIENTE SIMPLE)</w:t>
            </w:r>
          </w:p>
        </w:tc>
        <w:tc>
          <w:tcPr>
            <w:tcW w:w="0" w:type="auto"/>
            <w:tcBorders>
              <w:top w:val="single" w:sz="4" w:space="0" w:color="auto"/>
              <w:left w:val="single" w:sz="4" w:space="0" w:color="auto"/>
              <w:bottom w:val="single" w:sz="4" w:space="0" w:color="auto"/>
              <w:right w:val="single" w:sz="4" w:space="0" w:color="auto"/>
            </w:tcBorders>
            <w:hideMark/>
          </w:tcPr>
          <w:p w14:paraId="3B98C83A" w14:textId="77777777" w:rsidR="00F55085" w:rsidRDefault="00F55085">
            <w:pPr>
              <w:rPr>
                <w:rFonts w:cstheme="minorHAnsi"/>
                <w:color w:val="FF0000"/>
              </w:rPr>
            </w:pPr>
            <w:r>
              <w:rPr>
                <w:rFonts w:cstheme="minorHAnsi"/>
                <w:color w:val="FF0000"/>
              </w:rPr>
              <w:t>PUNTO</w:t>
            </w:r>
          </w:p>
        </w:tc>
      </w:tr>
      <w:tr w:rsidR="00F55085" w14:paraId="02706A0D"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74103B52" w14:textId="77777777" w:rsidR="00F55085" w:rsidRDefault="00F55085">
            <w:pPr>
              <w:rPr>
                <w:rFonts w:cstheme="minorHAnsi"/>
                <w:color w:val="FF0000"/>
              </w:rPr>
            </w:pPr>
            <w:r>
              <w:rPr>
                <w:rFonts w:cstheme="minorHAnsi"/>
                <w:color w:val="FF0000"/>
              </w:rPr>
              <w:t>43</w:t>
            </w:r>
          </w:p>
        </w:tc>
        <w:tc>
          <w:tcPr>
            <w:tcW w:w="0" w:type="auto"/>
            <w:tcBorders>
              <w:top w:val="single" w:sz="4" w:space="0" w:color="auto"/>
              <w:left w:val="single" w:sz="4" w:space="0" w:color="auto"/>
              <w:bottom w:val="single" w:sz="4" w:space="0" w:color="auto"/>
              <w:right w:val="single" w:sz="4" w:space="0" w:color="auto"/>
            </w:tcBorders>
            <w:hideMark/>
          </w:tcPr>
          <w:p w14:paraId="2DC0B399" w14:textId="77777777" w:rsidR="00F55085" w:rsidRDefault="00F55085">
            <w:pPr>
              <w:rPr>
                <w:rFonts w:cstheme="minorHAnsi"/>
                <w:color w:val="FF0000"/>
              </w:rPr>
            </w:pPr>
            <w:r>
              <w:rPr>
                <w:rFonts w:cstheme="minorHAnsi"/>
                <w:color w:val="FF0000"/>
              </w:rPr>
              <w:t>INSTALACIÓN ELÉCTRICA (PUNTO TOMACORRIENTE DOBLE)</w:t>
            </w:r>
          </w:p>
        </w:tc>
        <w:tc>
          <w:tcPr>
            <w:tcW w:w="0" w:type="auto"/>
            <w:tcBorders>
              <w:top w:val="single" w:sz="4" w:space="0" w:color="auto"/>
              <w:left w:val="single" w:sz="4" w:space="0" w:color="auto"/>
              <w:bottom w:val="single" w:sz="4" w:space="0" w:color="auto"/>
              <w:right w:val="single" w:sz="4" w:space="0" w:color="auto"/>
            </w:tcBorders>
            <w:hideMark/>
          </w:tcPr>
          <w:p w14:paraId="54B6C355" w14:textId="77777777" w:rsidR="00F55085" w:rsidRDefault="00F55085">
            <w:pPr>
              <w:rPr>
                <w:rFonts w:cstheme="minorHAnsi"/>
                <w:color w:val="FF0000"/>
              </w:rPr>
            </w:pPr>
            <w:r>
              <w:rPr>
                <w:rFonts w:cstheme="minorHAnsi"/>
                <w:color w:val="FF0000"/>
              </w:rPr>
              <w:t>PUNTO</w:t>
            </w:r>
          </w:p>
        </w:tc>
      </w:tr>
      <w:tr w:rsidR="00F55085" w14:paraId="6BEC2921"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DA123DB" w14:textId="77777777" w:rsidR="00F55085" w:rsidRDefault="00F55085">
            <w:pPr>
              <w:rPr>
                <w:rFonts w:cstheme="minorHAnsi"/>
                <w:color w:val="FF0000"/>
              </w:rPr>
            </w:pPr>
            <w:r>
              <w:rPr>
                <w:rFonts w:cstheme="minorHAnsi"/>
                <w:color w:val="FF0000"/>
              </w:rPr>
              <w:t>44</w:t>
            </w:r>
          </w:p>
        </w:tc>
        <w:tc>
          <w:tcPr>
            <w:tcW w:w="0" w:type="auto"/>
            <w:tcBorders>
              <w:top w:val="single" w:sz="4" w:space="0" w:color="auto"/>
              <w:left w:val="single" w:sz="4" w:space="0" w:color="auto"/>
              <w:bottom w:val="single" w:sz="4" w:space="0" w:color="auto"/>
              <w:right w:val="single" w:sz="4" w:space="0" w:color="auto"/>
            </w:tcBorders>
            <w:hideMark/>
          </w:tcPr>
          <w:p w14:paraId="19E945B4" w14:textId="77777777" w:rsidR="00F55085" w:rsidRDefault="00F55085">
            <w:pPr>
              <w:rPr>
                <w:rFonts w:cstheme="minorHAnsi"/>
                <w:color w:val="FF0000"/>
              </w:rPr>
            </w:pPr>
            <w:r>
              <w:rPr>
                <w:rFonts w:cstheme="minorHAnsi"/>
                <w:color w:val="FF0000"/>
              </w:rPr>
              <w:t>INSTALACIÓN ELÉCTRICA (TOMA DE FUERZA)</w:t>
            </w:r>
          </w:p>
        </w:tc>
        <w:tc>
          <w:tcPr>
            <w:tcW w:w="0" w:type="auto"/>
            <w:tcBorders>
              <w:top w:val="single" w:sz="4" w:space="0" w:color="auto"/>
              <w:left w:val="single" w:sz="4" w:space="0" w:color="auto"/>
              <w:bottom w:val="single" w:sz="4" w:space="0" w:color="auto"/>
              <w:right w:val="single" w:sz="4" w:space="0" w:color="auto"/>
            </w:tcBorders>
            <w:hideMark/>
          </w:tcPr>
          <w:p w14:paraId="2523DD43" w14:textId="77777777" w:rsidR="00F55085" w:rsidRDefault="00F55085">
            <w:pPr>
              <w:rPr>
                <w:rFonts w:cstheme="minorHAnsi"/>
                <w:color w:val="FF0000"/>
              </w:rPr>
            </w:pPr>
            <w:r>
              <w:rPr>
                <w:rFonts w:cstheme="minorHAnsi"/>
                <w:color w:val="FF0000"/>
              </w:rPr>
              <w:t>PUNTO</w:t>
            </w:r>
          </w:p>
        </w:tc>
      </w:tr>
      <w:tr w:rsidR="00F55085" w14:paraId="69254553"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DF2D65D" w14:textId="77777777" w:rsidR="00F55085" w:rsidRDefault="00F55085">
            <w:pPr>
              <w:rPr>
                <w:rFonts w:cstheme="minorHAnsi"/>
                <w:color w:val="FF0000"/>
              </w:rPr>
            </w:pPr>
            <w:r>
              <w:rPr>
                <w:rFonts w:cstheme="minorHAnsi"/>
                <w:color w:val="FF0000"/>
              </w:rPr>
              <w:t>45</w:t>
            </w:r>
          </w:p>
        </w:tc>
        <w:tc>
          <w:tcPr>
            <w:tcW w:w="0" w:type="auto"/>
            <w:tcBorders>
              <w:top w:val="single" w:sz="4" w:space="0" w:color="auto"/>
              <w:left w:val="single" w:sz="4" w:space="0" w:color="auto"/>
              <w:bottom w:val="single" w:sz="4" w:space="0" w:color="auto"/>
              <w:right w:val="single" w:sz="4" w:space="0" w:color="auto"/>
            </w:tcBorders>
            <w:hideMark/>
          </w:tcPr>
          <w:p w14:paraId="4816A5E5" w14:textId="77777777" w:rsidR="00F55085" w:rsidRDefault="00F55085">
            <w:pPr>
              <w:rPr>
                <w:rFonts w:cstheme="minorHAnsi"/>
                <w:color w:val="FF0000"/>
              </w:rPr>
            </w:pPr>
            <w:r>
              <w:rPr>
                <w:rFonts w:cstheme="minorHAnsi"/>
                <w:color w:val="FF0000"/>
              </w:rPr>
              <w:t>PROVISIÓN E INSTALACIÓN DE PUESTA A TIERRA C/JABALINA</w:t>
            </w:r>
          </w:p>
        </w:tc>
        <w:tc>
          <w:tcPr>
            <w:tcW w:w="0" w:type="auto"/>
            <w:tcBorders>
              <w:top w:val="single" w:sz="4" w:space="0" w:color="auto"/>
              <w:left w:val="single" w:sz="4" w:space="0" w:color="auto"/>
              <w:bottom w:val="single" w:sz="4" w:space="0" w:color="auto"/>
              <w:right w:val="single" w:sz="4" w:space="0" w:color="auto"/>
            </w:tcBorders>
            <w:hideMark/>
          </w:tcPr>
          <w:p w14:paraId="27E7228D" w14:textId="77777777" w:rsidR="00F55085" w:rsidRDefault="00F55085">
            <w:pPr>
              <w:rPr>
                <w:rFonts w:cstheme="minorHAnsi"/>
                <w:color w:val="FF0000"/>
              </w:rPr>
            </w:pPr>
            <w:r>
              <w:rPr>
                <w:rFonts w:cstheme="minorHAnsi"/>
                <w:color w:val="FF0000"/>
              </w:rPr>
              <w:t>PUNTO</w:t>
            </w:r>
          </w:p>
        </w:tc>
      </w:tr>
      <w:tr w:rsidR="00F55085" w14:paraId="37178546"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55E173A4" w14:textId="77777777" w:rsidR="00F55085" w:rsidRDefault="00F55085">
            <w:pPr>
              <w:rPr>
                <w:rFonts w:cstheme="minorHAnsi"/>
                <w:color w:val="FF0000"/>
              </w:rPr>
            </w:pPr>
            <w:r>
              <w:rPr>
                <w:rFonts w:cstheme="minorHAnsi"/>
                <w:color w:val="FF0000"/>
              </w:rPr>
              <w:t>46</w:t>
            </w:r>
          </w:p>
        </w:tc>
        <w:tc>
          <w:tcPr>
            <w:tcW w:w="0" w:type="auto"/>
            <w:tcBorders>
              <w:top w:val="single" w:sz="4" w:space="0" w:color="auto"/>
              <w:left w:val="single" w:sz="4" w:space="0" w:color="auto"/>
              <w:bottom w:val="single" w:sz="4" w:space="0" w:color="auto"/>
              <w:right w:val="single" w:sz="4" w:space="0" w:color="auto"/>
            </w:tcBorders>
            <w:hideMark/>
          </w:tcPr>
          <w:p w14:paraId="451E4966" w14:textId="77777777" w:rsidR="00F55085" w:rsidRDefault="00F55085">
            <w:pPr>
              <w:rPr>
                <w:rFonts w:cstheme="minorHAnsi"/>
                <w:color w:val="FF0000"/>
              </w:rPr>
            </w:pPr>
            <w:r>
              <w:rPr>
                <w:rFonts w:cstheme="minorHAnsi"/>
                <w:color w:val="FF0000"/>
              </w:rPr>
              <w:t>TABLERO DE DISTRIBUCIÓN (3 CIRCUITOS)</w:t>
            </w:r>
          </w:p>
        </w:tc>
        <w:tc>
          <w:tcPr>
            <w:tcW w:w="0" w:type="auto"/>
            <w:tcBorders>
              <w:top w:val="single" w:sz="4" w:space="0" w:color="auto"/>
              <w:left w:val="single" w:sz="4" w:space="0" w:color="auto"/>
              <w:bottom w:val="single" w:sz="4" w:space="0" w:color="auto"/>
              <w:right w:val="single" w:sz="4" w:space="0" w:color="auto"/>
            </w:tcBorders>
            <w:hideMark/>
          </w:tcPr>
          <w:p w14:paraId="35F29A55" w14:textId="77777777" w:rsidR="00F55085" w:rsidRDefault="00F55085">
            <w:pPr>
              <w:rPr>
                <w:rFonts w:cstheme="minorHAnsi"/>
                <w:color w:val="FF0000"/>
              </w:rPr>
            </w:pPr>
            <w:r>
              <w:rPr>
                <w:rFonts w:cstheme="minorHAnsi"/>
                <w:color w:val="FF0000"/>
              </w:rPr>
              <w:t>GLOBAL</w:t>
            </w:r>
          </w:p>
        </w:tc>
      </w:tr>
      <w:tr w:rsidR="00F55085" w14:paraId="14A641F2"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1C609278" w14:textId="77777777" w:rsidR="00F55085" w:rsidRDefault="00F55085">
            <w:pPr>
              <w:rPr>
                <w:rFonts w:cstheme="minorHAnsi"/>
                <w:color w:val="FF0000"/>
              </w:rPr>
            </w:pPr>
            <w:r>
              <w:rPr>
                <w:rFonts w:cstheme="minorHAnsi"/>
                <w:color w:val="FF0000"/>
              </w:rPr>
              <w:t>47</w:t>
            </w:r>
          </w:p>
        </w:tc>
        <w:tc>
          <w:tcPr>
            <w:tcW w:w="0" w:type="auto"/>
            <w:tcBorders>
              <w:top w:val="single" w:sz="4" w:space="0" w:color="auto"/>
              <w:left w:val="single" w:sz="4" w:space="0" w:color="auto"/>
              <w:bottom w:val="single" w:sz="4" w:space="0" w:color="auto"/>
              <w:right w:val="single" w:sz="4" w:space="0" w:color="auto"/>
            </w:tcBorders>
            <w:hideMark/>
          </w:tcPr>
          <w:p w14:paraId="3FDFB65F" w14:textId="77777777" w:rsidR="00F55085" w:rsidRDefault="00F55085">
            <w:pPr>
              <w:rPr>
                <w:rFonts w:cstheme="minorHAnsi"/>
                <w:color w:val="FF0000"/>
              </w:rPr>
            </w:pPr>
            <w:r>
              <w:rPr>
                <w:rFonts w:cstheme="minorHAnsi"/>
                <w:color w:val="FF0000"/>
              </w:rPr>
              <w:t>LIMPIEZA GENERAL</w:t>
            </w:r>
          </w:p>
        </w:tc>
        <w:tc>
          <w:tcPr>
            <w:tcW w:w="0" w:type="auto"/>
            <w:tcBorders>
              <w:top w:val="single" w:sz="4" w:space="0" w:color="auto"/>
              <w:left w:val="single" w:sz="4" w:space="0" w:color="auto"/>
              <w:bottom w:val="single" w:sz="4" w:space="0" w:color="auto"/>
              <w:right w:val="single" w:sz="4" w:space="0" w:color="auto"/>
            </w:tcBorders>
            <w:hideMark/>
          </w:tcPr>
          <w:p w14:paraId="04643DDF" w14:textId="77777777" w:rsidR="00F55085" w:rsidRDefault="00F55085">
            <w:pPr>
              <w:rPr>
                <w:rFonts w:cstheme="minorHAnsi"/>
                <w:color w:val="FF0000"/>
              </w:rPr>
            </w:pPr>
            <w:r>
              <w:rPr>
                <w:rFonts w:cstheme="minorHAnsi"/>
                <w:color w:val="FF0000"/>
              </w:rPr>
              <w:t>GLOBAL</w:t>
            </w:r>
          </w:p>
        </w:tc>
      </w:tr>
      <w:tr w:rsidR="00F55085" w14:paraId="5E79B571"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493CA1A7" w14:textId="77777777" w:rsidR="00F55085" w:rsidRDefault="00F55085">
            <w:pPr>
              <w:rPr>
                <w:rFonts w:cstheme="minorHAnsi"/>
                <w:color w:val="FF0000"/>
              </w:rPr>
            </w:pPr>
            <w:r>
              <w:rPr>
                <w:rFonts w:cstheme="minorHAnsi"/>
                <w:color w:val="FF0000"/>
              </w:rPr>
              <w:t>48</w:t>
            </w:r>
          </w:p>
        </w:tc>
        <w:tc>
          <w:tcPr>
            <w:tcW w:w="0" w:type="auto"/>
            <w:tcBorders>
              <w:top w:val="single" w:sz="4" w:space="0" w:color="auto"/>
              <w:left w:val="single" w:sz="4" w:space="0" w:color="auto"/>
              <w:bottom w:val="single" w:sz="4" w:space="0" w:color="auto"/>
              <w:right w:val="single" w:sz="4" w:space="0" w:color="auto"/>
            </w:tcBorders>
            <w:hideMark/>
          </w:tcPr>
          <w:p w14:paraId="36125B1C" w14:textId="77777777" w:rsidR="00F55085" w:rsidRDefault="00F55085">
            <w:pPr>
              <w:rPr>
                <w:rFonts w:cstheme="minorHAnsi"/>
                <w:color w:val="FF0000"/>
              </w:rPr>
            </w:pPr>
            <w:r>
              <w:rPr>
                <w:rFonts w:cstheme="minorHAnsi"/>
                <w:color w:val="FF0000"/>
              </w:rPr>
              <w:t>COLUMNA DE HORMIGÓN ARMADO (0,25X0,25)</w:t>
            </w:r>
          </w:p>
        </w:tc>
        <w:tc>
          <w:tcPr>
            <w:tcW w:w="0" w:type="auto"/>
            <w:tcBorders>
              <w:top w:val="single" w:sz="4" w:space="0" w:color="auto"/>
              <w:left w:val="single" w:sz="4" w:space="0" w:color="auto"/>
              <w:bottom w:val="single" w:sz="4" w:space="0" w:color="auto"/>
              <w:right w:val="single" w:sz="4" w:space="0" w:color="auto"/>
            </w:tcBorders>
            <w:hideMark/>
          </w:tcPr>
          <w:p w14:paraId="793E1A09" w14:textId="77777777" w:rsidR="00F55085" w:rsidRDefault="00F55085">
            <w:pPr>
              <w:rPr>
                <w:rFonts w:cstheme="minorHAnsi"/>
                <w:color w:val="FF0000"/>
              </w:rPr>
            </w:pPr>
            <w:r>
              <w:rPr>
                <w:rFonts w:cstheme="minorHAnsi"/>
                <w:color w:val="FF0000"/>
              </w:rPr>
              <w:t>METRO CUBICO</w:t>
            </w:r>
          </w:p>
        </w:tc>
      </w:tr>
      <w:tr w:rsidR="00F55085" w14:paraId="2CD61547"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7E3298B9" w14:textId="77777777" w:rsidR="00F55085" w:rsidRDefault="00F55085">
            <w:pPr>
              <w:rPr>
                <w:rFonts w:cstheme="minorHAnsi"/>
                <w:color w:val="FF0000"/>
              </w:rPr>
            </w:pPr>
            <w:r>
              <w:rPr>
                <w:rFonts w:cstheme="minorHAnsi"/>
                <w:color w:val="FF0000"/>
              </w:rPr>
              <w:t>49</w:t>
            </w:r>
          </w:p>
        </w:tc>
        <w:tc>
          <w:tcPr>
            <w:tcW w:w="0" w:type="auto"/>
            <w:tcBorders>
              <w:top w:val="single" w:sz="4" w:space="0" w:color="auto"/>
              <w:left w:val="single" w:sz="4" w:space="0" w:color="auto"/>
              <w:bottom w:val="single" w:sz="4" w:space="0" w:color="auto"/>
              <w:right w:val="single" w:sz="4" w:space="0" w:color="auto"/>
            </w:tcBorders>
            <w:hideMark/>
          </w:tcPr>
          <w:p w14:paraId="7619E7E4" w14:textId="77777777" w:rsidR="00F55085" w:rsidRDefault="00F55085">
            <w:pPr>
              <w:rPr>
                <w:rFonts w:cstheme="minorHAnsi"/>
                <w:color w:val="FF0000"/>
              </w:rPr>
            </w:pPr>
            <w:r>
              <w:rPr>
                <w:rFonts w:cstheme="minorHAnsi"/>
                <w:color w:val="FF0000"/>
              </w:rPr>
              <w:t>LOSA ALIVIANADA CON VIGUETA PRETENSADA E=15CM</w:t>
            </w:r>
          </w:p>
        </w:tc>
        <w:tc>
          <w:tcPr>
            <w:tcW w:w="0" w:type="auto"/>
            <w:tcBorders>
              <w:top w:val="single" w:sz="4" w:space="0" w:color="auto"/>
              <w:left w:val="single" w:sz="4" w:space="0" w:color="auto"/>
              <w:bottom w:val="single" w:sz="4" w:space="0" w:color="auto"/>
              <w:right w:val="single" w:sz="4" w:space="0" w:color="auto"/>
            </w:tcBorders>
            <w:hideMark/>
          </w:tcPr>
          <w:p w14:paraId="5AE20B3D" w14:textId="77777777" w:rsidR="00F55085" w:rsidRDefault="00F55085">
            <w:pPr>
              <w:rPr>
                <w:rFonts w:cstheme="minorHAnsi"/>
                <w:color w:val="FF0000"/>
              </w:rPr>
            </w:pPr>
            <w:r>
              <w:rPr>
                <w:rFonts w:cstheme="minorHAnsi"/>
                <w:color w:val="FF0000"/>
              </w:rPr>
              <w:t>METRO CUADRADO</w:t>
            </w:r>
          </w:p>
        </w:tc>
      </w:tr>
      <w:tr w:rsidR="00F55085" w14:paraId="57636F40"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BFB10C6" w14:textId="77777777" w:rsidR="00F55085" w:rsidRDefault="00F55085">
            <w:pPr>
              <w:rPr>
                <w:rFonts w:cstheme="minorHAnsi"/>
                <w:color w:val="FF0000"/>
              </w:rPr>
            </w:pPr>
            <w:r>
              <w:rPr>
                <w:rFonts w:cstheme="minorHAnsi"/>
                <w:color w:val="FF0000"/>
              </w:rPr>
              <w:t>50</w:t>
            </w:r>
          </w:p>
        </w:tc>
        <w:tc>
          <w:tcPr>
            <w:tcW w:w="0" w:type="auto"/>
            <w:tcBorders>
              <w:top w:val="single" w:sz="4" w:space="0" w:color="auto"/>
              <w:left w:val="single" w:sz="4" w:space="0" w:color="auto"/>
              <w:bottom w:val="single" w:sz="4" w:space="0" w:color="auto"/>
              <w:right w:val="single" w:sz="4" w:space="0" w:color="auto"/>
            </w:tcBorders>
            <w:hideMark/>
          </w:tcPr>
          <w:p w14:paraId="59BF3673" w14:textId="77777777" w:rsidR="00F55085" w:rsidRDefault="00F55085">
            <w:pPr>
              <w:rPr>
                <w:rFonts w:cstheme="minorHAnsi"/>
                <w:color w:val="FF0000"/>
              </w:rPr>
            </w:pPr>
            <w:r>
              <w:rPr>
                <w:rFonts w:cstheme="minorHAnsi"/>
                <w:color w:val="FF0000"/>
              </w:rPr>
              <w:t>SOLADURA DE PIEDRA MANZANA SIN CONTRAPISO</w:t>
            </w:r>
          </w:p>
        </w:tc>
        <w:tc>
          <w:tcPr>
            <w:tcW w:w="0" w:type="auto"/>
            <w:tcBorders>
              <w:top w:val="single" w:sz="4" w:space="0" w:color="auto"/>
              <w:left w:val="single" w:sz="4" w:space="0" w:color="auto"/>
              <w:bottom w:val="single" w:sz="4" w:space="0" w:color="auto"/>
              <w:right w:val="single" w:sz="4" w:space="0" w:color="auto"/>
            </w:tcBorders>
            <w:hideMark/>
          </w:tcPr>
          <w:p w14:paraId="1798AE4D" w14:textId="77777777" w:rsidR="00F55085" w:rsidRDefault="00F55085">
            <w:pPr>
              <w:rPr>
                <w:rFonts w:cstheme="minorHAnsi"/>
                <w:color w:val="FF0000"/>
              </w:rPr>
            </w:pPr>
            <w:r>
              <w:rPr>
                <w:rFonts w:cstheme="minorHAnsi"/>
                <w:color w:val="FF0000"/>
              </w:rPr>
              <w:t>METRO CUADRADO</w:t>
            </w:r>
          </w:p>
        </w:tc>
      </w:tr>
      <w:tr w:rsidR="00F55085" w14:paraId="78A9B7EB"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1CAFDBB2" w14:textId="77777777" w:rsidR="00F55085" w:rsidRDefault="00F55085">
            <w:pPr>
              <w:rPr>
                <w:rFonts w:cstheme="minorHAnsi"/>
                <w:color w:val="FF0000"/>
              </w:rPr>
            </w:pPr>
            <w:r>
              <w:rPr>
                <w:rFonts w:cstheme="minorHAnsi"/>
                <w:color w:val="FF0000"/>
              </w:rPr>
              <w:t>51</w:t>
            </w:r>
          </w:p>
        </w:tc>
        <w:tc>
          <w:tcPr>
            <w:tcW w:w="0" w:type="auto"/>
            <w:tcBorders>
              <w:top w:val="single" w:sz="4" w:space="0" w:color="auto"/>
              <w:left w:val="single" w:sz="4" w:space="0" w:color="auto"/>
              <w:bottom w:val="single" w:sz="4" w:space="0" w:color="auto"/>
              <w:right w:val="single" w:sz="4" w:space="0" w:color="auto"/>
            </w:tcBorders>
            <w:hideMark/>
          </w:tcPr>
          <w:p w14:paraId="218BEF4B" w14:textId="77777777" w:rsidR="00F55085" w:rsidRDefault="00F55085">
            <w:pPr>
              <w:rPr>
                <w:rFonts w:cstheme="minorHAnsi"/>
                <w:color w:val="FF0000"/>
              </w:rPr>
            </w:pPr>
            <w:r>
              <w:rPr>
                <w:rFonts w:cstheme="minorHAnsi"/>
                <w:color w:val="FF0000"/>
              </w:rPr>
              <w:t>INSTALACIÓN DE AGUA POTABLE P/BAÑO</w:t>
            </w:r>
          </w:p>
        </w:tc>
        <w:tc>
          <w:tcPr>
            <w:tcW w:w="0" w:type="auto"/>
            <w:tcBorders>
              <w:top w:val="single" w:sz="4" w:space="0" w:color="auto"/>
              <w:left w:val="single" w:sz="4" w:space="0" w:color="auto"/>
              <w:bottom w:val="single" w:sz="4" w:space="0" w:color="auto"/>
              <w:right w:val="single" w:sz="4" w:space="0" w:color="auto"/>
            </w:tcBorders>
            <w:hideMark/>
          </w:tcPr>
          <w:p w14:paraId="1067C97F" w14:textId="77777777" w:rsidR="00F55085" w:rsidRDefault="00F55085">
            <w:pPr>
              <w:rPr>
                <w:rFonts w:cstheme="minorHAnsi"/>
                <w:color w:val="FF0000"/>
              </w:rPr>
            </w:pPr>
            <w:r>
              <w:rPr>
                <w:rFonts w:cstheme="minorHAnsi"/>
                <w:color w:val="FF0000"/>
              </w:rPr>
              <w:t>GLOBAL</w:t>
            </w:r>
          </w:p>
        </w:tc>
      </w:tr>
      <w:tr w:rsidR="00F55085" w14:paraId="6534F6D9"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2201A7B6" w14:textId="77777777" w:rsidR="00F55085" w:rsidRDefault="00F55085">
            <w:pPr>
              <w:rPr>
                <w:rFonts w:cstheme="minorHAnsi"/>
                <w:color w:val="FF0000"/>
              </w:rPr>
            </w:pPr>
            <w:r>
              <w:rPr>
                <w:rFonts w:cstheme="minorHAnsi"/>
                <w:color w:val="FF0000"/>
              </w:rPr>
              <w:t>52</w:t>
            </w:r>
          </w:p>
        </w:tc>
        <w:tc>
          <w:tcPr>
            <w:tcW w:w="0" w:type="auto"/>
            <w:tcBorders>
              <w:top w:val="single" w:sz="4" w:space="0" w:color="auto"/>
              <w:left w:val="single" w:sz="4" w:space="0" w:color="auto"/>
              <w:bottom w:val="single" w:sz="4" w:space="0" w:color="auto"/>
              <w:right w:val="single" w:sz="4" w:space="0" w:color="auto"/>
            </w:tcBorders>
            <w:hideMark/>
          </w:tcPr>
          <w:p w14:paraId="348BB5FA" w14:textId="77777777" w:rsidR="00F55085" w:rsidRDefault="00F55085">
            <w:pPr>
              <w:rPr>
                <w:rFonts w:cstheme="minorHAnsi"/>
                <w:color w:val="FF0000"/>
              </w:rPr>
            </w:pPr>
            <w:r>
              <w:rPr>
                <w:rFonts w:cstheme="minorHAnsi"/>
                <w:color w:val="FF0000"/>
              </w:rPr>
              <w:t>INSTALACIÓN SANITARIA P/BAÑO</w:t>
            </w:r>
          </w:p>
        </w:tc>
        <w:tc>
          <w:tcPr>
            <w:tcW w:w="0" w:type="auto"/>
            <w:tcBorders>
              <w:top w:val="single" w:sz="4" w:space="0" w:color="auto"/>
              <w:left w:val="single" w:sz="4" w:space="0" w:color="auto"/>
              <w:bottom w:val="single" w:sz="4" w:space="0" w:color="auto"/>
              <w:right w:val="single" w:sz="4" w:space="0" w:color="auto"/>
            </w:tcBorders>
            <w:hideMark/>
          </w:tcPr>
          <w:p w14:paraId="6ED10EE2" w14:textId="77777777" w:rsidR="00F55085" w:rsidRDefault="00F55085">
            <w:pPr>
              <w:rPr>
                <w:rFonts w:cstheme="minorHAnsi"/>
                <w:color w:val="FF0000"/>
              </w:rPr>
            </w:pPr>
            <w:r>
              <w:rPr>
                <w:rFonts w:cstheme="minorHAnsi"/>
                <w:color w:val="FF0000"/>
              </w:rPr>
              <w:t>GLOBAL</w:t>
            </w:r>
          </w:p>
        </w:tc>
      </w:tr>
      <w:tr w:rsidR="00F55085" w14:paraId="74440F20" w14:textId="77777777" w:rsidTr="00F55085">
        <w:tc>
          <w:tcPr>
            <w:tcW w:w="0" w:type="auto"/>
            <w:tcBorders>
              <w:top w:val="single" w:sz="4" w:space="0" w:color="auto"/>
              <w:left w:val="single" w:sz="4" w:space="0" w:color="auto"/>
              <w:bottom w:val="single" w:sz="4" w:space="0" w:color="auto"/>
              <w:right w:val="single" w:sz="4" w:space="0" w:color="auto"/>
            </w:tcBorders>
            <w:hideMark/>
          </w:tcPr>
          <w:p w14:paraId="3BEEE1B0" w14:textId="77777777" w:rsidR="00F55085" w:rsidRDefault="00F55085">
            <w:pPr>
              <w:rPr>
                <w:rFonts w:cstheme="minorHAnsi"/>
                <w:color w:val="FF0000"/>
              </w:rPr>
            </w:pPr>
            <w:r>
              <w:rPr>
                <w:rFonts w:cstheme="minorHAnsi"/>
                <w:color w:val="FF0000"/>
              </w:rPr>
              <w:t>53</w:t>
            </w:r>
          </w:p>
        </w:tc>
        <w:tc>
          <w:tcPr>
            <w:tcW w:w="0" w:type="auto"/>
            <w:tcBorders>
              <w:top w:val="single" w:sz="4" w:space="0" w:color="auto"/>
              <w:left w:val="single" w:sz="4" w:space="0" w:color="auto"/>
              <w:bottom w:val="single" w:sz="4" w:space="0" w:color="auto"/>
              <w:right w:val="single" w:sz="4" w:space="0" w:color="auto"/>
            </w:tcBorders>
            <w:hideMark/>
          </w:tcPr>
          <w:p w14:paraId="5654E445" w14:textId="77777777" w:rsidR="00F55085" w:rsidRDefault="00F55085">
            <w:pPr>
              <w:rPr>
                <w:rFonts w:cstheme="minorHAnsi"/>
                <w:color w:val="FF0000"/>
              </w:rPr>
            </w:pPr>
            <w:r>
              <w:rPr>
                <w:rFonts w:cstheme="minorHAnsi"/>
                <w:color w:val="FF0000"/>
              </w:rPr>
              <w:t>CÁMARA DE INSPECCIÓN DE LADRILLO GAMBOTE (24X12X6) (0,60X0,60)</w:t>
            </w:r>
          </w:p>
        </w:tc>
        <w:tc>
          <w:tcPr>
            <w:tcW w:w="0" w:type="auto"/>
            <w:tcBorders>
              <w:top w:val="single" w:sz="4" w:space="0" w:color="auto"/>
              <w:left w:val="single" w:sz="4" w:space="0" w:color="auto"/>
              <w:bottom w:val="single" w:sz="4" w:space="0" w:color="auto"/>
              <w:right w:val="single" w:sz="4" w:space="0" w:color="auto"/>
            </w:tcBorders>
            <w:hideMark/>
          </w:tcPr>
          <w:p w14:paraId="11C601E9" w14:textId="77777777" w:rsidR="00F55085" w:rsidRDefault="00F55085">
            <w:pPr>
              <w:rPr>
                <w:rFonts w:cstheme="minorHAnsi"/>
                <w:color w:val="FF0000"/>
              </w:rPr>
            </w:pPr>
            <w:r>
              <w:rPr>
                <w:rFonts w:cstheme="minorHAnsi"/>
                <w:color w:val="FF0000"/>
              </w:rPr>
              <w:t>PIEZA</w:t>
            </w:r>
          </w:p>
        </w:tc>
      </w:tr>
    </w:tbl>
    <w:p w14:paraId="72052367" w14:textId="77777777" w:rsidR="00F55085" w:rsidRDefault="00F55085" w:rsidP="00F55085">
      <w:pPr>
        <w:rPr>
          <w:rFonts w:asciiTheme="minorHAnsi" w:hAnsiTheme="minorHAnsi" w:cstheme="minorBidi"/>
          <w:sz w:val="22"/>
          <w:szCs w:val="22"/>
          <w:lang w:val="es-BO"/>
        </w:rPr>
      </w:pPr>
    </w:p>
    <w:p w14:paraId="4A2C0C18" w14:textId="77777777" w:rsidR="00F55085" w:rsidRDefault="00F55085" w:rsidP="00F55085">
      <w:pPr>
        <w:keepNext/>
        <w:numPr>
          <w:ilvl w:val="0"/>
          <w:numId w:val="42"/>
        </w:numPr>
        <w:spacing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lastRenderedPageBreak/>
        <w:t xml:space="preserve">DE LOS MATERIALES DE </w:t>
      </w:r>
      <w:bookmarkEnd w:id="152"/>
      <w:r>
        <w:rPr>
          <w:rFonts w:ascii="Tahoma" w:hAnsi="Tahoma" w:cs="Tahoma"/>
          <w:b/>
          <w:bCs/>
          <w:color w:val="000000"/>
          <w:kern w:val="32"/>
          <w:lang w:val="es-ES_tradnl"/>
        </w:rPr>
        <w:t>CONSTRUCCIÓN</w:t>
      </w:r>
      <w:bookmarkEnd w:id="160"/>
    </w:p>
    <w:p w14:paraId="16D8E14B" w14:textId="77777777" w:rsidR="00F55085" w:rsidRDefault="00F55085" w:rsidP="00F55085">
      <w:pPr>
        <w:rPr>
          <w:lang w:val="es-ES_tradnl"/>
        </w:rPr>
      </w:pPr>
    </w:p>
    <w:p w14:paraId="1947B54B" w14:textId="77777777" w:rsidR="00F55085" w:rsidRDefault="00F55085" w:rsidP="00F55085">
      <w:pPr>
        <w:jc w:val="both"/>
        <w:rPr>
          <w:rFonts w:ascii="Tahoma" w:eastAsiaTheme="minorHAnsi" w:hAnsi="Tahoma" w:cs="Tahoma"/>
          <w:lang w:val="es-BO"/>
        </w:rPr>
      </w:pPr>
      <w:bookmarkStart w:id="161" w:name="_Hlk180583306"/>
      <w:r>
        <w:rPr>
          <w:rFonts w:ascii="Tahoma" w:hAnsi="Tahoma" w:cs="Tahoma"/>
        </w:rPr>
        <w:t>Si la calidad de algún material no se encuentra especificada, obligatoriamente deberá merecer la aprobación del Inspector de Proyecto.</w:t>
      </w:r>
    </w:p>
    <w:p w14:paraId="6F02B6D0" w14:textId="77777777" w:rsidR="00F55085" w:rsidRDefault="00F55085" w:rsidP="00F55085">
      <w:pPr>
        <w:tabs>
          <w:tab w:val="left" w:pos="8711"/>
        </w:tabs>
        <w:jc w:val="both"/>
        <w:rPr>
          <w:rFonts w:ascii="Tahoma" w:hAnsi="Tahoma" w:cs="Tahoma"/>
        </w:rPr>
      </w:pPr>
      <w:r>
        <w:rPr>
          <w:rFonts w:ascii="Tahoma" w:hAnsi="Tahoma" w:cs="Tahoma"/>
        </w:rPr>
        <w:t>En caso de ser requerido, el Inspector de Proyecto aclarará o ampliará las características de un insumo a ser adquirido para la ejecución del proyecto.</w:t>
      </w:r>
    </w:p>
    <w:p w14:paraId="562C4F15" w14:textId="77777777" w:rsidR="00F55085" w:rsidRDefault="00F55085" w:rsidP="00F55085">
      <w:pPr>
        <w:tabs>
          <w:tab w:val="left" w:pos="8711"/>
        </w:tabs>
        <w:jc w:val="both"/>
        <w:rPr>
          <w:rFonts w:ascii="Tahoma" w:hAnsi="Tahoma" w:cs="Tahoma"/>
          <w:color w:val="3333FF"/>
        </w:rPr>
      </w:pPr>
      <w:r>
        <w:rPr>
          <w:rFonts w:ascii="Tahoma" w:hAnsi="Tahoma" w:cs="Tahoma"/>
          <w:b/>
          <w:bCs/>
          <w:color w:val="3333FF"/>
        </w:rPr>
        <w:t>Cemento:</w:t>
      </w:r>
      <w:r>
        <w:rPr>
          <w:rFonts w:ascii="Tahoma" w:hAnsi="Tahoma" w:cs="Tahoma"/>
          <w:color w:val="3333FF"/>
        </w:rPr>
        <w:t xml:space="preserve"> Se deberá utilizar cemento Portland 100% de origen nacional fresco y de calidad probada IP-30 o superior.</w:t>
      </w:r>
    </w:p>
    <w:p w14:paraId="7CE2CCD7" w14:textId="77777777" w:rsidR="00F55085" w:rsidRDefault="00F55085" w:rsidP="00F55085">
      <w:pPr>
        <w:tabs>
          <w:tab w:val="left" w:pos="8711"/>
        </w:tabs>
        <w:jc w:val="both"/>
        <w:rPr>
          <w:rFonts w:ascii="Tahoma" w:hAnsi="Tahoma" w:cs="Tahoma"/>
          <w:color w:val="3333FF"/>
        </w:rPr>
      </w:pPr>
      <w:r>
        <w:rPr>
          <w:rFonts w:ascii="Tahoma" w:hAnsi="Tahoma" w:cs="Tahoma"/>
          <w:b/>
          <w:bCs/>
          <w:color w:val="3333FF"/>
        </w:rPr>
        <w:t>Cerámica:</w:t>
      </w:r>
      <w:r>
        <w:rPr>
          <w:rFonts w:ascii="Tahoma" w:hAnsi="Tahoma" w:cs="Tahoma"/>
          <w:color w:val="3333FF"/>
        </w:rPr>
        <w:t xml:space="preserve"> Deberá utilizarse una cerámica nacional esmaltada de marca reconocida con una calidad mínima de PEI-3 o superior.</w:t>
      </w:r>
    </w:p>
    <w:p w14:paraId="23D949BF" w14:textId="77777777" w:rsidR="00F55085" w:rsidRDefault="00F55085" w:rsidP="00F55085">
      <w:pPr>
        <w:jc w:val="both"/>
        <w:rPr>
          <w:rFonts w:ascii="Tahoma" w:hAnsi="Tahoma" w:cs="Tahoma"/>
          <w:lang w:val="es-ES_tradnl"/>
        </w:rPr>
      </w:pPr>
      <w:bookmarkStart w:id="162" w:name="_Hlk180567960"/>
      <w:bookmarkEnd w:id="161"/>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63"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3"/>
    </w:p>
    <w:bookmarkEnd w:id="162"/>
    <w:p w14:paraId="61EEDEC1" w14:textId="77777777" w:rsidR="00F55085" w:rsidRDefault="00F55085" w:rsidP="00F55085">
      <w:pPr>
        <w:jc w:val="both"/>
        <w:rPr>
          <w:rFonts w:ascii="Tahoma" w:hAnsi="Tahoma" w:cs="Tahoma"/>
          <w:lang w:val="es-ES_tradnl"/>
        </w:rPr>
      </w:pPr>
    </w:p>
    <w:p w14:paraId="23E47F10" w14:textId="77777777" w:rsidR="00F55085" w:rsidRDefault="00F55085" w:rsidP="00F55085">
      <w:pPr>
        <w:jc w:val="both"/>
        <w:rPr>
          <w:rFonts w:ascii="Tahoma" w:hAnsi="Tahoma" w:cs="Tahoma"/>
          <w:lang w:eastAsia="es-ES"/>
        </w:rPr>
      </w:pPr>
      <w:r>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FEB4056" w14:textId="77777777" w:rsidR="00F55085" w:rsidRDefault="00F55085" w:rsidP="00F55085">
      <w:pPr>
        <w:jc w:val="both"/>
        <w:rPr>
          <w:lang w:val="es-ES_tradnl"/>
        </w:rPr>
      </w:pPr>
    </w:p>
    <w:p w14:paraId="4F0FED92" w14:textId="77777777" w:rsidR="00F55085" w:rsidRDefault="00F55085" w:rsidP="00F55085">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3119DB13" w14:textId="77777777" w:rsidR="00F55085" w:rsidRDefault="00F55085" w:rsidP="00F55085">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7F623FF" w14:textId="77777777" w:rsidR="00F55085" w:rsidRDefault="00F55085" w:rsidP="00F55085">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8CFBB0A" w14:textId="77777777" w:rsidR="00F55085" w:rsidRDefault="00F55085" w:rsidP="00F55085">
      <w:pPr>
        <w:tabs>
          <w:tab w:val="left" w:pos="993"/>
        </w:tabs>
        <w:spacing w:line="260" w:lineRule="atLeast"/>
        <w:jc w:val="both"/>
        <w:rPr>
          <w:rFonts w:ascii="Tahoma" w:hAnsi="Tahoma" w:cs="Tahoma"/>
          <w:color w:val="FF0000"/>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4473A75" w14:textId="77777777" w:rsidR="00F55085" w:rsidRDefault="00F55085" w:rsidP="00F55085">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64" w:name="_Hlk118650468"/>
      <w:r>
        <w:rPr>
          <w:rFonts w:ascii="Tahoma" w:hAnsi="Tahoma" w:cs="Tahoma"/>
          <w:b/>
          <w:lang w:val="es-ES_tradnl"/>
        </w:rPr>
        <w:t>de construcción</w:t>
      </w:r>
      <w:bookmarkEnd w:id="164"/>
      <w:r>
        <w:rPr>
          <w:rFonts w:ascii="Tahoma" w:hAnsi="Tahoma" w:cs="Tahoma"/>
          <w:b/>
          <w:lang w:val="es-ES_tradnl"/>
        </w:rPr>
        <w:t>.</w:t>
      </w:r>
    </w:p>
    <w:p w14:paraId="1B9A93D1" w14:textId="77777777" w:rsidR="00F55085" w:rsidRDefault="00F55085" w:rsidP="00F55085">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4256F54" w14:textId="77777777" w:rsidR="00F55085" w:rsidRDefault="00F55085" w:rsidP="00F55085">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7B2C980B" w14:textId="77777777" w:rsidR="00F55085" w:rsidRDefault="00F55085" w:rsidP="00F55085">
      <w:pPr>
        <w:tabs>
          <w:tab w:val="left" w:pos="993"/>
        </w:tabs>
        <w:spacing w:line="260" w:lineRule="atLeast"/>
        <w:jc w:val="both"/>
        <w:rPr>
          <w:rFonts w:ascii="Tahoma" w:hAnsi="Tahoma" w:cs="Tahoma"/>
          <w:lang w:val="es-ES_tradnl"/>
        </w:rPr>
      </w:pPr>
      <w:r>
        <w:rPr>
          <w:rFonts w:ascii="Tahoma" w:hAnsi="Tahoma" w:cs="Tahoma"/>
          <w:lang w:val="es-ES_tradnl"/>
        </w:rPr>
        <w:t xml:space="preserve">La asignación inicial de los materiales de construcción a los beneficiarios está definida en el proyecto aprobado por la AEVIVIENDA, y existen momentos en los cuales se puede realizar modificaciones en la </w:t>
      </w:r>
      <w:r>
        <w:rPr>
          <w:rFonts w:ascii="Tahoma" w:hAnsi="Tahoma" w:cs="Tahoma"/>
          <w:lang w:val="es-ES_tradnl"/>
        </w:rPr>
        <w:lastRenderedPageBreak/>
        <w:t>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8D1D67A" w14:textId="77777777" w:rsidR="00F55085" w:rsidRDefault="00F55085" w:rsidP="00F55085">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51E0986" w14:textId="77777777" w:rsidR="00F55085" w:rsidRDefault="00F55085" w:rsidP="00F55085">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0C600F42" w14:textId="77777777" w:rsidR="00F55085" w:rsidRDefault="00F55085" w:rsidP="00F55085">
      <w:pPr>
        <w:tabs>
          <w:tab w:val="left" w:pos="993"/>
        </w:tabs>
        <w:spacing w:line="260" w:lineRule="atLeast"/>
        <w:jc w:val="both"/>
        <w:rPr>
          <w:rFonts w:ascii="Tahoma" w:hAnsi="Tahoma" w:cs="Tahoma"/>
          <w:lang w:val="es-ES_tradnl"/>
        </w:rPr>
      </w:pPr>
      <w:r>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C360595" w14:textId="77777777" w:rsidR="00F55085" w:rsidRDefault="00F55085" w:rsidP="00F55085">
      <w:pPr>
        <w:keepNext/>
        <w:numPr>
          <w:ilvl w:val="0"/>
          <w:numId w:val="42"/>
        </w:numPr>
        <w:spacing w:before="240" w:after="60" w:line="260" w:lineRule="atLeast"/>
        <w:ind w:left="360" w:hanging="360"/>
        <w:outlineLvl w:val="0"/>
        <w:rPr>
          <w:rFonts w:ascii="Tahoma" w:hAnsi="Tahoma" w:cs="Tahoma"/>
          <w:b/>
          <w:bCs/>
          <w:color w:val="FF0000"/>
          <w:kern w:val="32"/>
          <w:lang w:val="es-ES_tradnl"/>
        </w:rPr>
      </w:pPr>
      <w:bookmarkStart w:id="165" w:name="_Toc71811175"/>
      <w:r>
        <w:rPr>
          <w:rFonts w:ascii="Tahoma" w:hAnsi="Tahoma" w:cs="Tahoma"/>
          <w:b/>
          <w:bCs/>
          <w:color w:val="FF0000"/>
          <w:kern w:val="32"/>
          <w:lang w:val="es-ES_tradnl"/>
        </w:rPr>
        <w:t>PROVISIÓN E IMPLEMENTACIÓN DE PLANTÍN:</w:t>
      </w:r>
      <w:bookmarkEnd w:id="165"/>
    </w:p>
    <w:p w14:paraId="1F80FE39" w14:textId="77777777" w:rsidR="00F55085" w:rsidRDefault="00F55085" w:rsidP="00860CEB">
      <w:pPr>
        <w:numPr>
          <w:ilvl w:val="0"/>
          <w:numId w:val="85"/>
        </w:numPr>
        <w:ind w:left="709"/>
        <w:jc w:val="both"/>
        <w:rPr>
          <w:rFonts w:ascii="Tahoma" w:hAnsi="Tahoma" w:cs="Tahoma"/>
          <w:color w:val="FF0000"/>
        </w:rPr>
      </w:pPr>
      <w:r>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32A5830F" w14:textId="77777777" w:rsidR="00F55085" w:rsidRDefault="00F55085" w:rsidP="00860CEB">
      <w:pPr>
        <w:numPr>
          <w:ilvl w:val="0"/>
          <w:numId w:val="85"/>
        </w:numPr>
        <w:ind w:left="709"/>
        <w:jc w:val="both"/>
        <w:rPr>
          <w:rFonts w:ascii="Tahoma" w:hAnsi="Tahoma" w:cs="Tahoma"/>
          <w:color w:val="FF0000"/>
        </w:rPr>
      </w:pPr>
      <w:r>
        <w:rPr>
          <w:rFonts w:ascii="Tahoma" w:hAnsi="Tahoma" w:cs="Tahoma"/>
          <w:color w:val="FF0000"/>
        </w:rPr>
        <w:t>El beneficiario deberá preparar el terreno según instrucción del Inspector de Proyecto para trasplantar los plantines asignados a su responsabilidad.</w:t>
      </w:r>
    </w:p>
    <w:p w14:paraId="12A1B2B0" w14:textId="77777777" w:rsidR="00F55085" w:rsidRDefault="00F55085" w:rsidP="00860CEB">
      <w:pPr>
        <w:numPr>
          <w:ilvl w:val="0"/>
          <w:numId w:val="85"/>
        </w:numPr>
        <w:ind w:left="709"/>
        <w:jc w:val="both"/>
        <w:rPr>
          <w:rFonts w:ascii="Tahoma" w:hAnsi="Tahoma" w:cs="Tahoma"/>
          <w:color w:val="FF0000"/>
        </w:rPr>
      </w:pPr>
      <w:r>
        <w:rPr>
          <w:rFonts w:ascii="Tahoma" w:hAnsi="Tahoma" w:cs="Tahoma"/>
          <w:color w:val="FF0000"/>
        </w:rPr>
        <w:t>La Entidad Ejecutora en coordinación e instrucción del Inspector del Proyecto, deberá trasplantar los plantines asignados a su responsabilidad en cada Solución Habitacional.</w:t>
      </w:r>
    </w:p>
    <w:p w14:paraId="6050D46A" w14:textId="77777777" w:rsidR="00F55085" w:rsidRDefault="00F55085" w:rsidP="00F55085">
      <w:pPr>
        <w:jc w:val="both"/>
        <w:rPr>
          <w:rFonts w:ascii="Tahoma" w:hAnsi="Tahoma" w:cs="Tahoma"/>
          <w:b/>
          <w:color w:val="FF0000"/>
        </w:rPr>
      </w:pPr>
      <w:r>
        <w:rPr>
          <w:rFonts w:ascii="Tahoma" w:hAnsi="Tahoma" w:cs="Tahoma"/>
          <w:b/>
          <w:color w:val="FF0000"/>
        </w:rPr>
        <w:t xml:space="preserve">Nota: La preparación del terreno y la implementación de los plantines, será considerado como aporte propio del beneficiario. </w:t>
      </w:r>
    </w:p>
    <w:p w14:paraId="17F1D57B" w14:textId="77777777" w:rsidR="00F55085" w:rsidRDefault="00F55085" w:rsidP="00F55085">
      <w:pPr>
        <w:jc w:val="both"/>
        <w:rPr>
          <w:rFonts w:ascii="Tahoma" w:hAnsi="Tahoma" w:cs="Tahoma"/>
          <w:b/>
          <w:color w:val="FF0000"/>
        </w:rPr>
      </w:pPr>
    </w:p>
    <w:p w14:paraId="33978389" w14:textId="77777777" w:rsidR="00F55085" w:rsidRDefault="00F55085" w:rsidP="00F55085">
      <w:pPr>
        <w:jc w:val="both"/>
        <w:rPr>
          <w:rFonts w:ascii="Tahoma" w:hAnsi="Tahoma" w:cs="Tahoma"/>
          <w:b/>
          <w:i/>
          <w:iCs/>
          <w:color w:val="FF0000"/>
        </w:rPr>
      </w:pPr>
      <w:r>
        <w:rPr>
          <w:rFonts w:ascii="Tahoma" w:hAnsi="Tahoma" w:cs="Tahoma"/>
          <w:b/>
          <w:i/>
          <w:iCs/>
          <w:color w:val="FF0000"/>
        </w:rPr>
        <w:t>EL PROYECTISTA PODRÁ CONSIDERAR ESTE PUNTO SEGÚN CORRESPONDA.</w:t>
      </w:r>
    </w:p>
    <w:p w14:paraId="569DECEB" w14:textId="77777777" w:rsidR="00F55085" w:rsidRDefault="00F55085" w:rsidP="00F55085">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66" w:name="_Toc536520846"/>
      <w:bookmarkStart w:id="167" w:name="_Toc71811176"/>
      <w:r>
        <w:rPr>
          <w:rFonts w:ascii="Tahoma" w:hAnsi="Tahoma" w:cs="Tahoma"/>
          <w:b/>
          <w:bCs/>
          <w:color w:val="000000"/>
          <w:kern w:val="32"/>
          <w:lang w:val="es-ES_tradnl"/>
        </w:rPr>
        <w:t>ESPECIFICACIONES TÉCNICAS DE MATERIALES</w:t>
      </w:r>
      <w:bookmarkEnd w:id="166"/>
      <w:r>
        <w:rPr>
          <w:rFonts w:ascii="Tahoma" w:hAnsi="Tahoma" w:cs="Tahoma"/>
          <w:b/>
          <w:bCs/>
          <w:color w:val="000000"/>
          <w:kern w:val="32"/>
          <w:lang w:val="es-ES_tradnl"/>
        </w:rPr>
        <w:t xml:space="preserve"> DE CONSTRUCCIÓN</w:t>
      </w:r>
      <w:bookmarkEnd w:id="167"/>
    </w:p>
    <w:p w14:paraId="0396DE86" w14:textId="77777777" w:rsidR="00F55085" w:rsidRDefault="00F55085" w:rsidP="00F55085">
      <w:pPr>
        <w:rPr>
          <w:rFonts w:ascii="Arial" w:hAnsi="Arial" w:cs="Arial"/>
          <w:b/>
          <w:i/>
          <w:u w:val="single"/>
        </w:rPr>
      </w:pPr>
    </w:p>
    <w:p w14:paraId="4DE3646A" w14:textId="77777777" w:rsidR="00F55085" w:rsidRDefault="00F55085" w:rsidP="00F55085">
      <w:pPr>
        <w:keepNext/>
        <w:spacing w:before="240" w:after="120" w:line="260" w:lineRule="atLeast"/>
        <w:outlineLvl w:val="0"/>
        <w:rPr>
          <w:rFonts w:ascii="Tahoma" w:hAnsi="Tahoma" w:cs="Tahoma"/>
          <w:b/>
          <w:bCs/>
          <w:color w:val="000000"/>
          <w:kern w:val="32"/>
          <w:lang w:val="es-ES_tradnl"/>
        </w:rPr>
      </w:pPr>
    </w:p>
    <w:tbl>
      <w:tblPr>
        <w:tblW w:w="0" w:type="auto"/>
        <w:tblCellMar>
          <w:left w:w="70" w:type="dxa"/>
          <w:right w:w="70" w:type="dxa"/>
        </w:tblCellMar>
        <w:tblLook w:val="04A0" w:firstRow="1" w:lastRow="0" w:firstColumn="1" w:lastColumn="0" w:noHBand="0" w:noVBand="1"/>
      </w:tblPr>
      <w:tblGrid>
        <w:gridCol w:w="416"/>
        <w:gridCol w:w="2103"/>
        <w:gridCol w:w="1118"/>
        <w:gridCol w:w="5616"/>
      </w:tblGrid>
      <w:tr w:rsidR="00F55085" w14:paraId="5DCFCC7E" w14:textId="77777777" w:rsidTr="00F55085">
        <w:trPr>
          <w:trHeight w:val="337"/>
        </w:trPr>
        <w:tc>
          <w:tcPr>
            <w:tcW w:w="0" w:type="auto"/>
            <w:gridSpan w:val="4"/>
            <w:tcBorders>
              <w:top w:val="single" w:sz="4" w:space="0" w:color="000000"/>
              <w:left w:val="single" w:sz="4" w:space="0" w:color="000000"/>
              <w:bottom w:val="single" w:sz="4" w:space="0" w:color="000000"/>
              <w:right w:val="single" w:sz="4" w:space="0" w:color="000000"/>
            </w:tcBorders>
            <w:shd w:val="clear" w:color="auto" w:fill="1F4E79"/>
            <w:noWrap/>
            <w:vAlign w:val="center"/>
            <w:hideMark/>
          </w:tcPr>
          <w:p w14:paraId="27901704" w14:textId="77777777" w:rsidR="00F55085" w:rsidRDefault="00F55085">
            <w:pPr>
              <w:jc w:val="center"/>
              <w:rPr>
                <w:rFonts w:asciiTheme="minorHAnsi" w:hAnsiTheme="minorHAnsi" w:cstheme="minorHAnsi"/>
                <w:b/>
                <w:bCs/>
                <w:color w:val="FFFFFF" w:themeColor="background1"/>
                <w:lang w:val="es-BO" w:eastAsia="es-BO"/>
              </w:rPr>
            </w:pPr>
            <w:r>
              <w:rPr>
                <w:rFonts w:cstheme="minorHAnsi"/>
                <w:b/>
                <w:bCs/>
                <w:color w:val="FFFFFF" w:themeColor="background1"/>
                <w:lang w:eastAsia="es-BO"/>
              </w:rPr>
              <w:t>DESCRIPCIÓN DE INSUMOS</w:t>
            </w:r>
          </w:p>
        </w:tc>
      </w:tr>
      <w:tr w:rsidR="00F55085" w14:paraId="4AA0BEAF" w14:textId="77777777" w:rsidTr="00F55085">
        <w:trPr>
          <w:trHeight w:val="413"/>
        </w:trPr>
        <w:tc>
          <w:tcPr>
            <w:tcW w:w="417" w:type="dxa"/>
            <w:tcBorders>
              <w:top w:val="nil"/>
              <w:left w:val="single" w:sz="4" w:space="0" w:color="000000"/>
              <w:bottom w:val="single" w:sz="4" w:space="0" w:color="000000"/>
              <w:right w:val="single" w:sz="4" w:space="0" w:color="000000"/>
            </w:tcBorders>
            <w:shd w:val="clear" w:color="auto" w:fill="1F4E79"/>
            <w:noWrap/>
            <w:vAlign w:val="center"/>
            <w:hideMark/>
          </w:tcPr>
          <w:p w14:paraId="07E4E807" w14:textId="77777777" w:rsidR="00F55085" w:rsidRDefault="00F55085">
            <w:pPr>
              <w:jc w:val="center"/>
              <w:rPr>
                <w:rFonts w:cstheme="minorHAnsi"/>
                <w:b/>
                <w:bCs/>
                <w:color w:val="FFFFFF" w:themeColor="background1"/>
                <w:lang w:eastAsia="es-BO"/>
              </w:rPr>
            </w:pPr>
            <w:r>
              <w:rPr>
                <w:rFonts w:cstheme="minorHAnsi"/>
                <w:b/>
                <w:bCs/>
                <w:color w:val="FFFFFF" w:themeColor="background1"/>
                <w:lang w:eastAsia="es-BO"/>
              </w:rPr>
              <w:t>No.</w:t>
            </w:r>
          </w:p>
        </w:tc>
        <w:tc>
          <w:tcPr>
            <w:tcW w:w="1794" w:type="dxa"/>
            <w:tcBorders>
              <w:top w:val="nil"/>
              <w:left w:val="nil"/>
              <w:bottom w:val="single" w:sz="4" w:space="0" w:color="000000"/>
              <w:right w:val="single" w:sz="4" w:space="0" w:color="000000"/>
            </w:tcBorders>
            <w:shd w:val="clear" w:color="auto" w:fill="1F4E79"/>
            <w:noWrap/>
            <w:vAlign w:val="center"/>
            <w:hideMark/>
          </w:tcPr>
          <w:p w14:paraId="73A5F762" w14:textId="77777777" w:rsidR="00F55085" w:rsidRDefault="00F55085">
            <w:pPr>
              <w:jc w:val="center"/>
              <w:rPr>
                <w:rFonts w:cstheme="minorHAnsi"/>
                <w:b/>
                <w:bCs/>
                <w:color w:val="FFFFFF" w:themeColor="background1"/>
                <w:lang w:eastAsia="es-BO"/>
              </w:rPr>
            </w:pPr>
            <w:r>
              <w:rPr>
                <w:rFonts w:cstheme="minorHAnsi"/>
                <w:b/>
                <w:bCs/>
                <w:color w:val="FFFFFF" w:themeColor="background1"/>
                <w:lang w:eastAsia="es-BO"/>
              </w:rPr>
              <w:t>NOMBRE DEL INSUMO</w:t>
            </w:r>
          </w:p>
        </w:tc>
        <w:tc>
          <w:tcPr>
            <w:tcW w:w="1186" w:type="dxa"/>
            <w:tcBorders>
              <w:top w:val="nil"/>
              <w:left w:val="nil"/>
              <w:bottom w:val="single" w:sz="4" w:space="0" w:color="000000"/>
              <w:right w:val="single" w:sz="4" w:space="0" w:color="000000"/>
            </w:tcBorders>
            <w:shd w:val="clear" w:color="auto" w:fill="1F4E79"/>
            <w:noWrap/>
            <w:vAlign w:val="center"/>
            <w:hideMark/>
          </w:tcPr>
          <w:p w14:paraId="41105633" w14:textId="77777777" w:rsidR="00F55085" w:rsidRDefault="00F55085">
            <w:pPr>
              <w:jc w:val="center"/>
              <w:rPr>
                <w:rFonts w:cstheme="minorHAnsi"/>
                <w:b/>
                <w:bCs/>
                <w:color w:val="FFFFFF" w:themeColor="background1"/>
                <w:lang w:eastAsia="es-BO"/>
              </w:rPr>
            </w:pPr>
            <w:r>
              <w:rPr>
                <w:rFonts w:cstheme="minorHAnsi"/>
                <w:b/>
                <w:bCs/>
                <w:color w:val="FFFFFF" w:themeColor="background1"/>
                <w:lang w:eastAsia="es-BO"/>
              </w:rPr>
              <w:t>UNIDAD</w:t>
            </w:r>
          </w:p>
        </w:tc>
        <w:tc>
          <w:tcPr>
            <w:tcW w:w="5997" w:type="dxa"/>
            <w:tcBorders>
              <w:top w:val="nil"/>
              <w:left w:val="nil"/>
              <w:bottom w:val="single" w:sz="4" w:space="0" w:color="000000"/>
              <w:right w:val="single" w:sz="4" w:space="0" w:color="000000"/>
            </w:tcBorders>
            <w:shd w:val="clear" w:color="auto" w:fill="1F4E79"/>
            <w:noWrap/>
            <w:vAlign w:val="center"/>
            <w:hideMark/>
          </w:tcPr>
          <w:p w14:paraId="2AC7B613" w14:textId="77777777" w:rsidR="00F55085" w:rsidRDefault="00F55085">
            <w:pPr>
              <w:jc w:val="center"/>
              <w:rPr>
                <w:rFonts w:cstheme="minorHAnsi"/>
                <w:b/>
                <w:bCs/>
                <w:color w:val="FFFFFF" w:themeColor="background1"/>
                <w:lang w:eastAsia="es-BO"/>
              </w:rPr>
            </w:pPr>
            <w:r>
              <w:rPr>
                <w:rFonts w:cstheme="minorHAnsi"/>
                <w:b/>
                <w:bCs/>
                <w:color w:val="FFFFFF" w:themeColor="background1"/>
                <w:lang w:eastAsia="es-BO"/>
              </w:rPr>
              <w:t>ESPECIFICACIONES TÉCNICAS (REQUISITOS SOBRE EL PRODUCTO)</w:t>
            </w:r>
          </w:p>
        </w:tc>
      </w:tr>
      <w:tr w:rsidR="00F55085" w14:paraId="0467C074"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13C019DE" w14:textId="77777777" w:rsidR="00F55085" w:rsidRDefault="00F55085">
            <w:pPr>
              <w:jc w:val="center"/>
              <w:rPr>
                <w:rFonts w:cstheme="minorHAnsi"/>
                <w:color w:val="FF0000"/>
                <w:lang w:eastAsia="es-BO"/>
              </w:rPr>
            </w:pPr>
            <w:r>
              <w:rPr>
                <w:rFonts w:cstheme="minorHAnsi"/>
                <w:color w:val="FF0000"/>
                <w:lang w:eastAsia="es-BO"/>
              </w:rPr>
              <w:t>1</w:t>
            </w:r>
          </w:p>
        </w:tc>
        <w:tc>
          <w:tcPr>
            <w:tcW w:w="1794" w:type="dxa"/>
            <w:tcBorders>
              <w:top w:val="nil"/>
              <w:left w:val="nil"/>
              <w:bottom w:val="single" w:sz="4" w:space="0" w:color="000000"/>
              <w:right w:val="single" w:sz="4" w:space="0" w:color="000000"/>
            </w:tcBorders>
            <w:noWrap/>
            <w:vAlign w:val="center"/>
            <w:hideMark/>
          </w:tcPr>
          <w:p w14:paraId="4BAD0867" w14:textId="77777777" w:rsidR="00F55085" w:rsidRDefault="00F55085">
            <w:pPr>
              <w:rPr>
                <w:rFonts w:cstheme="minorHAnsi"/>
                <w:color w:val="FF0000"/>
                <w:lang w:eastAsia="es-BO"/>
              </w:rPr>
            </w:pPr>
            <w:r>
              <w:rPr>
                <w:rFonts w:cstheme="minorHAnsi"/>
                <w:color w:val="FF0000"/>
                <w:lang w:eastAsia="es-BO"/>
              </w:rPr>
              <w:t>ABRAZADERA DE 3"</w:t>
            </w:r>
          </w:p>
        </w:tc>
        <w:tc>
          <w:tcPr>
            <w:tcW w:w="1186" w:type="dxa"/>
            <w:tcBorders>
              <w:top w:val="nil"/>
              <w:left w:val="nil"/>
              <w:bottom w:val="single" w:sz="4" w:space="0" w:color="000000"/>
              <w:right w:val="single" w:sz="4" w:space="0" w:color="000000"/>
            </w:tcBorders>
            <w:noWrap/>
            <w:vAlign w:val="center"/>
            <w:hideMark/>
          </w:tcPr>
          <w:p w14:paraId="48283E72"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4AF06BE3" w14:textId="77777777" w:rsidR="00F55085" w:rsidRDefault="00F55085">
            <w:pPr>
              <w:rPr>
                <w:rFonts w:cstheme="minorHAnsi"/>
                <w:color w:val="FF0000"/>
                <w:lang w:eastAsia="es-BO"/>
              </w:rPr>
            </w:pPr>
            <w:r>
              <w:rPr>
                <w:rFonts w:cstheme="minorHAnsi"/>
                <w:color w:val="FF0000"/>
                <w:lang w:eastAsia="es-BO"/>
              </w:rPr>
              <w:t>Este material es utilizado para sujeción y colocación de las bajantes de tubería de PVC de 3" para el drenaje de aguas pluviales.</w:t>
            </w:r>
            <w:r>
              <w:rPr>
                <w:rFonts w:cstheme="minorHAnsi"/>
                <w:color w:val="FF0000"/>
                <w:lang w:eastAsia="es-BO"/>
              </w:rPr>
              <w:br/>
              <w:t>Características que debe cumplir:</w:t>
            </w:r>
            <w:r>
              <w:rPr>
                <w:rFonts w:cstheme="minorHAnsi"/>
                <w:color w:val="FF0000"/>
                <w:lang w:eastAsia="es-BO"/>
              </w:rPr>
              <w:br/>
              <w:t>• Deberá ser apta para tubos de PVC de 3".</w:t>
            </w:r>
            <w:r>
              <w:rPr>
                <w:rFonts w:cstheme="minorHAnsi"/>
                <w:color w:val="FF0000"/>
                <w:lang w:eastAsia="es-BO"/>
              </w:rPr>
              <w:br/>
              <w:t>• Grosor de material de 1 a 1.4 mm.</w:t>
            </w:r>
            <w:r>
              <w:rPr>
                <w:rFonts w:cstheme="minorHAnsi"/>
                <w:color w:val="FF0000"/>
                <w:lang w:eastAsia="es-BO"/>
              </w:rPr>
              <w:br/>
              <w:t>• Acabado zincado mayor a 5 micras.</w:t>
            </w:r>
            <w:r>
              <w:rPr>
                <w:rFonts w:cstheme="minorHAnsi"/>
                <w:color w:val="FF0000"/>
                <w:lang w:eastAsia="es-BO"/>
              </w:rPr>
              <w:br/>
              <w:t>• Deberá soportar una carga de 100 Kg.</w:t>
            </w:r>
            <w:r>
              <w:rPr>
                <w:rFonts w:cstheme="minorHAnsi"/>
                <w:color w:val="FF0000"/>
                <w:lang w:eastAsia="es-BO"/>
              </w:rPr>
              <w:br/>
              <w:t xml:space="preserve">• Deberá contener huecos en sus extremos para la sujeción a la </w:t>
            </w:r>
            <w:proofErr w:type="gramStart"/>
            <w:r>
              <w:rPr>
                <w:rFonts w:cstheme="minorHAnsi"/>
                <w:color w:val="FF0000"/>
                <w:lang w:eastAsia="es-BO"/>
              </w:rPr>
              <w:t>pared.(</w:t>
            </w:r>
            <w:proofErr w:type="gramEnd"/>
            <w:r>
              <w:rPr>
                <w:rFonts w:cstheme="minorHAnsi"/>
                <w:color w:val="FF0000"/>
                <w:lang w:eastAsia="es-BO"/>
              </w:rPr>
              <w:t>FA)</w:t>
            </w:r>
          </w:p>
        </w:tc>
      </w:tr>
      <w:tr w:rsidR="00F55085" w14:paraId="7A367848"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1B4EE594" w14:textId="77777777" w:rsidR="00F55085" w:rsidRDefault="00F55085">
            <w:pPr>
              <w:jc w:val="center"/>
              <w:rPr>
                <w:rFonts w:cstheme="minorHAnsi"/>
                <w:color w:val="FF0000"/>
                <w:lang w:eastAsia="es-BO"/>
              </w:rPr>
            </w:pPr>
            <w:r>
              <w:rPr>
                <w:rFonts w:cstheme="minorHAnsi"/>
                <w:color w:val="FF0000"/>
                <w:lang w:eastAsia="es-BO"/>
              </w:rPr>
              <w:t>2</w:t>
            </w:r>
          </w:p>
        </w:tc>
        <w:tc>
          <w:tcPr>
            <w:tcW w:w="1794" w:type="dxa"/>
            <w:tcBorders>
              <w:top w:val="nil"/>
              <w:left w:val="nil"/>
              <w:bottom w:val="single" w:sz="4" w:space="0" w:color="000000"/>
              <w:right w:val="single" w:sz="4" w:space="0" w:color="000000"/>
            </w:tcBorders>
            <w:noWrap/>
            <w:vAlign w:val="center"/>
            <w:hideMark/>
          </w:tcPr>
          <w:p w14:paraId="3CCA2486" w14:textId="77777777" w:rsidR="00F55085" w:rsidRDefault="00F55085">
            <w:pPr>
              <w:rPr>
                <w:rFonts w:cstheme="minorHAnsi"/>
                <w:color w:val="FF0000"/>
                <w:lang w:eastAsia="es-BO"/>
              </w:rPr>
            </w:pPr>
            <w:r>
              <w:rPr>
                <w:rFonts w:cstheme="minorHAnsi"/>
                <w:color w:val="FF0000"/>
                <w:lang w:eastAsia="es-BO"/>
              </w:rPr>
              <w:t>ALAMBRE DE AMARRE</w:t>
            </w:r>
          </w:p>
        </w:tc>
        <w:tc>
          <w:tcPr>
            <w:tcW w:w="1186" w:type="dxa"/>
            <w:tcBorders>
              <w:top w:val="nil"/>
              <w:left w:val="nil"/>
              <w:bottom w:val="single" w:sz="4" w:space="0" w:color="000000"/>
              <w:right w:val="single" w:sz="4" w:space="0" w:color="000000"/>
            </w:tcBorders>
            <w:noWrap/>
            <w:vAlign w:val="center"/>
            <w:hideMark/>
          </w:tcPr>
          <w:p w14:paraId="31E806A4" w14:textId="77777777" w:rsidR="00F55085" w:rsidRDefault="00F55085">
            <w:pPr>
              <w:rPr>
                <w:rFonts w:cstheme="minorHAnsi"/>
                <w:color w:val="FF0000"/>
                <w:lang w:eastAsia="es-BO"/>
              </w:rPr>
            </w:pPr>
            <w:r>
              <w:rPr>
                <w:rFonts w:cstheme="minorHAnsi"/>
                <w:color w:val="FF0000"/>
                <w:lang w:eastAsia="es-BO"/>
              </w:rPr>
              <w:t>KG</w:t>
            </w:r>
          </w:p>
        </w:tc>
        <w:tc>
          <w:tcPr>
            <w:tcW w:w="5997" w:type="dxa"/>
            <w:tcBorders>
              <w:top w:val="nil"/>
              <w:left w:val="nil"/>
              <w:bottom w:val="single" w:sz="4" w:space="0" w:color="000000"/>
              <w:right w:val="single" w:sz="4" w:space="0" w:color="000000"/>
            </w:tcBorders>
            <w:vAlign w:val="center"/>
            <w:hideMark/>
          </w:tcPr>
          <w:p w14:paraId="2D5392E0" w14:textId="77777777" w:rsidR="00F55085" w:rsidRDefault="00F55085">
            <w:pPr>
              <w:rPr>
                <w:rFonts w:cstheme="minorHAnsi"/>
                <w:color w:val="FF0000"/>
                <w:lang w:eastAsia="es-BO"/>
              </w:rPr>
            </w:pPr>
            <w:r>
              <w:rPr>
                <w:rFonts w:cstheme="minorHAnsi"/>
                <w:color w:val="FF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Pr>
                <w:rFonts w:cstheme="minorHAnsi"/>
                <w:color w:val="FF0000"/>
                <w:lang w:eastAsia="es-BO"/>
              </w:rPr>
              <w:br/>
              <w:t xml:space="preserve">El diámetro debe ser uniforme y homogéneo, siendo estas </w:t>
            </w:r>
            <w:r>
              <w:rPr>
                <w:rFonts w:cstheme="minorHAnsi"/>
                <w:color w:val="FF0000"/>
                <w:lang w:eastAsia="es-BO"/>
              </w:rPr>
              <w:lastRenderedPageBreak/>
              <w:t>propiedades las que permiten que sean más simples las labores de manipulación en el amarre, doblez y enrollado del alambre, con un diámetro nominal de 1.65 mm y alta resistencia.</w:t>
            </w:r>
            <w:r>
              <w:rPr>
                <w:rFonts w:cstheme="minorHAnsi"/>
                <w:color w:val="FF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F55085" w14:paraId="3DE9E45D"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16B16B5A" w14:textId="77777777" w:rsidR="00F55085" w:rsidRDefault="00F55085">
            <w:pPr>
              <w:jc w:val="center"/>
              <w:rPr>
                <w:rFonts w:cstheme="minorHAnsi"/>
                <w:color w:val="FF0000"/>
                <w:lang w:eastAsia="es-BO"/>
              </w:rPr>
            </w:pPr>
            <w:r>
              <w:rPr>
                <w:rFonts w:cstheme="minorHAnsi"/>
                <w:color w:val="FF0000"/>
                <w:lang w:eastAsia="es-BO"/>
              </w:rPr>
              <w:lastRenderedPageBreak/>
              <w:t>3</w:t>
            </w:r>
          </w:p>
        </w:tc>
        <w:tc>
          <w:tcPr>
            <w:tcW w:w="1794" w:type="dxa"/>
            <w:tcBorders>
              <w:top w:val="nil"/>
              <w:left w:val="nil"/>
              <w:bottom w:val="single" w:sz="4" w:space="0" w:color="000000"/>
              <w:right w:val="single" w:sz="4" w:space="0" w:color="000000"/>
            </w:tcBorders>
            <w:noWrap/>
            <w:vAlign w:val="center"/>
            <w:hideMark/>
          </w:tcPr>
          <w:p w14:paraId="2F7025A7" w14:textId="77777777" w:rsidR="00F55085" w:rsidRDefault="00F55085">
            <w:pPr>
              <w:rPr>
                <w:rFonts w:cstheme="minorHAnsi"/>
                <w:color w:val="FF0000"/>
                <w:lang w:eastAsia="es-BO"/>
              </w:rPr>
            </w:pPr>
            <w:r>
              <w:rPr>
                <w:rFonts w:cstheme="minorHAnsi"/>
                <w:color w:val="FF0000"/>
                <w:lang w:eastAsia="es-BO"/>
              </w:rPr>
              <w:t>ALAMBRE DE COBRE Nº 10 AWG</w:t>
            </w:r>
          </w:p>
        </w:tc>
        <w:tc>
          <w:tcPr>
            <w:tcW w:w="1186" w:type="dxa"/>
            <w:tcBorders>
              <w:top w:val="nil"/>
              <w:left w:val="nil"/>
              <w:bottom w:val="single" w:sz="4" w:space="0" w:color="000000"/>
              <w:right w:val="single" w:sz="4" w:space="0" w:color="000000"/>
            </w:tcBorders>
            <w:noWrap/>
            <w:vAlign w:val="center"/>
            <w:hideMark/>
          </w:tcPr>
          <w:p w14:paraId="7C6135DB" w14:textId="77777777" w:rsidR="00F55085" w:rsidRDefault="00F55085">
            <w:pPr>
              <w:rPr>
                <w:rFonts w:cstheme="minorHAnsi"/>
                <w:color w:val="FF0000"/>
                <w:lang w:eastAsia="es-BO"/>
              </w:rPr>
            </w:pPr>
            <w:r>
              <w:rPr>
                <w:rFonts w:cstheme="minorHAnsi"/>
                <w:color w:val="FF0000"/>
                <w:lang w:eastAsia="es-BO"/>
              </w:rPr>
              <w:t>M</w:t>
            </w:r>
          </w:p>
        </w:tc>
        <w:tc>
          <w:tcPr>
            <w:tcW w:w="5997" w:type="dxa"/>
            <w:tcBorders>
              <w:top w:val="nil"/>
              <w:left w:val="nil"/>
              <w:bottom w:val="single" w:sz="4" w:space="0" w:color="000000"/>
              <w:right w:val="single" w:sz="4" w:space="0" w:color="000000"/>
            </w:tcBorders>
            <w:vAlign w:val="center"/>
            <w:hideMark/>
          </w:tcPr>
          <w:p w14:paraId="385C099F" w14:textId="77777777" w:rsidR="00F55085" w:rsidRDefault="00F55085">
            <w:pPr>
              <w:rPr>
                <w:rFonts w:cstheme="minorHAnsi"/>
                <w:color w:val="FF0000"/>
                <w:lang w:eastAsia="es-BO"/>
              </w:rPr>
            </w:pPr>
            <w:r>
              <w:rPr>
                <w:rFonts w:cstheme="minorHAnsi"/>
                <w:color w:val="FF0000"/>
                <w:lang w:eastAsia="es-BO"/>
              </w:rPr>
              <w:t>Es un elemento que provee la trayectoria para el flujo de la corriente en las instalaciones eléctricas.</w:t>
            </w:r>
            <w:r>
              <w:rPr>
                <w:rFonts w:cstheme="minorHAnsi"/>
                <w:color w:val="FF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Pr>
                <w:rFonts w:cstheme="minorHAnsi"/>
                <w:color w:val="FF0000"/>
                <w:lang w:eastAsia="es-BO"/>
              </w:rPr>
              <w:br/>
              <w:t>Deberá ser de buena calidad, de marca reconocida y deberá cumplir con la Norma NB777 Instalaciones Eléctricas.</w:t>
            </w:r>
          </w:p>
        </w:tc>
      </w:tr>
      <w:tr w:rsidR="00F55085" w14:paraId="3FE0FD5A"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50EAA830" w14:textId="77777777" w:rsidR="00F55085" w:rsidRDefault="00F55085">
            <w:pPr>
              <w:jc w:val="center"/>
              <w:rPr>
                <w:rFonts w:cstheme="minorHAnsi"/>
                <w:color w:val="FF0000"/>
                <w:lang w:eastAsia="es-BO"/>
              </w:rPr>
            </w:pPr>
            <w:r>
              <w:rPr>
                <w:rFonts w:cstheme="minorHAnsi"/>
                <w:color w:val="FF0000"/>
                <w:lang w:eastAsia="es-BO"/>
              </w:rPr>
              <w:t>4</w:t>
            </w:r>
          </w:p>
        </w:tc>
        <w:tc>
          <w:tcPr>
            <w:tcW w:w="1794" w:type="dxa"/>
            <w:tcBorders>
              <w:top w:val="nil"/>
              <w:left w:val="nil"/>
              <w:bottom w:val="single" w:sz="4" w:space="0" w:color="000000"/>
              <w:right w:val="single" w:sz="4" w:space="0" w:color="000000"/>
            </w:tcBorders>
            <w:noWrap/>
            <w:vAlign w:val="center"/>
            <w:hideMark/>
          </w:tcPr>
          <w:p w14:paraId="55432290" w14:textId="77777777" w:rsidR="00F55085" w:rsidRDefault="00F55085">
            <w:pPr>
              <w:rPr>
                <w:rFonts w:cstheme="minorHAnsi"/>
                <w:color w:val="FF0000"/>
                <w:lang w:eastAsia="es-BO"/>
              </w:rPr>
            </w:pPr>
            <w:r>
              <w:rPr>
                <w:rFonts w:cstheme="minorHAnsi"/>
                <w:color w:val="FF0000"/>
                <w:lang w:eastAsia="es-BO"/>
              </w:rPr>
              <w:t>ALAMBRE DE COBRE Nº 12 AWG</w:t>
            </w:r>
          </w:p>
        </w:tc>
        <w:tc>
          <w:tcPr>
            <w:tcW w:w="1186" w:type="dxa"/>
            <w:tcBorders>
              <w:top w:val="nil"/>
              <w:left w:val="nil"/>
              <w:bottom w:val="single" w:sz="4" w:space="0" w:color="000000"/>
              <w:right w:val="single" w:sz="4" w:space="0" w:color="000000"/>
            </w:tcBorders>
            <w:noWrap/>
            <w:vAlign w:val="center"/>
            <w:hideMark/>
          </w:tcPr>
          <w:p w14:paraId="0B91C216" w14:textId="77777777" w:rsidR="00F55085" w:rsidRDefault="00F55085">
            <w:pPr>
              <w:rPr>
                <w:rFonts w:cstheme="minorHAnsi"/>
                <w:color w:val="FF0000"/>
                <w:lang w:eastAsia="es-BO"/>
              </w:rPr>
            </w:pPr>
            <w:r>
              <w:rPr>
                <w:rFonts w:cstheme="minorHAnsi"/>
                <w:color w:val="FF0000"/>
                <w:lang w:eastAsia="es-BO"/>
              </w:rPr>
              <w:t>M</w:t>
            </w:r>
          </w:p>
        </w:tc>
        <w:tc>
          <w:tcPr>
            <w:tcW w:w="5997" w:type="dxa"/>
            <w:tcBorders>
              <w:top w:val="nil"/>
              <w:left w:val="nil"/>
              <w:bottom w:val="single" w:sz="4" w:space="0" w:color="000000"/>
              <w:right w:val="single" w:sz="4" w:space="0" w:color="000000"/>
            </w:tcBorders>
            <w:vAlign w:val="center"/>
            <w:hideMark/>
          </w:tcPr>
          <w:p w14:paraId="71CF7C50" w14:textId="77777777" w:rsidR="00F55085" w:rsidRDefault="00F55085">
            <w:pPr>
              <w:rPr>
                <w:rFonts w:cstheme="minorHAnsi"/>
                <w:color w:val="FF0000"/>
                <w:lang w:eastAsia="es-BO"/>
              </w:rPr>
            </w:pPr>
            <w:r>
              <w:rPr>
                <w:rFonts w:cstheme="minorHAnsi"/>
                <w:color w:val="FF0000"/>
                <w:lang w:eastAsia="es-BO"/>
              </w:rPr>
              <w:t>Es un elemento que provee la trayectoria para el flujo de la corriente en las instalaciones eléctricas.</w:t>
            </w:r>
            <w:r>
              <w:rPr>
                <w:rFonts w:cstheme="minorHAnsi"/>
                <w:color w:val="FF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Pr>
                <w:rFonts w:cstheme="minorHAnsi"/>
                <w:color w:val="FF0000"/>
                <w:lang w:eastAsia="es-BO"/>
              </w:rPr>
              <w:br/>
              <w:t>Deberá ser de buena calidad, de marca reconocida y deberá cumplir con la Norma NB777 Instalaciones Eléctricas.</w:t>
            </w:r>
          </w:p>
        </w:tc>
      </w:tr>
      <w:tr w:rsidR="00F55085" w14:paraId="5C33EAD5"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35643BF0" w14:textId="77777777" w:rsidR="00F55085" w:rsidRDefault="00F55085">
            <w:pPr>
              <w:jc w:val="center"/>
              <w:rPr>
                <w:rFonts w:cstheme="minorHAnsi"/>
                <w:color w:val="FF0000"/>
                <w:lang w:eastAsia="es-BO"/>
              </w:rPr>
            </w:pPr>
            <w:r>
              <w:rPr>
                <w:rFonts w:cstheme="minorHAnsi"/>
                <w:color w:val="FF0000"/>
                <w:lang w:eastAsia="es-BO"/>
              </w:rPr>
              <w:t>5</w:t>
            </w:r>
          </w:p>
        </w:tc>
        <w:tc>
          <w:tcPr>
            <w:tcW w:w="1794" w:type="dxa"/>
            <w:tcBorders>
              <w:top w:val="nil"/>
              <w:left w:val="nil"/>
              <w:bottom w:val="single" w:sz="4" w:space="0" w:color="000000"/>
              <w:right w:val="single" w:sz="4" w:space="0" w:color="000000"/>
            </w:tcBorders>
            <w:noWrap/>
            <w:vAlign w:val="center"/>
            <w:hideMark/>
          </w:tcPr>
          <w:p w14:paraId="615C42A6" w14:textId="77777777" w:rsidR="00F55085" w:rsidRDefault="00F55085">
            <w:pPr>
              <w:rPr>
                <w:rFonts w:cstheme="minorHAnsi"/>
                <w:color w:val="FF0000"/>
                <w:lang w:eastAsia="es-BO"/>
              </w:rPr>
            </w:pPr>
            <w:r>
              <w:rPr>
                <w:rFonts w:cstheme="minorHAnsi"/>
                <w:color w:val="FF0000"/>
                <w:lang w:eastAsia="es-BO"/>
              </w:rPr>
              <w:t>ALAMBRE DE COBRE Nº 14 AWG</w:t>
            </w:r>
          </w:p>
        </w:tc>
        <w:tc>
          <w:tcPr>
            <w:tcW w:w="1186" w:type="dxa"/>
            <w:tcBorders>
              <w:top w:val="nil"/>
              <w:left w:val="nil"/>
              <w:bottom w:val="single" w:sz="4" w:space="0" w:color="000000"/>
              <w:right w:val="single" w:sz="4" w:space="0" w:color="000000"/>
            </w:tcBorders>
            <w:noWrap/>
            <w:vAlign w:val="center"/>
            <w:hideMark/>
          </w:tcPr>
          <w:p w14:paraId="2B75B9B1" w14:textId="77777777" w:rsidR="00F55085" w:rsidRDefault="00F55085">
            <w:pPr>
              <w:rPr>
                <w:rFonts w:cstheme="minorHAnsi"/>
                <w:color w:val="FF0000"/>
                <w:lang w:eastAsia="es-BO"/>
              </w:rPr>
            </w:pPr>
            <w:r>
              <w:rPr>
                <w:rFonts w:cstheme="minorHAnsi"/>
                <w:color w:val="FF0000"/>
                <w:lang w:eastAsia="es-BO"/>
              </w:rPr>
              <w:t>M</w:t>
            </w:r>
          </w:p>
        </w:tc>
        <w:tc>
          <w:tcPr>
            <w:tcW w:w="5997" w:type="dxa"/>
            <w:tcBorders>
              <w:top w:val="nil"/>
              <w:left w:val="nil"/>
              <w:bottom w:val="single" w:sz="4" w:space="0" w:color="000000"/>
              <w:right w:val="single" w:sz="4" w:space="0" w:color="000000"/>
            </w:tcBorders>
            <w:vAlign w:val="center"/>
            <w:hideMark/>
          </w:tcPr>
          <w:p w14:paraId="5E61778B" w14:textId="77777777" w:rsidR="00F55085" w:rsidRDefault="00F55085">
            <w:pPr>
              <w:rPr>
                <w:rFonts w:cstheme="minorHAnsi"/>
                <w:color w:val="FF0000"/>
                <w:lang w:eastAsia="es-BO"/>
              </w:rPr>
            </w:pPr>
            <w:r>
              <w:rPr>
                <w:rFonts w:cstheme="minorHAnsi"/>
                <w:color w:val="FF0000"/>
                <w:lang w:eastAsia="es-BO"/>
              </w:rPr>
              <w:t>Es un elemento que provee la trayectoria para el flujo de la corriente en las instalaciones eléctricas.</w:t>
            </w:r>
            <w:r>
              <w:rPr>
                <w:rFonts w:cstheme="minorHAnsi"/>
                <w:color w:val="FF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Pr>
                <w:rFonts w:cstheme="minorHAnsi"/>
                <w:color w:val="FF0000"/>
                <w:lang w:eastAsia="es-BO"/>
              </w:rPr>
              <w:br/>
              <w:t>Deberá ser de buena calidad, de marca reconocida y deberá cumplir con la Norma NB777 Instalaciones Eléctricas.</w:t>
            </w:r>
          </w:p>
        </w:tc>
      </w:tr>
      <w:tr w:rsidR="00F55085" w14:paraId="6F375BC0"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4EC4D754" w14:textId="77777777" w:rsidR="00F55085" w:rsidRDefault="00F55085">
            <w:pPr>
              <w:jc w:val="center"/>
              <w:rPr>
                <w:rFonts w:cstheme="minorHAnsi"/>
                <w:color w:val="FF0000"/>
                <w:lang w:eastAsia="es-BO"/>
              </w:rPr>
            </w:pPr>
            <w:r>
              <w:rPr>
                <w:rFonts w:cstheme="minorHAnsi"/>
                <w:color w:val="FF0000"/>
                <w:lang w:eastAsia="es-BO"/>
              </w:rPr>
              <w:t>6</w:t>
            </w:r>
          </w:p>
        </w:tc>
        <w:tc>
          <w:tcPr>
            <w:tcW w:w="1794" w:type="dxa"/>
            <w:tcBorders>
              <w:top w:val="nil"/>
              <w:left w:val="nil"/>
              <w:bottom w:val="single" w:sz="4" w:space="0" w:color="000000"/>
              <w:right w:val="single" w:sz="4" w:space="0" w:color="000000"/>
            </w:tcBorders>
            <w:noWrap/>
            <w:vAlign w:val="center"/>
            <w:hideMark/>
          </w:tcPr>
          <w:p w14:paraId="70858535" w14:textId="77777777" w:rsidR="00F55085" w:rsidRDefault="00F55085">
            <w:pPr>
              <w:rPr>
                <w:rFonts w:cstheme="minorHAnsi"/>
                <w:color w:val="FF0000"/>
                <w:lang w:eastAsia="es-BO"/>
              </w:rPr>
            </w:pPr>
            <w:r>
              <w:rPr>
                <w:rFonts w:cstheme="minorHAnsi"/>
                <w:color w:val="FF0000"/>
                <w:lang w:eastAsia="es-BO"/>
              </w:rPr>
              <w:t>ALQUITRÁN</w:t>
            </w:r>
          </w:p>
        </w:tc>
        <w:tc>
          <w:tcPr>
            <w:tcW w:w="1186" w:type="dxa"/>
            <w:tcBorders>
              <w:top w:val="nil"/>
              <w:left w:val="nil"/>
              <w:bottom w:val="single" w:sz="4" w:space="0" w:color="000000"/>
              <w:right w:val="single" w:sz="4" w:space="0" w:color="000000"/>
            </w:tcBorders>
            <w:noWrap/>
            <w:vAlign w:val="center"/>
            <w:hideMark/>
          </w:tcPr>
          <w:p w14:paraId="4D543E56" w14:textId="77777777" w:rsidR="00F55085" w:rsidRDefault="00F55085">
            <w:pPr>
              <w:rPr>
                <w:rFonts w:cstheme="minorHAnsi"/>
                <w:color w:val="FF0000"/>
                <w:lang w:eastAsia="es-BO"/>
              </w:rPr>
            </w:pPr>
            <w:r>
              <w:rPr>
                <w:rFonts w:cstheme="minorHAnsi"/>
                <w:color w:val="FF0000"/>
                <w:lang w:eastAsia="es-BO"/>
              </w:rPr>
              <w:t>KG</w:t>
            </w:r>
          </w:p>
        </w:tc>
        <w:tc>
          <w:tcPr>
            <w:tcW w:w="5997" w:type="dxa"/>
            <w:tcBorders>
              <w:top w:val="nil"/>
              <w:left w:val="nil"/>
              <w:bottom w:val="single" w:sz="4" w:space="0" w:color="000000"/>
              <w:right w:val="single" w:sz="4" w:space="0" w:color="000000"/>
            </w:tcBorders>
            <w:vAlign w:val="center"/>
            <w:hideMark/>
          </w:tcPr>
          <w:p w14:paraId="33E83B4A" w14:textId="77777777" w:rsidR="00F55085" w:rsidRDefault="00F55085">
            <w:pPr>
              <w:rPr>
                <w:rFonts w:cstheme="minorHAnsi"/>
                <w:color w:val="FF0000"/>
                <w:lang w:eastAsia="es-BO"/>
              </w:rPr>
            </w:pPr>
            <w:r>
              <w:rPr>
                <w:rFonts w:cstheme="minorHAnsi"/>
                <w:color w:val="FF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Pr>
                <w:rFonts w:cstheme="minorHAnsi"/>
                <w:color w:val="FF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Pr>
                <w:rFonts w:cstheme="minorHAnsi"/>
                <w:color w:val="FF0000"/>
                <w:lang w:eastAsia="es-BO"/>
              </w:rPr>
              <w:br/>
              <w:t>El material debe presentarse en tambores sellados y claramente etiquetados, indicando su origen y cantidad. Debe tener una apariencia viscosa de color negro y una densidad de 0.93 +/- 0.02 kg/l.</w:t>
            </w:r>
          </w:p>
        </w:tc>
      </w:tr>
      <w:tr w:rsidR="00F55085" w14:paraId="0CC9E570"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39C7B4BC" w14:textId="77777777" w:rsidR="00F55085" w:rsidRDefault="00F55085">
            <w:pPr>
              <w:jc w:val="center"/>
              <w:rPr>
                <w:rFonts w:cstheme="minorHAnsi"/>
                <w:color w:val="FF0000"/>
                <w:lang w:eastAsia="es-BO"/>
              </w:rPr>
            </w:pPr>
            <w:r>
              <w:rPr>
                <w:rFonts w:cstheme="minorHAnsi"/>
                <w:color w:val="FF0000"/>
                <w:lang w:eastAsia="es-BO"/>
              </w:rPr>
              <w:t>7</w:t>
            </w:r>
          </w:p>
        </w:tc>
        <w:tc>
          <w:tcPr>
            <w:tcW w:w="1794" w:type="dxa"/>
            <w:tcBorders>
              <w:top w:val="nil"/>
              <w:left w:val="nil"/>
              <w:bottom w:val="single" w:sz="4" w:space="0" w:color="000000"/>
              <w:right w:val="single" w:sz="4" w:space="0" w:color="000000"/>
            </w:tcBorders>
            <w:noWrap/>
            <w:vAlign w:val="center"/>
            <w:hideMark/>
          </w:tcPr>
          <w:p w14:paraId="3D6D5DFF" w14:textId="77777777" w:rsidR="00F55085" w:rsidRDefault="00F55085">
            <w:pPr>
              <w:rPr>
                <w:rFonts w:cstheme="minorHAnsi"/>
                <w:color w:val="FF0000"/>
                <w:lang w:eastAsia="es-BO"/>
              </w:rPr>
            </w:pPr>
            <w:r>
              <w:rPr>
                <w:rFonts w:cstheme="minorHAnsi"/>
                <w:color w:val="FF0000"/>
                <w:lang w:eastAsia="es-BO"/>
              </w:rPr>
              <w:t>ARENA</w:t>
            </w:r>
          </w:p>
        </w:tc>
        <w:tc>
          <w:tcPr>
            <w:tcW w:w="1186" w:type="dxa"/>
            <w:tcBorders>
              <w:top w:val="nil"/>
              <w:left w:val="nil"/>
              <w:bottom w:val="single" w:sz="4" w:space="0" w:color="000000"/>
              <w:right w:val="single" w:sz="4" w:space="0" w:color="000000"/>
            </w:tcBorders>
            <w:noWrap/>
            <w:vAlign w:val="center"/>
            <w:hideMark/>
          </w:tcPr>
          <w:p w14:paraId="27BBE757" w14:textId="77777777" w:rsidR="00F55085" w:rsidRDefault="00F55085">
            <w:pPr>
              <w:rPr>
                <w:rFonts w:cstheme="minorHAnsi"/>
                <w:color w:val="FF0000"/>
                <w:lang w:eastAsia="es-BO"/>
              </w:rPr>
            </w:pPr>
            <w:r>
              <w:rPr>
                <w:rFonts w:cstheme="minorHAnsi"/>
                <w:color w:val="FF0000"/>
                <w:lang w:eastAsia="es-BO"/>
              </w:rPr>
              <w:t>M3</w:t>
            </w:r>
          </w:p>
        </w:tc>
        <w:tc>
          <w:tcPr>
            <w:tcW w:w="5997" w:type="dxa"/>
            <w:tcBorders>
              <w:top w:val="nil"/>
              <w:left w:val="nil"/>
              <w:bottom w:val="single" w:sz="4" w:space="0" w:color="000000"/>
              <w:right w:val="single" w:sz="4" w:space="0" w:color="000000"/>
            </w:tcBorders>
            <w:vAlign w:val="center"/>
            <w:hideMark/>
          </w:tcPr>
          <w:p w14:paraId="6EA6B710" w14:textId="77777777" w:rsidR="00F55085" w:rsidRDefault="00F55085">
            <w:pPr>
              <w:rPr>
                <w:rFonts w:cstheme="minorHAnsi"/>
                <w:color w:val="FF0000"/>
                <w:lang w:eastAsia="es-BO"/>
              </w:rPr>
            </w:pPr>
            <w:r>
              <w:rPr>
                <w:rFonts w:cstheme="minorHAnsi"/>
                <w:color w:val="FF0000"/>
                <w:lang w:eastAsia="es-BO"/>
              </w:rPr>
              <w:t xml:space="preserve">Se entiende por arena a la fracción que resulta de la desintegración natural de las rocas, el mismo que pasa por el tamiz de 5 mm de </w:t>
            </w:r>
            <w:r>
              <w:rPr>
                <w:rFonts w:cstheme="minorHAnsi"/>
                <w:color w:val="FF0000"/>
                <w:lang w:eastAsia="es-BO"/>
              </w:rPr>
              <w:lastRenderedPageBreak/>
              <w:t>malla (tamiz 5 NB/UNE 7050), este material es de origen natural pétreo, utilizados para varios elementos en la obra, debiendo estar  para su implementación, libre de sustancias perjudiciales tales como escorias arcillas y material orgánico.</w:t>
            </w:r>
            <w:r>
              <w:rPr>
                <w:rFonts w:cstheme="minorHAnsi"/>
                <w:color w:val="FF0000"/>
                <w:lang w:eastAsia="es-BO"/>
              </w:rPr>
              <w:br/>
              <w:t>Deberá contar con Partículas duras, resistentes y durables.</w:t>
            </w:r>
            <w:r>
              <w:rPr>
                <w:rFonts w:cstheme="minorHAnsi"/>
                <w:color w:val="FF0000"/>
                <w:lang w:eastAsia="es-BO"/>
              </w:rPr>
              <w:br/>
              <w:t>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w:t>
            </w:r>
            <w:r>
              <w:rPr>
                <w:rFonts w:cstheme="minorHAnsi"/>
                <w:color w:val="FF0000"/>
                <w:lang w:eastAsia="es-BO"/>
              </w:rPr>
              <w:br/>
              <w:t>En caso de utilizarse arenas provenientes de machaqueo de granitos, basaltos y rocas análogas, no deberán acusar principios de descomposición.En lo que se refiere a la forma geométrica, se evitará el uso de gravas en forma de láminas o agujas. La granulometría de los agregados debe ser uniforme.</w:t>
            </w:r>
          </w:p>
        </w:tc>
      </w:tr>
      <w:tr w:rsidR="00F55085" w14:paraId="270B4FED"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3873C0A5" w14:textId="77777777" w:rsidR="00F55085" w:rsidRDefault="00F55085">
            <w:pPr>
              <w:jc w:val="center"/>
              <w:rPr>
                <w:rFonts w:cstheme="minorHAnsi"/>
                <w:color w:val="FF0000"/>
                <w:lang w:eastAsia="es-BO"/>
              </w:rPr>
            </w:pPr>
            <w:r>
              <w:rPr>
                <w:rFonts w:cstheme="minorHAnsi"/>
                <w:color w:val="FF0000"/>
                <w:lang w:eastAsia="es-BO"/>
              </w:rPr>
              <w:lastRenderedPageBreak/>
              <w:t>8</w:t>
            </w:r>
          </w:p>
        </w:tc>
        <w:tc>
          <w:tcPr>
            <w:tcW w:w="1794" w:type="dxa"/>
            <w:tcBorders>
              <w:top w:val="nil"/>
              <w:left w:val="nil"/>
              <w:bottom w:val="single" w:sz="4" w:space="0" w:color="000000"/>
              <w:right w:val="single" w:sz="4" w:space="0" w:color="000000"/>
            </w:tcBorders>
            <w:noWrap/>
            <w:vAlign w:val="center"/>
            <w:hideMark/>
          </w:tcPr>
          <w:p w14:paraId="4BB2544E" w14:textId="77777777" w:rsidR="00F55085" w:rsidRDefault="00F55085">
            <w:pPr>
              <w:rPr>
                <w:rFonts w:cstheme="minorHAnsi"/>
                <w:color w:val="FF0000"/>
                <w:lang w:eastAsia="es-BO"/>
              </w:rPr>
            </w:pPr>
            <w:r>
              <w:rPr>
                <w:rFonts w:cstheme="minorHAnsi"/>
                <w:color w:val="FF0000"/>
                <w:lang w:eastAsia="es-BO"/>
              </w:rPr>
              <w:t>ARENA FINA</w:t>
            </w:r>
          </w:p>
        </w:tc>
        <w:tc>
          <w:tcPr>
            <w:tcW w:w="1186" w:type="dxa"/>
            <w:tcBorders>
              <w:top w:val="nil"/>
              <w:left w:val="nil"/>
              <w:bottom w:val="single" w:sz="4" w:space="0" w:color="000000"/>
              <w:right w:val="single" w:sz="4" w:space="0" w:color="000000"/>
            </w:tcBorders>
            <w:noWrap/>
            <w:vAlign w:val="center"/>
            <w:hideMark/>
          </w:tcPr>
          <w:p w14:paraId="1359106D" w14:textId="77777777" w:rsidR="00F55085" w:rsidRDefault="00F55085">
            <w:pPr>
              <w:rPr>
                <w:rFonts w:cstheme="minorHAnsi"/>
                <w:color w:val="FF0000"/>
                <w:lang w:eastAsia="es-BO"/>
              </w:rPr>
            </w:pPr>
            <w:r>
              <w:rPr>
                <w:rFonts w:cstheme="minorHAnsi"/>
                <w:color w:val="FF0000"/>
                <w:lang w:eastAsia="es-BO"/>
              </w:rPr>
              <w:t>M3</w:t>
            </w:r>
          </w:p>
        </w:tc>
        <w:tc>
          <w:tcPr>
            <w:tcW w:w="5997" w:type="dxa"/>
            <w:tcBorders>
              <w:top w:val="nil"/>
              <w:left w:val="nil"/>
              <w:bottom w:val="single" w:sz="4" w:space="0" w:color="000000"/>
              <w:right w:val="single" w:sz="4" w:space="0" w:color="000000"/>
            </w:tcBorders>
            <w:vAlign w:val="center"/>
            <w:hideMark/>
          </w:tcPr>
          <w:p w14:paraId="5AD7E223" w14:textId="77777777" w:rsidR="00F55085" w:rsidRDefault="00F55085">
            <w:pPr>
              <w:rPr>
                <w:rFonts w:cstheme="minorHAnsi"/>
                <w:color w:val="FF0000"/>
                <w:lang w:eastAsia="es-BO"/>
              </w:rPr>
            </w:pPr>
            <w:r>
              <w:rPr>
                <w:rFonts w:cstheme="minorHAnsi"/>
                <w:color w:val="FF0000"/>
                <w:lang w:eastAsia="es-BO"/>
              </w:rPr>
              <w:t>Los agregados finos se compondrán de arenas naturales y deberán estar compuestas por partículas duras, resistentes y durables, exentas de sustancias perjudiciales tales como escorias, arcillas, material orgánico u otros.</w:t>
            </w:r>
            <w:r>
              <w:rPr>
                <w:rFonts w:cstheme="minorHAnsi"/>
                <w:color w:val="FF0000"/>
                <w:lang w:eastAsia="es-BO"/>
              </w:rPr>
              <w:br/>
              <w:t>Los yacimientos de arena a ser utilizados por el Entidad Ejecutora, deberán ser aprobados por el Inspector de Obra, en base a los resultados que arrojen los ensayos realizados en muestras representativas de cada yacimiento.</w:t>
            </w:r>
            <w:r>
              <w:rPr>
                <w:rFonts w:cstheme="minorHAnsi"/>
                <w:color w:val="FF0000"/>
                <w:lang w:eastAsia="es-BO"/>
              </w:rPr>
              <w:br/>
              <w:t>En caso de utilizarse arenas provenientes de machaqueo de granitos, basaltos y rocas análogas, no deberán acusar principios de descomposición.</w:t>
            </w:r>
            <w:r>
              <w:rPr>
                <w:rFonts w:cstheme="minorHAnsi"/>
                <w:color w:val="FF0000"/>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F55085" w14:paraId="713AE7AE"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7806108F" w14:textId="77777777" w:rsidR="00F55085" w:rsidRDefault="00F55085">
            <w:pPr>
              <w:jc w:val="center"/>
              <w:rPr>
                <w:rFonts w:cstheme="minorHAnsi"/>
                <w:color w:val="FF0000"/>
                <w:lang w:eastAsia="es-BO"/>
              </w:rPr>
            </w:pPr>
            <w:r>
              <w:rPr>
                <w:rFonts w:cstheme="minorHAnsi"/>
                <w:color w:val="FF0000"/>
                <w:lang w:eastAsia="es-BO"/>
              </w:rPr>
              <w:t>9</w:t>
            </w:r>
          </w:p>
        </w:tc>
        <w:tc>
          <w:tcPr>
            <w:tcW w:w="1794" w:type="dxa"/>
            <w:tcBorders>
              <w:top w:val="nil"/>
              <w:left w:val="nil"/>
              <w:bottom w:val="single" w:sz="4" w:space="0" w:color="000000"/>
              <w:right w:val="single" w:sz="4" w:space="0" w:color="000000"/>
            </w:tcBorders>
            <w:noWrap/>
            <w:vAlign w:val="center"/>
            <w:hideMark/>
          </w:tcPr>
          <w:p w14:paraId="1BB63982" w14:textId="77777777" w:rsidR="00F55085" w:rsidRDefault="00F55085">
            <w:pPr>
              <w:rPr>
                <w:rFonts w:cstheme="minorHAnsi"/>
                <w:color w:val="FF0000"/>
                <w:lang w:eastAsia="es-BO"/>
              </w:rPr>
            </w:pPr>
            <w:r>
              <w:rPr>
                <w:rFonts w:cstheme="minorHAnsi"/>
                <w:color w:val="FF0000"/>
                <w:lang w:eastAsia="es-BO"/>
              </w:rPr>
              <w:t>BOTAGUAS DE CERÁMICA UNA CAÍDA</w:t>
            </w:r>
          </w:p>
        </w:tc>
        <w:tc>
          <w:tcPr>
            <w:tcW w:w="1186" w:type="dxa"/>
            <w:tcBorders>
              <w:top w:val="nil"/>
              <w:left w:val="nil"/>
              <w:bottom w:val="single" w:sz="4" w:space="0" w:color="000000"/>
              <w:right w:val="single" w:sz="4" w:space="0" w:color="000000"/>
            </w:tcBorders>
            <w:noWrap/>
            <w:vAlign w:val="center"/>
            <w:hideMark/>
          </w:tcPr>
          <w:p w14:paraId="38C8F7EF"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10DC5F26" w14:textId="77777777" w:rsidR="00F55085" w:rsidRDefault="00F55085">
            <w:pPr>
              <w:rPr>
                <w:rFonts w:cstheme="minorHAnsi"/>
                <w:color w:val="FF0000"/>
                <w:lang w:eastAsia="es-BO"/>
              </w:rPr>
            </w:pPr>
            <w:r>
              <w:rPr>
                <w:rFonts w:cstheme="minorHAnsi"/>
                <w:color w:val="FF0000"/>
                <w:lang w:eastAsia="es-BO"/>
              </w:rPr>
              <w:t>Refiere a la construcción de botaguas de ladrillo cerámico de una caída, en lugares específicos según planos constructivos.</w:t>
            </w:r>
            <w:r>
              <w:rPr>
                <w:rFonts w:cstheme="minorHAnsi"/>
                <w:color w:val="FF0000"/>
                <w:lang w:eastAsia="es-BO"/>
              </w:rPr>
              <w:br/>
              <w:t>DESCRIPCIÓN DEL PRODUCTO</w:t>
            </w:r>
            <w:r>
              <w:rPr>
                <w:rFonts w:cstheme="minorHAnsi"/>
                <w:color w:val="FF0000"/>
                <w:lang w:eastAsia="es-BO"/>
              </w:rPr>
              <w:br/>
              <w:t>Cerámica rectangular, con 4 huecos de diferentes tamaños en la cara frontal, liso todas las caras.</w:t>
            </w:r>
            <w:r>
              <w:rPr>
                <w:rFonts w:cstheme="minorHAnsi"/>
                <w:color w:val="FF0000"/>
                <w:lang w:eastAsia="es-BO"/>
              </w:rPr>
              <w:br/>
              <w:t>DATOS</w:t>
            </w:r>
            <w:r>
              <w:rPr>
                <w:rFonts w:cstheme="minorHAnsi"/>
                <w:color w:val="FF0000"/>
                <w:lang w:eastAsia="es-BO"/>
              </w:rPr>
              <w:br/>
              <w:t>Acabado: Textura lisa en los laterales de la pieza.</w:t>
            </w:r>
            <w:r>
              <w:rPr>
                <w:rFonts w:cstheme="minorHAnsi"/>
                <w:color w:val="FF0000"/>
                <w:lang w:eastAsia="es-BO"/>
              </w:rPr>
              <w:br/>
              <w:t>DIMENSIONES</w:t>
            </w:r>
            <w:r>
              <w:rPr>
                <w:rFonts w:cstheme="minorHAnsi"/>
                <w:color w:val="FF0000"/>
                <w:lang w:eastAsia="es-BO"/>
              </w:rPr>
              <w:br/>
              <w:t>Alto: 9 cm</w:t>
            </w:r>
            <w:r>
              <w:rPr>
                <w:rFonts w:cstheme="minorHAnsi"/>
                <w:color w:val="FF0000"/>
                <w:lang w:eastAsia="es-BO"/>
              </w:rPr>
              <w:br/>
              <w:t>Largo: 25 cm</w:t>
            </w:r>
            <w:r>
              <w:rPr>
                <w:rFonts w:cstheme="minorHAnsi"/>
                <w:color w:val="FF0000"/>
                <w:lang w:eastAsia="es-BO"/>
              </w:rPr>
              <w:br/>
              <w:t>Ancho: 18.5 cm</w:t>
            </w:r>
            <w:r>
              <w:rPr>
                <w:rFonts w:cstheme="minorHAnsi"/>
                <w:color w:val="FF0000"/>
                <w:lang w:eastAsia="es-BO"/>
              </w:rPr>
              <w:br/>
              <w:t>Peso: 3.1 Kg</w:t>
            </w:r>
            <w:r>
              <w:rPr>
                <w:rFonts w:cstheme="minorHAnsi"/>
                <w:color w:val="FF0000"/>
                <w:lang w:eastAsia="es-BO"/>
              </w:rPr>
              <w:br/>
              <w:t>RENDIMIENTO</w:t>
            </w:r>
            <w:r>
              <w:rPr>
                <w:rFonts w:cstheme="minorHAnsi"/>
                <w:color w:val="FF0000"/>
                <w:lang w:eastAsia="es-BO"/>
              </w:rPr>
              <w:br/>
              <w:t>4 Pzas/ML</w:t>
            </w:r>
            <w:r>
              <w:rPr>
                <w:rFonts w:cstheme="minorHAnsi"/>
                <w:color w:val="FF0000"/>
                <w:lang w:eastAsia="es-BO"/>
              </w:rPr>
              <w:br/>
              <w:t xml:space="preserve">Los ladrillos a emplearse serán de primera calidad, bien cocidos, </w:t>
            </w:r>
            <w:r>
              <w:rPr>
                <w:rFonts w:cstheme="minorHAnsi"/>
                <w:color w:val="FF0000"/>
                <w:lang w:eastAsia="es-BO"/>
              </w:rPr>
              <w:lastRenderedPageBreak/>
              <w:t>emitirán al golpe un sonido metálico, tendrán color uniforme y estarán libres de cualquier rajadura o desportilladura, y deberán contar con la certificación de calidad según las Normas Bolivianas.</w:t>
            </w:r>
            <w:r>
              <w:rPr>
                <w:rFonts w:cstheme="minorHAnsi"/>
                <w:color w:val="FF0000"/>
                <w:lang w:eastAsia="es-BO"/>
              </w:rPr>
              <w:br/>
              <w:t>La Entidad Ejecutora deberá garantizar que el material de referencia sea de buena calidad y de marca reconocida.</w:t>
            </w:r>
          </w:p>
        </w:tc>
      </w:tr>
      <w:tr w:rsidR="00F55085" w14:paraId="4E19B293"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7BD6E4DC" w14:textId="77777777" w:rsidR="00F55085" w:rsidRDefault="00F55085">
            <w:pPr>
              <w:jc w:val="center"/>
              <w:rPr>
                <w:rFonts w:cstheme="minorHAnsi"/>
                <w:color w:val="FF0000"/>
                <w:lang w:eastAsia="es-BO"/>
              </w:rPr>
            </w:pPr>
            <w:r>
              <w:rPr>
                <w:rFonts w:cstheme="minorHAnsi"/>
                <w:color w:val="FF0000"/>
                <w:lang w:eastAsia="es-BO"/>
              </w:rPr>
              <w:lastRenderedPageBreak/>
              <w:t>10</w:t>
            </w:r>
          </w:p>
        </w:tc>
        <w:tc>
          <w:tcPr>
            <w:tcW w:w="1794" w:type="dxa"/>
            <w:tcBorders>
              <w:top w:val="nil"/>
              <w:left w:val="nil"/>
              <w:bottom w:val="single" w:sz="4" w:space="0" w:color="000000"/>
              <w:right w:val="single" w:sz="4" w:space="0" w:color="000000"/>
            </w:tcBorders>
            <w:noWrap/>
            <w:vAlign w:val="center"/>
            <w:hideMark/>
          </w:tcPr>
          <w:p w14:paraId="7E16C66D" w14:textId="77777777" w:rsidR="00F55085" w:rsidRDefault="00F55085">
            <w:pPr>
              <w:rPr>
                <w:rFonts w:cstheme="minorHAnsi"/>
                <w:color w:val="FF0000"/>
                <w:lang w:eastAsia="es-BO"/>
              </w:rPr>
            </w:pPr>
            <w:r>
              <w:rPr>
                <w:rFonts w:cstheme="minorHAnsi"/>
                <w:color w:val="FF0000"/>
                <w:lang w:eastAsia="es-BO"/>
              </w:rPr>
              <w:t>CAJA DE REGISTRO DE PVC</w:t>
            </w:r>
          </w:p>
        </w:tc>
        <w:tc>
          <w:tcPr>
            <w:tcW w:w="1186" w:type="dxa"/>
            <w:tcBorders>
              <w:top w:val="nil"/>
              <w:left w:val="nil"/>
              <w:bottom w:val="single" w:sz="4" w:space="0" w:color="000000"/>
              <w:right w:val="single" w:sz="4" w:space="0" w:color="000000"/>
            </w:tcBorders>
            <w:noWrap/>
            <w:vAlign w:val="center"/>
            <w:hideMark/>
          </w:tcPr>
          <w:p w14:paraId="4AC74333"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5969E241" w14:textId="77777777" w:rsidR="00F55085" w:rsidRDefault="00F55085">
            <w:pPr>
              <w:rPr>
                <w:rFonts w:cstheme="minorHAnsi"/>
                <w:color w:val="FF0000"/>
                <w:lang w:eastAsia="es-BO"/>
              </w:rPr>
            </w:pPr>
            <w:r>
              <w:rPr>
                <w:rFonts w:cstheme="minorHAnsi"/>
                <w:color w:val="FF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Pr>
                <w:rFonts w:cstheme="minorHAnsi"/>
                <w:color w:val="FF0000"/>
                <w:lang w:eastAsia="es-BO"/>
              </w:rPr>
              <w:br/>
              <w:t>El limpiador y el pegamento para PVC serán de buena calidad debidamente aprobado por el Inspector de Obra.</w:t>
            </w:r>
            <w:r>
              <w:rPr>
                <w:rFonts w:cstheme="minorHAnsi"/>
                <w:color w:val="FF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Pr>
                <w:rFonts w:cstheme="minorHAnsi"/>
                <w:color w:val="FF0000"/>
                <w:lang w:eastAsia="es-BO"/>
              </w:rPr>
              <w:br/>
              <w:t>Características que debe cumplir:</w:t>
            </w:r>
            <w:r>
              <w:rPr>
                <w:rFonts w:cstheme="minorHAnsi"/>
                <w:color w:val="FF0000"/>
                <w:lang w:eastAsia="es-BO"/>
              </w:rPr>
              <w:br/>
              <w:t>• La caja de registro de PVC de terminación M/H</w:t>
            </w:r>
            <w:r>
              <w:rPr>
                <w:rFonts w:cstheme="minorHAnsi"/>
                <w:color w:val="FF0000"/>
                <w:lang w:eastAsia="es-BO"/>
              </w:rPr>
              <w:br/>
              <w:t>• No deberá ser piezas  obtenidas mediante cortes o cortados en seco,</w:t>
            </w:r>
            <w:r>
              <w:rPr>
                <w:rFonts w:cstheme="minorHAnsi"/>
                <w:color w:val="FF0000"/>
                <w:lang w:eastAsia="es-BO"/>
              </w:rPr>
              <w:br/>
              <w:t>• Dimensiones de altura 30cm y ancho de 40cm</w:t>
            </w:r>
            <w:r>
              <w:rPr>
                <w:rFonts w:cstheme="minorHAnsi"/>
                <w:color w:val="FF0000"/>
                <w:lang w:eastAsia="es-BO"/>
              </w:rPr>
              <w:br/>
              <w:t>Los productos de PVC de desagüe deben cumplir las exigencias de la norma NBR 5688 "Sistemas domiciliarios de agua pluvial de desagüe sanitario y ventilación" y la NB 1070:2012.</w:t>
            </w:r>
          </w:p>
        </w:tc>
      </w:tr>
      <w:tr w:rsidR="00F55085" w14:paraId="584C58FE"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4AE49EDF" w14:textId="77777777" w:rsidR="00F55085" w:rsidRDefault="00F55085">
            <w:pPr>
              <w:jc w:val="center"/>
              <w:rPr>
                <w:rFonts w:cstheme="minorHAnsi"/>
                <w:color w:val="FF0000"/>
                <w:lang w:eastAsia="es-BO"/>
              </w:rPr>
            </w:pPr>
            <w:r>
              <w:rPr>
                <w:rFonts w:cstheme="minorHAnsi"/>
                <w:color w:val="FF0000"/>
                <w:lang w:eastAsia="es-BO"/>
              </w:rPr>
              <w:t>11</w:t>
            </w:r>
          </w:p>
        </w:tc>
        <w:tc>
          <w:tcPr>
            <w:tcW w:w="1794" w:type="dxa"/>
            <w:tcBorders>
              <w:top w:val="nil"/>
              <w:left w:val="nil"/>
              <w:bottom w:val="single" w:sz="4" w:space="0" w:color="000000"/>
              <w:right w:val="single" w:sz="4" w:space="0" w:color="000000"/>
            </w:tcBorders>
            <w:noWrap/>
            <w:vAlign w:val="center"/>
            <w:hideMark/>
          </w:tcPr>
          <w:p w14:paraId="3FAFB950" w14:textId="77777777" w:rsidR="00F55085" w:rsidRDefault="00F55085">
            <w:pPr>
              <w:rPr>
                <w:rFonts w:cstheme="minorHAnsi"/>
                <w:color w:val="FF0000"/>
                <w:lang w:eastAsia="es-BO"/>
              </w:rPr>
            </w:pPr>
            <w:r>
              <w:rPr>
                <w:rFonts w:cstheme="minorHAnsi"/>
                <w:color w:val="FF0000"/>
                <w:lang w:eastAsia="es-BO"/>
              </w:rPr>
              <w:t>CAJA PARA 1 TÉRMICO</w:t>
            </w:r>
          </w:p>
        </w:tc>
        <w:tc>
          <w:tcPr>
            <w:tcW w:w="1186" w:type="dxa"/>
            <w:tcBorders>
              <w:top w:val="nil"/>
              <w:left w:val="nil"/>
              <w:bottom w:val="single" w:sz="4" w:space="0" w:color="000000"/>
              <w:right w:val="single" w:sz="4" w:space="0" w:color="000000"/>
            </w:tcBorders>
            <w:noWrap/>
            <w:vAlign w:val="center"/>
            <w:hideMark/>
          </w:tcPr>
          <w:p w14:paraId="536505E8"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65A078EF" w14:textId="77777777" w:rsidR="00F55085" w:rsidRDefault="00F55085">
            <w:pPr>
              <w:rPr>
                <w:rFonts w:cstheme="minorHAnsi"/>
                <w:color w:val="FF0000"/>
                <w:lang w:eastAsia="es-BO"/>
              </w:rPr>
            </w:pPr>
            <w:r>
              <w:rPr>
                <w:rFonts w:cstheme="minorHAnsi"/>
                <w:color w:val="FF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Pr>
                <w:rFonts w:cstheme="minorHAnsi"/>
                <w:color w:val="FF0000"/>
                <w:lang w:eastAsia="es-BO"/>
              </w:rPr>
              <w:br/>
              <w:t xml:space="preserve">El tablero de distribución deberá ser de plástico y de buena </w:t>
            </w:r>
            <w:proofErr w:type="gramStart"/>
            <w:r>
              <w:rPr>
                <w:rFonts w:cstheme="minorHAnsi"/>
                <w:color w:val="FF0000"/>
                <w:lang w:eastAsia="es-BO"/>
              </w:rPr>
              <w:t>calidad,  así</w:t>
            </w:r>
            <w:proofErr w:type="gramEnd"/>
            <w:r>
              <w:rPr>
                <w:rFonts w:cstheme="minorHAnsi"/>
                <w:color w:val="FF0000"/>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F55085" w14:paraId="5D806681"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03FEDEE5" w14:textId="77777777" w:rsidR="00F55085" w:rsidRDefault="00F55085">
            <w:pPr>
              <w:jc w:val="center"/>
              <w:rPr>
                <w:rFonts w:cstheme="minorHAnsi"/>
                <w:color w:val="FF0000"/>
                <w:lang w:eastAsia="es-BO"/>
              </w:rPr>
            </w:pPr>
            <w:r>
              <w:rPr>
                <w:rFonts w:cstheme="minorHAnsi"/>
                <w:color w:val="FF0000"/>
                <w:lang w:eastAsia="es-BO"/>
              </w:rPr>
              <w:t>12</w:t>
            </w:r>
          </w:p>
        </w:tc>
        <w:tc>
          <w:tcPr>
            <w:tcW w:w="1794" w:type="dxa"/>
            <w:tcBorders>
              <w:top w:val="nil"/>
              <w:left w:val="nil"/>
              <w:bottom w:val="single" w:sz="4" w:space="0" w:color="000000"/>
              <w:right w:val="single" w:sz="4" w:space="0" w:color="000000"/>
            </w:tcBorders>
            <w:noWrap/>
            <w:vAlign w:val="center"/>
            <w:hideMark/>
          </w:tcPr>
          <w:p w14:paraId="63B9A9C4" w14:textId="77777777" w:rsidR="00F55085" w:rsidRDefault="00F55085">
            <w:pPr>
              <w:rPr>
                <w:rFonts w:cstheme="minorHAnsi"/>
                <w:color w:val="FF0000"/>
                <w:lang w:eastAsia="es-BO"/>
              </w:rPr>
            </w:pPr>
            <w:r>
              <w:rPr>
                <w:rFonts w:cstheme="minorHAnsi"/>
                <w:color w:val="FF0000"/>
                <w:lang w:eastAsia="es-BO"/>
              </w:rPr>
              <w:t>CAJA PARA 3 TÉRMICOS</w:t>
            </w:r>
          </w:p>
        </w:tc>
        <w:tc>
          <w:tcPr>
            <w:tcW w:w="1186" w:type="dxa"/>
            <w:tcBorders>
              <w:top w:val="nil"/>
              <w:left w:val="nil"/>
              <w:bottom w:val="single" w:sz="4" w:space="0" w:color="000000"/>
              <w:right w:val="single" w:sz="4" w:space="0" w:color="000000"/>
            </w:tcBorders>
            <w:noWrap/>
            <w:vAlign w:val="center"/>
            <w:hideMark/>
          </w:tcPr>
          <w:p w14:paraId="64B2B558"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36E3D573" w14:textId="77777777" w:rsidR="00F55085" w:rsidRDefault="00F55085">
            <w:pPr>
              <w:rPr>
                <w:rFonts w:cstheme="minorHAnsi"/>
                <w:color w:val="FF0000"/>
                <w:lang w:eastAsia="es-BO"/>
              </w:rPr>
            </w:pPr>
            <w:r>
              <w:rPr>
                <w:rFonts w:cstheme="minorHAnsi"/>
                <w:color w:val="FF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F55085" w14:paraId="33E79C65"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21E958E1" w14:textId="77777777" w:rsidR="00F55085" w:rsidRDefault="00F55085">
            <w:pPr>
              <w:jc w:val="center"/>
              <w:rPr>
                <w:rFonts w:cstheme="minorHAnsi"/>
                <w:color w:val="FF0000"/>
                <w:lang w:eastAsia="es-BO"/>
              </w:rPr>
            </w:pPr>
            <w:r>
              <w:rPr>
                <w:rFonts w:cstheme="minorHAnsi"/>
                <w:color w:val="FF0000"/>
                <w:lang w:eastAsia="es-BO"/>
              </w:rPr>
              <w:lastRenderedPageBreak/>
              <w:t>13</w:t>
            </w:r>
          </w:p>
        </w:tc>
        <w:tc>
          <w:tcPr>
            <w:tcW w:w="1794" w:type="dxa"/>
            <w:tcBorders>
              <w:top w:val="nil"/>
              <w:left w:val="nil"/>
              <w:bottom w:val="single" w:sz="4" w:space="0" w:color="000000"/>
              <w:right w:val="single" w:sz="4" w:space="0" w:color="000000"/>
            </w:tcBorders>
            <w:noWrap/>
            <w:vAlign w:val="center"/>
            <w:hideMark/>
          </w:tcPr>
          <w:p w14:paraId="10036670" w14:textId="77777777" w:rsidR="00F55085" w:rsidRDefault="00F55085">
            <w:pPr>
              <w:rPr>
                <w:rFonts w:cstheme="minorHAnsi"/>
                <w:color w:val="FF0000"/>
                <w:lang w:eastAsia="es-BO"/>
              </w:rPr>
            </w:pPr>
            <w:r>
              <w:rPr>
                <w:rFonts w:cstheme="minorHAnsi"/>
                <w:color w:val="FF0000"/>
                <w:lang w:eastAsia="es-BO"/>
              </w:rPr>
              <w:t>CAJA PLÁSTICA CIRCULAR</w:t>
            </w:r>
          </w:p>
        </w:tc>
        <w:tc>
          <w:tcPr>
            <w:tcW w:w="1186" w:type="dxa"/>
            <w:tcBorders>
              <w:top w:val="nil"/>
              <w:left w:val="nil"/>
              <w:bottom w:val="single" w:sz="4" w:space="0" w:color="000000"/>
              <w:right w:val="single" w:sz="4" w:space="0" w:color="000000"/>
            </w:tcBorders>
            <w:noWrap/>
            <w:vAlign w:val="center"/>
            <w:hideMark/>
          </w:tcPr>
          <w:p w14:paraId="6D7DA117"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0799D75C" w14:textId="77777777" w:rsidR="00F55085" w:rsidRDefault="00F55085">
            <w:pPr>
              <w:rPr>
                <w:rFonts w:cstheme="minorHAnsi"/>
                <w:color w:val="FF0000"/>
                <w:lang w:eastAsia="es-BO"/>
              </w:rPr>
            </w:pPr>
            <w:r>
              <w:rPr>
                <w:rFonts w:cstheme="minorHAnsi"/>
                <w:color w:val="FF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Pr>
                <w:rFonts w:cstheme="minorHAnsi"/>
                <w:color w:val="FF0000"/>
                <w:lang w:eastAsia="es-BO"/>
              </w:rPr>
              <w:br/>
              <w:t>Caja plástica circular; Material: PVC; Uso para instalaciones eléctricas en general. Recomendado su uso en áreas húmedas.</w:t>
            </w:r>
            <w:r>
              <w:rPr>
                <w:rFonts w:cstheme="minorHAnsi"/>
                <w:color w:val="FF0000"/>
                <w:lang w:eastAsia="es-BO"/>
              </w:rPr>
              <w:br/>
              <w:t>Deberá ser de buena calidad resistente y con fijación metálica empotrado en ambos lados de la caja, para asegurar con tornillos la tapa o para los puntos de iluminación.</w:t>
            </w:r>
            <w:r>
              <w:rPr>
                <w:rFonts w:cstheme="minorHAnsi"/>
                <w:color w:val="FF0000"/>
                <w:lang w:eastAsia="es-BO"/>
              </w:rPr>
              <w:br/>
              <w:t>Deberá ser de buena calidad y de marca reconocida.</w:t>
            </w:r>
          </w:p>
        </w:tc>
      </w:tr>
      <w:tr w:rsidR="00F55085" w14:paraId="1A9C2B53"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57679C77" w14:textId="77777777" w:rsidR="00F55085" w:rsidRDefault="00F55085">
            <w:pPr>
              <w:jc w:val="center"/>
              <w:rPr>
                <w:rFonts w:cstheme="minorHAnsi"/>
                <w:color w:val="FF0000"/>
                <w:lang w:eastAsia="es-BO"/>
              </w:rPr>
            </w:pPr>
            <w:r>
              <w:rPr>
                <w:rFonts w:cstheme="minorHAnsi"/>
                <w:color w:val="FF0000"/>
                <w:lang w:eastAsia="es-BO"/>
              </w:rPr>
              <w:t>14</w:t>
            </w:r>
          </w:p>
        </w:tc>
        <w:tc>
          <w:tcPr>
            <w:tcW w:w="1794" w:type="dxa"/>
            <w:tcBorders>
              <w:top w:val="nil"/>
              <w:left w:val="nil"/>
              <w:bottom w:val="single" w:sz="4" w:space="0" w:color="000000"/>
              <w:right w:val="single" w:sz="4" w:space="0" w:color="000000"/>
            </w:tcBorders>
            <w:noWrap/>
            <w:vAlign w:val="center"/>
            <w:hideMark/>
          </w:tcPr>
          <w:p w14:paraId="3CEA6FE6" w14:textId="77777777" w:rsidR="00F55085" w:rsidRDefault="00F55085">
            <w:pPr>
              <w:rPr>
                <w:rFonts w:cstheme="minorHAnsi"/>
                <w:color w:val="FF0000"/>
                <w:lang w:eastAsia="es-BO"/>
              </w:rPr>
            </w:pPr>
            <w:r>
              <w:rPr>
                <w:rFonts w:cstheme="minorHAnsi"/>
                <w:color w:val="FF0000"/>
                <w:lang w:eastAsia="es-BO"/>
              </w:rPr>
              <w:t>CAJA PLÁSTICA RECTANGULAR</w:t>
            </w:r>
          </w:p>
        </w:tc>
        <w:tc>
          <w:tcPr>
            <w:tcW w:w="1186" w:type="dxa"/>
            <w:tcBorders>
              <w:top w:val="nil"/>
              <w:left w:val="nil"/>
              <w:bottom w:val="single" w:sz="4" w:space="0" w:color="000000"/>
              <w:right w:val="single" w:sz="4" w:space="0" w:color="000000"/>
            </w:tcBorders>
            <w:noWrap/>
            <w:vAlign w:val="center"/>
            <w:hideMark/>
          </w:tcPr>
          <w:p w14:paraId="08D3AF43"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3BF7559D" w14:textId="77777777" w:rsidR="00F55085" w:rsidRDefault="00F55085">
            <w:pPr>
              <w:rPr>
                <w:rFonts w:cstheme="minorHAnsi"/>
                <w:color w:val="FF0000"/>
                <w:lang w:eastAsia="es-BO"/>
              </w:rPr>
            </w:pPr>
            <w:r>
              <w:rPr>
                <w:rFonts w:cstheme="minorHAnsi"/>
                <w:color w:val="FF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Pr>
                <w:rFonts w:cstheme="minorHAnsi"/>
                <w:color w:val="FF0000"/>
                <w:lang w:eastAsia="es-BO"/>
              </w:rPr>
              <w:br/>
            </w:r>
            <w:r>
              <w:rPr>
                <w:rFonts w:cstheme="minorHAnsi"/>
                <w:color w:val="FF0000"/>
                <w:lang w:eastAsia="es-BO"/>
              </w:rPr>
              <w:br/>
              <w:t>Caja plástica rectangular; Medida: 2"" x 4"";Material: PVC; Uso para instalaciones eléctricas en general; Recomendado su uso en áreas húmedas.</w:t>
            </w:r>
            <w:r>
              <w:rPr>
                <w:rFonts w:cstheme="minorHAnsi"/>
                <w:color w:val="FF0000"/>
                <w:lang w:eastAsia="es-BO"/>
              </w:rPr>
              <w:br/>
              <w:t>Deberá ser de buena calidad resistente y con fijación metálica empotrado en ambos lados de la caja, para asegurar con tornillos el interruptor o el tomacorriente.</w:t>
            </w:r>
            <w:r>
              <w:rPr>
                <w:rFonts w:cstheme="minorHAnsi"/>
                <w:color w:val="FF0000"/>
                <w:lang w:eastAsia="es-BO"/>
              </w:rPr>
              <w:br/>
              <w:t>Deberá ser de buena calidad y de marca reconocida.</w:t>
            </w:r>
          </w:p>
        </w:tc>
      </w:tr>
      <w:tr w:rsidR="00F55085" w14:paraId="466BA669"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7436C6F9" w14:textId="77777777" w:rsidR="00F55085" w:rsidRDefault="00F55085">
            <w:pPr>
              <w:jc w:val="center"/>
              <w:rPr>
                <w:rFonts w:cstheme="minorHAnsi"/>
                <w:color w:val="FF0000"/>
                <w:lang w:eastAsia="es-BO"/>
              </w:rPr>
            </w:pPr>
            <w:r>
              <w:rPr>
                <w:rFonts w:cstheme="minorHAnsi"/>
                <w:color w:val="FF0000"/>
                <w:lang w:eastAsia="es-BO"/>
              </w:rPr>
              <w:t>15</w:t>
            </w:r>
          </w:p>
        </w:tc>
        <w:tc>
          <w:tcPr>
            <w:tcW w:w="1794" w:type="dxa"/>
            <w:tcBorders>
              <w:top w:val="nil"/>
              <w:left w:val="nil"/>
              <w:bottom w:val="single" w:sz="4" w:space="0" w:color="000000"/>
              <w:right w:val="single" w:sz="4" w:space="0" w:color="000000"/>
            </w:tcBorders>
            <w:noWrap/>
            <w:vAlign w:val="center"/>
            <w:hideMark/>
          </w:tcPr>
          <w:p w14:paraId="747C24A8" w14:textId="77777777" w:rsidR="00F55085" w:rsidRDefault="00F55085">
            <w:pPr>
              <w:rPr>
                <w:rFonts w:cstheme="minorHAnsi"/>
                <w:color w:val="FF0000"/>
                <w:lang w:eastAsia="es-BO"/>
              </w:rPr>
            </w:pPr>
            <w:r>
              <w:rPr>
                <w:rFonts w:cstheme="minorHAnsi"/>
                <w:color w:val="FF0000"/>
                <w:lang w:eastAsia="es-BO"/>
              </w:rPr>
              <w:t>CAJA SIFONADA PVC INC/REJILLA DE PISO</w:t>
            </w:r>
          </w:p>
        </w:tc>
        <w:tc>
          <w:tcPr>
            <w:tcW w:w="1186" w:type="dxa"/>
            <w:tcBorders>
              <w:top w:val="nil"/>
              <w:left w:val="nil"/>
              <w:bottom w:val="single" w:sz="4" w:space="0" w:color="000000"/>
              <w:right w:val="single" w:sz="4" w:space="0" w:color="000000"/>
            </w:tcBorders>
            <w:noWrap/>
            <w:vAlign w:val="center"/>
            <w:hideMark/>
          </w:tcPr>
          <w:p w14:paraId="599737F1"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1949FC95" w14:textId="77777777" w:rsidR="00F55085" w:rsidRDefault="00F55085">
            <w:pPr>
              <w:rPr>
                <w:rFonts w:cstheme="minorHAnsi"/>
                <w:color w:val="FF0000"/>
                <w:lang w:eastAsia="es-BO"/>
              </w:rPr>
            </w:pPr>
            <w:r>
              <w:rPr>
                <w:rFonts w:cstheme="minorHAnsi"/>
                <w:color w:val="FF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Pr>
                <w:rFonts w:cstheme="minorHAnsi"/>
                <w:color w:val="FF0000"/>
                <w:lang w:eastAsia="es-BO"/>
              </w:rPr>
              <w:br/>
              <w:t>los accesorios deben tener las siguientes características:</w:t>
            </w:r>
            <w:r>
              <w:rPr>
                <w:rFonts w:cstheme="minorHAnsi"/>
                <w:color w:val="FF0000"/>
                <w:lang w:eastAsia="es-BO"/>
              </w:rPr>
              <w:br/>
              <w:t>• Dimensiones de 4" x2" con sello hidráulico</w:t>
            </w:r>
            <w:r>
              <w:rPr>
                <w:rFonts w:cstheme="minorHAnsi"/>
                <w:color w:val="FF0000"/>
                <w:lang w:eastAsia="es-BO"/>
              </w:rPr>
              <w:br/>
              <w:t>• Caja sifonada con sifón interno extraíble</w:t>
            </w:r>
            <w:r>
              <w:rPr>
                <w:rFonts w:cstheme="minorHAnsi"/>
                <w:color w:val="FF0000"/>
                <w:lang w:eastAsia="es-BO"/>
              </w:rPr>
              <w:br/>
              <w:t>• La caja debe tener su tapa de rejilla metálica de diámetro de 9.7 cm o 4".</w:t>
            </w:r>
            <w:r>
              <w:rPr>
                <w:rFonts w:cstheme="minorHAnsi"/>
                <w:color w:val="FF0000"/>
                <w:lang w:eastAsia="es-BO"/>
              </w:rPr>
              <w:br/>
              <w:t>• La procedencia del material sera de fabrica por inyección de molde</w:t>
            </w:r>
            <w:r>
              <w:rPr>
                <w:rFonts w:cstheme="minorHAnsi"/>
                <w:color w:val="FF0000"/>
                <w:lang w:eastAsia="es-BO"/>
              </w:rPr>
              <w:br/>
              <w:t>• No deberá ser el uso de piezas espaciales obtenidas mediante cortes</w:t>
            </w:r>
            <w:r>
              <w:rPr>
                <w:rFonts w:cstheme="minorHAnsi"/>
                <w:color w:val="FF0000"/>
                <w:lang w:eastAsia="es-BO"/>
              </w:rPr>
              <w:br/>
              <w:t>• Superficie externa e interna lisas y estar libres de grietas, fisuras, ondulaciones y otros defectos que alteren su calidad.</w:t>
            </w:r>
            <w:r>
              <w:rPr>
                <w:rFonts w:cstheme="minorHAnsi"/>
                <w:color w:val="FF0000"/>
                <w:lang w:eastAsia="es-BO"/>
              </w:rPr>
              <w:br/>
              <w:t>• Los accesorios deberán ser de color uniforme.</w:t>
            </w:r>
            <w:r>
              <w:rPr>
                <w:rFonts w:cstheme="minorHAnsi"/>
                <w:color w:val="FF0000"/>
                <w:lang w:eastAsia="es-BO"/>
              </w:rPr>
              <w:br/>
              <w:t>• Los accesorios procederán de fábrica por inyección de molde, no aceptándose el uso de piezas especiales obtenidas mediante cortes o cortadas en seco.</w:t>
            </w:r>
            <w:r>
              <w:rPr>
                <w:rFonts w:cstheme="minorHAnsi"/>
                <w:color w:val="FF0000"/>
                <w:lang w:eastAsia="es-BO"/>
              </w:rPr>
              <w:br/>
              <w:t>Los productos de PVC de desagüe deben cumplir las exigencias de la norma NBR 5688 “Sistemas domiciliarios de agua pluvial de desagüe sanitario y ventilación" y la NB 1070:2012.</w:t>
            </w:r>
          </w:p>
        </w:tc>
      </w:tr>
      <w:tr w:rsidR="00F55085" w14:paraId="39F70905"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2ADBF285" w14:textId="77777777" w:rsidR="00F55085" w:rsidRDefault="00F55085">
            <w:pPr>
              <w:jc w:val="center"/>
              <w:rPr>
                <w:rFonts w:cstheme="minorHAnsi"/>
                <w:color w:val="FF0000"/>
                <w:lang w:eastAsia="es-BO"/>
              </w:rPr>
            </w:pPr>
            <w:r>
              <w:rPr>
                <w:rFonts w:cstheme="minorHAnsi"/>
                <w:color w:val="FF0000"/>
                <w:lang w:eastAsia="es-BO"/>
              </w:rPr>
              <w:t>16</w:t>
            </w:r>
          </w:p>
        </w:tc>
        <w:tc>
          <w:tcPr>
            <w:tcW w:w="1794" w:type="dxa"/>
            <w:tcBorders>
              <w:top w:val="nil"/>
              <w:left w:val="nil"/>
              <w:bottom w:val="single" w:sz="4" w:space="0" w:color="000000"/>
              <w:right w:val="single" w:sz="4" w:space="0" w:color="000000"/>
            </w:tcBorders>
            <w:noWrap/>
            <w:vAlign w:val="center"/>
            <w:hideMark/>
          </w:tcPr>
          <w:p w14:paraId="52F3B321" w14:textId="77777777" w:rsidR="00F55085" w:rsidRDefault="00F55085">
            <w:pPr>
              <w:rPr>
                <w:rFonts w:cstheme="minorHAnsi"/>
                <w:color w:val="FF0000"/>
                <w:lang w:eastAsia="es-BO"/>
              </w:rPr>
            </w:pPr>
            <w:r>
              <w:rPr>
                <w:rFonts w:cstheme="minorHAnsi"/>
                <w:color w:val="FF0000"/>
                <w:lang w:eastAsia="es-BO"/>
              </w:rPr>
              <w:t>CANALETA DE CALAMINA GALVANIZADA NRO 28 CORTE 33</w:t>
            </w:r>
          </w:p>
        </w:tc>
        <w:tc>
          <w:tcPr>
            <w:tcW w:w="1186" w:type="dxa"/>
            <w:tcBorders>
              <w:top w:val="nil"/>
              <w:left w:val="nil"/>
              <w:bottom w:val="single" w:sz="4" w:space="0" w:color="000000"/>
              <w:right w:val="single" w:sz="4" w:space="0" w:color="000000"/>
            </w:tcBorders>
            <w:noWrap/>
            <w:vAlign w:val="center"/>
            <w:hideMark/>
          </w:tcPr>
          <w:p w14:paraId="6A2BD885" w14:textId="77777777" w:rsidR="00F55085" w:rsidRDefault="00F55085">
            <w:pPr>
              <w:rPr>
                <w:rFonts w:cstheme="minorHAnsi"/>
                <w:color w:val="FF0000"/>
                <w:lang w:eastAsia="es-BO"/>
              </w:rPr>
            </w:pPr>
            <w:r>
              <w:rPr>
                <w:rFonts w:cstheme="minorHAnsi"/>
                <w:color w:val="FF0000"/>
                <w:lang w:eastAsia="es-BO"/>
              </w:rPr>
              <w:t>M</w:t>
            </w:r>
          </w:p>
        </w:tc>
        <w:tc>
          <w:tcPr>
            <w:tcW w:w="5997" w:type="dxa"/>
            <w:tcBorders>
              <w:top w:val="nil"/>
              <w:left w:val="nil"/>
              <w:bottom w:val="single" w:sz="4" w:space="0" w:color="000000"/>
              <w:right w:val="single" w:sz="4" w:space="0" w:color="000000"/>
            </w:tcBorders>
            <w:vAlign w:val="center"/>
            <w:hideMark/>
          </w:tcPr>
          <w:p w14:paraId="2F1E56DC" w14:textId="77777777" w:rsidR="00F55085" w:rsidRDefault="00F55085">
            <w:pPr>
              <w:rPr>
                <w:rFonts w:cstheme="minorHAnsi"/>
                <w:color w:val="FF0000"/>
                <w:lang w:eastAsia="es-BO"/>
              </w:rPr>
            </w:pPr>
            <w:r>
              <w:rPr>
                <w:rFonts w:cstheme="minorHAnsi"/>
                <w:color w:val="FF0000"/>
                <w:lang w:eastAsia="es-BO"/>
              </w:rPr>
              <w:t xml:space="preserve">Canaletas se construirán con calamina plana galvanizada Nº 28 de 33 cm de desarrollo.  Todos los empalmes y/o uniones en canaletas con 5 cm. de traslape se </w:t>
            </w:r>
            <w:proofErr w:type="gramStart"/>
            <w:r>
              <w:rPr>
                <w:rFonts w:cstheme="minorHAnsi"/>
                <w:color w:val="FF0000"/>
                <w:lang w:eastAsia="es-BO"/>
              </w:rPr>
              <w:t>efectuaran</w:t>
            </w:r>
            <w:proofErr w:type="gramEnd"/>
            <w:r>
              <w:rPr>
                <w:rFonts w:cstheme="minorHAnsi"/>
                <w:color w:val="FF0000"/>
                <w:lang w:eastAsia="es-BO"/>
              </w:rPr>
              <w:t xml:space="preserve"> con tres remaches de aluminio 3/16"x1/4" en el fondo y soldadura de estaño en las uniones de ambas caras. Las canaletas se </w:t>
            </w:r>
            <w:proofErr w:type="gramStart"/>
            <w:r>
              <w:rPr>
                <w:rFonts w:cstheme="minorHAnsi"/>
                <w:color w:val="FF0000"/>
                <w:lang w:eastAsia="es-BO"/>
              </w:rPr>
              <w:t>instalaran</w:t>
            </w:r>
            <w:proofErr w:type="gramEnd"/>
            <w:r>
              <w:rPr>
                <w:rFonts w:cstheme="minorHAnsi"/>
                <w:color w:val="FF0000"/>
                <w:lang w:eastAsia="es-BO"/>
              </w:rPr>
              <w:t xml:space="preserve"> al techo con soportes de pletina 1"x3/16" a cada 100 cm. Con pendientes adecuadas hacia </w:t>
            </w:r>
            <w:r>
              <w:rPr>
                <w:rFonts w:cstheme="minorHAnsi"/>
                <w:color w:val="FF0000"/>
                <w:lang w:eastAsia="es-BO"/>
              </w:rPr>
              <w:lastRenderedPageBreak/>
              <w:t>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F55085" w14:paraId="3C3F3B07"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5521C926" w14:textId="77777777" w:rsidR="00F55085" w:rsidRDefault="00F55085">
            <w:pPr>
              <w:jc w:val="center"/>
              <w:rPr>
                <w:rFonts w:cstheme="minorHAnsi"/>
                <w:color w:val="FF0000"/>
                <w:lang w:eastAsia="es-BO"/>
              </w:rPr>
            </w:pPr>
            <w:r>
              <w:rPr>
                <w:rFonts w:cstheme="minorHAnsi"/>
                <w:color w:val="FF0000"/>
                <w:lang w:eastAsia="es-BO"/>
              </w:rPr>
              <w:lastRenderedPageBreak/>
              <w:t>17</w:t>
            </w:r>
          </w:p>
        </w:tc>
        <w:tc>
          <w:tcPr>
            <w:tcW w:w="1794" w:type="dxa"/>
            <w:tcBorders>
              <w:top w:val="nil"/>
              <w:left w:val="nil"/>
              <w:bottom w:val="single" w:sz="4" w:space="0" w:color="000000"/>
              <w:right w:val="single" w:sz="4" w:space="0" w:color="000000"/>
            </w:tcBorders>
            <w:noWrap/>
            <w:vAlign w:val="center"/>
            <w:hideMark/>
          </w:tcPr>
          <w:p w14:paraId="0C2EA9D3" w14:textId="77777777" w:rsidR="00F55085" w:rsidRDefault="00F55085">
            <w:pPr>
              <w:rPr>
                <w:rFonts w:cstheme="minorHAnsi"/>
                <w:color w:val="FF0000"/>
                <w:lang w:eastAsia="es-BO"/>
              </w:rPr>
            </w:pPr>
            <w:r>
              <w:rPr>
                <w:rFonts w:cstheme="minorHAnsi"/>
                <w:color w:val="FF0000"/>
                <w:lang w:eastAsia="es-BO"/>
              </w:rPr>
              <w:t>CAÑERÍA DE ALUMINIO 1/2" (BRAZO DE DUCHA)</w:t>
            </w:r>
          </w:p>
        </w:tc>
        <w:tc>
          <w:tcPr>
            <w:tcW w:w="1186" w:type="dxa"/>
            <w:tcBorders>
              <w:top w:val="nil"/>
              <w:left w:val="nil"/>
              <w:bottom w:val="single" w:sz="4" w:space="0" w:color="000000"/>
              <w:right w:val="single" w:sz="4" w:space="0" w:color="000000"/>
            </w:tcBorders>
            <w:noWrap/>
            <w:vAlign w:val="center"/>
            <w:hideMark/>
          </w:tcPr>
          <w:p w14:paraId="7535B028"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27B3EAB0" w14:textId="77777777" w:rsidR="00F55085" w:rsidRDefault="00F55085">
            <w:pPr>
              <w:rPr>
                <w:rFonts w:cstheme="minorHAnsi"/>
                <w:color w:val="FF0000"/>
                <w:lang w:eastAsia="es-BO"/>
              </w:rPr>
            </w:pPr>
            <w:r>
              <w:rPr>
                <w:rFonts w:cstheme="minorHAnsi"/>
                <w:color w:val="FF0000"/>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F55085" w14:paraId="680FE18E"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60C85442" w14:textId="77777777" w:rsidR="00F55085" w:rsidRDefault="00F55085">
            <w:pPr>
              <w:jc w:val="center"/>
              <w:rPr>
                <w:rFonts w:cstheme="minorHAnsi"/>
                <w:color w:val="FF0000"/>
                <w:lang w:eastAsia="es-BO"/>
              </w:rPr>
            </w:pPr>
            <w:r>
              <w:rPr>
                <w:rFonts w:cstheme="minorHAnsi"/>
                <w:color w:val="FF0000"/>
                <w:lang w:eastAsia="es-BO"/>
              </w:rPr>
              <w:t>18</w:t>
            </w:r>
          </w:p>
        </w:tc>
        <w:tc>
          <w:tcPr>
            <w:tcW w:w="1794" w:type="dxa"/>
            <w:tcBorders>
              <w:top w:val="nil"/>
              <w:left w:val="nil"/>
              <w:bottom w:val="single" w:sz="4" w:space="0" w:color="000000"/>
              <w:right w:val="single" w:sz="4" w:space="0" w:color="000000"/>
            </w:tcBorders>
            <w:noWrap/>
            <w:vAlign w:val="center"/>
            <w:hideMark/>
          </w:tcPr>
          <w:p w14:paraId="00554438" w14:textId="77777777" w:rsidR="00F55085" w:rsidRDefault="00F55085">
            <w:pPr>
              <w:rPr>
                <w:rFonts w:cstheme="minorHAnsi"/>
                <w:color w:val="FF0000"/>
                <w:lang w:eastAsia="es-BO"/>
              </w:rPr>
            </w:pPr>
            <w:r>
              <w:rPr>
                <w:rFonts w:cstheme="minorHAnsi"/>
                <w:color w:val="FF0000"/>
                <w:lang w:eastAsia="es-BO"/>
              </w:rPr>
              <w:t>CARTÓN ASFALTICO</w:t>
            </w:r>
          </w:p>
        </w:tc>
        <w:tc>
          <w:tcPr>
            <w:tcW w:w="1186" w:type="dxa"/>
            <w:tcBorders>
              <w:top w:val="nil"/>
              <w:left w:val="nil"/>
              <w:bottom w:val="single" w:sz="4" w:space="0" w:color="000000"/>
              <w:right w:val="single" w:sz="4" w:space="0" w:color="000000"/>
            </w:tcBorders>
            <w:noWrap/>
            <w:vAlign w:val="center"/>
            <w:hideMark/>
          </w:tcPr>
          <w:p w14:paraId="6226BC75" w14:textId="77777777" w:rsidR="00F55085" w:rsidRDefault="00F55085">
            <w:pPr>
              <w:rPr>
                <w:rFonts w:cstheme="minorHAnsi"/>
                <w:color w:val="FF0000"/>
                <w:lang w:eastAsia="es-BO"/>
              </w:rPr>
            </w:pPr>
            <w:r>
              <w:rPr>
                <w:rFonts w:cstheme="minorHAnsi"/>
                <w:color w:val="FF0000"/>
                <w:lang w:eastAsia="es-BO"/>
              </w:rPr>
              <w:t>M2</w:t>
            </w:r>
          </w:p>
        </w:tc>
        <w:tc>
          <w:tcPr>
            <w:tcW w:w="5997" w:type="dxa"/>
            <w:tcBorders>
              <w:top w:val="nil"/>
              <w:left w:val="nil"/>
              <w:bottom w:val="single" w:sz="4" w:space="0" w:color="000000"/>
              <w:right w:val="single" w:sz="4" w:space="0" w:color="000000"/>
            </w:tcBorders>
            <w:vAlign w:val="center"/>
            <w:hideMark/>
          </w:tcPr>
          <w:p w14:paraId="0318C37A" w14:textId="77777777" w:rsidR="00F55085" w:rsidRDefault="00F55085">
            <w:pPr>
              <w:rPr>
                <w:rFonts w:cstheme="minorHAnsi"/>
                <w:color w:val="FF0000"/>
                <w:lang w:eastAsia="es-BO"/>
              </w:rPr>
            </w:pPr>
            <w:r>
              <w:rPr>
                <w:rFonts w:cstheme="minorHAnsi"/>
                <w:color w:val="FF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Pr>
                <w:rFonts w:cstheme="minorHAnsi"/>
                <w:color w:val="FF0000"/>
                <w:lang w:eastAsia="es-BO"/>
              </w:rPr>
              <w:br/>
              <w:t>Ideal para impermeabilizar elementos constructivos como cimentaciones. Resiste el ataque de microorganismos y bacterias. Soporta movimientos estructurales.</w:t>
            </w:r>
            <w:r>
              <w:rPr>
                <w:rFonts w:cstheme="minorHAnsi"/>
                <w:color w:val="FF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Pr>
                <w:rFonts w:cstheme="minorHAnsi"/>
                <w:color w:val="FF0000"/>
                <w:lang w:eastAsia="es-BO"/>
              </w:rPr>
              <w:br/>
              <w:t>Se debe tomar las previsiones para evitar accidentes como intoxicaciones, inflamaciones y explosiones.</w:t>
            </w:r>
            <w:r>
              <w:rPr>
                <w:rFonts w:cstheme="minorHAnsi"/>
                <w:color w:val="FF0000"/>
                <w:lang w:eastAsia="es-BO"/>
              </w:rPr>
              <w:br/>
              <w:t>Características:</w:t>
            </w:r>
            <w:r>
              <w:rPr>
                <w:rFonts w:cstheme="minorHAnsi"/>
                <w:color w:val="FF0000"/>
                <w:lang w:eastAsia="es-BO"/>
              </w:rPr>
              <w:br/>
              <w:t>• Debe tener alta resistencia a la intemperie</w:t>
            </w:r>
            <w:r>
              <w:rPr>
                <w:rFonts w:cstheme="minorHAnsi"/>
                <w:color w:val="FF0000"/>
                <w:lang w:eastAsia="es-BO"/>
              </w:rPr>
              <w:br/>
              <w:t>• Posee buenas características mecánicas tanto al impacto como al desgaste</w:t>
            </w:r>
            <w:r>
              <w:rPr>
                <w:rFonts w:cstheme="minorHAnsi"/>
                <w:color w:val="FF0000"/>
                <w:lang w:eastAsia="es-BO"/>
              </w:rPr>
              <w:br/>
              <w:t>• Presenta baja absorción de agua</w:t>
            </w:r>
            <w:r>
              <w:rPr>
                <w:rFonts w:cstheme="minorHAnsi"/>
                <w:color w:val="FF0000"/>
                <w:lang w:eastAsia="es-BO"/>
              </w:rPr>
              <w:br/>
              <w:t>• Se aplica fácil y rápido</w:t>
            </w:r>
            <w:r>
              <w:rPr>
                <w:rFonts w:cstheme="minorHAnsi"/>
                <w:color w:val="FF0000"/>
                <w:lang w:eastAsia="es-BO"/>
              </w:rPr>
              <w:br/>
              <w:t>• Resistente al ataque de hongos, mohos y bacterias.</w:t>
            </w:r>
          </w:p>
        </w:tc>
      </w:tr>
      <w:tr w:rsidR="00F55085" w14:paraId="10AD96AF"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444CF44E" w14:textId="77777777" w:rsidR="00F55085" w:rsidRDefault="00F55085">
            <w:pPr>
              <w:jc w:val="center"/>
              <w:rPr>
                <w:rFonts w:cstheme="minorHAnsi"/>
                <w:color w:val="FF0000"/>
                <w:lang w:eastAsia="es-BO"/>
              </w:rPr>
            </w:pPr>
            <w:r>
              <w:rPr>
                <w:rFonts w:cstheme="minorHAnsi"/>
                <w:color w:val="FF0000"/>
                <w:lang w:eastAsia="es-BO"/>
              </w:rPr>
              <w:t>19</w:t>
            </w:r>
          </w:p>
        </w:tc>
        <w:tc>
          <w:tcPr>
            <w:tcW w:w="1794" w:type="dxa"/>
            <w:tcBorders>
              <w:top w:val="nil"/>
              <w:left w:val="nil"/>
              <w:bottom w:val="single" w:sz="4" w:space="0" w:color="000000"/>
              <w:right w:val="single" w:sz="4" w:space="0" w:color="000000"/>
            </w:tcBorders>
            <w:noWrap/>
            <w:vAlign w:val="center"/>
            <w:hideMark/>
          </w:tcPr>
          <w:p w14:paraId="57453E82" w14:textId="77777777" w:rsidR="00F55085" w:rsidRDefault="00F55085">
            <w:pPr>
              <w:rPr>
                <w:rFonts w:cstheme="minorHAnsi"/>
                <w:color w:val="FF0000"/>
                <w:lang w:eastAsia="es-BO"/>
              </w:rPr>
            </w:pPr>
            <w:r>
              <w:rPr>
                <w:rFonts w:cstheme="minorHAnsi"/>
                <w:color w:val="FF0000"/>
                <w:lang w:eastAsia="es-BO"/>
              </w:rPr>
              <w:t>CEMENTO BLANCO</w:t>
            </w:r>
          </w:p>
        </w:tc>
        <w:tc>
          <w:tcPr>
            <w:tcW w:w="1186" w:type="dxa"/>
            <w:tcBorders>
              <w:top w:val="nil"/>
              <w:left w:val="nil"/>
              <w:bottom w:val="single" w:sz="4" w:space="0" w:color="000000"/>
              <w:right w:val="single" w:sz="4" w:space="0" w:color="000000"/>
            </w:tcBorders>
            <w:noWrap/>
            <w:vAlign w:val="center"/>
            <w:hideMark/>
          </w:tcPr>
          <w:p w14:paraId="167BE9D4" w14:textId="77777777" w:rsidR="00F55085" w:rsidRDefault="00F55085">
            <w:pPr>
              <w:rPr>
                <w:rFonts w:cstheme="minorHAnsi"/>
                <w:color w:val="FF0000"/>
                <w:lang w:eastAsia="es-BO"/>
              </w:rPr>
            </w:pPr>
            <w:r>
              <w:rPr>
                <w:rFonts w:cstheme="minorHAnsi"/>
                <w:color w:val="FF0000"/>
                <w:lang w:eastAsia="es-BO"/>
              </w:rPr>
              <w:t>KG</w:t>
            </w:r>
          </w:p>
        </w:tc>
        <w:tc>
          <w:tcPr>
            <w:tcW w:w="5997" w:type="dxa"/>
            <w:tcBorders>
              <w:top w:val="nil"/>
              <w:left w:val="nil"/>
              <w:bottom w:val="single" w:sz="4" w:space="0" w:color="000000"/>
              <w:right w:val="single" w:sz="4" w:space="0" w:color="000000"/>
            </w:tcBorders>
            <w:vAlign w:val="center"/>
            <w:hideMark/>
          </w:tcPr>
          <w:p w14:paraId="2AC6335F" w14:textId="77777777" w:rsidR="00F55085" w:rsidRDefault="00F55085">
            <w:pPr>
              <w:rPr>
                <w:rFonts w:cstheme="minorHAnsi"/>
                <w:color w:val="FF0000"/>
                <w:lang w:eastAsia="es-BO"/>
              </w:rPr>
            </w:pPr>
            <w:r>
              <w:rPr>
                <w:rFonts w:cstheme="minorHAnsi"/>
                <w:color w:val="FF0000"/>
                <w:lang w:eastAsia="es-BO"/>
              </w:rPr>
              <w:t>El cemento blanco es un tipo de cemento elaborado con los mismos componentes que el tradicional, pero con algunas características especiales y diferencias en la temperatura de cocción que le otorgan ese aspecto tan particular.</w:t>
            </w:r>
            <w:r>
              <w:rPr>
                <w:rFonts w:cstheme="minorHAnsi"/>
                <w:color w:val="FF0000"/>
                <w:lang w:eastAsia="es-BO"/>
              </w:rPr>
              <w:br/>
              <w:t>El ingrediente distintivo en su elaboración es la caliza, la cual es de una calidad superior y presenta bajos niveles de hierro.</w:t>
            </w:r>
            <w:r>
              <w:rPr>
                <w:rFonts w:cstheme="minorHAnsi"/>
                <w:color w:val="FF0000"/>
                <w:lang w:eastAsia="es-BO"/>
              </w:rPr>
              <w:br/>
              <w:t>El cemento blanco es compatible con todos los materiales de construcción convencionales, siendo útil en la edificación de columnas, losas y pisos, entre otros trabajos.</w:t>
            </w:r>
            <w:r>
              <w:rPr>
                <w:rFonts w:cstheme="minorHAnsi"/>
                <w:color w:val="FF0000"/>
                <w:lang w:eastAsia="es-BO"/>
              </w:rPr>
              <w:br/>
            </w:r>
            <w:r>
              <w:rPr>
                <w:rFonts w:cstheme="minorHAnsi"/>
                <w:color w:val="FF0000"/>
                <w:lang w:eastAsia="es-BO"/>
              </w:rPr>
              <w:lastRenderedPageBreak/>
              <w:t>Además, su particular tonalidad lo convierte en un componente perfecto para lograr increíbles acabados artísticos.</w:t>
            </w:r>
            <w:r>
              <w:rPr>
                <w:rFonts w:cstheme="minorHAnsi"/>
                <w:color w:val="FF0000"/>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Pr>
                <w:rFonts w:cstheme="minorHAnsi"/>
                <w:color w:val="FF0000"/>
                <w:lang w:eastAsia="es-BO"/>
              </w:rPr>
              <w:br/>
              <w:t>El cemento blanco está compuesto por:</w:t>
            </w:r>
            <w:r>
              <w:rPr>
                <w:rFonts w:cstheme="minorHAnsi"/>
                <w:color w:val="FF0000"/>
                <w:lang w:eastAsia="es-BO"/>
              </w:rPr>
              <w:br/>
              <w:t>Caliza: un 75/85% del cemento blanco está compuesto por este tipo de roca de gran pureza química, en cuya composición destacan la calcita y la dolomita. Cuando se calcina, da lugar a la cal.</w:t>
            </w:r>
            <w:r>
              <w:rPr>
                <w:rFonts w:cstheme="minorHAnsi"/>
                <w:color w:val="FF0000"/>
                <w:lang w:eastAsia="es-BO"/>
              </w:rPr>
              <w:br/>
              <w:t>Caolín: es un tipo de arcilla muy pura, que presenta un bajo contenido de hierro. Es blanda, blanca y tiene una plasticidad variable que permite retener el color durante la cocción.</w:t>
            </w:r>
            <w:r>
              <w:rPr>
                <w:rFonts w:cstheme="minorHAnsi"/>
                <w:color w:val="FF0000"/>
                <w:lang w:eastAsia="es-BO"/>
              </w:rPr>
              <w:br/>
              <w:t>Yeso: este mineral también se encuentra en la composición del cemento blanco. Es primordial que sea lo más puro posible (entre un 80 u 90%) para que regule a la perfección la hidratación y el fraguado del cemento.</w:t>
            </w:r>
          </w:p>
        </w:tc>
      </w:tr>
      <w:tr w:rsidR="00F55085" w14:paraId="6F465685"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6E7A82E0" w14:textId="77777777" w:rsidR="00F55085" w:rsidRDefault="00F55085">
            <w:pPr>
              <w:jc w:val="center"/>
              <w:rPr>
                <w:rFonts w:cstheme="minorHAnsi"/>
                <w:color w:val="FF0000"/>
                <w:lang w:eastAsia="es-BO"/>
              </w:rPr>
            </w:pPr>
            <w:r>
              <w:rPr>
                <w:rFonts w:cstheme="minorHAnsi"/>
                <w:color w:val="FF0000"/>
                <w:lang w:eastAsia="es-BO"/>
              </w:rPr>
              <w:lastRenderedPageBreak/>
              <w:t>20</w:t>
            </w:r>
          </w:p>
        </w:tc>
        <w:tc>
          <w:tcPr>
            <w:tcW w:w="1794" w:type="dxa"/>
            <w:tcBorders>
              <w:top w:val="nil"/>
              <w:left w:val="nil"/>
              <w:bottom w:val="single" w:sz="4" w:space="0" w:color="000000"/>
              <w:right w:val="single" w:sz="4" w:space="0" w:color="000000"/>
            </w:tcBorders>
            <w:noWrap/>
            <w:vAlign w:val="center"/>
            <w:hideMark/>
          </w:tcPr>
          <w:p w14:paraId="6CFBBA44" w14:textId="77777777" w:rsidR="00F55085" w:rsidRDefault="00F55085">
            <w:pPr>
              <w:rPr>
                <w:rFonts w:cstheme="minorHAnsi"/>
                <w:color w:val="FF0000"/>
                <w:lang w:eastAsia="es-BO"/>
              </w:rPr>
            </w:pPr>
            <w:r>
              <w:rPr>
                <w:rFonts w:cstheme="minorHAnsi"/>
                <w:color w:val="FF0000"/>
                <w:lang w:eastAsia="es-BO"/>
              </w:rPr>
              <w:t>CEMENTO COLA</w:t>
            </w:r>
          </w:p>
        </w:tc>
        <w:tc>
          <w:tcPr>
            <w:tcW w:w="1186" w:type="dxa"/>
            <w:tcBorders>
              <w:top w:val="nil"/>
              <w:left w:val="nil"/>
              <w:bottom w:val="single" w:sz="4" w:space="0" w:color="000000"/>
              <w:right w:val="single" w:sz="4" w:space="0" w:color="000000"/>
            </w:tcBorders>
            <w:noWrap/>
            <w:vAlign w:val="center"/>
            <w:hideMark/>
          </w:tcPr>
          <w:p w14:paraId="1025BC51" w14:textId="77777777" w:rsidR="00F55085" w:rsidRDefault="00F55085">
            <w:pPr>
              <w:rPr>
                <w:rFonts w:cstheme="minorHAnsi"/>
                <w:color w:val="FF0000"/>
                <w:lang w:eastAsia="es-BO"/>
              </w:rPr>
            </w:pPr>
            <w:r>
              <w:rPr>
                <w:rFonts w:cstheme="minorHAnsi"/>
                <w:color w:val="FF0000"/>
                <w:lang w:eastAsia="es-BO"/>
              </w:rPr>
              <w:t>KG</w:t>
            </w:r>
          </w:p>
        </w:tc>
        <w:tc>
          <w:tcPr>
            <w:tcW w:w="5997" w:type="dxa"/>
            <w:tcBorders>
              <w:top w:val="nil"/>
              <w:left w:val="nil"/>
              <w:bottom w:val="single" w:sz="4" w:space="0" w:color="000000"/>
              <w:right w:val="single" w:sz="4" w:space="0" w:color="000000"/>
            </w:tcBorders>
            <w:vAlign w:val="center"/>
            <w:hideMark/>
          </w:tcPr>
          <w:p w14:paraId="12B61B69" w14:textId="77777777" w:rsidR="00F55085" w:rsidRDefault="00F55085">
            <w:pPr>
              <w:rPr>
                <w:rFonts w:cstheme="minorHAnsi"/>
                <w:color w:val="FF0000"/>
                <w:lang w:eastAsia="es-BO"/>
              </w:rPr>
            </w:pPr>
            <w:r>
              <w:rPr>
                <w:rFonts w:cstheme="minorHAnsi"/>
                <w:color w:val="FF0000"/>
                <w:lang w:eastAsia="es-BO"/>
              </w:rPr>
              <w:t>Es un mortero al que se le ha añadido pegamento y que se usa para pegar cerámica o revestimiento. Se puede utilizar tanto en interior como en exterior. Se puede encontrar en gris y en blanco.</w:t>
            </w:r>
            <w:r>
              <w:rPr>
                <w:rFonts w:cstheme="minorHAnsi"/>
                <w:color w:val="FF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Pr>
                <w:rFonts w:cstheme="minorHAnsi"/>
                <w:color w:val="FF0000"/>
                <w:lang w:eastAsia="es-BO"/>
              </w:rPr>
              <w:br/>
              <w:t>El cemento cola será de producción reciente y debe ser provisto en obra en envases cerrados y originales. El almacenamiento y manipuleo deberá seguir las indicaciones del proveedor del material.</w:t>
            </w:r>
            <w:r>
              <w:rPr>
                <w:rFonts w:cstheme="minorHAnsi"/>
                <w:color w:val="FF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Pr>
                <w:rFonts w:cstheme="minorHAnsi"/>
                <w:color w:val="FF0000"/>
                <w:lang w:eastAsia="es-BO"/>
              </w:rPr>
              <w:br/>
              <w:t>Tendrá las siguientes características:</w:t>
            </w:r>
            <w:r>
              <w:rPr>
                <w:rFonts w:cstheme="minorHAnsi"/>
                <w:color w:val="FF0000"/>
                <w:lang w:eastAsia="es-BO"/>
              </w:rPr>
              <w:br/>
              <w:t>• Excelente grado de retención de agua Conforme UNE-EN 12004-Anexo ZA Agua de amasado 26 ± 2%</w:t>
            </w:r>
            <w:r>
              <w:rPr>
                <w:rFonts w:cstheme="minorHAnsi"/>
                <w:color w:val="FF0000"/>
                <w:lang w:eastAsia="es-BO"/>
              </w:rPr>
              <w:br/>
              <w:t>• Temperatura de aplicación +5ºC a +35ºC</w:t>
            </w:r>
            <w:r>
              <w:rPr>
                <w:rFonts w:cstheme="minorHAnsi"/>
                <w:color w:val="FF0000"/>
                <w:lang w:eastAsia="es-BO"/>
              </w:rPr>
              <w:br/>
              <w:t>• Tiempo de vida de la mezcla 2 horas</w:t>
            </w:r>
            <w:r>
              <w:rPr>
                <w:rFonts w:cstheme="minorHAnsi"/>
                <w:color w:val="FF0000"/>
                <w:lang w:eastAsia="es-BO"/>
              </w:rPr>
              <w:br/>
              <w:t>• Tiempo de ajuste de las baldosas 30 minutos</w:t>
            </w:r>
            <w:r>
              <w:rPr>
                <w:rFonts w:cstheme="minorHAnsi"/>
                <w:color w:val="FF0000"/>
                <w:lang w:eastAsia="es-BO"/>
              </w:rPr>
              <w:br/>
              <w:t>• Relleno de juntas 24 horas</w:t>
            </w:r>
            <w:r>
              <w:rPr>
                <w:rFonts w:cstheme="minorHAnsi"/>
                <w:color w:val="FF0000"/>
                <w:lang w:eastAsia="es-BO"/>
              </w:rPr>
              <w:br/>
              <w:t>• Reacción al fuego</w:t>
            </w:r>
            <w:r>
              <w:rPr>
                <w:rFonts w:cstheme="minorHAnsi"/>
                <w:color w:val="FF0000"/>
                <w:lang w:eastAsia="es-BO"/>
              </w:rPr>
              <w:br/>
              <w:t>• Tiempo abierto 20 minutos</w:t>
            </w:r>
            <w:r>
              <w:rPr>
                <w:rFonts w:cstheme="minorHAnsi"/>
                <w:color w:val="FF0000"/>
                <w:lang w:eastAsia="es-BO"/>
              </w:rPr>
              <w:br/>
              <w:t>• Adherencia inicial ≥ 0.5 N/mm</w:t>
            </w:r>
            <w:r>
              <w:rPr>
                <w:rFonts w:cstheme="minorHAnsi"/>
                <w:color w:val="FF0000"/>
                <w:lang w:eastAsia="es-BO"/>
              </w:rPr>
              <w:br/>
              <w:t>• Adherencia tras inmersión en agua ≥ 0.5 N/mm2</w:t>
            </w:r>
            <w:r>
              <w:rPr>
                <w:rFonts w:cstheme="minorHAnsi"/>
                <w:color w:val="FF0000"/>
                <w:lang w:eastAsia="es-BO"/>
              </w:rPr>
              <w:br/>
              <w:t>• No requiere mezclas, basta agregar agua.</w:t>
            </w:r>
          </w:p>
        </w:tc>
      </w:tr>
      <w:tr w:rsidR="00F55085" w14:paraId="0F72CB75"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7872222D" w14:textId="77777777" w:rsidR="00F55085" w:rsidRDefault="00F55085">
            <w:pPr>
              <w:jc w:val="center"/>
              <w:rPr>
                <w:rFonts w:cstheme="minorHAnsi"/>
                <w:color w:val="FF0000"/>
                <w:lang w:eastAsia="es-BO"/>
              </w:rPr>
            </w:pPr>
            <w:r>
              <w:rPr>
                <w:rFonts w:cstheme="minorHAnsi"/>
                <w:color w:val="FF0000"/>
                <w:lang w:eastAsia="es-BO"/>
              </w:rPr>
              <w:t>21</w:t>
            </w:r>
          </w:p>
        </w:tc>
        <w:tc>
          <w:tcPr>
            <w:tcW w:w="1794" w:type="dxa"/>
            <w:tcBorders>
              <w:top w:val="nil"/>
              <w:left w:val="nil"/>
              <w:bottom w:val="single" w:sz="4" w:space="0" w:color="000000"/>
              <w:right w:val="single" w:sz="4" w:space="0" w:color="000000"/>
            </w:tcBorders>
            <w:noWrap/>
            <w:vAlign w:val="center"/>
            <w:hideMark/>
          </w:tcPr>
          <w:p w14:paraId="4D960DE9" w14:textId="77777777" w:rsidR="00F55085" w:rsidRDefault="00F55085">
            <w:pPr>
              <w:rPr>
                <w:rFonts w:cstheme="minorHAnsi"/>
                <w:color w:val="FF0000"/>
                <w:lang w:eastAsia="es-BO"/>
              </w:rPr>
            </w:pPr>
            <w:r>
              <w:rPr>
                <w:rFonts w:cstheme="minorHAnsi"/>
                <w:color w:val="FF0000"/>
                <w:lang w:eastAsia="es-BO"/>
              </w:rPr>
              <w:t>CEMENTO PORTLAND</w:t>
            </w:r>
          </w:p>
        </w:tc>
        <w:tc>
          <w:tcPr>
            <w:tcW w:w="1186" w:type="dxa"/>
            <w:tcBorders>
              <w:top w:val="nil"/>
              <w:left w:val="nil"/>
              <w:bottom w:val="single" w:sz="4" w:space="0" w:color="000000"/>
              <w:right w:val="single" w:sz="4" w:space="0" w:color="000000"/>
            </w:tcBorders>
            <w:noWrap/>
            <w:vAlign w:val="center"/>
            <w:hideMark/>
          </w:tcPr>
          <w:p w14:paraId="10A07D56" w14:textId="77777777" w:rsidR="00F55085" w:rsidRDefault="00F55085">
            <w:pPr>
              <w:rPr>
                <w:rFonts w:cstheme="minorHAnsi"/>
                <w:color w:val="FF0000"/>
                <w:lang w:eastAsia="es-BO"/>
              </w:rPr>
            </w:pPr>
            <w:r>
              <w:rPr>
                <w:rFonts w:cstheme="minorHAnsi"/>
                <w:color w:val="FF0000"/>
                <w:lang w:eastAsia="es-BO"/>
              </w:rPr>
              <w:t>KG</w:t>
            </w:r>
          </w:p>
        </w:tc>
        <w:tc>
          <w:tcPr>
            <w:tcW w:w="5997" w:type="dxa"/>
            <w:tcBorders>
              <w:top w:val="nil"/>
              <w:left w:val="nil"/>
              <w:bottom w:val="single" w:sz="4" w:space="0" w:color="000000"/>
              <w:right w:val="single" w:sz="4" w:space="0" w:color="000000"/>
            </w:tcBorders>
            <w:vAlign w:val="center"/>
            <w:hideMark/>
          </w:tcPr>
          <w:p w14:paraId="77F50FF9" w14:textId="77777777" w:rsidR="00F55085" w:rsidRDefault="00F55085">
            <w:pPr>
              <w:rPr>
                <w:rFonts w:cstheme="minorHAnsi"/>
                <w:color w:val="FF0000"/>
                <w:lang w:eastAsia="es-BO"/>
              </w:rPr>
            </w:pPr>
            <w:r>
              <w:rPr>
                <w:rFonts w:cstheme="minorHAnsi"/>
                <w:color w:val="FF0000"/>
                <w:lang w:eastAsia="es-BO"/>
              </w:rPr>
              <w:t>El cemento Portland es un tipo de cemento hidráulico que se utiliza ampliamente en la construcción debido a sus propiedades de fraguado y endurecimiento en presencia de agua.</w:t>
            </w:r>
            <w:r>
              <w:rPr>
                <w:rFonts w:cstheme="minorHAnsi"/>
                <w:color w:val="FF0000"/>
                <w:lang w:eastAsia="es-BO"/>
              </w:rPr>
              <w:br/>
              <w:t xml:space="preserve">Se deberá utilizar cemento Portland (tipo I) y/o cemento portland con Puzolana (tipo IP) y/o cemento Puzolánico (Tipo P) 100% de origen nacional fresco y de calidad probada con una resistencia  </w:t>
            </w:r>
            <w:r>
              <w:rPr>
                <w:rFonts w:cstheme="minorHAnsi"/>
                <w:color w:val="FF0000"/>
                <w:lang w:eastAsia="es-BO"/>
              </w:rPr>
              <w:lastRenderedPageBreak/>
              <w:t>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Pr>
                <w:rFonts w:cstheme="minorHAnsi"/>
                <w:color w:val="FF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Pr>
                <w:rFonts w:cstheme="minorHAnsi"/>
                <w:color w:val="FF0000"/>
                <w:lang w:eastAsia="es-BO"/>
              </w:rPr>
              <w:br/>
              <w:t>El almacenamiento deberá organizarse en forma sistemática, para evitar el daño de los envases (bolsas) y un envejecimiento excesivo. En el caso del transporte, almacenamiento y manipuleo deberá respetar lo indicado por el fabricante.</w:t>
            </w:r>
            <w:r>
              <w:rPr>
                <w:rFonts w:cstheme="minorHAnsi"/>
                <w:color w:val="FF0000"/>
                <w:lang w:eastAsia="es-BO"/>
              </w:rPr>
              <w:br/>
              <w:t>El cemento que por alguna razón haya fraguado parcialmente o contenga terrones, grumos, costras, etc., será rechazado automáticamente y retirado del lugar de la Obra.</w:t>
            </w:r>
          </w:p>
        </w:tc>
      </w:tr>
      <w:tr w:rsidR="00F55085" w14:paraId="48553A1A"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41F3EEB1" w14:textId="77777777" w:rsidR="00F55085" w:rsidRDefault="00F55085">
            <w:pPr>
              <w:jc w:val="center"/>
              <w:rPr>
                <w:rFonts w:cstheme="minorHAnsi"/>
                <w:color w:val="FF0000"/>
                <w:lang w:eastAsia="es-BO"/>
              </w:rPr>
            </w:pPr>
            <w:r>
              <w:rPr>
                <w:rFonts w:cstheme="minorHAnsi"/>
                <w:color w:val="FF0000"/>
                <w:lang w:eastAsia="es-BO"/>
              </w:rPr>
              <w:lastRenderedPageBreak/>
              <w:t>22</w:t>
            </w:r>
          </w:p>
        </w:tc>
        <w:tc>
          <w:tcPr>
            <w:tcW w:w="1794" w:type="dxa"/>
            <w:tcBorders>
              <w:top w:val="nil"/>
              <w:left w:val="nil"/>
              <w:bottom w:val="single" w:sz="4" w:space="0" w:color="000000"/>
              <w:right w:val="single" w:sz="4" w:space="0" w:color="000000"/>
            </w:tcBorders>
            <w:noWrap/>
            <w:vAlign w:val="center"/>
            <w:hideMark/>
          </w:tcPr>
          <w:p w14:paraId="4618D611" w14:textId="77777777" w:rsidR="00F55085" w:rsidRDefault="00F55085">
            <w:pPr>
              <w:rPr>
                <w:rFonts w:cstheme="minorHAnsi"/>
                <w:color w:val="FF0000"/>
                <w:lang w:eastAsia="es-BO"/>
              </w:rPr>
            </w:pPr>
            <w:r>
              <w:rPr>
                <w:rFonts w:cstheme="minorHAnsi"/>
                <w:color w:val="FF0000"/>
                <w:lang w:eastAsia="es-BO"/>
              </w:rPr>
              <w:t>CERÁMICA NACIONAL</w:t>
            </w:r>
          </w:p>
        </w:tc>
        <w:tc>
          <w:tcPr>
            <w:tcW w:w="1186" w:type="dxa"/>
            <w:tcBorders>
              <w:top w:val="nil"/>
              <w:left w:val="nil"/>
              <w:bottom w:val="single" w:sz="4" w:space="0" w:color="000000"/>
              <w:right w:val="single" w:sz="4" w:space="0" w:color="000000"/>
            </w:tcBorders>
            <w:noWrap/>
            <w:vAlign w:val="center"/>
            <w:hideMark/>
          </w:tcPr>
          <w:p w14:paraId="41D914E1" w14:textId="77777777" w:rsidR="00F55085" w:rsidRDefault="00F55085">
            <w:pPr>
              <w:rPr>
                <w:rFonts w:cstheme="minorHAnsi"/>
                <w:color w:val="FF0000"/>
                <w:lang w:eastAsia="es-BO"/>
              </w:rPr>
            </w:pPr>
            <w:r>
              <w:rPr>
                <w:rFonts w:cstheme="minorHAnsi"/>
                <w:color w:val="FF0000"/>
                <w:lang w:eastAsia="es-BO"/>
              </w:rPr>
              <w:t>M2</w:t>
            </w:r>
          </w:p>
        </w:tc>
        <w:tc>
          <w:tcPr>
            <w:tcW w:w="5997" w:type="dxa"/>
            <w:tcBorders>
              <w:top w:val="nil"/>
              <w:left w:val="nil"/>
              <w:bottom w:val="single" w:sz="4" w:space="0" w:color="000000"/>
              <w:right w:val="single" w:sz="4" w:space="0" w:color="000000"/>
            </w:tcBorders>
            <w:vAlign w:val="center"/>
            <w:hideMark/>
          </w:tcPr>
          <w:p w14:paraId="4002D940" w14:textId="77777777" w:rsidR="00F55085" w:rsidRDefault="00F55085">
            <w:pPr>
              <w:rPr>
                <w:rFonts w:cstheme="minorHAnsi"/>
                <w:color w:val="FF0000"/>
                <w:lang w:eastAsia="es-BO"/>
              </w:rPr>
            </w:pPr>
            <w:r>
              <w:rPr>
                <w:rFonts w:cstheme="minorHAnsi"/>
                <w:color w:val="FF0000"/>
                <w:lang w:eastAsia="es-BO"/>
              </w:rPr>
              <w:t>La cerámica está elaborada con arcilla cocida. La arcilla es una roca sedimentaria, constituida por agregados de silicatos de aluminio hidratados, de color blanco cuando es pura y varía de color según las impurezas que contenga.</w:t>
            </w:r>
            <w:r>
              <w:rPr>
                <w:rFonts w:cstheme="minorHAnsi"/>
                <w:color w:val="FF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Pr>
                <w:rFonts w:cstheme="minorHAnsi"/>
                <w:color w:val="FF0000"/>
                <w:lang w:eastAsia="es-BO"/>
              </w:rPr>
              <w:br/>
              <w:t>El zócalo de cerámica será esmaltado de color homogéneo y su superficie sin ondulaciones e imperfecciones, desportillados y con un ancho de 10 cm.</w:t>
            </w:r>
            <w:r>
              <w:rPr>
                <w:rFonts w:cstheme="minorHAnsi"/>
                <w:color w:val="FF0000"/>
                <w:lang w:eastAsia="es-BO"/>
              </w:rPr>
              <w:br/>
              <w:t>Asimismo, la cerámica deberá cumplir los requisitos de la norma IBNORCA NB/150-10545. El almacenamiento y manipuleo deberá seguir las indicaciones del proveedor del material.</w:t>
            </w:r>
            <w:r>
              <w:rPr>
                <w:rFonts w:cstheme="minorHAnsi"/>
                <w:color w:val="FF0000"/>
                <w:lang w:eastAsia="es-BO"/>
              </w:rPr>
              <w:br/>
              <w:t>Antes de la colocación de la cerámica, la Entidad Ejecutora suministrará una muestra que deberá ser aprobada por el Inspector de Obra.</w:t>
            </w:r>
          </w:p>
        </w:tc>
      </w:tr>
      <w:tr w:rsidR="00F55085" w14:paraId="2E7EEB45"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08A2C6B9" w14:textId="77777777" w:rsidR="00F55085" w:rsidRDefault="00F55085">
            <w:pPr>
              <w:jc w:val="center"/>
              <w:rPr>
                <w:rFonts w:cstheme="minorHAnsi"/>
                <w:color w:val="FF0000"/>
                <w:lang w:eastAsia="es-BO"/>
              </w:rPr>
            </w:pPr>
            <w:r>
              <w:rPr>
                <w:rFonts w:cstheme="minorHAnsi"/>
                <w:color w:val="FF0000"/>
                <w:lang w:eastAsia="es-BO"/>
              </w:rPr>
              <w:t>23</w:t>
            </w:r>
          </w:p>
        </w:tc>
        <w:tc>
          <w:tcPr>
            <w:tcW w:w="1794" w:type="dxa"/>
            <w:tcBorders>
              <w:top w:val="nil"/>
              <w:left w:val="nil"/>
              <w:bottom w:val="single" w:sz="4" w:space="0" w:color="000000"/>
              <w:right w:val="single" w:sz="4" w:space="0" w:color="000000"/>
            </w:tcBorders>
            <w:noWrap/>
            <w:vAlign w:val="center"/>
            <w:hideMark/>
          </w:tcPr>
          <w:p w14:paraId="67AE616D" w14:textId="77777777" w:rsidR="00F55085" w:rsidRDefault="00F55085">
            <w:pPr>
              <w:rPr>
                <w:rFonts w:cstheme="minorHAnsi"/>
                <w:color w:val="FF0000"/>
                <w:lang w:eastAsia="es-BO"/>
              </w:rPr>
            </w:pPr>
            <w:r>
              <w:rPr>
                <w:rFonts w:cstheme="minorHAnsi"/>
                <w:color w:val="FF0000"/>
                <w:lang w:eastAsia="es-BO"/>
              </w:rPr>
              <w:t>CERÁMICA NACIONAL TIPO PORCELANATO (60X60)</w:t>
            </w:r>
          </w:p>
        </w:tc>
        <w:tc>
          <w:tcPr>
            <w:tcW w:w="1186" w:type="dxa"/>
            <w:tcBorders>
              <w:top w:val="nil"/>
              <w:left w:val="nil"/>
              <w:bottom w:val="single" w:sz="4" w:space="0" w:color="000000"/>
              <w:right w:val="single" w:sz="4" w:space="0" w:color="000000"/>
            </w:tcBorders>
            <w:noWrap/>
            <w:vAlign w:val="center"/>
            <w:hideMark/>
          </w:tcPr>
          <w:p w14:paraId="27DC719C" w14:textId="77777777" w:rsidR="00F55085" w:rsidRDefault="00F55085">
            <w:pPr>
              <w:rPr>
                <w:rFonts w:cstheme="minorHAnsi"/>
                <w:color w:val="FF0000"/>
                <w:lang w:eastAsia="es-BO"/>
              </w:rPr>
            </w:pPr>
            <w:r>
              <w:rPr>
                <w:rFonts w:cstheme="minorHAnsi"/>
                <w:color w:val="FF0000"/>
                <w:lang w:eastAsia="es-BO"/>
              </w:rPr>
              <w:t>M2</w:t>
            </w:r>
          </w:p>
        </w:tc>
        <w:tc>
          <w:tcPr>
            <w:tcW w:w="5997" w:type="dxa"/>
            <w:tcBorders>
              <w:top w:val="nil"/>
              <w:left w:val="nil"/>
              <w:bottom w:val="single" w:sz="4" w:space="0" w:color="000000"/>
              <w:right w:val="single" w:sz="4" w:space="0" w:color="000000"/>
            </w:tcBorders>
            <w:vAlign w:val="center"/>
            <w:hideMark/>
          </w:tcPr>
          <w:p w14:paraId="4EFF2D6F" w14:textId="77777777" w:rsidR="00F55085" w:rsidRDefault="00F55085">
            <w:pPr>
              <w:rPr>
                <w:rFonts w:cstheme="minorHAnsi"/>
                <w:color w:val="FF0000"/>
                <w:lang w:eastAsia="es-BO"/>
              </w:rPr>
            </w:pPr>
            <w:r>
              <w:rPr>
                <w:rFonts w:cstheme="minorHAnsi"/>
                <w:color w:val="FF0000"/>
                <w:lang w:eastAsia="es-BO"/>
              </w:rPr>
              <w:t>La cerámica está elaborada con arcilla cocida. La arcilla es una roca sedimentaria, constituida por agregados de silicatos de aluminio hidratados, de color blanco cuando es pura y varía de color según las impurezas que contenga.</w:t>
            </w:r>
            <w:r>
              <w:rPr>
                <w:rFonts w:cstheme="minorHAnsi"/>
                <w:color w:val="FF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Pr>
                <w:rFonts w:cstheme="minorHAnsi"/>
                <w:color w:val="FF0000"/>
                <w:lang w:eastAsia="es-BO"/>
              </w:rPr>
              <w:br/>
              <w:t>El zócalo de cerámica será esmaltado de color homogéneo y su superficie sin ondulaciones e imperfecciones, desportillados y con un ancho de 10 cm.</w:t>
            </w:r>
            <w:r>
              <w:rPr>
                <w:rFonts w:cstheme="minorHAnsi"/>
                <w:color w:val="FF0000"/>
                <w:lang w:eastAsia="es-BO"/>
              </w:rPr>
              <w:br/>
              <w:t xml:space="preserve">Asimismo, la cerámica deberá cumplir los requisitos de la norma </w:t>
            </w:r>
            <w:r>
              <w:rPr>
                <w:rFonts w:cstheme="minorHAnsi"/>
                <w:color w:val="FF0000"/>
                <w:lang w:eastAsia="es-BO"/>
              </w:rPr>
              <w:lastRenderedPageBreak/>
              <w:t>IBNORCA NB/150-10545. El almacenamiento y manipuleo deberá seguir las indicaciones del proveedor del material.</w:t>
            </w:r>
            <w:r>
              <w:rPr>
                <w:rFonts w:cstheme="minorHAnsi"/>
                <w:color w:val="FF0000"/>
                <w:lang w:eastAsia="es-BO"/>
              </w:rPr>
              <w:br/>
              <w:t>Antes de la colocación de la cerámica, la Entidad Ejecutora suministrará una muestra que deberá ser aprobada por el Inspector de Obra.</w:t>
            </w:r>
          </w:p>
        </w:tc>
      </w:tr>
      <w:tr w:rsidR="00F55085" w14:paraId="07B53E4B"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561477C7" w14:textId="77777777" w:rsidR="00F55085" w:rsidRDefault="00F55085">
            <w:pPr>
              <w:jc w:val="center"/>
              <w:rPr>
                <w:rFonts w:cstheme="minorHAnsi"/>
                <w:color w:val="FF0000"/>
                <w:lang w:eastAsia="es-BO"/>
              </w:rPr>
            </w:pPr>
            <w:r>
              <w:rPr>
                <w:rFonts w:cstheme="minorHAnsi"/>
                <w:color w:val="FF0000"/>
                <w:lang w:eastAsia="es-BO"/>
              </w:rPr>
              <w:lastRenderedPageBreak/>
              <w:t>24</w:t>
            </w:r>
          </w:p>
        </w:tc>
        <w:tc>
          <w:tcPr>
            <w:tcW w:w="1794" w:type="dxa"/>
            <w:tcBorders>
              <w:top w:val="nil"/>
              <w:left w:val="nil"/>
              <w:bottom w:val="single" w:sz="4" w:space="0" w:color="000000"/>
              <w:right w:val="single" w:sz="4" w:space="0" w:color="000000"/>
            </w:tcBorders>
            <w:noWrap/>
            <w:vAlign w:val="center"/>
            <w:hideMark/>
          </w:tcPr>
          <w:p w14:paraId="6A43F298" w14:textId="77777777" w:rsidR="00F55085" w:rsidRDefault="00F55085">
            <w:pPr>
              <w:rPr>
                <w:rFonts w:cstheme="minorHAnsi"/>
                <w:color w:val="FF0000"/>
                <w:lang w:eastAsia="es-BO"/>
              </w:rPr>
            </w:pPr>
            <w:r>
              <w:rPr>
                <w:rFonts w:cstheme="minorHAnsi"/>
                <w:color w:val="FF0000"/>
                <w:lang w:eastAsia="es-BO"/>
              </w:rPr>
              <w:t>CHICOTILLO</w:t>
            </w:r>
          </w:p>
        </w:tc>
        <w:tc>
          <w:tcPr>
            <w:tcW w:w="1186" w:type="dxa"/>
            <w:tcBorders>
              <w:top w:val="nil"/>
              <w:left w:val="nil"/>
              <w:bottom w:val="single" w:sz="4" w:space="0" w:color="000000"/>
              <w:right w:val="single" w:sz="4" w:space="0" w:color="000000"/>
            </w:tcBorders>
            <w:noWrap/>
            <w:vAlign w:val="center"/>
            <w:hideMark/>
          </w:tcPr>
          <w:p w14:paraId="4BBEA13C"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6B3C69D7" w14:textId="77777777" w:rsidR="00F55085" w:rsidRDefault="00F55085">
            <w:pPr>
              <w:rPr>
                <w:rFonts w:cstheme="minorHAnsi"/>
                <w:color w:val="FF0000"/>
                <w:lang w:eastAsia="es-BO"/>
              </w:rPr>
            </w:pPr>
            <w:r>
              <w:rPr>
                <w:rFonts w:cstheme="minorHAnsi"/>
                <w:color w:val="FF0000"/>
                <w:lang w:eastAsia="es-BO"/>
              </w:rPr>
              <w:t>• Largo: 40 a 60 cm</w:t>
            </w:r>
            <w:r>
              <w:rPr>
                <w:rFonts w:cstheme="minorHAnsi"/>
                <w:color w:val="FF0000"/>
                <w:lang w:eastAsia="es-BO"/>
              </w:rPr>
              <w:br/>
              <w:t>• Ancho: 4.1 cm x 3/8"" (Diámetro de la manguera)</w:t>
            </w:r>
            <w:r>
              <w:rPr>
                <w:rFonts w:cstheme="minorHAnsi"/>
                <w:color w:val="FF0000"/>
                <w:lang w:eastAsia="es-BO"/>
              </w:rPr>
              <w:br/>
              <w:t>• Rosca: 1/2 para entrada a grifería y de 1/2 para punto hidráulico.</w:t>
            </w:r>
            <w:r>
              <w:rPr>
                <w:rFonts w:cstheme="minorHAnsi"/>
                <w:color w:val="FF0000"/>
                <w:lang w:eastAsia="es-BO"/>
              </w:rPr>
              <w:br/>
              <w:t>• Material: plástico PVC flexible de alta resistencia</w:t>
            </w:r>
            <w:r>
              <w:rPr>
                <w:rFonts w:cstheme="minorHAnsi"/>
                <w:color w:val="FF0000"/>
                <w:lang w:eastAsia="es-BO"/>
              </w:rPr>
              <w:br/>
              <w:t>• Temperatura: De 4°C a 66°C.</w:t>
            </w:r>
            <w:r>
              <w:rPr>
                <w:rFonts w:cstheme="minorHAnsi"/>
                <w:color w:val="FF0000"/>
                <w:lang w:eastAsia="es-BO"/>
              </w:rPr>
              <w:br/>
              <w:t>• Resistente a la corrosión, pelado y decoloración de agua.</w:t>
            </w:r>
            <w:r>
              <w:rPr>
                <w:rFonts w:cstheme="minorHAnsi"/>
                <w:color w:val="FF0000"/>
                <w:lang w:eastAsia="es-BO"/>
              </w:rPr>
              <w:br/>
              <w:t>• Resistente al efecto de jabones y limpiadores de tocador.</w:t>
            </w:r>
            <w:r>
              <w:rPr>
                <w:rFonts w:cstheme="minorHAnsi"/>
                <w:color w:val="FF0000"/>
                <w:lang w:eastAsia="es-BO"/>
              </w:rPr>
              <w:br/>
              <w:t>• Recubrimientos no tóxicos.</w:t>
            </w:r>
          </w:p>
        </w:tc>
      </w:tr>
      <w:tr w:rsidR="00F55085" w14:paraId="1CBBFF3F"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4F2366FC" w14:textId="77777777" w:rsidR="00F55085" w:rsidRDefault="00F55085">
            <w:pPr>
              <w:jc w:val="center"/>
              <w:rPr>
                <w:rFonts w:cstheme="minorHAnsi"/>
                <w:color w:val="FF0000"/>
                <w:lang w:eastAsia="es-BO"/>
              </w:rPr>
            </w:pPr>
            <w:r>
              <w:rPr>
                <w:rFonts w:cstheme="minorHAnsi"/>
                <w:color w:val="FF0000"/>
                <w:lang w:eastAsia="es-BO"/>
              </w:rPr>
              <w:t>25</w:t>
            </w:r>
          </w:p>
        </w:tc>
        <w:tc>
          <w:tcPr>
            <w:tcW w:w="1794" w:type="dxa"/>
            <w:tcBorders>
              <w:top w:val="nil"/>
              <w:left w:val="nil"/>
              <w:bottom w:val="single" w:sz="4" w:space="0" w:color="000000"/>
              <w:right w:val="single" w:sz="4" w:space="0" w:color="000000"/>
            </w:tcBorders>
            <w:noWrap/>
            <w:vAlign w:val="center"/>
            <w:hideMark/>
          </w:tcPr>
          <w:p w14:paraId="1C32C40A" w14:textId="77777777" w:rsidR="00F55085" w:rsidRDefault="00F55085">
            <w:pPr>
              <w:rPr>
                <w:rFonts w:cstheme="minorHAnsi"/>
                <w:color w:val="FF0000"/>
                <w:lang w:eastAsia="es-BO"/>
              </w:rPr>
            </w:pPr>
            <w:r>
              <w:rPr>
                <w:rFonts w:cstheme="minorHAnsi"/>
                <w:color w:val="FF0000"/>
                <w:lang w:eastAsia="es-BO"/>
              </w:rPr>
              <w:t>CINTA AISLANTE</w:t>
            </w:r>
          </w:p>
        </w:tc>
        <w:tc>
          <w:tcPr>
            <w:tcW w:w="1186" w:type="dxa"/>
            <w:tcBorders>
              <w:top w:val="nil"/>
              <w:left w:val="nil"/>
              <w:bottom w:val="single" w:sz="4" w:space="0" w:color="000000"/>
              <w:right w:val="single" w:sz="4" w:space="0" w:color="000000"/>
            </w:tcBorders>
            <w:noWrap/>
            <w:vAlign w:val="center"/>
            <w:hideMark/>
          </w:tcPr>
          <w:p w14:paraId="62977C16"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68804AA1" w14:textId="77777777" w:rsidR="00F55085" w:rsidRDefault="00F55085">
            <w:pPr>
              <w:rPr>
                <w:rFonts w:cstheme="minorHAnsi"/>
                <w:color w:val="FF0000"/>
                <w:lang w:eastAsia="es-BO"/>
              </w:rPr>
            </w:pPr>
            <w:r>
              <w:rPr>
                <w:rFonts w:cstheme="minorHAnsi"/>
                <w:color w:val="FF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F55085" w14:paraId="3A98D310"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733BD7EB" w14:textId="77777777" w:rsidR="00F55085" w:rsidRDefault="00F55085">
            <w:pPr>
              <w:jc w:val="center"/>
              <w:rPr>
                <w:rFonts w:cstheme="minorHAnsi"/>
                <w:color w:val="FF0000"/>
                <w:lang w:eastAsia="es-BO"/>
              </w:rPr>
            </w:pPr>
            <w:r>
              <w:rPr>
                <w:rFonts w:cstheme="minorHAnsi"/>
                <w:color w:val="FF0000"/>
                <w:lang w:eastAsia="es-BO"/>
              </w:rPr>
              <w:t>26</w:t>
            </w:r>
          </w:p>
        </w:tc>
        <w:tc>
          <w:tcPr>
            <w:tcW w:w="1794" w:type="dxa"/>
            <w:tcBorders>
              <w:top w:val="nil"/>
              <w:left w:val="nil"/>
              <w:bottom w:val="single" w:sz="4" w:space="0" w:color="000000"/>
              <w:right w:val="single" w:sz="4" w:space="0" w:color="000000"/>
            </w:tcBorders>
            <w:noWrap/>
            <w:vAlign w:val="center"/>
            <w:hideMark/>
          </w:tcPr>
          <w:p w14:paraId="59D74FE0" w14:textId="77777777" w:rsidR="00F55085" w:rsidRDefault="00F55085">
            <w:pPr>
              <w:rPr>
                <w:rFonts w:cstheme="minorHAnsi"/>
                <w:color w:val="FF0000"/>
                <w:lang w:eastAsia="es-BO"/>
              </w:rPr>
            </w:pPr>
            <w:r>
              <w:rPr>
                <w:rFonts w:cstheme="minorHAnsi"/>
                <w:color w:val="FF0000"/>
                <w:lang w:eastAsia="es-BO"/>
              </w:rPr>
              <w:t>CODO FG GALVANIZADO DE 1/2"</w:t>
            </w:r>
          </w:p>
        </w:tc>
        <w:tc>
          <w:tcPr>
            <w:tcW w:w="1186" w:type="dxa"/>
            <w:tcBorders>
              <w:top w:val="nil"/>
              <w:left w:val="nil"/>
              <w:bottom w:val="single" w:sz="4" w:space="0" w:color="000000"/>
              <w:right w:val="single" w:sz="4" w:space="0" w:color="000000"/>
            </w:tcBorders>
            <w:noWrap/>
            <w:vAlign w:val="center"/>
            <w:hideMark/>
          </w:tcPr>
          <w:p w14:paraId="342027CE"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50A3E519" w14:textId="77777777" w:rsidR="00F55085" w:rsidRDefault="00F55085">
            <w:pPr>
              <w:rPr>
                <w:rFonts w:cstheme="minorHAnsi"/>
                <w:color w:val="FF0000"/>
                <w:lang w:eastAsia="es-BO"/>
              </w:rPr>
            </w:pPr>
            <w:r>
              <w:rPr>
                <w:rFonts w:cstheme="minorHAnsi"/>
                <w:color w:val="FF0000"/>
                <w:lang w:eastAsia="es-BO"/>
              </w:rPr>
              <w:t>El codo de fierro galvanizado de diámetro de 1/</w:t>
            </w:r>
            <w:proofErr w:type="gramStart"/>
            <w:r>
              <w:rPr>
                <w:rFonts w:cstheme="minorHAnsi"/>
                <w:color w:val="FF0000"/>
                <w:lang w:eastAsia="es-BO"/>
              </w:rPr>
              <w:t>2“ es</w:t>
            </w:r>
            <w:proofErr w:type="gramEnd"/>
            <w:r>
              <w:rPr>
                <w:rFonts w:cstheme="minorHAnsi"/>
                <w:color w:val="FF0000"/>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Pr>
                <w:rFonts w:cstheme="minorHAnsi"/>
                <w:color w:val="FF0000"/>
                <w:lang w:eastAsia="es-BO"/>
              </w:rPr>
              <w:br/>
              <w:t>El galvanizado es un recubrimiento de zinc con la finalidad de proporcionar una protección a la oxidación y en cierto porcentaje a la corrosión. Existe una amplia gama de productos en material de fierro galvanizado.</w:t>
            </w:r>
            <w:r>
              <w:rPr>
                <w:rFonts w:cstheme="minorHAnsi"/>
                <w:color w:val="FF0000"/>
                <w:lang w:eastAsia="es-BO"/>
              </w:rPr>
              <w:br/>
              <w:t>Los accesorios, presentes en diversas clases y series, abarcando distintos diámetros, así como los accesorios con roscas, deben cumplir con los más altos estándares de calidad y proceder de marcas ampliamente reconocidas.</w:t>
            </w:r>
            <w:r>
              <w:rPr>
                <w:rFonts w:cstheme="minorHAnsi"/>
                <w:color w:val="FF0000"/>
                <w:lang w:eastAsia="es-BO"/>
              </w:rPr>
              <w:br/>
              <w:t>Características destacadas:</w:t>
            </w:r>
            <w:r>
              <w:rPr>
                <w:rFonts w:cstheme="minorHAnsi"/>
                <w:color w:val="FF0000"/>
                <w:lang w:eastAsia="es-BO"/>
              </w:rPr>
              <w:br/>
              <w:t>• Diámetro nominal: 15 mm (½"")</w:t>
            </w:r>
            <w:r>
              <w:rPr>
                <w:rFonts w:cstheme="minorHAnsi"/>
                <w:color w:val="FF0000"/>
                <w:lang w:eastAsia="es-BO"/>
              </w:rPr>
              <w:br/>
              <w:t>• Angulo entre ejes de recorrido: 90°</w:t>
            </w:r>
            <w:r>
              <w:rPr>
                <w:rFonts w:cstheme="minorHAnsi"/>
                <w:color w:val="FF0000"/>
                <w:lang w:eastAsia="es-BO"/>
              </w:rPr>
              <w:br/>
              <w:t>• Distancia cara a centro: 28 mm ± 1.5 mm</w:t>
            </w:r>
            <w:r>
              <w:rPr>
                <w:rFonts w:cstheme="minorHAnsi"/>
                <w:color w:val="FF0000"/>
                <w:lang w:eastAsia="es-BO"/>
              </w:rPr>
              <w:br/>
              <w:t>• Longitud de presentación: 15 mm ± 1.5 mm</w:t>
            </w:r>
            <w:r>
              <w:rPr>
                <w:rFonts w:cstheme="minorHAnsi"/>
                <w:color w:val="FF0000"/>
                <w:lang w:eastAsia="es-BO"/>
              </w:rPr>
              <w:br/>
              <w:t>Debe cumplir con la NB 645:2007: Tuberías de fierro fundido dúctil, acoples y accesorios para líneas de tuberías de presión (Primera revisión).</w:t>
            </w:r>
          </w:p>
        </w:tc>
      </w:tr>
      <w:tr w:rsidR="00F55085" w14:paraId="7C41D6D0"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13E5E4A2" w14:textId="77777777" w:rsidR="00F55085" w:rsidRDefault="00F55085">
            <w:pPr>
              <w:jc w:val="center"/>
              <w:rPr>
                <w:rFonts w:cstheme="minorHAnsi"/>
                <w:color w:val="FF0000"/>
                <w:lang w:eastAsia="es-BO"/>
              </w:rPr>
            </w:pPr>
            <w:r>
              <w:rPr>
                <w:rFonts w:cstheme="minorHAnsi"/>
                <w:color w:val="FF0000"/>
                <w:lang w:eastAsia="es-BO"/>
              </w:rPr>
              <w:t>27</w:t>
            </w:r>
          </w:p>
        </w:tc>
        <w:tc>
          <w:tcPr>
            <w:tcW w:w="1794" w:type="dxa"/>
            <w:tcBorders>
              <w:top w:val="nil"/>
              <w:left w:val="nil"/>
              <w:bottom w:val="single" w:sz="4" w:space="0" w:color="000000"/>
              <w:right w:val="single" w:sz="4" w:space="0" w:color="000000"/>
            </w:tcBorders>
            <w:noWrap/>
            <w:vAlign w:val="center"/>
            <w:hideMark/>
          </w:tcPr>
          <w:p w14:paraId="7580C9D4" w14:textId="77777777" w:rsidR="00F55085" w:rsidRDefault="00F55085">
            <w:pPr>
              <w:rPr>
                <w:rFonts w:cstheme="minorHAnsi"/>
                <w:color w:val="FF0000"/>
                <w:lang w:eastAsia="es-BO"/>
              </w:rPr>
            </w:pPr>
            <w:r>
              <w:rPr>
                <w:rFonts w:cstheme="minorHAnsi"/>
                <w:color w:val="FF0000"/>
                <w:lang w:eastAsia="es-BO"/>
              </w:rPr>
              <w:t>CODO PVC DE 1/2"</w:t>
            </w:r>
          </w:p>
        </w:tc>
        <w:tc>
          <w:tcPr>
            <w:tcW w:w="1186" w:type="dxa"/>
            <w:tcBorders>
              <w:top w:val="nil"/>
              <w:left w:val="nil"/>
              <w:bottom w:val="single" w:sz="4" w:space="0" w:color="000000"/>
              <w:right w:val="single" w:sz="4" w:space="0" w:color="000000"/>
            </w:tcBorders>
            <w:noWrap/>
            <w:vAlign w:val="center"/>
            <w:hideMark/>
          </w:tcPr>
          <w:p w14:paraId="68CBC5F2"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6C75BF89" w14:textId="77777777" w:rsidR="00F55085" w:rsidRDefault="00F55085">
            <w:pPr>
              <w:rPr>
                <w:rFonts w:cstheme="minorHAnsi"/>
                <w:color w:val="FF0000"/>
                <w:lang w:eastAsia="es-BO"/>
              </w:rPr>
            </w:pPr>
            <w:r>
              <w:rPr>
                <w:rFonts w:cstheme="minorHAnsi"/>
                <w:color w:val="FF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Pr>
                <w:rFonts w:cstheme="minorHAnsi"/>
                <w:color w:val="FF0000"/>
                <w:lang w:eastAsia="es-BO"/>
              </w:rPr>
              <w:br/>
              <w:t>• -Superficie externa e interna lisas y estar libres de grietas, fisuras, ondulaciones y otros defectos que alteren su calidad.</w:t>
            </w:r>
            <w:r>
              <w:rPr>
                <w:rFonts w:cstheme="minorHAnsi"/>
                <w:color w:val="FF0000"/>
                <w:lang w:eastAsia="es-BO"/>
              </w:rPr>
              <w:br/>
              <w:t>• -Los accesorios deberán ser de color uniforme.</w:t>
            </w:r>
            <w:r>
              <w:rPr>
                <w:rFonts w:cstheme="minorHAnsi"/>
                <w:color w:val="FF0000"/>
                <w:lang w:eastAsia="es-BO"/>
              </w:rPr>
              <w:br/>
              <w:t xml:space="preserve">• -Los accesorios procederán de fábrica por inyección de molde, no </w:t>
            </w:r>
            <w:r>
              <w:rPr>
                <w:rFonts w:cstheme="minorHAnsi"/>
                <w:color w:val="FF0000"/>
                <w:lang w:eastAsia="es-BO"/>
              </w:rPr>
              <w:lastRenderedPageBreak/>
              <w:t>aceptándose el uso de piezas especiales obtenidas mediante cortes o cortadas en seco.</w:t>
            </w:r>
            <w:r>
              <w:rPr>
                <w:rFonts w:cstheme="minorHAnsi"/>
                <w:color w:val="FF0000"/>
                <w:lang w:eastAsia="es-BO"/>
              </w:rPr>
              <w:br/>
              <w:t>Debe cumplir con la NB 1216011:2007: Tuberías plásticas - Tubos de policloruro de vinilo no plastificado (PVC-U) para conducción de agua potable.</w:t>
            </w:r>
          </w:p>
        </w:tc>
      </w:tr>
      <w:tr w:rsidR="00F55085" w14:paraId="3A490AB5"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04DAE712" w14:textId="77777777" w:rsidR="00F55085" w:rsidRDefault="00F55085">
            <w:pPr>
              <w:jc w:val="center"/>
              <w:rPr>
                <w:rFonts w:cstheme="minorHAnsi"/>
                <w:color w:val="FF0000"/>
                <w:lang w:eastAsia="es-BO"/>
              </w:rPr>
            </w:pPr>
            <w:r>
              <w:rPr>
                <w:rFonts w:cstheme="minorHAnsi"/>
                <w:color w:val="FF0000"/>
                <w:lang w:eastAsia="es-BO"/>
              </w:rPr>
              <w:lastRenderedPageBreak/>
              <w:t>28</w:t>
            </w:r>
          </w:p>
        </w:tc>
        <w:tc>
          <w:tcPr>
            <w:tcW w:w="1794" w:type="dxa"/>
            <w:tcBorders>
              <w:top w:val="nil"/>
              <w:left w:val="nil"/>
              <w:bottom w:val="single" w:sz="4" w:space="0" w:color="000000"/>
              <w:right w:val="single" w:sz="4" w:space="0" w:color="000000"/>
            </w:tcBorders>
            <w:noWrap/>
            <w:vAlign w:val="center"/>
            <w:hideMark/>
          </w:tcPr>
          <w:p w14:paraId="5CDF5A9B" w14:textId="77777777" w:rsidR="00F55085" w:rsidRDefault="00F55085">
            <w:pPr>
              <w:rPr>
                <w:rFonts w:cstheme="minorHAnsi"/>
                <w:color w:val="FF0000"/>
                <w:lang w:eastAsia="es-BO"/>
              </w:rPr>
            </w:pPr>
            <w:r>
              <w:rPr>
                <w:rFonts w:cstheme="minorHAnsi"/>
                <w:color w:val="FF0000"/>
                <w:lang w:eastAsia="es-BO"/>
              </w:rPr>
              <w:t>CODO PVC DE 5/8"</w:t>
            </w:r>
          </w:p>
        </w:tc>
        <w:tc>
          <w:tcPr>
            <w:tcW w:w="1186" w:type="dxa"/>
            <w:tcBorders>
              <w:top w:val="nil"/>
              <w:left w:val="nil"/>
              <w:bottom w:val="single" w:sz="4" w:space="0" w:color="000000"/>
              <w:right w:val="single" w:sz="4" w:space="0" w:color="000000"/>
            </w:tcBorders>
            <w:noWrap/>
            <w:vAlign w:val="center"/>
            <w:hideMark/>
          </w:tcPr>
          <w:p w14:paraId="7FA3C791"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492C0F05" w14:textId="77777777" w:rsidR="00F55085" w:rsidRDefault="00F55085">
            <w:pPr>
              <w:rPr>
                <w:rFonts w:cstheme="minorHAnsi"/>
                <w:color w:val="FF0000"/>
                <w:lang w:eastAsia="es-BO"/>
              </w:rPr>
            </w:pPr>
            <w:r>
              <w:rPr>
                <w:rFonts w:cstheme="minorHAnsi"/>
                <w:color w:val="FF0000"/>
                <w:lang w:eastAsia="es-BO"/>
              </w:rPr>
              <w:t>Será de Material de Poli cloruro de Vinilo (PVC), los tubos deberán tener las siguientes características:</w:t>
            </w:r>
            <w:r>
              <w:rPr>
                <w:rFonts w:cstheme="minorHAnsi"/>
                <w:color w:val="FF0000"/>
                <w:lang w:eastAsia="es-BO"/>
              </w:rPr>
              <w:br/>
              <w:t>• Superficie externa e interna lisas y estar libres de grietas, fisuras, ondulaciones y otros defectos que alteren su calidad.</w:t>
            </w:r>
            <w:r>
              <w:rPr>
                <w:rFonts w:cstheme="minorHAnsi"/>
                <w:color w:val="FF0000"/>
                <w:lang w:eastAsia="es-BO"/>
              </w:rPr>
              <w:br/>
              <w:t>• El codo deberá ser de material PVC de color uniforme.</w:t>
            </w:r>
            <w:r>
              <w:rPr>
                <w:rFonts w:cstheme="minorHAnsi"/>
                <w:color w:val="FF0000"/>
                <w:lang w:eastAsia="es-BO"/>
              </w:rPr>
              <w:br/>
              <w:t>• El codo procederá de fábrica por inyección de molde, no aceptándose el uso de piezas especiales obtenidas mediante cortes.</w:t>
            </w:r>
            <w:r>
              <w:rPr>
                <w:rFonts w:cstheme="minorHAnsi"/>
                <w:color w:val="FF0000"/>
                <w:lang w:eastAsia="es-BO"/>
              </w:rPr>
              <w:br/>
              <w:t>Características:</w:t>
            </w:r>
            <w:r>
              <w:rPr>
                <w:rFonts w:cstheme="minorHAnsi"/>
                <w:color w:val="FF0000"/>
                <w:lang w:eastAsia="es-BO"/>
              </w:rPr>
              <w:br/>
              <w:t>• Diámetro nominal: 15 mm (½"")</w:t>
            </w:r>
            <w:r>
              <w:rPr>
                <w:rFonts w:cstheme="minorHAnsi"/>
                <w:color w:val="FF0000"/>
                <w:lang w:eastAsia="es-BO"/>
              </w:rPr>
              <w:br/>
              <w:t>• Angulo entre ejes de recorrido: 90°</w:t>
            </w:r>
            <w:r>
              <w:rPr>
                <w:rFonts w:cstheme="minorHAnsi"/>
                <w:color w:val="FF0000"/>
                <w:lang w:eastAsia="es-BO"/>
              </w:rPr>
              <w:br/>
              <w:t>• Distancia cara a centro: 28 mm ± 1.5 mm</w:t>
            </w:r>
            <w:r>
              <w:rPr>
                <w:rFonts w:cstheme="minorHAnsi"/>
                <w:color w:val="FF0000"/>
                <w:lang w:eastAsia="es-BO"/>
              </w:rPr>
              <w:br/>
              <w:t>• Longitud de presentación: 15 mm ± 1.5 mm</w:t>
            </w:r>
            <w:r>
              <w:rPr>
                <w:rFonts w:cstheme="minorHAnsi"/>
                <w:color w:val="FF0000"/>
                <w:lang w:eastAsia="es-BO"/>
              </w:rPr>
              <w:br/>
              <w:t>Debe cumplir con la NB 645:2007: Tuberías de fierro fundido dúctil, acoples y accesorios para líneas de tuberías de presión.</w:t>
            </w:r>
          </w:p>
        </w:tc>
      </w:tr>
      <w:tr w:rsidR="00F55085" w14:paraId="601540F7"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1F2C9E11" w14:textId="77777777" w:rsidR="00F55085" w:rsidRDefault="00F55085">
            <w:pPr>
              <w:jc w:val="center"/>
              <w:rPr>
                <w:rFonts w:cstheme="minorHAnsi"/>
                <w:color w:val="FF0000"/>
                <w:lang w:eastAsia="es-BO"/>
              </w:rPr>
            </w:pPr>
            <w:r>
              <w:rPr>
                <w:rFonts w:cstheme="minorHAnsi"/>
                <w:color w:val="FF0000"/>
                <w:lang w:eastAsia="es-BO"/>
              </w:rPr>
              <w:t>29</w:t>
            </w:r>
          </w:p>
        </w:tc>
        <w:tc>
          <w:tcPr>
            <w:tcW w:w="1794" w:type="dxa"/>
            <w:tcBorders>
              <w:top w:val="nil"/>
              <w:left w:val="nil"/>
              <w:bottom w:val="single" w:sz="4" w:space="0" w:color="000000"/>
              <w:right w:val="single" w:sz="4" w:space="0" w:color="000000"/>
            </w:tcBorders>
            <w:noWrap/>
            <w:vAlign w:val="center"/>
            <w:hideMark/>
          </w:tcPr>
          <w:p w14:paraId="0DB8C3A0" w14:textId="77777777" w:rsidR="00F55085" w:rsidRDefault="00F55085">
            <w:pPr>
              <w:rPr>
                <w:rFonts w:cstheme="minorHAnsi"/>
                <w:color w:val="FF0000"/>
                <w:lang w:eastAsia="es-BO"/>
              </w:rPr>
            </w:pPr>
            <w:r>
              <w:rPr>
                <w:rFonts w:cstheme="minorHAnsi"/>
                <w:color w:val="FF0000"/>
                <w:lang w:eastAsia="es-BO"/>
              </w:rPr>
              <w:t>CODO PVC DESAGÜE 2"</w:t>
            </w:r>
          </w:p>
        </w:tc>
        <w:tc>
          <w:tcPr>
            <w:tcW w:w="1186" w:type="dxa"/>
            <w:tcBorders>
              <w:top w:val="nil"/>
              <w:left w:val="nil"/>
              <w:bottom w:val="single" w:sz="4" w:space="0" w:color="000000"/>
              <w:right w:val="single" w:sz="4" w:space="0" w:color="000000"/>
            </w:tcBorders>
            <w:noWrap/>
            <w:vAlign w:val="center"/>
            <w:hideMark/>
          </w:tcPr>
          <w:p w14:paraId="0435959D"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16B95C43" w14:textId="77777777" w:rsidR="00F55085" w:rsidRDefault="00F55085">
            <w:pPr>
              <w:rPr>
                <w:rFonts w:cstheme="minorHAnsi"/>
                <w:color w:val="FF0000"/>
                <w:lang w:eastAsia="es-BO"/>
              </w:rPr>
            </w:pPr>
            <w:r>
              <w:rPr>
                <w:rFonts w:cstheme="minorHAnsi"/>
                <w:color w:val="FF0000"/>
                <w:lang w:eastAsia="es-BO"/>
              </w:rPr>
              <w:t>Tubo de policloruro de vinilo (PVC) con diámetro nominal de 2". Cuya principal aplicación se da en Instalaciones hidráulicas; deben tener las siguientes características:</w:t>
            </w:r>
            <w:r>
              <w:rPr>
                <w:rFonts w:cstheme="minorHAnsi"/>
                <w:color w:val="FF0000"/>
                <w:lang w:eastAsia="es-BO"/>
              </w:rPr>
              <w:br/>
              <w:t>• Superficie externa e interna lisas y estar libres de grietas, fisuras, ondulaciones y otros defectos que alteren su calidad</w:t>
            </w:r>
            <w:r>
              <w:rPr>
                <w:rFonts w:cstheme="minorHAnsi"/>
                <w:color w:val="FF0000"/>
                <w:lang w:eastAsia="es-BO"/>
              </w:rPr>
              <w:br/>
              <w:t>• Los tubos deberán ser de color uniforme</w:t>
            </w:r>
            <w:r>
              <w:rPr>
                <w:rFonts w:cstheme="minorHAnsi"/>
                <w:color w:val="FF0000"/>
                <w:lang w:eastAsia="es-BO"/>
              </w:rPr>
              <w:br/>
              <w:t>• Los tubos procederán de fábrica por inyección de molde, no aceptándose el uso de piezas especiales obtenidas mediante cortes o cortadas en seco</w:t>
            </w:r>
            <w:r>
              <w:rPr>
                <w:rFonts w:cstheme="minorHAnsi"/>
                <w:color w:val="FF0000"/>
                <w:lang w:eastAsia="es-BO"/>
              </w:rPr>
              <w:br/>
              <w:t>• Las juntas serán del Tipo campana – espiga</w:t>
            </w:r>
            <w:r>
              <w:rPr>
                <w:rFonts w:cstheme="minorHAnsi"/>
                <w:color w:val="FF0000"/>
                <w:lang w:eastAsia="es-BO"/>
              </w:rPr>
              <w:br/>
              <w:t>• Las tuberías de PVC deberán cumplir con las siguientes normas:</w:t>
            </w:r>
            <w:r>
              <w:rPr>
                <w:rFonts w:cstheme="minorHAnsi"/>
                <w:color w:val="FF0000"/>
                <w:lang w:eastAsia="es-BO"/>
              </w:rPr>
              <w:br/>
              <w:t>-  Normas Bolivianas:         NB 213-77</w:t>
            </w:r>
            <w:r>
              <w:rPr>
                <w:rFonts w:cstheme="minorHAnsi"/>
                <w:color w:val="FF0000"/>
                <w:lang w:eastAsia="es-BO"/>
              </w:rPr>
              <w:br/>
              <w:t>- Normas ASTM:               D-1785 y D-2241</w:t>
            </w:r>
            <w:r>
              <w:rPr>
                <w:rFonts w:cstheme="minorHAnsi"/>
                <w:color w:val="FF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cstheme="minorHAnsi"/>
                <w:color w:val="FF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F55085" w14:paraId="3C25E995"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2A6A40A3" w14:textId="77777777" w:rsidR="00F55085" w:rsidRDefault="00F55085">
            <w:pPr>
              <w:jc w:val="center"/>
              <w:rPr>
                <w:rFonts w:cstheme="minorHAnsi"/>
                <w:color w:val="FF0000"/>
                <w:lang w:eastAsia="es-BO"/>
              </w:rPr>
            </w:pPr>
            <w:r>
              <w:rPr>
                <w:rFonts w:cstheme="minorHAnsi"/>
                <w:color w:val="FF0000"/>
                <w:lang w:eastAsia="es-BO"/>
              </w:rPr>
              <w:t>30</w:t>
            </w:r>
          </w:p>
        </w:tc>
        <w:tc>
          <w:tcPr>
            <w:tcW w:w="1794" w:type="dxa"/>
            <w:tcBorders>
              <w:top w:val="nil"/>
              <w:left w:val="nil"/>
              <w:bottom w:val="single" w:sz="4" w:space="0" w:color="000000"/>
              <w:right w:val="single" w:sz="4" w:space="0" w:color="000000"/>
            </w:tcBorders>
            <w:noWrap/>
            <w:vAlign w:val="center"/>
            <w:hideMark/>
          </w:tcPr>
          <w:p w14:paraId="493E7F30" w14:textId="77777777" w:rsidR="00F55085" w:rsidRDefault="00F55085">
            <w:pPr>
              <w:rPr>
                <w:rFonts w:cstheme="minorHAnsi"/>
                <w:color w:val="FF0000"/>
                <w:lang w:eastAsia="es-BO"/>
              </w:rPr>
            </w:pPr>
            <w:r>
              <w:rPr>
                <w:rFonts w:cstheme="minorHAnsi"/>
                <w:color w:val="FF0000"/>
                <w:lang w:eastAsia="es-BO"/>
              </w:rPr>
              <w:t>CODO PVC DESAGÜE 3"</w:t>
            </w:r>
          </w:p>
        </w:tc>
        <w:tc>
          <w:tcPr>
            <w:tcW w:w="1186" w:type="dxa"/>
            <w:tcBorders>
              <w:top w:val="nil"/>
              <w:left w:val="nil"/>
              <w:bottom w:val="single" w:sz="4" w:space="0" w:color="000000"/>
              <w:right w:val="single" w:sz="4" w:space="0" w:color="000000"/>
            </w:tcBorders>
            <w:noWrap/>
            <w:vAlign w:val="center"/>
            <w:hideMark/>
          </w:tcPr>
          <w:p w14:paraId="7DA22355"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50327E59" w14:textId="77777777" w:rsidR="00F55085" w:rsidRDefault="00F55085">
            <w:pPr>
              <w:rPr>
                <w:rFonts w:cstheme="minorHAnsi"/>
                <w:color w:val="FF0000"/>
                <w:lang w:eastAsia="es-BO"/>
              </w:rPr>
            </w:pPr>
            <w:r>
              <w:rPr>
                <w:rFonts w:cstheme="minorHAnsi"/>
                <w:color w:val="FF0000"/>
                <w:lang w:eastAsia="es-BO"/>
              </w:rPr>
              <w:t>Tubo de policloruro de vinilo (PVC) con diámetro nominal de 3". Cuya principal aplicación se da en Instalaciones hidráulicas; deben tener las siguientes características:</w:t>
            </w:r>
            <w:r>
              <w:rPr>
                <w:rFonts w:cstheme="minorHAnsi"/>
                <w:color w:val="FF0000"/>
                <w:lang w:eastAsia="es-BO"/>
              </w:rPr>
              <w:br/>
              <w:t>• Superficie externa e interna lisas y estar libres de grietas, fisuras, ondulaciones y otros defectos que alteren su calidad</w:t>
            </w:r>
            <w:r>
              <w:rPr>
                <w:rFonts w:cstheme="minorHAnsi"/>
                <w:color w:val="FF0000"/>
                <w:lang w:eastAsia="es-BO"/>
              </w:rPr>
              <w:br/>
              <w:t>• Los tubos deberán ser de color uniforme</w:t>
            </w:r>
            <w:r>
              <w:rPr>
                <w:rFonts w:cstheme="minorHAnsi"/>
                <w:color w:val="FF0000"/>
                <w:lang w:eastAsia="es-BO"/>
              </w:rPr>
              <w:br/>
              <w:t>• Los tubos procederán de fábrica por inyección de molde, no aceptándose el uso de piezas especiales obtenidas mediante cortes o cortadas en seco</w:t>
            </w:r>
            <w:r>
              <w:rPr>
                <w:rFonts w:cstheme="minorHAnsi"/>
                <w:color w:val="FF0000"/>
                <w:lang w:eastAsia="es-BO"/>
              </w:rPr>
              <w:br/>
              <w:t>• Las juntas serán del Tipo campana – espiga</w:t>
            </w:r>
            <w:r>
              <w:rPr>
                <w:rFonts w:cstheme="minorHAnsi"/>
                <w:color w:val="FF0000"/>
                <w:lang w:eastAsia="es-BO"/>
              </w:rPr>
              <w:br/>
              <w:t>• Las tuberías de PVC deberán cumplir con las siguientes normas:</w:t>
            </w:r>
            <w:r>
              <w:rPr>
                <w:rFonts w:cstheme="minorHAnsi"/>
                <w:color w:val="FF0000"/>
                <w:lang w:eastAsia="es-BO"/>
              </w:rPr>
              <w:br/>
              <w:t>-  Normas Bolivianas:         NB 213-77</w:t>
            </w:r>
            <w:r>
              <w:rPr>
                <w:rFonts w:cstheme="minorHAnsi"/>
                <w:color w:val="FF0000"/>
                <w:lang w:eastAsia="es-BO"/>
              </w:rPr>
              <w:br/>
            </w:r>
            <w:r>
              <w:rPr>
                <w:rFonts w:cstheme="minorHAnsi"/>
                <w:color w:val="FF0000"/>
                <w:lang w:eastAsia="es-BO"/>
              </w:rPr>
              <w:lastRenderedPageBreak/>
              <w:t>- Normas ASTM:               D-1785 y D-2241</w:t>
            </w:r>
            <w:r>
              <w:rPr>
                <w:rFonts w:cstheme="minorHAnsi"/>
                <w:color w:val="FF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cstheme="minorHAnsi"/>
                <w:color w:val="FF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F55085" w14:paraId="68154388"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157EDD63" w14:textId="77777777" w:rsidR="00F55085" w:rsidRDefault="00F55085">
            <w:pPr>
              <w:jc w:val="center"/>
              <w:rPr>
                <w:rFonts w:cstheme="minorHAnsi"/>
                <w:color w:val="FF0000"/>
                <w:lang w:eastAsia="es-BO"/>
              </w:rPr>
            </w:pPr>
            <w:r>
              <w:rPr>
                <w:rFonts w:cstheme="minorHAnsi"/>
                <w:color w:val="FF0000"/>
                <w:lang w:eastAsia="es-BO"/>
              </w:rPr>
              <w:lastRenderedPageBreak/>
              <w:t>31</w:t>
            </w:r>
          </w:p>
        </w:tc>
        <w:tc>
          <w:tcPr>
            <w:tcW w:w="1794" w:type="dxa"/>
            <w:tcBorders>
              <w:top w:val="nil"/>
              <w:left w:val="nil"/>
              <w:bottom w:val="single" w:sz="4" w:space="0" w:color="000000"/>
              <w:right w:val="single" w:sz="4" w:space="0" w:color="000000"/>
            </w:tcBorders>
            <w:noWrap/>
            <w:vAlign w:val="center"/>
            <w:hideMark/>
          </w:tcPr>
          <w:p w14:paraId="3EFFD3CA" w14:textId="77777777" w:rsidR="00F55085" w:rsidRDefault="00F55085">
            <w:pPr>
              <w:rPr>
                <w:rFonts w:cstheme="minorHAnsi"/>
                <w:color w:val="FF0000"/>
                <w:lang w:eastAsia="es-BO"/>
              </w:rPr>
            </w:pPr>
            <w:r>
              <w:rPr>
                <w:rFonts w:cstheme="minorHAnsi"/>
                <w:color w:val="FF0000"/>
                <w:lang w:eastAsia="es-BO"/>
              </w:rPr>
              <w:t>CODO PVC DESAGÜE 4"</w:t>
            </w:r>
          </w:p>
        </w:tc>
        <w:tc>
          <w:tcPr>
            <w:tcW w:w="1186" w:type="dxa"/>
            <w:tcBorders>
              <w:top w:val="nil"/>
              <w:left w:val="nil"/>
              <w:bottom w:val="single" w:sz="4" w:space="0" w:color="000000"/>
              <w:right w:val="single" w:sz="4" w:space="0" w:color="000000"/>
            </w:tcBorders>
            <w:noWrap/>
            <w:vAlign w:val="center"/>
            <w:hideMark/>
          </w:tcPr>
          <w:p w14:paraId="776CC864"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2350A6A1" w14:textId="77777777" w:rsidR="00F55085" w:rsidRDefault="00F55085">
            <w:pPr>
              <w:rPr>
                <w:rFonts w:cstheme="minorHAnsi"/>
                <w:color w:val="FF0000"/>
                <w:lang w:eastAsia="es-BO"/>
              </w:rPr>
            </w:pPr>
            <w:r>
              <w:rPr>
                <w:rFonts w:cstheme="minorHAnsi"/>
                <w:color w:val="FF0000"/>
                <w:lang w:eastAsia="es-BO"/>
              </w:rPr>
              <w:t>Tubo de policloruro de vinilo (PVC) con diámetro nominal de 4". Cuya principal aplicación se da en Instalaciones hidráulicas; deben tener las siguientes características:</w:t>
            </w:r>
            <w:r>
              <w:rPr>
                <w:rFonts w:cstheme="minorHAnsi"/>
                <w:color w:val="FF0000"/>
                <w:lang w:eastAsia="es-BO"/>
              </w:rPr>
              <w:br/>
              <w:t>• Superficie externa e interna lisas y estar libres de grietas, fisuras, ondulaciones y otros defectos que alteren su calidad</w:t>
            </w:r>
            <w:r>
              <w:rPr>
                <w:rFonts w:cstheme="minorHAnsi"/>
                <w:color w:val="FF0000"/>
                <w:lang w:eastAsia="es-BO"/>
              </w:rPr>
              <w:br/>
              <w:t>• Los tubos deberán ser de color uniforme</w:t>
            </w:r>
            <w:r>
              <w:rPr>
                <w:rFonts w:cstheme="minorHAnsi"/>
                <w:color w:val="FF0000"/>
                <w:lang w:eastAsia="es-BO"/>
              </w:rPr>
              <w:br/>
              <w:t>• Los tubos procederán de fábrica por inyección de molde, no aceptándose el uso de piezas especiales obtenidas mediante cortes o cortadas en seco</w:t>
            </w:r>
            <w:r>
              <w:rPr>
                <w:rFonts w:cstheme="minorHAnsi"/>
                <w:color w:val="FF0000"/>
                <w:lang w:eastAsia="es-BO"/>
              </w:rPr>
              <w:br/>
              <w:t>• Las juntas serán del Tipo campana – espiga</w:t>
            </w:r>
            <w:r>
              <w:rPr>
                <w:rFonts w:cstheme="minorHAnsi"/>
                <w:color w:val="FF0000"/>
                <w:lang w:eastAsia="es-BO"/>
              </w:rPr>
              <w:br/>
              <w:t>• Las tuberías de PVC deberán cumplir con las siguientes normas:</w:t>
            </w:r>
            <w:r>
              <w:rPr>
                <w:rFonts w:cstheme="minorHAnsi"/>
                <w:color w:val="FF0000"/>
                <w:lang w:eastAsia="es-BO"/>
              </w:rPr>
              <w:br/>
              <w:t>-  Normas Bolivianas:         NB 213-77</w:t>
            </w:r>
            <w:r>
              <w:rPr>
                <w:rFonts w:cstheme="minorHAnsi"/>
                <w:color w:val="FF0000"/>
                <w:lang w:eastAsia="es-BO"/>
              </w:rPr>
              <w:br/>
              <w:t>- Normas ASTM:               D-1785 y D-2241</w:t>
            </w:r>
            <w:r>
              <w:rPr>
                <w:rFonts w:cstheme="minorHAnsi"/>
                <w:color w:val="FF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cstheme="minorHAnsi"/>
                <w:color w:val="FF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F55085" w14:paraId="3DB4E0C2"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12CC9878" w14:textId="77777777" w:rsidR="00F55085" w:rsidRDefault="00F55085">
            <w:pPr>
              <w:jc w:val="center"/>
              <w:rPr>
                <w:rFonts w:cstheme="minorHAnsi"/>
                <w:color w:val="FF0000"/>
                <w:lang w:eastAsia="es-BO"/>
              </w:rPr>
            </w:pPr>
            <w:r>
              <w:rPr>
                <w:rFonts w:cstheme="minorHAnsi"/>
                <w:color w:val="FF0000"/>
                <w:lang w:eastAsia="es-BO"/>
              </w:rPr>
              <w:t>32</w:t>
            </w:r>
          </w:p>
        </w:tc>
        <w:tc>
          <w:tcPr>
            <w:tcW w:w="1794" w:type="dxa"/>
            <w:tcBorders>
              <w:top w:val="nil"/>
              <w:left w:val="nil"/>
              <w:bottom w:val="single" w:sz="4" w:space="0" w:color="000000"/>
              <w:right w:val="single" w:sz="4" w:space="0" w:color="000000"/>
            </w:tcBorders>
            <w:noWrap/>
            <w:vAlign w:val="center"/>
            <w:hideMark/>
          </w:tcPr>
          <w:p w14:paraId="4E01E1D3" w14:textId="77777777" w:rsidR="00F55085" w:rsidRDefault="00F55085">
            <w:pPr>
              <w:rPr>
                <w:rFonts w:cstheme="minorHAnsi"/>
                <w:color w:val="FF0000"/>
                <w:lang w:eastAsia="es-BO"/>
              </w:rPr>
            </w:pPr>
            <w:r>
              <w:rPr>
                <w:rFonts w:cstheme="minorHAnsi"/>
                <w:color w:val="FF0000"/>
                <w:lang w:eastAsia="es-BO"/>
              </w:rPr>
              <w:t>COPLA PVC DE 1/2"</w:t>
            </w:r>
          </w:p>
        </w:tc>
        <w:tc>
          <w:tcPr>
            <w:tcW w:w="1186" w:type="dxa"/>
            <w:tcBorders>
              <w:top w:val="nil"/>
              <w:left w:val="nil"/>
              <w:bottom w:val="single" w:sz="4" w:space="0" w:color="000000"/>
              <w:right w:val="single" w:sz="4" w:space="0" w:color="000000"/>
            </w:tcBorders>
            <w:noWrap/>
            <w:vAlign w:val="center"/>
            <w:hideMark/>
          </w:tcPr>
          <w:p w14:paraId="39413844"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16184FAA" w14:textId="77777777" w:rsidR="00F55085" w:rsidRDefault="00F55085">
            <w:pPr>
              <w:rPr>
                <w:rFonts w:cstheme="minorHAnsi"/>
                <w:color w:val="FF0000"/>
                <w:lang w:eastAsia="es-BO"/>
              </w:rPr>
            </w:pPr>
            <w:r>
              <w:rPr>
                <w:rFonts w:cstheme="minorHAnsi"/>
                <w:color w:val="FF0000"/>
                <w:lang w:eastAsia="es-BO"/>
              </w:rPr>
              <w:t>Este material es empleado en la unión de 2 tuberías del mismo diámetro, para su continuación, al momento de realizar la colocación de la copla deberán las tuberías limpias y a las roscar se le aplicará una capa de cinta teflón.</w:t>
            </w:r>
            <w:r>
              <w:rPr>
                <w:rFonts w:cstheme="minorHAnsi"/>
                <w:color w:val="FF0000"/>
                <w:lang w:eastAsia="es-BO"/>
              </w:rPr>
              <w:br/>
              <w:t>La copla deberá ser de PVC de primera calidad y marca conocida.</w:t>
            </w:r>
            <w:r>
              <w:rPr>
                <w:rFonts w:cstheme="minorHAnsi"/>
                <w:color w:val="FF0000"/>
                <w:lang w:eastAsia="es-BO"/>
              </w:rPr>
              <w:br/>
              <w:t>REQUISITOS:</w:t>
            </w:r>
            <w:r>
              <w:rPr>
                <w:rFonts w:cstheme="minorHAnsi"/>
                <w:color w:val="FF0000"/>
                <w:lang w:eastAsia="es-BO"/>
              </w:rPr>
              <w:br/>
              <w:t>• El proveedor deberá especificar el tipo, espesor, y resistencia.</w:t>
            </w:r>
            <w:r>
              <w:rPr>
                <w:rFonts w:cstheme="minorHAnsi"/>
                <w:color w:val="FF0000"/>
                <w:lang w:eastAsia="es-BO"/>
              </w:rPr>
              <w:br/>
              <w:t>• La superficie del accesorio deberá ser lisa y libre de grietas, fisuras y otros defectos que alteren su calidad.</w:t>
            </w:r>
            <w:r>
              <w:rPr>
                <w:rFonts w:cstheme="minorHAnsi"/>
                <w:color w:val="FF0000"/>
                <w:lang w:eastAsia="es-BO"/>
              </w:rPr>
              <w:br/>
              <w:t>• El accesorio deberá ser de color uniforme.</w:t>
            </w:r>
            <w:r>
              <w:rPr>
                <w:rFonts w:cstheme="minorHAnsi"/>
                <w:color w:val="FF0000"/>
                <w:lang w:eastAsia="es-BO"/>
              </w:rPr>
              <w:br/>
              <w:t>Deberá cumplir con la  NB 1216011:2007 : Tuberías plásticas - Tubos de poli(cloruro de vinilo) no plastificado (PVC-U) para conducción de agua potable</w:t>
            </w:r>
            <w:r>
              <w:rPr>
                <w:rFonts w:cstheme="minorHAnsi"/>
                <w:color w:val="FF0000"/>
                <w:lang w:eastAsia="es-BO"/>
              </w:rPr>
              <w:br/>
              <w:t>La Entidad Ejecutora deberá garantizar que el material de referencia sea de buena calidad y de marca reconocida.</w:t>
            </w:r>
          </w:p>
        </w:tc>
      </w:tr>
      <w:tr w:rsidR="00F55085" w14:paraId="720F70E5"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5F1F4E90" w14:textId="77777777" w:rsidR="00F55085" w:rsidRDefault="00F55085">
            <w:pPr>
              <w:jc w:val="center"/>
              <w:rPr>
                <w:rFonts w:cstheme="minorHAnsi"/>
                <w:color w:val="FF0000"/>
                <w:lang w:eastAsia="es-BO"/>
              </w:rPr>
            </w:pPr>
            <w:r>
              <w:rPr>
                <w:rFonts w:cstheme="minorHAnsi"/>
                <w:color w:val="FF0000"/>
                <w:lang w:eastAsia="es-BO"/>
              </w:rPr>
              <w:t>33</w:t>
            </w:r>
          </w:p>
        </w:tc>
        <w:tc>
          <w:tcPr>
            <w:tcW w:w="1794" w:type="dxa"/>
            <w:tcBorders>
              <w:top w:val="nil"/>
              <w:left w:val="nil"/>
              <w:bottom w:val="single" w:sz="4" w:space="0" w:color="000000"/>
              <w:right w:val="single" w:sz="4" w:space="0" w:color="000000"/>
            </w:tcBorders>
            <w:noWrap/>
            <w:vAlign w:val="center"/>
            <w:hideMark/>
          </w:tcPr>
          <w:p w14:paraId="4F15CD38" w14:textId="77777777" w:rsidR="00F55085" w:rsidRDefault="00F55085">
            <w:pPr>
              <w:rPr>
                <w:rFonts w:cstheme="minorHAnsi"/>
                <w:color w:val="FF0000"/>
                <w:lang w:eastAsia="es-BO"/>
              </w:rPr>
            </w:pPr>
            <w:r>
              <w:rPr>
                <w:rFonts w:cstheme="minorHAnsi"/>
                <w:color w:val="FF0000"/>
                <w:lang w:eastAsia="es-BO"/>
              </w:rPr>
              <w:t>CORDEL</w:t>
            </w:r>
          </w:p>
        </w:tc>
        <w:tc>
          <w:tcPr>
            <w:tcW w:w="1186" w:type="dxa"/>
            <w:tcBorders>
              <w:top w:val="nil"/>
              <w:left w:val="nil"/>
              <w:bottom w:val="single" w:sz="4" w:space="0" w:color="000000"/>
              <w:right w:val="single" w:sz="4" w:space="0" w:color="000000"/>
            </w:tcBorders>
            <w:noWrap/>
            <w:vAlign w:val="center"/>
            <w:hideMark/>
          </w:tcPr>
          <w:p w14:paraId="126EAE32" w14:textId="77777777" w:rsidR="00F55085" w:rsidRDefault="00F55085">
            <w:pPr>
              <w:rPr>
                <w:rFonts w:cstheme="minorHAnsi"/>
                <w:color w:val="FF0000"/>
                <w:lang w:eastAsia="es-BO"/>
              </w:rPr>
            </w:pPr>
            <w:r>
              <w:rPr>
                <w:rFonts w:cstheme="minorHAnsi"/>
                <w:color w:val="FF0000"/>
                <w:lang w:eastAsia="es-BO"/>
              </w:rPr>
              <w:t>M</w:t>
            </w:r>
          </w:p>
        </w:tc>
        <w:tc>
          <w:tcPr>
            <w:tcW w:w="5997" w:type="dxa"/>
            <w:tcBorders>
              <w:top w:val="nil"/>
              <w:left w:val="nil"/>
              <w:bottom w:val="single" w:sz="4" w:space="0" w:color="000000"/>
              <w:right w:val="single" w:sz="4" w:space="0" w:color="000000"/>
            </w:tcBorders>
            <w:vAlign w:val="center"/>
            <w:hideMark/>
          </w:tcPr>
          <w:p w14:paraId="3B1D6744" w14:textId="77777777" w:rsidR="00F55085" w:rsidRDefault="00F55085">
            <w:pPr>
              <w:rPr>
                <w:rFonts w:cstheme="minorHAnsi"/>
                <w:color w:val="FF0000"/>
                <w:lang w:eastAsia="es-BO"/>
              </w:rPr>
            </w:pPr>
            <w:r>
              <w:rPr>
                <w:rFonts w:cstheme="minorHAnsi"/>
                <w:color w:val="FF0000"/>
                <w:lang w:eastAsia="es-BO"/>
              </w:rPr>
              <w:t>La Entidad Ejecutora deberá garantizar que el material de referencia sea de buena calidad y de marca reconocida.</w:t>
            </w:r>
            <w:r>
              <w:rPr>
                <w:rFonts w:cstheme="minorHAnsi"/>
                <w:color w:val="FF0000"/>
                <w:lang w:eastAsia="es-BO"/>
              </w:rPr>
              <w:br/>
            </w:r>
            <w:proofErr w:type="gramStart"/>
            <w:r>
              <w:rPr>
                <w:rFonts w:cstheme="minorHAnsi"/>
                <w:color w:val="FF0000"/>
                <w:lang w:eastAsia="es-BO"/>
              </w:rPr>
              <w:t>•  Cordel</w:t>
            </w:r>
            <w:proofErr w:type="gramEnd"/>
            <w:r>
              <w:rPr>
                <w:rFonts w:cstheme="minorHAnsi"/>
                <w:color w:val="FF0000"/>
                <w:lang w:eastAsia="es-BO"/>
              </w:rPr>
              <w:t xml:space="preserve"> de nylon reflectante y resistente</w:t>
            </w:r>
            <w:r>
              <w:rPr>
                <w:rFonts w:cstheme="minorHAnsi"/>
                <w:color w:val="FF0000"/>
                <w:lang w:eastAsia="es-BO"/>
              </w:rPr>
              <w:br/>
              <w:t>•  Mango resistente a los impactos</w:t>
            </w:r>
            <w:r>
              <w:rPr>
                <w:rFonts w:cstheme="minorHAnsi"/>
                <w:color w:val="FF0000"/>
                <w:lang w:eastAsia="es-BO"/>
              </w:rPr>
              <w:br/>
            </w:r>
            <w:r>
              <w:rPr>
                <w:rFonts w:cstheme="minorHAnsi"/>
                <w:color w:val="FF0000"/>
                <w:lang w:eastAsia="es-BO"/>
              </w:rPr>
              <w:lastRenderedPageBreak/>
              <w:t>•  Bobina para enrollar y desenrollar fácilmente</w:t>
            </w:r>
            <w:r>
              <w:rPr>
                <w:rFonts w:cstheme="minorHAnsi"/>
                <w:color w:val="FF0000"/>
                <w:lang w:eastAsia="es-BO"/>
              </w:rPr>
              <w:br/>
              <w:t>•  Tensión de ruptura 30 kg.</w:t>
            </w:r>
          </w:p>
        </w:tc>
      </w:tr>
      <w:tr w:rsidR="00F55085" w14:paraId="76B3BD7D"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556AEF2F" w14:textId="77777777" w:rsidR="00F55085" w:rsidRDefault="00F55085">
            <w:pPr>
              <w:jc w:val="center"/>
              <w:rPr>
                <w:rFonts w:cstheme="minorHAnsi"/>
                <w:color w:val="FF0000"/>
                <w:lang w:eastAsia="es-BO"/>
              </w:rPr>
            </w:pPr>
            <w:r>
              <w:rPr>
                <w:rFonts w:cstheme="minorHAnsi"/>
                <w:color w:val="FF0000"/>
                <w:lang w:eastAsia="es-BO"/>
              </w:rPr>
              <w:lastRenderedPageBreak/>
              <w:t>34</w:t>
            </w:r>
          </w:p>
        </w:tc>
        <w:tc>
          <w:tcPr>
            <w:tcW w:w="1794" w:type="dxa"/>
            <w:tcBorders>
              <w:top w:val="nil"/>
              <w:left w:val="nil"/>
              <w:bottom w:val="single" w:sz="4" w:space="0" w:color="000000"/>
              <w:right w:val="single" w:sz="4" w:space="0" w:color="000000"/>
            </w:tcBorders>
            <w:noWrap/>
            <w:vAlign w:val="center"/>
            <w:hideMark/>
          </w:tcPr>
          <w:p w14:paraId="0266D0CB" w14:textId="77777777" w:rsidR="00F55085" w:rsidRDefault="00F55085">
            <w:pPr>
              <w:rPr>
                <w:rFonts w:cstheme="minorHAnsi"/>
                <w:color w:val="FF0000"/>
                <w:lang w:eastAsia="es-BO"/>
              </w:rPr>
            </w:pPr>
            <w:r>
              <w:rPr>
                <w:rFonts w:cstheme="minorHAnsi"/>
                <w:color w:val="FF0000"/>
                <w:lang w:eastAsia="es-BO"/>
              </w:rPr>
              <w:t>DUCHA PLÁSTICA ELÉCTRICA</w:t>
            </w:r>
          </w:p>
        </w:tc>
        <w:tc>
          <w:tcPr>
            <w:tcW w:w="1186" w:type="dxa"/>
            <w:tcBorders>
              <w:top w:val="nil"/>
              <w:left w:val="nil"/>
              <w:bottom w:val="single" w:sz="4" w:space="0" w:color="000000"/>
              <w:right w:val="single" w:sz="4" w:space="0" w:color="000000"/>
            </w:tcBorders>
            <w:noWrap/>
            <w:vAlign w:val="center"/>
            <w:hideMark/>
          </w:tcPr>
          <w:p w14:paraId="3D64B2BE"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5B2A094D" w14:textId="77777777" w:rsidR="00F55085" w:rsidRDefault="00F55085">
            <w:pPr>
              <w:rPr>
                <w:rFonts w:cstheme="minorHAnsi"/>
                <w:color w:val="FF0000"/>
                <w:lang w:eastAsia="es-BO"/>
              </w:rPr>
            </w:pPr>
            <w:r>
              <w:rPr>
                <w:rFonts w:cstheme="minorHAnsi"/>
                <w:color w:val="FF0000"/>
                <w:lang w:eastAsia="es-BO"/>
              </w:rPr>
              <w:t>Este material es implementado en el baño, la ducha plástica de 3 temperaturas de buena calidad, de marca reconocida en el mercado.</w:t>
            </w:r>
            <w:r>
              <w:rPr>
                <w:rFonts w:cstheme="minorHAnsi"/>
                <w:color w:val="FF0000"/>
                <w:lang w:eastAsia="es-BO"/>
              </w:rPr>
              <w:br/>
              <w:t>REQUISITOS:</w:t>
            </w:r>
            <w:r>
              <w:rPr>
                <w:rFonts w:cstheme="minorHAnsi"/>
                <w:color w:val="FF0000"/>
                <w:lang w:eastAsia="es-BO"/>
              </w:rPr>
              <w:br/>
              <w:t>• Deberá ser instalada con sus accesorios para un perfecto funcionamiento</w:t>
            </w:r>
            <w:r>
              <w:rPr>
                <w:rFonts w:cstheme="minorHAnsi"/>
                <w:color w:val="FF0000"/>
                <w:lang w:eastAsia="es-BO"/>
              </w:rPr>
              <w:br/>
              <w:t>La Entidad Ejecutora deberá garantizar que el material de referencia sea de buena calidad y de marca reconocida.</w:t>
            </w:r>
            <w:r>
              <w:rPr>
                <w:rFonts w:cstheme="minorHAnsi"/>
                <w:color w:val="FF0000"/>
                <w:lang w:eastAsia="es-BO"/>
              </w:rPr>
              <w:br/>
              <w:t>La Entidad Ejecutora tiene la obligación de presentar una muestra para aprobación del Inspector de obra, antes de la adquisición del material de referencia.</w:t>
            </w:r>
          </w:p>
        </w:tc>
      </w:tr>
      <w:tr w:rsidR="00F55085" w14:paraId="53E0C039"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6879618A" w14:textId="77777777" w:rsidR="00F55085" w:rsidRDefault="00F55085">
            <w:pPr>
              <w:jc w:val="center"/>
              <w:rPr>
                <w:rFonts w:cstheme="minorHAnsi"/>
                <w:color w:val="FF0000"/>
                <w:lang w:eastAsia="es-BO"/>
              </w:rPr>
            </w:pPr>
            <w:r>
              <w:rPr>
                <w:rFonts w:cstheme="minorHAnsi"/>
                <w:color w:val="FF0000"/>
                <w:lang w:eastAsia="es-BO"/>
              </w:rPr>
              <w:t>35</w:t>
            </w:r>
          </w:p>
        </w:tc>
        <w:tc>
          <w:tcPr>
            <w:tcW w:w="1794" w:type="dxa"/>
            <w:tcBorders>
              <w:top w:val="nil"/>
              <w:left w:val="nil"/>
              <w:bottom w:val="single" w:sz="4" w:space="0" w:color="000000"/>
              <w:right w:val="single" w:sz="4" w:space="0" w:color="000000"/>
            </w:tcBorders>
            <w:noWrap/>
            <w:vAlign w:val="center"/>
            <w:hideMark/>
          </w:tcPr>
          <w:p w14:paraId="139FD22A" w14:textId="77777777" w:rsidR="00F55085" w:rsidRDefault="00F55085">
            <w:pPr>
              <w:rPr>
                <w:rFonts w:cstheme="minorHAnsi"/>
                <w:color w:val="FF0000"/>
                <w:lang w:eastAsia="es-BO"/>
              </w:rPr>
            </w:pPr>
            <w:r>
              <w:rPr>
                <w:rFonts w:cstheme="minorHAnsi"/>
                <w:color w:val="FF0000"/>
                <w:lang w:eastAsia="es-BO"/>
              </w:rPr>
              <w:t>ESQUINERO DE ALUMINIO</w:t>
            </w:r>
          </w:p>
        </w:tc>
        <w:tc>
          <w:tcPr>
            <w:tcW w:w="1186" w:type="dxa"/>
            <w:tcBorders>
              <w:top w:val="nil"/>
              <w:left w:val="nil"/>
              <w:bottom w:val="single" w:sz="4" w:space="0" w:color="000000"/>
              <w:right w:val="single" w:sz="4" w:space="0" w:color="000000"/>
            </w:tcBorders>
            <w:noWrap/>
            <w:vAlign w:val="center"/>
            <w:hideMark/>
          </w:tcPr>
          <w:p w14:paraId="754E3F5D" w14:textId="77777777" w:rsidR="00F55085" w:rsidRDefault="00F55085">
            <w:pPr>
              <w:rPr>
                <w:rFonts w:cstheme="minorHAnsi"/>
                <w:color w:val="FF0000"/>
                <w:lang w:eastAsia="es-BO"/>
              </w:rPr>
            </w:pPr>
            <w:r>
              <w:rPr>
                <w:rFonts w:cstheme="minorHAnsi"/>
                <w:color w:val="FF0000"/>
                <w:lang w:eastAsia="es-BO"/>
              </w:rPr>
              <w:t>M</w:t>
            </w:r>
          </w:p>
        </w:tc>
        <w:tc>
          <w:tcPr>
            <w:tcW w:w="5997" w:type="dxa"/>
            <w:tcBorders>
              <w:top w:val="nil"/>
              <w:left w:val="nil"/>
              <w:bottom w:val="single" w:sz="4" w:space="0" w:color="000000"/>
              <w:right w:val="single" w:sz="4" w:space="0" w:color="000000"/>
            </w:tcBorders>
            <w:vAlign w:val="center"/>
            <w:hideMark/>
          </w:tcPr>
          <w:p w14:paraId="55E1D622" w14:textId="77777777" w:rsidR="00F55085" w:rsidRDefault="00F55085">
            <w:pPr>
              <w:rPr>
                <w:rFonts w:cstheme="minorHAnsi"/>
                <w:color w:val="FF0000"/>
                <w:lang w:eastAsia="es-BO"/>
              </w:rPr>
            </w:pPr>
            <w:r>
              <w:rPr>
                <w:rFonts w:cstheme="minorHAnsi"/>
                <w:color w:val="FF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Pr>
                <w:rFonts w:cstheme="minorHAnsi"/>
                <w:color w:val="FF0000"/>
                <w:lang w:eastAsia="es-BO"/>
              </w:rPr>
              <w:br/>
              <w:t>REQUISITOS:</w:t>
            </w:r>
            <w:r>
              <w:rPr>
                <w:rFonts w:cstheme="minorHAnsi"/>
                <w:color w:val="FF0000"/>
                <w:lang w:eastAsia="es-BO"/>
              </w:rPr>
              <w:br/>
              <w:t>• El material de aluminio deberá ser ligero y fácil de manejar, resistente a la corrosión y al desgaste, y duradero.</w:t>
            </w:r>
            <w:r>
              <w:rPr>
                <w:rFonts w:cstheme="minorHAnsi"/>
                <w:color w:val="FF0000"/>
                <w:lang w:eastAsia="es-BO"/>
              </w:rPr>
              <w:br/>
              <w:t>• Deberá tener alta dureza superficial para resistir arañazos e impactos.</w:t>
            </w:r>
            <w:r>
              <w:rPr>
                <w:rFonts w:cstheme="minorHAnsi"/>
                <w:color w:val="FF0000"/>
                <w:lang w:eastAsia="es-BO"/>
              </w:rPr>
              <w:br/>
              <w:t>• Deben ser resistentes a la humedad y al agua.</w:t>
            </w:r>
            <w:r>
              <w:rPr>
                <w:rFonts w:cstheme="minorHAnsi"/>
                <w:color w:val="FF0000"/>
                <w:lang w:eastAsia="es-BO"/>
              </w:rPr>
              <w:br/>
              <w:t>• Deben tener buena conductividad térmica para disipar el calor eficientemente..</w:t>
            </w:r>
            <w:r>
              <w:rPr>
                <w:rFonts w:cstheme="minorHAnsi"/>
                <w:color w:val="FF0000"/>
                <w:lang w:eastAsia="es-BO"/>
              </w:rPr>
              <w:br/>
              <w:t>• Deberá ser de fácil instalación, fácil de cortar y adaptar a las dimensiones necesarias. Se puede fijar mediante tornillos, clavos o adhesivos específicos para aluminio.</w:t>
            </w:r>
            <w:r>
              <w:rPr>
                <w:rFonts w:cstheme="minorHAnsi"/>
                <w:color w:val="FF0000"/>
                <w:lang w:eastAsia="es-BO"/>
              </w:rPr>
              <w:br/>
              <w:t>• Deberán cumplir con las normativas de calidad y seguridad correspondientes.</w:t>
            </w:r>
            <w:r>
              <w:rPr>
                <w:rFonts w:cstheme="minorHAnsi"/>
                <w:color w:val="FF0000"/>
                <w:lang w:eastAsia="es-BO"/>
              </w:rPr>
              <w:br/>
              <w:t>La Entidad Ejecutora deberá garantizar que el material de referencia sea de buena calidad y de marca reconocida.</w:t>
            </w:r>
          </w:p>
        </w:tc>
      </w:tr>
      <w:tr w:rsidR="00F55085" w14:paraId="2BD3663D"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703B3DCB" w14:textId="77777777" w:rsidR="00F55085" w:rsidRDefault="00F55085">
            <w:pPr>
              <w:jc w:val="center"/>
              <w:rPr>
                <w:rFonts w:cstheme="minorHAnsi"/>
                <w:color w:val="FF0000"/>
                <w:lang w:eastAsia="es-BO"/>
              </w:rPr>
            </w:pPr>
            <w:r>
              <w:rPr>
                <w:rFonts w:cstheme="minorHAnsi"/>
                <w:color w:val="FF0000"/>
                <w:lang w:eastAsia="es-BO"/>
              </w:rPr>
              <w:t>36</w:t>
            </w:r>
          </w:p>
        </w:tc>
        <w:tc>
          <w:tcPr>
            <w:tcW w:w="1794" w:type="dxa"/>
            <w:tcBorders>
              <w:top w:val="nil"/>
              <w:left w:val="nil"/>
              <w:bottom w:val="single" w:sz="4" w:space="0" w:color="000000"/>
              <w:right w:val="single" w:sz="4" w:space="0" w:color="000000"/>
            </w:tcBorders>
            <w:noWrap/>
            <w:vAlign w:val="center"/>
            <w:hideMark/>
          </w:tcPr>
          <w:p w14:paraId="2BBE94F3" w14:textId="77777777" w:rsidR="00F55085" w:rsidRDefault="00F55085">
            <w:pPr>
              <w:rPr>
                <w:rFonts w:cstheme="minorHAnsi"/>
                <w:color w:val="FF0000"/>
                <w:lang w:eastAsia="es-BO"/>
              </w:rPr>
            </w:pPr>
            <w:r>
              <w:rPr>
                <w:rFonts w:cstheme="minorHAnsi"/>
                <w:color w:val="FF0000"/>
                <w:lang w:eastAsia="es-BO"/>
              </w:rPr>
              <w:t>FIERRO CORRUGADO 1/2"</w:t>
            </w:r>
          </w:p>
        </w:tc>
        <w:tc>
          <w:tcPr>
            <w:tcW w:w="1186" w:type="dxa"/>
            <w:tcBorders>
              <w:top w:val="nil"/>
              <w:left w:val="nil"/>
              <w:bottom w:val="single" w:sz="4" w:space="0" w:color="000000"/>
              <w:right w:val="single" w:sz="4" w:space="0" w:color="000000"/>
            </w:tcBorders>
            <w:noWrap/>
            <w:vAlign w:val="center"/>
            <w:hideMark/>
          </w:tcPr>
          <w:p w14:paraId="49650006" w14:textId="77777777" w:rsidR="00F55085" w:rsidRDefault="00F55085">
            <w:pPr>
              <w:rPr>
                <w:rFonts w:cstheme="minorHAnsi"/>
                <w:color w:val="FF0000"/>
                <w:lang w:eastAsia="es-BO"/>
              </w:rPr>
            </w:pPr>
            <w:r>
              <w:rPr>
                <w:rFonts w:cstheme="minorHAnsi"/>
                <w:color w:val="FF0000"/>
                <w:lang w:eastAsia="es-BO"/>
              </w:rPr>
              <w:t>KG</w:t>
            </w:r>
          </w:p>
        </w:tc>
        <w:tc>
          <w:tcPr>
            <w:tcW w:w="5997" w:type="dxa"/>
            <w:tcBorders>
              <w:top w:val="nil"/>
              <w:left w:val="nil"/>
              <w:bottom w:val="single" w:sz="4" w:space="0" w:color="000000"/>
              <w:right w:val="single" w:sz="4" w:space="0" w:color="000000"/>
            </w:tcBorders>
            <w:vAlign w:val="center"/>
            <w:hideMark/>
          </w:tcPr>
          <w:p w14:paraId="42BEC68A" w14:textId="77777777" w:rsidR="00F55085" w:rsidRDefault="00F55085">
            <w:pPr>
              <w:rPr>
                <w:rFonts w:cstheme="minorHAnsi"/>
                <w:color w:val="FF0000"/>
                <w:lang w:eastAsia="es-BO"/>
              </w:rPr>
            </w:pPr>
            <w:r>
              <w:rPr>
                <w:rFonts w:cstheme="minorHAnsi"/>
                <w:color w:val="FF0000"/>
                <w:lang w:eastAsia="es-BO"/>
              </w:rPr>
              <w:t>Barras de acero que presentan resaltos o corrugas que mejoran la adherencia con el hormigón.</w:t>
            </w:r>
            <w:r>
              <w:rPr>
                <w:rFonts w:cstheme="minorHAnsi"/>
                <w:color w:val="FF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cstheme="minorHAnsi"/>
                <w:color w:val="FF0000"/>
                <w:lang w:eastAsia="es-BO"/>
              </w:rPr>
              <w:br/>
              <w:t>Las barras no presentarán defectos superficiales, grietas, ni sopladuras; la sección equivalente no será inferior al 95% de la sección nominal.</w:t>
            </w:r>
            <w:r>
              <w:rPr>
                <w:rFonts w:cstheme="minorHAnsi"/>
                <w:color w:val="FF0000"/>
                <w:lang w:eastAsia="es-BO"/>
              </w:rPr>
              <w:br/>
              <w:t>Los aceros de refuerzo de distintos diámetros y características se almacenarán por separado, debidamente identificados, a fin de evitar la posibilidad de intercambio de barras o errores.</w:t>
            </w:r>
            <w:r>
              <w:rPr>
                <w:rFonts w:cstheme="minorHAnsi"/>
                <w:color w:val="FF0000"/>
                <w:lang w:eastAsia="es-BO"/>
              </w:rPr>
              <w:br/>
              <w:t>Se prohíbe el uso de barras lisas trefiladas como armaduras para el hormigón armado, excepto en componentes de mallas electro soldadas.</w:t>
            </w:r>
            <w:r>
              <w:rPr>
                <w:rFonts w:cstheme="minorHAnsi"/>
                <w:color w:val="FF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cstheme="minorHAnsi"/>
                <w:color w:val="FF0000"/>
                <w:lang w:eastAsia="es-BO"/>
              </w:rPr>
              <w:br/>
            </w:r>
            <w:r>
              <w:rPr>
                <w:rFonts w:cstheme="minorHAnsi"/>
                <w:color w:val="FF0000"/>
                <w:lang w:eastAsia="es-BO"/>
              </w:rPr>
              <w:lastRenderedPageBreak/>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55085" w14:paraId="3F1E262C"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6805FE49" w14:textId="77777777" w:rsidR="00F55085" w:rsidRDefault="00F55085">
            <w:pPr>
              <w:jc w:val="center"/>
              <w:rPr>
                <w:rFonts w:cstheme="minorHAnsi"/>
                <w:color w:val="FF0000"/>
                <w:lang w:eastAsia="es-BO"/>
              </w:rPr>
            </w:pPr>
            <w:r>
              <w:rPr>
                <w:rFonts w:cstheme="minorHAnsi"/>
                <w:color w:val="FF0000"/>
                <w:lang w:eastAsia="es-BO"/>
              </w:rPr>
              <w:lastRenderedPageBreak/>
              <w:t>37</w:t>
            </w:r>
          </w:p>
        </w:tc>
        <w:tc>
          <w:tcPr>
            <w:tcW w:w="1794" w:type="dxa"/>
            <w:tcBorders>
              <w:top w:val="nil"/>
              <w:left w:val="nil"/>
              <w:bottom w:val="single" w:sz="4" w:space="0" w:color="000000"/>
              <w:right w:val="single" w:sz="4" w:space="0" w:color="000000"/>
            </w:tcBorders>
            <w:noWrap/>
            <w:vAlign w:val="center"/>
            <w:hideMark/>
          </w:tcPr>
          <w:p w14:paraId="48F92557" w14:textId="77777777" w:rsidR="00F55085" w:rsidRDefault="00F55085">
            <w:pPr>
              <w:rPr>
                <w:rFonts w:cstheme="minorHAnsi"/>
                <w:color w:val="FF0000"/>
                <w:lang w:eastAsia="es-BO"/>
              </w:rPr>
            </w:pPr>
            <w:r>
              <w:rPr>
                <w:rFonts w:cstheme="minorHAnsi"/>
                <w:color w:val="FF0000"/>
                <w:lang w:eastAsia="es-BO"/>
              </w:rPr>
              <w:t>FIERRO CORRUGADO 1/4"</w:t>
            </w:r>
          </w:p>
        </w:tc>
        <w:tc>
          <w:tcPr>
            <w:tcW w:w="1186" w:type="dxa"/>
            <w:tcBorders>
              <w:top w:val="nil"/>
              <w:left w:val="nil"/>
              <w:bottom w:val="single" w:sz="4" w:space="0" w:color="000000"/>
              <w:right w:val="single" w:sz="4" w:space="0" w:color="000000"/>
            </w:tcBorders>
            <w:noWrap/>
            <w:vAlign w:val="center"/>
            <w:hideMark/>
          </w:tcPr>
          <w:p w14:paraId="191A46E3" w14:textId="77777777" w:rsidR="00F55085" w:rsidRDefault="00F55085">
            <w:pPr>
              <w:rPr>
                <w:rFonts w:cstheme="minorHAnsi"/>
                <w:color w:val="FF0000"/>
                <w:lang w:eastAsia="es-BO"/>
              </w:rPr>
            </w:pPr>
            <w:r>
              <w:rPr>
                <w:rFonts w:cstheme="minorHAnsi"/>
                <w:color w:val="FF0000"/>
                <w:lang w:eastAsia="es-BO"/>
              </w:rPr>
              <w:t>KG</w:t>
            </w:r>
          </w:p>
        </w:tc>
        <w:tc>
          <w:tcPr>
            <w:tcW w:w="5997" w:type="dxa"/>
            <w:tcBorders>
              <w:top w:val="nil"/>
              <w:left w:val="nil"/>
              <w:bottom w:val="single" w:sz="4" w:space="0" w:color="000000"/>
              <w:right w:val="single" w:sz="4" w:space="0" w:color="000000"/>
            </w:tcBorders>
            <w:vAlign w:val="center"/>
            <w:hideMark/>
          </w:tcPr>
          <w:p w14:paraId="201E227F" w14:textId="77777777" w:rsidR="00F55085" w:rsidRDefault="00F55085">
            <w:pPr>
              <w:rPr>
                <w:rFonts w:cstheme="minorHAnsi"/>
                <w:color w:val="FF0000"/>
                <w:lang w:eastAsia="es-BO"/>
              </w:rPr>
            </w:pPr>
            <w:r>
              <w:rPr>
                <w:rFonts w:cstheme="minorHAnsi"/>
                <w:color w:val="FF0000"/>
                <w:lang w:eastAsia="es-BO"/>
              </w:rPr>
              <w:t>Barras de acero que presenta resaltos o corrugas que mejoran la adherencia con el hormigón.</w:t>
            </w:r>
            <w:r>
              <w:rPr>
                <w:rFonts w:cstheme="minorHAnsi"/>
                <w:color w:val="FF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cstheme="minorHAnsi"/>
                <w:color w:val="FF0000"/>
                <w:lang w:eastAsia="es-BO"/>
              </w:rPr>
              <w:br/>
              <w:t>Las barras no presentarán defectos superficiales, grietas, ni sopladuras; la sección equivalente no será inferior al 95% de la sección nominal.</w:t>
            </w:r>
            <w:r>
              <w:rPr>
                <w:rFonts w:cstheme="minorHAnsi"/>
                <w:color w:val="FF0000"/>
                <w:lang w:eastAsia="es-BO"/>
              </w:rPr>
              <w:br/>
              <w:t>Los aceros de refuerzo de distintos diámetros y características se almacenarán separadamente debidamente identificados a fin de evitar la posibilidad de intercambio de barras o errores.</w:t>
            </w:r>
            <w:r>
              <w:rPr>
                <w:rFonts w:cstheme="minorHAnsi"/>
                <w:color w:val="FF0000"/>
                <w:lang w:eastAsia="es-BO"/>
              </w:rPr>
              <w:br/>
              <w:t>Se prohíbe el uso de barras lisas trefiladas como armaduras para el hormigón armado, excepto en componentes de mallas electro soldadas.</w:t>
            </w:r>
            <w:r>
              <w:rPr>
                <w:rFonts w:cstheme="minorHAnsi"/>
                <w:color w:val="FF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cstheme="minorHAnsi"/>
                <w:color w:val="FF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55085" w14:paraId="75857DF8"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02AB3D21" w14:textId="77777777" w:rsidR="00F55085" w:rsidRDefault="00F55085">
            <w:pPr>
              <w:jc w:val="center"/>
              <w:rPr>
                <w:rFonts w:cstheme="minorHAnsi"/>
                <w:color w:val="FF0000"/>
                <w:lang w:eastAsia="es-BO"/>
              </w:rPr>
            </w:pPr>
            <w:r>
              <w:rPr>
                <w:rFonts w:cstheme="minorHAnsi"/>
                <w:color w:val="FF0000"/>
                <w:lang w:eastAsia="es-BO"/>
              </w:rPr>
              <w:t>38</w:t>
            </w:r>
          </w:p>
        </w:tc>
        <w:tc>
          <w:tcPr>
            <w:tcW w:w="1794" w:type="dxa"/>
            <w:tcBorders>
              <w:top w:val="nil"/>
              <w:left w:val="nil"/>
              <w:bottom w:val="single" w:sz="4" w:space="0" w:color="000000"/>
              <w:right w:val="single" w:sz="4" w:space="0" w:color="000000"/>
            </w:tcBorders>
            <w:noWrap/>
            <w:vAlign w:val="center"/>
            <w:hideMark/>
          </w:tcPr>
          <w:p w14:paraId="7E54D7FA" w14:textId="77777777" w:rsidR="00F55085" w:rsidRDefault="00F55085">
            <w:pPr>
              <w:rPr>
                <w:rFonts w:cstheme="minorHAnsi"/>
                <w:color w:val="FF0000"/>
                <w:lang w:eastAsia="es-BO"/>
              </w:rPr>
            </w:pPr>
            <w:r>
              <w:rPr>
                <w:rFonts w:cstheme="minorHAnsi"/>
                <w:color w:val="FF0000"/>
                <w:lang w:eastAsia="es-BO"/>
              </w:rPr>
              <w:t>FIERRO CORRUGADO 3/8"</w:t>
            </w:r>
          </w:p>
        </w:tc>
        <w:tc>
          <w:tcPr>
            <w:tcW w:w="1186" w:type="dxa"/>
            <w:tcBorders>
              <w:top w:val="nil"/>
              <w:left w:val="nil"/>
              <w:bottom w:val="single" w:sz="4" w:space="0" w:color="000000"/>
              <w:right w:val="single" w:sz="4" w:space="0" w:color="000000"/>
            </w:tcBorders>
            <w:noWrap/>
            <w:vAlign w:val="center"/>
            <w:hideMark/>
          </w:tcPr>
          <w:p w14:paraId="17EE8C7C" w14:textId="77777777" w:rsidR="00F55085" w:rsidRDefault="00F55085">
            <w:pPr>
              <w:rPr>
                <w:rFonts w:cstheme="minorHAnsi"/>
                <w:color w:val="FF0000"/>
                <w:lang w:eastAsia="es-BO"/>
              </w:rPr>
            </w:pPr>
            <w:r>
              <w:rPr>
                <w:rFonts w:cstheme="minorHAnsi"/>
                <w:color w:val="FF0000"/>
                <w:lang w:eastAsia="es-BO"/>
              </w:rPr>
              <w:t>KG</w:t>
            </w:r>
          </w:p>
        </w:tc>
        <w:tc>
          <w:tcPr>
            <w:tcW w:w="5997" w:type="dxa"/>
            <w:tcBorders>
              <w:top w:val="nil"/>
              <w:left w:val="nil"/>
              <w:bottom w:val="single" w:sz="4" w:space="0" w:color="000000"/>
              <w:right w:val="single" w:sz="4" w:space="0" w:color="000000"/>
            </w:tcBorders>
            <w:vAlign w:val="center"/>
            <w:hideMark/>
          </w:tcPr>
          <w:p w14:paraId="3590226D" w14:textId="77777777" w:rsidR="00F55085" w:rsidRDefault="00F55085">
            <w:pPr>
              <w:rPr>
                <w:rFonts w:cstheme="minorHAnsi"/>
                <w:color w:val="FF0000"/>
                <w:lang w:eastAsia="es-BO"/>
              </w:rPr>
            </w:pPr>
            <w:r>
              <w:rPr>
                <w:rFonts w:cstheme="minorHAnsi"/>
                <w:color w:val="FF0000"/>
                <w:lang w:eastAsia="es-BO"/>
              </w:rPr>
              <w:t>Barras de acero que presenta resaltos o corrugas que mejoran la adherencia con el hormigón.</w:t>
            </w:r>
            <w:r>
              <w:rPr>
                <w:rFonts w:cstheme="minorHAnsi"/>
                <w:color w:val="FF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cstheme="minorHAnsi"/>
                <w:color w:val="FF0000"/>
                <w:lang w:eastAsia="es-BO"/>
              </w:rPr>
              <w:br/>
              <w:t>Las barras no presentarán defectos superficiales, grietas, ni sopladuras; la sección equivalente no será inferior al 95% de la sección nominal.</w:t>
            </w:r>
            <w:r>
              <w:rPr>
                <w:rFonts w:cstheme="minorHAnsi"/>
                <w:color w:val="FF0000"/>
                <w:lang w:eastAsia="es-BO"/>
              </w:rPr>
              <w:br/>
              <w:t>Los aceros de refuerzo de distintos diámetros y características se almacenarán separadamente debidamente identificados a fin de evitar la posibilidad de intercambio de barras o errores.</w:t>
            </w:r>
            <w:r>
              <w:rPr>
                <w:rFonts w:cstheme="minorHAnsi"/>
                <w:color w:val="FF0000"/>
                <w:lang w:eastAsia="es-BO"/>
              </w:rPr>
              <w:br/>
              <w:t>Se prohíbe el uso de barras lisas trefiladas como armaduras para el hormigón armado, excepto en componentes de mallas electro soldadas.</w:t>
            </w:r>
            <w:r>
              <w:rPr>
                <w:rFonts w:cstheme="minorHAnsi"/>
                <w:color w:val="FF0000"/>
                <w:lang w:eastAsia="es-BO"/>
              </w:rPr>
              <w:br/>
              <w:t xml:space="preserve">En caso de que el del Inspector del Proyecto así lo requiera, la Entidad Ejecutora deberá presentar certificados de calidad proporcionados por el fabricante o por un laboratorio certificado, de </w:t>
            </w:r>
            <w:r>
              <w:rPr>
                <w:rFonts w:cstheme="minorHAnsi"/>
                <w:color w:val="FF0000"/>
                <w:lang w:eastAsia="es-BO"/>
              </w:rPr>
              <w:lastRenderedPageBreak/>
              <w:t>las partidas de acero que ingresen a la obra.</w:t>
            </w:r>
            <w:r>
              <w:rPr>
                <w:rFonts w:cstheme="minorHAnsi"/>
                <w:color w:val="FF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55085" w14:paraId="5338C535"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1D3E9326" w14:textId="77777777" w:rsidR="00F55085" w:rsidRDefault="00F55085">
            <w:pPr>
              <w:jc w:val="center"/>
              <w:rPr>
                <w:rFonts w:cstheme="minorHAnsi"/>
                <w:color w:val="FF0000"/>
                <w:lang w:eastAsia="es-BO"/>
              </w:rPr>
            </w:pPr>
            <w:r>
              <w:rPr>
                <w:rFonts w:cstheme="minorHAnsi"/>
                <w:color w:val="FF0000"/>
                <w:lang w:eastAsia="es-BO"/>
              </w:rPr>
              <w:lastRenderedPageBreak/>
              <w:t>39</w:t>
            </w:r>
          </w:p>
        </w:tc>
        <w:tc>
          <w:tcPr>
            <w:tcW w:w="1794" w:type="dxa"/>
            <w:tcBorders>
              <w:top w:val="nil"/>
              <w:left w:val="nil"/>
              <w:bottom w:val="single" w:sz="4" w:space="0" w:color="000000"/>
              <w:right w:val="single" w:sz="4" w:space="0" w:color="000000"/>
            </w:tcBorders>
            <w:noWrap/>
            <w:vAlign w:val="center"/>
            <w:hideMark/>
          </w:tcPr>
          <w:p w14:paraId="049FDC9E" w14:textId="77777777" w:rsidR="00F55085" w:rsidRDefault="00F55085">
            <w:pPr>
              <w:rPr>
                <w:rFonts w:cstheme="minorHAnsi"/>
                <w:color w:val="FF0000"/>
                <w:lang w:eastAsia="es-BO"/>
              </w:rPr>
            </w:pPr>
            <w:r>
              <w:rPr>
                <w:rFonts w:cstheme="minorHAnsi"/>
                <w:color w:val="FF0000"/>
                <w:lang w:eastAsia="es-BO"/>
              </w:rPr>
              <w:t>FIERRO CORRUGADO 5/16"</w:t>
            </w:r>
          </w:p>
        </w:tc>
        <w:tc>
          <w:tcPr>
            <w:tcW w:w="1186" w:type="dxa"/>
            <w:tcBorders>
              <w:top w:val="nil"/>
              <w:left w:val="nil"/>
              <w:bottom w:val="single" w:sz="4" w:space="0" w:color="000000"/>
              <w:right w:val="single" w:sz="4" w:space="0" w:color="000000"/>
            </w:tcBorders>
            <w:noWrap/>
            <w:vAlign w:val="center"/>
            <w:hideMark/>
          </w:tcPr>
          <w:p w14:paraId="03DF5BA4" w14:textId="77777777" w:rsidR="00F55085" w:rsidRDefault="00F55085">
            <w:pPr>
              <w:rPr>
                <w:rFonts w:cstheme="minorHAnsi"/>
                <w:color w:val="FF0000"/>
                <w:lang w:eastAsia="es-BO"/>
              </w:rPr>
            </w:pPr>
            <w:r>
              <w:rPr>
                <w:rFonts w:cstheme="minorHAnsi"/>
                <w:color w:val="FF0000"/>
                <w:lang w:eastAsia="es-BO"/>
              </w:rPr>
              <w:t>KG</w:t>
            </w:r>
          </w:p>
        </w:tc>
        <w:tc>
          <w:tcPr>
            <w:tcW w:w="5997" w:type="dxa"/>
            <w:tcBorders>
              <w:top w:val="nil"/>
              <w:left w:val="nil"/>
              <w:bottom w:val="single" w:sz="4" w:space="0" w:color="000000"/>
              <w:right w:val="single" w:sz="4" w:space="0" w:color="000000"/>
            </w:tcBorders>
            <w:vAlign w:val="center"/>
            <w:hideMark/>
          </w:tcPr>
          <w:p w14:paraId="2ACB4592" w14:textId="77777777" w:rsidR="00F55085" w:rsidRDefault="00F55085">
            <w:pPr>
              <w:rPr>
                <w:rFonts w:cstheme="minorHAnsi"/>
                <w:color w:val="FF0000"/>
                <w:lang w:eastAsia="es-BO"/>
              </w:rPr>
            </w:pPr>
            <w:r>
              <w:rPr>
                <w:rFonts w:cstheme="minorHAnsi"/>
                <w:color w:val="FF0000"/>
                <w:lang w:eastAsia="es-BO"/>
              </w:rPr>
              <w:t>Barras de acero que presenta resaltos o corrugas que mejoran la adherencia con el hormigón.</w:t>
            </w:r>
            <w:r>
              <w:rPr>
                <w:rFonts w:cstheme="minorHAnsi"/>
                <w:color w:val="FF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cstheme="minorHAnsi"/>
                <w:color w:val="FF0000"/>
                <w:lang w:eastAsia="es-BO"/>
              </w:rPr>
              <w:br/>
              <w:t>Las barras no presentarán defectos superficiales, grietas, ni sopladuras; la sección equivalente no será inferior al 95% de la sección nominal.</w:t>
            </w:r>
            <w:r>
              <w:rPr>
                <w:rFonts w:cstheme="minorHAnsi"/>
                <w:color w:val="FF0000"/>
                <w:lang w:eastAsia="es-BO"/>
              </w:rPr>
              <w:br/>
              <w:t>Los aceros de refuerzo de distintos diámetros y características se almacenarán separadamente debidamente identificados a fin de evitar la posibilidad de intercambio de barras o errores.</w:t>
            </w:r>
            <w:r>
              <w:rPr>
                <w:rFonts w:cstheme="minorHAnsi"/>
                <w:color w:val="FF0000"/>
                <w:lang w:eastAsia="es-BO"/>
              </w:rPr>
              <w:br/>
              <w:t>Se prohíbe el uso de barras lisas trefiladas como armaduras para el hormigón armado, excepto en componentes de mallas electro soldadas.</w:t>
            </w:r>
            <w:r>
              <w:rPr>
                <w:rFonts w:cstheme="minorHAnsi"/>
                <w:color w:val="FF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Pr>
                <w:rFonts w:cstheme="minorHAnsi"/>
                <w:color w:val="FF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55085" w14:paraId="270AADA2"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43F273EC" w14:textId="77777777" w:rsidR="00F55085" w:rsidRDefault="00F55085">
            <w:pPr>
              <w:jc w:val="center"/>
              <w:rPr>
                <w:rFonts w:cstheme="minorHAnsi"/>
                <w:color w:val="FF0000"/>
                <w:lang w:eastAsia="es-BO"/>
              </w:rPr>
            </w:pPr>
            <w:r>
              <w:rPr>
                <w:rFonts w:cstheme="minorHAnsi"/>
                <w:color w:val="FF0000"/>
                <w:lang w:eastAsia="es-BO"/>
              </w:rPr>
              <w:t>40</w:t>
            </w:r>
          </w:p>
        </w:tc>
        <w:tc>
          <w:tcPr>
            <w:tcW w:w="1794" w:type="dxa"/>
            <w:tcBorders>
              <w:top w:val="nil"/>
              <w:left w:val="nil"/>
              <w:bottom w:val="single" w:sz="4" w:space="0" w:color="000000"/>
              <w:right w:val="single" w:sz="4" w:space="0" w:color="000000"/>
            </w:tcBorders>
            <w:noWrap/>
            <w:vAlign w:val="center"/>
            <w:hideMark/>
          </w:tcPr>
          <w:p w14:paraId="4755ED44" w14:textId="77777777" w:rsidR="00F55085" w:rsidRDefault="00F55085">
            <w:pPr>
              <w:rPr>
                <w:rFonts w:cstheme="minorHAnsi"/>
                <w:color w:val="FF0000"/>
                <w:lang w:eastAsia="es-BO"/>
              </w:rPr>
            </w:pPr>
            <w:r>
              <w:rPr>
                <w:rFonts w:cstheme="minorHAnsi"/>
                <w:color w:val="FF0000"/>
                <w:lang w:eastAsia="es-BO"/>
              </w:rPr>
              <w:t>FOCOS LED 18W</w:t>
            </w:r>
          </w:p>
        </w:tc>
        <w:tc>
          <w:tcPr>
            <w:tcW w:w="1186" w:type="dxa"/>
            <w:tcBorders>
              <w:top w:val="nil"/>
              <w:left w:val="nil"/>
              <w:bottom w:val="single" w:sz="4" w:space="0" w:color="000000"/>
              <w:right w:val="single" w:sz="4" w:space="0" w:color="000000"/>
            </w:tcBorders>
            <w:noWrap/>
            <w:vAlign w:val="center"/>
            <w:hideMark/>
          </w:tcPr>
          <w:p w14:paraId="467C1CF3"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226F688D" w14:textId="77777777" w:rsidR="00F55085" w:rsidRDefault="00F55085">
            <w:pPr>
              <w:rPr>
                <w:rFonts w:cstheme="minorHAnsi"/>
                <w:color w:val="FF0000"/>
                <w:lang w:eastAsia="es-BO"/>
              </w:rPr>
            </w:pPr>
            <w:r>
              <w:rPr>
                <w:rFonts w:cstheme="minorHAnsi"/>
                <w:color w:val="FF0000"/>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Pr>
                <w:rFonts w:cstheme="minorHAnsi"/>
                <w:color w:val="FF0000"/>
                <w:lang w:eastAsia="es-BO"/>
              </w:rPr>
              <w:br/>
            </w:r>
            <w:r>
              <w:rPr>
                <w:rFonts w:cstheme="minorHAnsi"/>
                <w:color w:val="FF0000"/>
                <w:lang w:eastAsia="es-BO"/>
              </w:rPr>
              <w:br/>
              <w:t>REQUISITOS:</w:t>
            </w:r>
            <w:r>
              <w:rPr>
                <w:rFonts w:cstheme="minorHAnsi"/>
                <w:color w:val="FF0000"/>
                <w:lang w:eastAsia="es-BO"/>
              </w:rPr>
              <w:br/>
              <w:t>Alta resistencia de aislamiento, Vida útil de ≥ 15.000 horas, Interior de viviendas.</w:t>
            </w:r>
            <w:r>
              <w:rPr>
                <w:rFonts w:cstheme="minorHAnsi"/>
                <w:color w:val="FF0000"/>
                <w:lang w:eastAsia="es-BO"/>
              </w:rPr>
              <w:br/>
              <w:t>Tensión nominal VAC 100 – 240, Temperatura de operación (ºC) -30 +50, Flujo luminoso ≥ 1.700 lumenes, Temperatura de color: 6,500K.</w:t>
            </w:r>
            <w:r>
              <w:rPr>
                <w:rFonts w:cstheme="minorHAnsi"/>
                <w:color w:val="FF0000"/>
                <w:lang w:eastAsia="es-BO"/>
              </w:rPr>
              <w:br/>
              <w:t>La Entidad Ejecutora deberá garantizar que el material de referencia sea de buena calidad y de marca reconocida.</w:t>
            </w:r>
          </w:p>
        </w:tc>
      </w:tr>
      <w:tr w:rsidR="00F55085" w14:paraId="2C338B94"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5FB3F378" w14:textId="77777777" w:rsidR="00F55085" w:rsidRDefault="00F55085">
            <w:pPr>
              <w:jc w:val="center"/>
              <w:rPr>
                <w:rFonts w:cstheme="minorHAnsi"/>
                <w:color w:val="FF0000"/>
                <w:lang w:eastAsia="es-BO"/>
              </w:rPr>
            </w:pPr>
            <w:r>
              <w:rPr>
                <w:rFonts w:cstheme="minorHAnsi"/>
                <w:color w:val="FF0000"/>
                <w:lang w:eastAsia="es-BO"/>
              </w:rPr>
              <w:t>41</w:t>
            </w:r>
          </w:p>
        </w:tc>
        <w:tc>
          <w:tcPr>
            <w:tcW w:w="1794" w:type="dxa"/>
            <w:tcBorders>
              <w:top w:val="nil"/>
              <w:left w:val="nil"/>
              <w:bottom w:val="single" w:sz="4" w:space="0" w:color="000000"/>
              <w:right w:val="single" w:sz="4" w:space="0" w:color="000000"/>
            </w:tcBorders>
            <w:noWrap/>
            <w:vAlign w:val="center"/>
            <w:hideMark/>
          </w:tcPr>
          <w:p w14:paraId="159037B6" w14:textId="77777777" w:rsidR="00F55085" w:rsidRDefault="00F55085">
            <w:pPr>
              <w:rPr>
                <w:rFonts w:cstheme="minorHAnsi"/>
                <w:color w:val="FF0000"/>
                <w:lang w:eastAsia="es-BO"/>
              </w:rPr>
            </w:pPr>
            <w:r>
              <w:rPr>
                <w:rFonts w:cstheme="minorHAnsi"/>
                <w:color w:val="FF0000"/>
                <w:lang w:eastAsia="es-BO"/>
              </w:rPr>
              <w:t>GRAVA</w:t>
            </w:r>
          </w:p>
        </w:tc>
        <w:tc>
          <w:tcPr>
            <w:tcW w:w="1186" w:type="dxa"/>
            <w:tcBorders>
              <w:top w:val="nil"/>
              <w:left w:val="nil"/>
              <w:bottom w:val="single" w:sz="4" w:space="0" w:color="000000"/>
              <w:right w:val="single" w:sz="4" w:space="0" w:color="000000"/>
            </w:tcBorders>
            <w:noWrap/>
            <w:vAlign w:val="center"/>
            <w:hideMark/>
          </w:tcPr>
          <w:p w14:paraId="58B5F0EC" w14:textId="77777777" w:rsidR="00F55085" w:rsidRDefault="00F55085">
            <w:pPr>
              <w:rPr>
                <w:rFonts w:cstheme="minorHAnsi"/>
                <w:color w:val="FF0000"/>
                <w:lang w:eastAsia="es-BO"/>
              </w:rPr>
            </w:pPr>
            <w:r>
              <w:rPr>
                <w:rFonts w:cstheme="minorHAnsi"/>
                <w:color w:val="FF0000"/>
                <w:lang w:eastAsia="es-BO"/>
              </w:rPr>
              <w:t>M3</w:t>
            </w:r>
          </w:p>
        </w:tc>
        <w:tc>
          <w:tcPr>
            <w:tcW w:w="5997" w:type="dxa"/>
            <w:tcBorders>
              <w:top w:val="nil"/>
              <w:left w:val="nil"/>
              <w:bottom w:val="single" w:sz="4" w:space="0" w:color="000000"/>
              <w:right w:val="single" w:sz="4" w:space="0" w:color="000000"/>
            </w:tcBorders>
            <w:vAlign w:val="center"/>
            <w:hideMark/>
          </w:tcPr>
          <w:p w14:paraId="56E8633A" w14:textId="77777777" w:rsidR="00F55085" w:rsidRDefault="00F55085">
            <w:pPr>
              <w:rPr>
                <w:rFonts w:cstheme="minorHAnsi"/>
                <w:color w:val="FF0000"/>
                <w:lang w:eastAsia="es-BO"/>
              </w:rPr>
            </w:pPr>
            <w:r>
              <w:rPr>
                <w:rFonts w:cstheme="minorHAnsi"/>
                <w:color w:val="FF0000"/>
                <w:lang w:eastAsia="es-BO"/>
              </w:rPr>
              <w:t xml:space="preserve">La grava es aquel agregado cuyas partículas son predominantemente mayores que 5 mm y generalmente se encuentran entre 9.5 mm y 38 mm.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w:t>
            </w:r>
            <w:r>
              <w:rPr>
                <w:rFonts w:cstheme="minorHAnsi"/>
                <w:color w:val="FF0000"/>
                <w:lang w:eastAsia="es-BO"/>
              </w:rPr>
              <w:lastRenderedPageBreak/>
              <w:t>proveniente de ríos no deberá estar mezclada con arcilla o barro adherido , admitiéndose un máximo del 0.25% en peso adherido.</w:t>
            </w:r>
            <w:r>
              <w:rPr>
                <w:rFonts w:cstheme="minorHAnsi"/>
                <w:color w:val="FF0000"/>
                <w:lang w:eastAsia="es-BO"/>
              </w:rPr>
              <w:br/>
              <w:t>El contenido de arcilla en la arena se determinará mediante pruebas preliminares de decantación, quedando desechadas las arenas que contengan más de un 4 % en peso.</w:t>
            </w:r>
            <w:r>
              <w:rPr>
                <w:rFonts w:cstheme="minorHAnsi"/>
                <w:color w:val="FF0000"/>
                <w:lang w:eastAsia="es-BO"/>
              </w:rPr>
              <w:br/>
              <w:t>En lo que se refiere a la forma geométrica, se evitará el uso de gravas en forma de láminas o agujas. La granulometría de los agregados debe ser uniforme y estar entre los siguientes límites:</w:t>
            </w:r>
            <w:r>
              <w:rPr>
                <w:rFonts w:cstheme="minorHAnsi"/>
                <w:color w:val="FF0000"/>
                <w:lang w:eastAsia="es-BO"/>
              </w:rPr>
              <w:br/>
              <w:t>Para la adecuada fabricación de hormigones la grava es necesario en el caso particular que se considere (de acuerdo con las normas NB/UNE 41110, NB/UNE 41111 y NB/UNE 41112).</w:t>
            </w:r>
          </w:p>
        </w:tc>
      </w:tr>
      <w:tr w:rsidR="00F55085" w14:paraId="0D580CA5"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507E68A2" w14:textId="77777777" w:rsidR="00F55085" w:rsidRDefault="00F55085">
            <w:pPr>
              <w:jc w:val="center"/>
              <w:rPr>
                <w:rFonts w:cstheme="minorHAnsi"/>
                <w:color w:val="FF0000"/>
                <w:lang w:eastAsia="es-BO"/>
              </w:rPr>
            </w:pPr>
            <w:r>
              <w:rPr>
                <w:rFonts w:cstheme="minorHAnsi"/>
                <w:color w:val="FF0000"/>
                <w:lang w:eastAsia="es-BO"/>
              </w:rPr>
              <w:lastRenderedPageBreak/>
              <w:t>42</w:t>
            </w:r>
          </w:p>
        </w:tc>
        <w:tc>
          <w:tcPr>
            <w:tcW w:w="1794" w:type="dxa"/>
            <w:tcBorders>
              <w:top w:val="nil"/>
              <w:left w:val="nil"/>
              <w:bottom w:val="single" w:sz="4" w:space="0" w:color="000000"/>
              <w:right w:val="single" w:sz="4" w:space="0" w:color="000000"/>
            </w:tcBorders>
            <w:noWrap/>
            <w:vAlign w:val="center"/>
            <w:hideMark/>
          </w:tcPr>
          <w:p w14:paraId="1C80EDB7" w14:textId="77777777" w:rsidR="00F55085" w:rsidRDefault="00F55085">
            <w:pPr>
              <w:rPr>
                <w:rFonts w:cstheme="minorHAnsi"/>
                <w:color w:val="FF0000"/>
                <w:lang w:eastAsia="es-BO"/>
              </w:rPr>
            </w:pPr>
            <w:r>
              <w:rPr>
                <w:rFonts w:cstheme="minorHAnsi"/>
                <w:color w:val="FF0000"/>
                <w:lang w:eastAsia="es-BO"/>
              </w:rPr>
              <w:t>GRIFERÍA PARA LAVAMANOS</w:t>
            </w:r>
          </w:p>
        </w:tc>
        <w:tc>
          <w:tcPr>
            <w:tcW w:w="1186" w:type="dxa"/>
            <w:tcBorders>
              <w:top w:val="nil"/>
              <w:left w:val="nil"/>
              <w:bottom w:val="single" w:sz="4" w:space="0" w:color="000000"/>
              <w:right w:val="single" w:sz="4" w:space="0" w:color="000000"/>
            </w:tcBorders>
            <w:noWrap/>
            <w:vAlign w:val="center"/>
            <w:hideMark/>
          </w:tcPr>
          <w:p w14:paraId="192C374F"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5052A385" w14:textId="77777777" w:rsidR="00F55085" w:rsidRDefault="00F55085">
            <w:pPr>
              <w:rPr>
                <w:rFonts w:cstheme="minorHAnsi"/>
                <w:color w:val="FF0000"/>
                <w:lang w:eastAsia="es-BO"/>
              </w:rPr>
            </w:pPr>
            <w:r>
              <w:rPr>
                <w:rFonts w:cstheme="minorHAnsi"/>
                <w:color w:val="FF0000"/>
                <w:lang w:eastAsia="es-BO"/>
              </w:rPr>
              <w:t>Este material será implementado en el baño, el Grifo de color cromado, resistente a ralladuras y arañazos, con cartucho cerámico, para evitar goteo y alargar su uso, cuerpo de latón y altura de acuerdo a diseño</w:t>
            </w:r>
            <w:r>
              <w:rPr>
                <w:rFonts w:cstheme="minorHAnsi"/>
                <w:color w:val="FF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cstheme="minorHAnsi"/>
                <w:color w:val="FF0000"/>
                <w:lang w:eastAsia="es-BO"/>
              </w:rPr>
              <w:br/>
              <w:t>La Entidad Ejecutora deberá garantizar que el material de referencia sea de buena calidad y de marca reconocida.</w:t>
            </w:r>
          </w:p>
        </w:tc>
      </w:tr>
      <w:tr w:rsidR="00F55085" w14:paraId="544B9832"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05E9DBEE" w14:textId="77777777" w:rsidR="00F55085" w:rsidRDefault="00F55085">
            <w:pPr>
              <w:jc w:val="center"/>
              <w:rPr>
                <w:rFonts w:cstheme="minorHAnsi"/>
                <w:color w:val="FF0000"/>
                <w:lang w:eastAsia="es-BO"/>
              </w:rPr>
            </w:pPr>
            <w:r>
              <w:rPr>
                <w:rFonts w:cstheme="minorHAnsi"/>
                <w:color w:val="FF0000"/>
                <w:lang w:eastAsia="es-BO"/>
              </w:rPr>
              <w:t>43</w:t>
            </w:r>
          </w:p>
        </w:tc>
        <w:tc>
          <w:tcPr>
            <w:tcW w:w="1794" w:type="dxa"/>
            <w:tcBorders>
              <w:top w:val="nil"/>
              <w:left w:val="nil"/>
              <w:bottom w:val="single" w:sz="4" w:space="0" w:color="000000"/>
              <w:right w:val="single" w:sz="4" w:space="0" w:color="000000"/>
            </w:tcBorders>
            <w:noWrap/>
            <w:vAlign w:val="center"/>
            <w:hideMark/>
          </w:tcPr>
          <w:p w14:paraId="77A6DF99" w14:textId="77777777" w:rsidR="00F55085" w:rsidRDefault="00F55085">
            <w:pPr>
              <w:rPr>
                <w:rFonts w:cstheme="minorHAnsi"/>
                <w:color w:val="FF0000"/>
                <w:lang w:eastAsia="es-BO"/>
              </w:rPr>
            </w:pPr>
            <w:r>
              <w:rPr>
                <w:rFonts w:cstheme="minorHAnsi"/>
                <w:color w:val="FF0000"/>
                <w:lang w:eastAsia="es-BO"/>
              </w:rPr>
              <w:t>GRIFERÍA PARA LAVAPLATOS</w:t>
            </w:r>
          </w:p>
        </w:tc>
        <w:tc>
          <w:tcPr>
            <w:tcW w:w="1186" w:type="dxa"/>
            <w:tcBorders>
              <w:top w:val="nil"/>
              <w:left w:val="nil"/>
              <w:bottom w:val="single" w:sz="4" w:space="0" w:color="000000"/>
              <w:right w:val="single" w:sz="4" w:space="0" w:color="000000"/>
            </w:tcBorders>
            <w:noWrap/>
            <w:vAlign w:val="center"/>
            <w:hideMark/>
          </w:tcPr>
          <w:p w14:paraId="57DCDBE1"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4EEC24C6" w14:textId="77777777" w:rsidR="00F55085" w:rsidRDefault="00F55085">
            <w:pPr>
              <w:rPr>
                <w:rFonts w:cstheme="minorHAnsi"/>
                <w:color w:val="FF0000"/>
                <w:lang w:eastAsia="es-BO"/>
              </w:rPr>
            </w:pPr>
            <w:r>
              <w:rPr>
                <w:rFonts w:cstheme="minorHAnsi"/>
                <w:color w:val="FF0000"/>
                <w:lang w:eastAsia="es-BO"/>
              </w:rPr>
              <w:t>Este material es implementado en la cocina, la grifería de color cromado resistente a ralladuras y arañazos, con cartucho cerámico, para evitar goteo y alargar su uso, cuerpo de latón y altura de acuerdo a diseño</w:t>
            </w:r>
            <w:r>
              <w:rPr>
                <w:rFonts w:cstheme="minorHAnsi"/>
                <w:color w:val="FF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cstheme="minorHAnsi"/>
                <w:color w:val="FF0000"/>
                <w:lang w:eastAsia="es-BO"/>
              </w:rPr>
              <w:br/>
              <w:t>La Entidad Ejecutora deberá garantizar que el material de referencia sea de buena calidad y de marca reconocida.</w:t>
            </w:r>
          </w:p>
        </w:tc>
      </w:tr>
      <w:tr w:rsidR="00F55085" w14:paraId="04C87F5A"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731A8EF4" w14:textId="77777777" w:rsidR="00F55085" w:rsidRDefault="00F55085">
            <w:pPr>
              <w:jc w:val="center"/>
              <w:rPr>
                <w:rFonts w:cstheme="minorHAnsi"/>
                <w:color w:val="FF0000"/>
                <w:lang w:eastAsia="es-BO"/>
              </w:rPr>
            </w:pPr>
            <w:r>
              <w:rPr>
                <w:rFonts w:cstheme="minorHAnsi"/>
                <w:color w:val="FF0000"/>
                <w:lang w:eastAsia="es-BO"/>
              </w:rPr>
              <w:t>44</w:t>
            </w:r>
          </w:p>
        </w:tc>
        <w:tc>
          <w:tcPr>
            <w:tcW w:w="1794" w:type="dxa"/>
            <w:tcBorders>
              <w:top w:val="nil"/>
              <w:left w:val="nil"/>
              <w:bottom w:val="single" w:sz="4" w:space="0" w:color="000000"/>
              <w:right w:val="single" w:sz="4" w:space="0" w:color="000000"/>
            </w:tcBorders>
            <w:noWrap/>
            <w:vAlign w:val="center"/>
            <w:hideMark/>
          </w:tcPr>
          <w:p w14:paraId="5CEB09D8" w14:textId="77777777" w:rsidR="00F55085" w:rsidRDefault="00F55085">
            <w:pPr>
              <w:rPr>
                <w:rFonts w:cstheme="minorHAnsi"/>
                <w:color w:val="FF0000"/>
                <w:lang w:eastAsia="es-BO"/>
              </w:rPr>
            </w:pPr>
            <w:r>
              <w:rPr>
                <w:rFonts w:cstheme="minorHAnsi"/>
                <w:color w:val="FF0000"/>
                <w:lang w:eastAsia="es-BO"/>
              </w:rPr>
              <w:t>IMPERMEABILIZANTE</w:t>
            </w:r>
          </w:p>
        </w:tc>
        <w:tc>
          <w:tcPr>
            <w:tcW w:w="1186" w:type="dxa"/>
            <w:tcBorders>
              <w:top w:val="nil"/>
              <w:left w:val="nil"/>
              <w:bottom w:val="single" w:sz="4" w:space="0" w:color="000000"/>
              <w:right w:val="single" w:sz="4" w:space="0" w:color="000000"/>
            </w:tcBorders>
            <w:noWrap/>
            <w:vAlign w:val="center"/>
            <w:hideMark/>
          </w:tcPr>
          <w:p w14:paraId="3FE59031" w14:textId="77777777" w:rsidR="00F55085" w:rsidRDefault="00F55085">
            <w:pPr>
              <w:rPr>
                <w:rFonts w:cstheme="minorHAnsi"/>
                <w:color w:val="FF0000"/>
                <w:lang w:eastAsia="es-BO"/>
              </w:rPr>
            </w:pPr>
            <w:r>
              <w:rPr>
                <w:rFonts w:cstheme="minorHAnsi"/>
                <w:color w:val="FF0000"/>
                <w:lang w:eastAsia="es-BO"/>
              </w:rPr>
              <w:t>LT</w:t>
            </w:r>
          </w:p>
        </w:tc>
        <w:tc>
          <w:tcPr>
            <w:tcW w:w="5997" w:type="dxa"/>
            <w:tcBorders>
              <w:top w:val="nil"/>
              <w:left w:val="nil"/>
              <w:bottom w:val="single" w:sz="4" w:space="0" w:color="000000"/>
              <w:right w:val="single" w:sz="4" w:space="0" w:color="000000"/>
            </w:tcBorders>
            <w:vAlign w:val="center"/>
            <w:hideMark/>
          </w:tcPr>
          <w:p w14:paraId="64D970C7" w14:textId="77777777" w:rsidR="00F55085" w:rsidRDefault="00F55085">
            <w:pPr>
              <w:rPr>
                <w:rFonts w:cstheme="minorHAnsi"/>
                <w:color w:val="FF0000"/>
                <w:lang w:eastAsia="es-BO"/>
              </w:rPr>
            </w:pPr>
            <w:r>
              <w:rPr>
                <w:rFonts w:cstheme="minorHAnsi"/>
                <w:color w:val="FF0000"/>
                <w:lang w:eastAsia="es-BO"/>
              </w:rPr>
              <w:t>El presente insumo es un aditivo líquido que reacciona con los componentes de la mezcla de cemento y arena para bloquear los capilares y poros de morteros y hormigones.</w:t>
            </w:r>
            <w:r>
              <w:rPr>
                <w:rFonts w:cstheme="minorHAnsi"/>
                <w:color w:val="FF0000"/>
                <w:lang w:eastAsia="es-BO"/>
              </w:rPr>
              <w:br/>
              <w:t>Garantizando una buena impermeabilidad, que impida el paso del agua y permita la respiración del sustrato, debiendo ser utilizado de acuerdo a la proporción comprendida en la especificación técnica del proveedor.</w:t>
            </w:r>
            <w:r>
              <w:rPr>
                <w:rFonts w:cstheme="minorHAnsi"/>
                <w:color w:val="FF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F55085" w14:paraId="1B5D0E83"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1ACA593E" w14:textId="77777777" w:rsidR="00F55085" w:rsidRDefault="00F55085">
            <w:pPr>
              <w:jc w:val="center"/>
              <w:rPr>
                <w:rFonts w:cstheme="minorHAnsi"/>
                <w:color w:val="FF0000"/>
                <w:lang w:eastAsia="es-BO"/>
              </w:rPr>
            </w:pPr>
            <w:r>
              <w:rPr>
                <w:rFonts w:cstheme="minorHAnsi"/>
                <w:color w:val="FF0000"/>
                <w:lang w:eastAsia="es-BO"/>
              </w:rPr>
              <w:t>45</w:t>
            </w:r>
          </w:p>
        </w:tc>
        <w:tc>
          <w:tcPr>
            <w:tcW w:w="1794" w:type="dxa"/>
            <w:tcBorders>
              <w:top w:val="nil"/>
              <w:left w:val="nil"/>
              <w:bottom w:val="single" w:sz="4" w:space="0" w:color="000000"/>
              <w:right w:val="single" w:sz="4" w:space="0" w:color="000000"/>
            </w:tcBorders>
            <w:noWrap/>
            <w:vAlign w:val="center"/>
            <w:hideMark/>
          </w:tcPr>
          <w:p w14:paraId="5FCE662E" w14:textId="77777777" w:rsidR="00F55085" w:rsidRDefault="00F55085">
            <w:pPr>
              <w:rPr>
                <w:rFonts w:cstheme="minorHAnsi"/>
                <w:color w:val="FF0000"/>
                <w:lang w:eastAsia="es-BO"/>
              </w:rPr>
            </w:pPr>
            <w:r>
              <w:rPr>
                <w:rFonts w:cstheme="minorHAnsi"/>
                <w:color w:val="FF0000"/>
                <w:lang w:eastAsia="es-BO"/>
              </w:rPr>
              <w:t>INODORO T/BAJO MAS ACCESORIOS</w:t>
            </w:r>
          </w:p>
        </w:tc>
        <w:tc>
          <w:tcPr>
            <w:tcW w:w="1186" w:type="dxa"/>
            <w:tcBorders>
              <w:top w:val="nil"/>
              <w:left w:val="nil"/>
              <w:bottom w:val="single" w:sz="4" w:space="0" w:color="000000"/>
              <w:right w:val="single" w:sz="4" w:space="0" w:color="000000"/>
            </w:tcBorders>
            <w:noWrap/>
            <w:vAlign w:val="center"/>
            <w:hideMark/>
          </w:tcPr>
          <w:p w14:paraId="0C32D791"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15849BE3" w14:textId="77777777" w:rsidR="00F55085" w:rsidRDefault="00F55085">
            <w:pPr>
              <w:rPr>
                <w:rFonts w:cstheme="minorHAnsi"/>
                <w:color w:val="FF0000"/>
                <w:lang w:eastAsia="es-BO"/>
              </w:rPr>
            </w:pPr>
            <w:r>
              <w:rPr>
                <w:rFonts w:cstheme="minorHAnsi"/>
                <w:color w:val="FF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Pr>
                <w:rFonts w:cstheme="minorHAnsi"/>
                <w:color w:val="FF0000"/>
                <w:lang w:eastAsia="es-BO"/>
              </w:rPr>
              <w:br/>
              <w:t xml:space="preserve">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w:t>
            </w:r>
            <w:r>
              <w:rPr>
                <w:rFonts w:cstheme="minorHAnsi"/>
                <w:color w:val="FF0000"/>
                <w:lang w:eastAsia="es-BO"/>
              </w:rPr>
              <w:lastRenderedPageBreak/>
              <w:t>nacional, deberá contar con los accesorios de papelero, tapa y asiento, y toallero</w:t>
            </w:r>
            <w:r>
              <w:rPr>
                <w:rFonts w:cstheme="minorHAnsi"/>
                <w:color w:val="FF0000"/>
                <w:lang w:eastAsia="es-BO"/>
              </w:rPr>
              <w:br/>
              <w:t>La Entidad Ejecutora deberá garantizar que el material de referencia sea de buena calidad y de marca reconocida.</w:t>
            </w:r>
          </w:p>
        </w:tc>
      </w:tr>
      <w:tr w:rsidR="00F55085" w14:paraId="7CBAC3AA"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5C027029" w14:textId="77777777" w:rsidR="00F55085" w:rsidRDefault="00F55085">
            <w:pPr>
              <w:jc w:val="center"/>
              <w:rPr>
                <w:rFonts w:cstheme="minorHAnsi"/>
                <w:color w:val="FF0000"/>
                <w:lang w:eastAsia="es-BO"/>
              </w:rPr>
            </w:pPr>
            <w:r>
              <w:rPr>
                <w:rFonts w:cstheme="minorHAnsi"/>
                <w:color w:val="FF0000"/>
                <w:lang w:eastAsia="es-BO"/>
              </w:rPr>
              <w:lastRenderedPageBreak/>
              <w:t>46</w:t>
            </w:r>
          </w:p>
        </w:tc>
        <w:tc>
          <w:tcPr>
            <w:tcW w:w="1794" w:type="dxa"/>
            <w:tcBorders>
              <w:top w:val="nil"/>
              <w:left w:val="nil"/>
              <w:bottom w:val="single" w:sz="4" w:space="0" w:color="000000"/>
              <w:right w:val="single" w:sz="4" w:space="0" w:color="000000"/>
            </w:tcBorders>
            <w:noWrap/>
            <w:vAlign w:val="center"/>
            <w:hideMark/>
          </w:tcPr>
          <w:p w14:paraId="6495B40D" w14:textId="77777777" w:rsidR="00F55085" w:rsidRDefault="00F55085">
            <w:pPr>
              <w:rPr>
                <w:rFonts w:cstheme="minorHAnsi"/>
                <w:color w:val="FF0000"/>
                <w:lang w:eastAsia="es-BO"/>
              </w:rPr>
            </w:pPr>
            <w:r>
              <w:rPr>
                <w:rFonts w:cstheme="minorHAnsi"/>
                <w:color w:val="FF0000"/>
                <w:lang w:eastAsia="es-BO"/>
              </w:rPr>
              <w:t>INTERRUPTOR</w:t>
            </w:r>
          </w:p>
        </w:tc>
        <w:tc>
          <w:tcPr>
            <w:tcW w:w="1186" w:type="dxa"/>
            <w:tcBorders>
              <w:top w:val="nil"/>
              <w:left w:val="nil"/>
              <w:bottom w:val="single" w:sz="4" w:space="0" w:color="000000"/>
              <w:right w:val="single" w:sz="4" w:space="0" w:color="000000"/>
            </w:tcBorders>
            <w:noWrap/>
            <w:vAlign w:val="center"/>
            <w:hideMark/>
          </w:tcPr>
          <w:p w14:paraId="5E294AC9"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7126E8B8" w14:textId="77777777" w:rsidR="00F55085" w:rsidRDefault="00F55085">
            <w:pPr>
              <w:rPr>
                <w:rFonts w:cstheme="minorHAnsi"/>
                <w:color w:val="FF0000"/>
                <w:lang w:eastAsia="es-BO"/>
              </w:rPr>
            </w:pPr>
            <w:r>
              <w:rPr>
                <w:rFonts w:cstheme="minorHAnsi"/>
                <w:color w:val="FF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Pr>
                <w:rFonts w:cstheme="minorHAnsi"/>
                <w:color w:val="FF0000"/>
                <w:lang w:eastAsia="es-BO"/>
              </w:rPr>
              <w:br/>
              <w:t>REQUISITOS:</w:t>
            </w:r>
            <w:r>
              <w:rPr>
                <w:rFonts w:cstheme="minorHAnsi"/>
                <w:color w:val="FF0000"/>
                <w:lang w:eastAsia="es-BO"/>
              </w:rPr>
              <w:br/>
              <w:t>Tensión nominal: 250V AC; 127 V AC</w:t>
            </w:r>
            <w:r>
              <w:rPr>
                <w:rFonts w:cstheme="minorHAnsi"/>
                <w:color w:val="FF0000"/>
                <w:lang w:eastAsia="es-BO"/>
              </w:rPr>
              <w:br/>
              <w:t>Corriente nominal (In): 10 A</w:t>
            </w:r>
            <w:r>
              <w:rPr>
                <w:rFonts w:cstheme="minorHAnsi"/>
                <w:color w:val="FF0000"/>
                <w:lang w:eastAsia="es-BO"/>
              </w:rPr>
              <w:br/>
              <w:t>Frecuencia: 60 Hz.</w:t>
            </w:r>
            <w:r>
              <w:rPr>
                <w:rFonts w:cstheme="minorHAnsi"/>
                <w:color w:val="FF0000"/>
                <w:lang w:eastAsia="es-BO"/>
              </w:rPr>
              <w:br/>
              <w:t>Operaciones mecánicas: Superior a 40.000 operaciones (Apertura- cierre), con carga a corriente nominal.</w:t>
            </w:r>
            <w:r>
              <w:rPr>
                <w:rFonts w:cstheme="minorHAnsi"/>
                <w:color w:val="FF0000"/>
                <w:lang w:eastAsia="es-BO"/>
              </w:rPr>
              <w:br/>
              <w:t>Mascara: Polocarbonato autoextinguible.</w:t>
            </w:r>
            <w:r>
              <w:rPr>
                <w:rFonts w:cstheme="minorHAnsi"/>
                <w:color w:val="FF0000"/>
                <w:lang w:eastAsia="es-BO"/>
              </w:rPr>
              <w:br/>
              <w:t>Acepta: 2 cables de 2.5 mm^2 (14 AWG)</w:t>
            </w:r>
            <w:r>
              <w:rPr>
                <w:rFonts w:cstheme="minorHAnsi"/>
                <w:color w:val="FF0000"/>
                <w:lang w:eastAsia="es-BO"/>
              </w:rPr>
              <w:br/>
              <w:t>Luz piloto pre cableada, fácil instalación.</w:t>
            </w:r>
            <w:r>
              <w:rPr>
                <w:rFonts w:cstheme="minorHAnsi"/>
                <w:color w:val="FF0000"/>
                <w:lang w:eastAsia="es-BO"/>
              </w:rPr>
              <w:br/>
              <w:t>Base en polifenilo y tecla fabricada en ABS.</w:t>
            </w:r>
            <w:r>
              <w:rPr>
                <w:rFonts w:cstheme="minorHAnsi"/>
                <w:color w:val="FF0000"/>
                <w:lang w:eastAsia="es-BO"/>
              </w:rPr>
              <w:br/>
              <w:t>Soportan hasta 850 °C (elevación de temperatura).</w:t>
            </w:r>
          </w:p>
        </w:tc>
      </w:tr>
      <w:tr w:rsidR="00F55085" w14:paraId="4AAEEB9E"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23F15575" w14:textId="77777777" w:rsidR="00F55085" w:rsidRDefault="00F55085">
            <w:pPr>
              <w:jc w:val="center"/>
              <w:rPr>
                <w:rFonts w:cstheme="minorHAnsi"/>
                <w:color w:val="FF0000"/>
                <w:lang w:eastAsia="es-BO"/>
              </w:rPr>
            </w:pPr>
            <w:r>
              <w:rPr>
                <w:rFonts w:cstheme="minorHAnsi"/>
                <w:color w:val="FF0000"/>
                <w:lang w:eastAsia="es-BO"/>
              </w:rPr>
              <w:t>47</w:t>
            </w:r>
          </w:p>
        </w:tc>
        <w:tc>
          <w:tcPr>
            <w:tcW w:w="1794" w:type="dxa"/>
            <w:tcBorders>
              <w:top w:val="nil"/>
              <w:left w:val="nil"/>
              <w:bottom w:val="single" w:sz="4" w:space="0" w:color="000000"/>
              <w:right w:val="single" w:sz="4" w:space="0" w:color="000000"/>
            </w:tcBorders>
            <w:noWrap/>
            <w:vAlign w:val="center"/>
            <w:hideMark/>
          </w:tcPr>
          <w:p w14:paraId="7C68375A" w14:textId="77777777" w:rsidR="00F55085" w:rsidRDefault="00F55085">
            <w:pPr>
              <w:rPr>
                <w:rFonts w:cstheme="minorHAnsi"/>
                <w:color w:val="FF0000"/>
                <w:lang w:eastAsia="es-BO"/>
              </w:rPr>
            </w:pPr>
            <w:r>
              <w:rPr>
                <w:rFonts w:cstheme="minorHAnsi"/>
                <w:color w:val="FF0000"/>
                <w:lang w:eastAsia="es-BO"/>
              </w:rPr>
              <w:t>JABALINA 5/8" X 60 CM MAS CONECTOR</w:t>
            </w:r>
          </w:p>
        </w:tc>
        <w:tc>
          <w:tcPr>
            <w:tcW w:w="1186" w:type="dxa"/>
            <w:tcBorders>
              <w:top w:val="nil"/>
              <w:left w:val="nil"/>
              <w:bottom w:val="single" w:sz="4" w:space="0" w:color="000000"/>
              <w:right w:val="single" w:sz="4" w:space="0" w:color="000000"/>
            </w:tcBorders>
            <w:noWrap/>
            <w:vAlign w:val="center"/>
            <w:hideMark/>
          </w:tcPr>
          <w:p w14:paraId="45206D55"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080F369D" w14:textId="77777777" w:rsidR="00F55085" w:rsidRDefault="00F55085">
            <w:pPr>
              <w:rPr>
                <w:rFonts w:cstheme="minorHAnsi"/>
                <w:color w:val="FF0000"/>
                <w:lang w:eastAsia="es-BO"/>
              </w:rPr>
            </w:pPr>
            <w:r>
              <w:rPr>
                <w:rFonts w:cstheme="minorHAnsi"/>
                <w:color w:val="FF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Pr>
                <w:rFonts w:cstheme="minorHAnsi"/>
                <w:color w:val="FF0000"/>
                <w:lang w:eastAsia="es-BO"/>
              </w:rPr>
              <w:br/>
              <w:t>REQUISITOS:</w:t>
            </w:r>
            <w:r>
              <w:rPr>
                <w:rFonts w:cstheme="minorHAnsi"/>
                <w:color w:val="FF0000"/>
                <w:lang w:eastAsia="es-BO"/>
              </w:rPr>
              <w:br/>
              <w:t>Conexión de cable o cable conductor de cobre o acero cubierto con un vástago de tierra cilíndrica en acero cubierto.</w:t>
            </w:r>
            <w:r>
              <w:rPr>
                <w:rFonts w:cstheme="minorHAnsi"/>
                <w:color w:val="FF0000"/>
                <w:lang w:eastAsia="es-BO"/>
              </w:rPr>
              <w:br/>
              <w:t>La jabalina es una barra de acero cobreada que funciona como un electrodo que va insertado en el suelo del terreno para realizar la descarga a tierra.</w:t>
            </w:r>
            <w:r>
              <w:rPr>
                <w:rFonts w:cstheme="minorHAnsi"/>
                <w:color w:val="FF0000"/>
                <w:lang w:eastAsia="es-BO"/>
              </w:rPr>
              <w:br/>
              <w:t>Las dimensiones mínimas serán de longitud de 60 cm y el grosos de 5/8".</w:t>
            </w:r>
            <w:r>
              <w:rPr>
                <w:rFonts w:cstheme="minorHAnsi"/>
                <w:color w:val="FF0000"/>
                <w:lang w:eastAsia="es-BO"/>
              </w:rPr>
              <w:br/>
              <w:t>La Entidad Ejecutora deberá garantizar que el material de referencia sea de buena calidad.</w:t>
            </w:r>
          </w:p>
        </w:tc>
      </w:tr>
      <w:tr w:rsidR="00F55085" w14:paraId="72241F4B"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3391EA49" w14:textId="77777777" w:rsidR="00F55085" w:rsidRDefault="00F55085">
            <w:pPr>
              <w:jc w:val="center"/>
              <w:rPr>
                <w:rFonts w:cstheme="minorHAnsi"/>
                <w:color w:val="FF0000"/>
                <w:lang w:eastAsia="es-BO"/>
              </w:rPr>
            </w:pPr>
            <w:r>
              <w:rPr>
                <w:rFonts w:cstheme="minorHAnsi"/>
                <w:color w:val="FF0000"/>
                <w:lang w:eastAsia="es-BO"/>
              </w:rPr>
              <w:t>48</w:t>
            </w:r>
          </w:p>
        </w:tc>
        <w:tc>
          <w:tcPr>
            <w:tcW w:w="1794" w:type="dxa"/>
            <w:tcBorders>
              <w:top w:val="nil"/>
              <w:left w:val="nil"/>
              <w:bottom w:val="single" w:sz="4" w:space="0" w:color="000000"/>
              <w:right w:val="single" w:sz="4" w:space="0" w:color="000000"/>
            </w:tcBorders>
            <w:noWrap/>
            <w:vAlign w:val="center"/>
            <w:hideMark/>
          </w:tcPr>
          <w:p w14:paraId="7FD5BCD8" w14:textId="77777777" w:rsidR="00F55085" w:rsidRDefault="00F55085">
            <w:pPr>
              <w:rPr>
                <w:rFonts w:cstheme="minorHAnsi"/>
                <w:color w:val="FF0000"/>
                <w:lang w:eastAsia="es-BO"/>
              </w:rPr>
            </w:pPr>
            <w:r>
              <w:rPr>
                <w:rFonts w:cstheme="minorHAnsi"/>
                <w:color w:val="FF0000"/>
                <w:lang w:eastAsia="es-BO"/>
              </w:rPr>
              <w:t>LADRILLO 6H (25X15X10)</w:t>
            </w:r>
          </w:p>
        </w:tc>
        <w:tc>
          <w:tcPr>
            <w:tcW w:w="1186" w:type="dxa"/>
            <w:tcBorders>
              <w:top w:val="nil"/>
              <w:left w:val="nil"/>
              <w:bottom w:val="single" w:sz="4" w:space="0" w:color="000000"/>
              <w:right w:val="single" w:sz="4" w:space="0" w:color="000000"/>
            </w:tcBorders>
            <w:noWrap/>
            <w:vAlign w:val="center"/>
            <w:hideMark/>
          </w:tcPr>
          <w:p w14:paraId="45BAB1DD"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26464DD1" w14:textId="77777777" w:rsidR="00F55085" w:rsidRDefault="00F55085">
            <w:pPr>
              <w:rPr>
                <w:rFonts w:cstheme="minorHAnsi"/>
                <w:color w:val="FF0000"/>
                <w:lang w:eastAsia="es-BO"/>
              </w:rPr>
            </w:pPr>
            <w:r>
              <w:rPr>
                <w:rFonts w:cstheme="minorHAnsi"/>
                <w:color w:val="FF0000"/>
                <w:lang w:eastAsia="es-BO"/>
              </w:rPr>
              <w:t>Ladrillo 6H (25X15X10) de producción nacional.</w:t>
            </w:r>
            <w:r>
              <w:rPr>
                <w:rFonts w:cstheme="minorHAnsi"/>
                <w:color w:val="FF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Pr>
                <w:rFonts w:cstheme="minorHAnsi"/>
                <w:color w:val="FF0000"/>
                <w:lang w:eastAsia="es-BO"/>
              </w:rPr>
              <w:br/>
              <w:t>Debiendo cumplir con los certificados de calidad ISO 9001:2008 cuando corresponda o según instrucciones del Inspector del Proyecto.</w:t>
            </w:r>
            <w:r>
              <w:rPr>
                <w:rFonts w:cstheme="minorHAnsi"/>
                <w:color w:val="FF0000"/>
                <w:lang w:eastAsia="es-BO"/>
              </w:rPr>
              <w:br/>
              <w:t>La Entidad Ejecutora deberá garantizar que el material de referencia sea de buena calidad y de marca reconocida.</w:t>
            </w:r>
          </w:p>
        </w:tc>
      </w:tr>
      <w:tr w:rsidR="00F55085" w14:paraId="21767441"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6ED16E50" w14:textId="77777777" w:rsidR="00F55085" w:rsidRDefault="00F55085">
            <w:pPr>
              <w:jc w:val="center"/>
              <w:rPr>
                <w:rFonts w:cstheme="minorHAnsi"/>
                <w:color w:val="FF0000"/>
                <w:lang w:eastAsia="es-BO"/>
              </w:rPr>
            </w:pPr>
            <w:r>
              <w:rPr>
                <w:rFonts w:cstheme="minorHAnsi"/>
                <w:color w:val="FF0000"/>
                <w:lang w:eastAsia="es-BO"/>
              </w:rPr>
              <w:t>49</w:t>
            </w:r>
          </w:p>
        </w:tc>
        <w:tc>
          <w:tcPr>
            <w:tcW w:w="1794" w:type="dxa"/>
            <w:tcBorders>
              <w:top w:val="nil"/>
              <w:left w:val="nil"/>
              <w:bottom w:val="single" w:sz="4" w:space="0" w:color="000000"/>
              <w:right w:val="single" w:sz="4" w:space="0" w:color="000000"/>
            </w:tcBorders>
            <w:noWrap/>
            <w:vAlign w:val="center"/>
            <w:hideMark/>
          </w:tcPr>
          <w:p w14:paraId="7381ECD1" w14:textId="77777777" w:rsidR="00F55085" w:rsidRDefault="00F55085">
            <w:pPr>
              <w:rPr>
                <w:rFonts w:cstheme="minorHAnsi"/>
                <w:color w:val="FF0000"/>
                <w:lang w:eastAsia="es-BO"/>
              </w:rPr>
            </w:pPr>
            <w:r>
              <w:rPr>
                <w:rFonts w:cstheme="minorHAnsi"/>
                <w:color w:val="FF0000"/>
                <w:lang w:eastAsia="es-BO"/>
              </w:rPr>
              <w:t>LADRILLO GAMBOTE (24X12X6)</w:t>
            </w:r>
          </w:p>
        </w:tc>
        <w:tc>
          <w:tcPr>
            <w:tcW w:w="1186" w:type="dxa"/>
            <w:tcBorders>
              <w:top w:val="nil"/>
              <w:left w:val="nil"/>
              <w:bottom w:val="single" w:sz="4" w:space="0" w:color="000000"/>
              <w:right w:val="single" w:sz="4" w:space="0" w:color="000000"/>
            </w:tcBorders>
            <w:noWrap/>
            <w:vAlign w:val="center"/>
            <w:hideMark/>
          </w:tcPr>
          <w:p w14:paraId="5A671492"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3F8D0E9D" w14:textId="77777777" w:rsidR="00F55085" w:rsidRDefault="00F55085">
            <w:pPr>
              <w:rPr>
                <w:rFonts w:cstheme="minorHAnsi"/>
                <w:color w:val="FF0000"/>
                <w:lang w:eastAsia="es-BO"/>
              </w:rPr>
            </w:pPr>
            <w:r>
              <w:rPr>
                <w:rFonts w:cstheme="minorHAnsi"/>
                <w:color w:val="FF0000"/>
                <w:lang w:eastAsia="es-BO"/>
              </w:rPr>
              <w:t xml:space="preserve">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w:t>
            </w:r>
            <w:r>
              <w:rPr>
                <w:rFonts w:cstheme="minorHAnsi"/>
                <w:color w:val="FF0000"/>
                <w:lang w:eastAsia="es-BO"/>
              </w:rPr>
              <w:lastRenderedPageBreak/>
              <w:t>uniformes y la textura de los mismos deberá permitir una buena adherencia durante su colocado.</w:t>
            </w:r>
          </w:p>
        </w:tc>
      </w:tr>
      <w:tr w:rsidR="00F55085" w14:paraId="1D995CA8"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5856A592" w14:textId="77777777" w:rsidR="00F55085" w:rsidRDefault="00F55085">
            <w:pPr>
              <w:jc w:val="center"/>
              <w:rPr>
                <w:rFonts w:cstheme="minorHAnsi"/>
                <w:color w:val="FF0000"/>
                <w:lang w:eastAsia="es-BO"/>
              </w:rPr>
            </w:pPr>
            <w:r>
              <w:rPr>
                <w:rFonts w:cstheme="minorHAnsi"/>
                <w:color w:val="FF0000"/>
                <w:lang w:eastAsia="es-BO"/>
              </w:rPr>
              <w:lastRenderedPageBreak/>
              <w:t>50</w:t>
            </w:r>
          </w:p>
        </w:tc>
        <w:tc>
          <w:tcPr>
            <w:tcW w:w="1794" w:type="dxa"/>
            <w:tcBorders>
              <w:top w:val="nil"/>
              <w:left w:val="nil"/>
              <w:bottom w:val="single" w:sz="4" w:space="0" w:color="000000"/>
              <w:right w:val="single" w:sz="4" w:space="0" w:color="000000"/>
            </w:tcBorders>
            <w:noWrap/>
            <w:vAlign w:val="center"/>
            <w:hideMark/>
          </w:tcPr>
          <w:p w14:paraId="0F1AC894" w14:textId="77777777" w:rsidR="00F55085" w:rsidRDefault="00F55085">
            <w:pPr>
              <w:rPr>
                <w:rFonts w:cstheme="minorHAnsi"/>
                <w:color w:val="FF0000"/>
                <w:lang w:eastAsia="es-BO"/>
              </w:rPr>
            </w:pPr>
            <w:r>
              <w:rPr>
                <w:rFonts w:cstheme="minorHAnsi"/>
                <w:color w:val="FF0000"/>
                <w:lang w:eastAsia="es-BO"/>
              </w:rPr>
              <w:t>LADRILLO GAMBOTE (25X12X6,5)</w:t>
            </w:r>
          </w:p>
        </w:tc>
        <w:tc>
          <w:tcPr>
            <w:tcW w:w="1186" w:type="dxa"/>
            <w:tcBorders>
              <w:top w:val="nil"/>
              <w:left w:val="nil"/>
              <w:bottom w:val="single" w:sz="4" w:space="0" w:color="000000"/>
              <w:right w:val="single" w:sz="4" w:space="0" w:color="000000"/>
            </w:tcBorders>
            <w:noWrap/>
            <w:vAlign w:val="center"/>
            <w:hideMark/>
          </w:tcPr>
          <w:p w14:paraId="118D96E2"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7FE209A8" w14:textId="77777777" w:rsidR="00F55085" w:rsidRDefault="00F55085">
            <w:pPr>
              <w:rPr>
                <w:rFonts w:cstheme="minorHAnsi"/>
                <w:color w:val="FF0000"/>
                <w:lang w:eastAsia="es-BO"/>
              </w:rPr>
            </w:pPr>
            <w:r>
              <w:rPr>
                <w:rFonts w:cstheme="minorHAnsi"/>
                <w:color w:val="FF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F55085" w14:paraId="68AC58DD"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1F845ECB" w14:textId="77777777" w:rsidR="00F55085" w:rsidRDefault="00F55085">
            <w:pPr>
              <w:jc w:val="center"/>
              <w:rPr>
                <w:rFonts w:cstheme="minorHAnsi"/>
                <w:color w:val="FF0000"/>
                <w:lang w:eastAsia="es-BO"/>
              </w:rPr>
            </w:pPr>
            <w:r>
              <w:rPr>
                <w:rFonts w:cstheme="minorHAnsi"/>
                <w:color w:val="FF0000"/>
                <w:lang w:eastAsia="es-BO"/>
              </w:rPr>
              <w:t>51</w:t>
            </w:r>
          </w:p>
        </w:tc>
        <w:tc>
          <w:tcPr>
            <w:tcW w:w="1794" w:type="dxa"/>
            <w:tcBorders>
              <w:top w:val="nil"/>
              <w:left w:val="nil"/>
              <w:bottom w:val="single" w:sz="4" w:space="0" w:color="000000"/>
              <w:right w:val="single" w:sz="4" w:space="0" w:color="000000"/>
            </w:tcBorders>
            <w:noWrap/>
            <w:vAlign w:val="center"/>
            <w:hideMark/>
          </w:tcPr>
          <w:p w14:paraId="34354958" w14:textId="77777777" w:rsidR="00F55085" w:rsidRDefault="00F55085">
            <w:pPr>
              <w:rPr>
                <w:rFonts w:cstheme="minorHAnsi"/>
                <w:color w:val="FF0000"/>
                <w:lang w:eastAsia="es-BO"/>
              </w:rPr>
            </w:pPr>
            <w:r>
              <w:rPr>
                <w:rFonts w:cstheme="minorHAnsi"/>
                <w:color w:val="FF0000"/>
                <w:lang w:eastAsia="es-BO"/>
              </w:rPr>
              <w:t>LAVAMANOS CON PEDESTAL MAS ACCESORIOS</w:t>
            </w:r>
          </w:p>
        </w:tc>
        <w:tc>
          <w:tcPr>
            <w:tcW w:w="1186" w:type="dxa"/>
            <w:tcBorders>
              <w:top w:val="nil"/>
              <w:left w:val="nil"/>
              <w:bottom w:val="single" w:sz="4" w:space="0" w:color="000000"/>
              <w:right w:val="single" w:sz="4" w:space="0" w:color="000000"/>
            </w:tcBorders>
            <w:noWrap/>
            <w:vAlign w:val="center"/>
            <w:hideMark/>
          </w:tcPr>
          <w:p w14:paraId="7B4B8643"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1B6ABB9E" w14:textId="77777777" w:rsidR="00F55085" w:rsidRDefault="00F55085">
            <w:pPr>
              <w:rPr>
                <w:rFonts w:cstheme="minorHAnsi"/>
                <w:color w:val="FF0000"/>
                <w:lang w:eastAsia="es-BO"/>
              </w:rPr>
            </w:pPr>
            <w:r>
              <w:rPr>
                <w:rFonts w:cstheme="minorHAnsi"/>
                <w:color w:val="FF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Pr>
                <w:rFonts w:cstheme="minorHAnsi"/>
                <w:color w:val="FF0000"/>
                <w:lang w:eastAsia="es-BO"/>
              </w:rPr>
              <w:t>un longitud similar</w:t>
            </w:r>
            <w:proofErr w:type="gramEnd"/>
            <w:r>
              <w:rPr>
                <w:rFonts w:cstheme="minorHAnsi"/>
                <w:color w:val="FF0000"/>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w:t>
            </w:r>
            <w:r>
              <w:rPr>
                <w:rFonts w:cstheme="minorHAnsi"/>
                <w:color w:val="FF0000"/>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Pr>
                <w:rFonts w:cstheme="minorHAnsi"/>
                <w:color w:val="FF0000"/>
                <w:lang w:eastAsia="es-BO"/>
              </w:rPr>
              <w:br/>
              <w:t>También deberá tener las propiedades químicas respectivas tales como: resistencia al manchado y resistencia a los químicos.</w:t>
            </w:r>
            <w:r>
              <w:rPr>
                <w:rFonts w:cstheme="minorHAnsi"/>
                <w:color w:val="FF0000"/>
                <w:lang w:eastAsia="es-BO"/>
              </w:rPr>
              <w:br/>
              <w:t>Incluye los accesorios:</w:t>
            </w:r>
            <w:r>
              <w:rPr>
                <w:rFonts w:cstheme="minorHAnsi"/>
                <w:color w:val="FF0000"/>
                <w:lang w:eastAsia="es-BO"/>
              </w:rPr>
              <w:br/>
              <w:t>• Uñetas</w:t>
            </w:r>
            <w:r>
              <w:rPr>
                <w:rFonts w:cstheme="minorHAnsi"/>
                <w:color w:val="FF0000"/>
                <w:lang w:eastAsia="es-BO"/>
              </w:rPr>
              <w:br/>
              <w:t>• Grifería</w:t>
            </w:r>
            <w:r>
              <w:rPr>
                <w:rFonts w:cstheme="minorHAnsi"/>
                <w:color w:val="FF0000"/>
                <w:lang w:eastAsia="es-BO"/>
              </w:rPr>
              <w:br/>
              <w:t>• Tapón</w:t>
            </w:r>
            <w:r>
              <w:rPr>
                <w:rFonts w:cstheme="minorHAnsi"/>
                <w:color w:val="FF0000"/>
                <w:lang w:eastAsia="es-BO"/>
              </w:rPr>
              <w:br/>
              <w:t>• Desagüe</w:t>
            </w:r>
            <w:r>
              <w:rPr>
                <w:rFonts w:cstheme="minorHAnsi"/>
                <w:color w:val="FF0000"/>
                <w:lang w:eastAsia="es-BO"/>
              </w:rPr>
              <w:br/>
              <w:t>• Sopapa</w:t>
            </w:r>
            <w:r>
              <w:rPr>
                <w:rFonts w:cstheme="minorHAnsi"/>
                <w:color w:val="FF0000"/>
                <w:lang w:eastAsia="es-BO"/>
              </w:rPr>
              <w:br/>
              <w:t>• Y otros que sean necesarios para la adecuada instalación.</w:t>
            </w:r>
          </w:p>
        </w:tc>
      </w:tr>
      <w:tr w:rsidR="00F55085" w14:paraId="69B9C426"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36DA0687" w14:textId="77777777" w:rsidR="00F55085" w:rsidRDefault="00F55085">
            <w:pPr>
              <w:jc w:val="center"/>
              <w:rPr>
                <w:rFonts w:cstheme="minorHAnsi"/>
                <w:color w:val="FF0000"/>
                <w:lang w:eastAsia="es-BO"/>
              </w:rPr>
            </w:pPr>
            <w:r>
              <w:rPr>
                <w:rFonts w:cstheme="minorHAnsi"/>
                <w:color w:val="FF0000"/>
                <w:lang w:eastAsia="es-BO"/>
              </w:rPr>
              <w:t>52</w:t>
            </w:r>
          </w:p>
        </w:tc>
        <w:tc>
          <w:tcPr>
            <w:tcW w:w="1794" w:type="dxa"/>
            <w:tcBorders>
              <w:top w:val="nil"/>
              <w:left w:val="nil"/>
              <w:bottom w:val="single" w:sz="4" w:space="0" w:color="000000"/>
              <w:right w:val="single" w:sz="4" w:space="0" w:color="000000"/>
            </w:tcBorders>
            <w:noWrap/>
            <w:vAlign w:val="center"/>
            <w:hideMark/>
          </w:tcPr>
          <w:p w14:paraId="653946A0" w14:textId="77777777" w:rsidR="00F55085" w:rsidRDefault="00F55085">
            <w:pPr>
              <w:rPr>
                <w:rFonts w:cstheme="minorHAnsi"/>
                <w:color w:val="FF0000"/>
                <w:lang w:eastAsia="es-BO"/>
              </w:rPr>
            </w:pPr>
            <w:r>
              <w:rPr>
                <w:rFonts w:cstheme="minorHAnsi"/>
                <w:color w:val="FF0000"/>
                <w:lang w:eastAsia="es-BO"/>
              </w:rPr>
              <w:t>LAVAPLATOS 2 FOSAS Y 1 FREGADERO MAS SOPAPA Y SIFÓN</w:t>
            </w:r>
          </w:p>
        </w:tc>
        <w:tc>
          <w:tcPr>
            <w:tcW w:w="1186" w:type="dxa"/>
            <w:tcBorders>
              <w:top w:val="nil"/>
              <w:left w:val="nil"/>
              <w:bottom w:val="single" w:sz="4" w:space="0" w:color="000000"/>
              <w:right w:val="single" w:sz="4" w:space="0" w:color="000000"/>
            </w:tcBorders>
            <w:noWrap/>
            <w:vAlign w:val="center"/>
            <w:hideMark/>
          </w:tcPr>
          <w:p w14:paraId="6157634E"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708998DA" w14:textId="77777777" w:rsidR="00F55085" w:rsidRDefault="00F55085">
            <w:pPr>
              <w:rPr>
                <w:rFonts w:cstheme="minorHAnsi"/>
                <w:color w:val="FF0000"/>
                <w:lang w:eastAsia="es-BO"/>
              </w:rPr>
            </w:pPr>
            <w:r>
              <w:rPr>
                <w:rFonts w:cstheme="minorHAnsi"/>
                <w:color w:val="FF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Pr>
                <w:rFonts w:cstheme="minorHAnsi"/>
                <w:color w:val="FF0000"/>
                <w:lang w:eastAsia="es-BO"/>
              </w:rPr>
              <w:t>contara</w:t>
            </w:r>
            <w:proofErr w:type="gramEnd"/>
            <w:r>
              <w:rPr>
                <w:rFonts w:cstheme="minorHAnsi"/>
                <w:color w:val="FF0000"/>
                <w:lang w:eastAsia="es-BO"/>
              </w:rPr>
              <w:t xml:space="preserve"> con dos fosas de lavado ubicado al centro de sección preferentemente de 30m x 30m. Las dimensiones detalladas pueden variar acorde a las definidas por el fabricante sin que sobrepase una dimensión mayor de 5cm.</w:t>
            </w:r>
            <w:r>
              <w:rPr>
                <w:rFonts w:cstheme="minorHAnsi"/>
                <w:color w:val="FF0000"/>
                <w:lang w:eastAsia="es-BO"/>
              </w:rPr>
              <w:br/>
              <w:t>Debe  contar  con un certificado  de calidad,  permiso, autorización  u otro documento  necesario para asegurar su calidad y su importación  previo a su provisión en obra.</w:t>
            </w:r>
            <w:r>
              <w:rPr>
                <w:rFonts w:cstheme="minorHAnsi"/>
                <w:color w:val="FF0000"/>
                <w:lang w:eastAsia="es-BO"/>
              </w:rPr>
              <w:br/>
              <w:t>Los accesorios son la Sopapa, anillas de PVC Ø½", Sifón con bajante de PVC Ø1½" y reducción de PVC de (Ø2"a Ø1½"), los mismos deben ser de primera calidad dentro el mercado local y que cumplan las exigencias técnicas del proyecto.</w:t>
            </w:r>
            <w:r>
              <w:rPr>
                <w:rFonts w:cstheme="minorHAnsi"/>
                <w:color w:val="FF0000"/>
                <w:lang w:eastAsia="es-BO"/>
              </w:rPr>
              <w:br/>
            </w:r>
            <w:r>
              <w:rPr>
                <w:rFonts w:cstheme="minorHAnsi"/>
                <w:color w:val="FF0000"/>
                <w:lang w:eastAsia="es-BO"/>
              </w:rPr>
              <w:br/>
              <w:t>Modelo: Sobreponer</w:t>
            </w:r>
            <w:r>
              <w:rPr>
                <w:rFonts w:cstheme="minorHAnsi"/>
                <w:color w:val="FF0000"/>
                <w:lang w:eastAsia="es-BO"/>
              </w:rPr>
              <w:br/>
              <w:t>Material: Acero inoxidable</w:t>
            </w:r>
            <w:r>
              <w:rPr>
                <w:rFonts w:cstheme="minorHAnsi"/>
                <w:color w:val="FF0000"/>
                <w:lang w:eastAsia="es-BO"/>
              </w:rPr>
              <w:br/>
              <w:t>Ancho:  44 cm aprox.</w:t>
            </w:r>
            <w:r>
              <w:rPr>
                <w:rFonts w:cstheme="minorHAnsi"/>
                <w:color w:val="FF0000"/>
                <w:lang w:eastAsia="es-BO"/>
              </w:rPr>
              <w:br/>
              <w:t>Largo:  78 cm aprox.</w:t>
            </w:r>
            <w:r>
              <w:rPr>
                <w:rFonts w:cstheme="minorHAnsi"/>
                <w:color w:val="FF0000"/>
                <w:lang w:eastAsia="es-BO"/>
              </w:rPr>
              <w:br/>
              <w:t>Ubicación del seca platos: Izquierda/derecha</w:t>
            </w:r>
            <w:r>
              <w:rPr>
                <w:rFonts w:cstheme="minorHAnsi"/>
                <w:color w:val="FF0000"/>
                <w:lang w:eastAsia="es-BO"/>
              </w:rPr>
              <w:br/>
            </w:r>
            <w:r>
              <w:rPr>
                <w:rFonts w:cstheme="minorHAnsi"/>
                <w:color w:val="FF0000"/>
                <w:lang w:eastAsia="es-BO"/>
              </w:rPr>
              <w:lastRenderedPageBreak/>
              <w:t>Rebalse: Incluido</w:t>
            </w:r>
            <w:r>
              <w:rPr>
                <w:rFonts w:cstheme="minorHAnsi"/>
                <w:color w:val="FF0000"/>
                <w:lang w:eastAsia="es-BO"/>
              </w:rPr>
              <w:br/>
              <w:t>Desagüe: Incluido</w:t>
            </w:r>
          </w:p>
        </w:tc>
      </w:tr>
      <w:tr w:rsidR="00F55085" w14:paraId="5575152F"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16A6E7CF" w14:textId="77777777" w:rsidR="00F55085" w:rsidRDefault="00F55085">
            <w:pPr>
              <w:jc w:val="center"/>
              <w:rPr>
                <w:rFonts w:cstheme="minorHAnsi"/>
                <w:color w:val="FF0000"/>
                <w:lang w:eastAsia="es-BO"/>
              </w:rPr>
            </w:pPr>
            <w:r>
              <w:rPr>
                <w:rFonts w:cstheme="minorHAnsi"/>
                <w:color w:val="FF0000"/>
                <w:lang w:eastAsia="es-BO"/>
              </w:rPr>
              <w:lastRenderedPageBreak/>
              <w:t>53</w:t>
            </w:r>
          </w:p>
        </w:tc>
        <w:tc>
          <w:tcPr>
            <w:tcW w:w="1794" w:type="dxa"/>
            <w:tcBorders>
              <w:top w:val="nil"/>
              <w:left w:val="nil"/>
              <w:bottom w:val="single" w:sz="4" w:space="0" w:color="000000"/>
              <w:right w:val="single" w:sz="4" w:space="0" w:color="000000"/>
            </w:tcBorders>
            <w:noWrap/>
            <w:vAlign w:val="center"/>
            <w:hideMark/>
          </w:tcPr>
          <w:p w14:paraId="1C17A94C" w14:textId="77777777" w:rsidR="00F55085" w:rsidRDefault="00F55085">
            <w:pPr>
              <w:rPr>
                <w:rFonts w:cstheme="minorHAnsi"/>
                <w:color w:val="FF0000"/>
                <w:lang w:eastAsia="es-BO"/>
              </w:rPr>
            </w:pPr>
            <w:r>
              <w:rPr>
                <w:rFonts w:cstheme="minorHAnsi"/>
                <w:color w:val="FF0000"/>
                <w:lang w:eastAsia="es-BO"/>
              </w:rPr>
              <w:t>LLAVE DE PASO 1/2"</w:t>
            </w:r>
          </w:p>
        </w:tc>
        <w:tc>
          <w:tcPr>
            <w:tcW w:w="1186" w:type="dxa"/>
            <w:tcBorders>
              <w:top w:val="nil"/>
              <w:left w:val="nil"/>
              <w:bottom w:val="single" w:sz="4" w:space="0" w:color="000000"/>
              <w:right w:val="single" w:sz="4" w:space="0" w:color="000000"/>
            </w:tcBorders>
            <w:noWrap/>
            <w:vAlign w:val="center"/>
            <w:hideMark/>
          </w:tcPr>
          <w:p w14:paraId="52C68BD2"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25EECE82" w14:textId="77777777" w:rsidR="00F55085" w:rsidRDefault="00F55085">
            <w:pPr>
              <w:rPr>
                <w:rFonts w:cstheme="minorHAnsi"/>
                <w:color w:val="FF0000"/>
                <w:lang w:eastAsia="es-BO"/>
              </w:rPr>
            </w:pPr>
            <w:r>
              <w:rPr>
                <w:rFonts w:cstheme="minorHAnsi"/>
                <w:color w:val="FF0000"/>
                <w:lang w:eastAsia="es-BO"/>
              </w:rPr>
              <w:t>La llave de paso 1/2" requerida, se emplea para controlar caudales rectilíneos o generar pequeña restricción del paso del fluido, en el sistema de agua potable.</w:t>
            </w:r>
            <w:r>
              <w:rPr>
                <w:rFonts w:cstheme="minorHAnsi"/>
                <w:color w:val="FF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F55085" w14:paraId="085EFF11"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07BAA29D" w14:textId="77777777" w:rsidR="00F55085" w:rsidRDefault="00F55085">
            <w:pPr>
              <w:jc w:val="center"/>
              <w:rPr>
                <w:rFonts w:cstheme="minorHAnsi"/>
                <w:color w:val="FF0000"/>
                <w:lang w:eastAsia="es-BO"/>
              </w:rPr>
            </w:pPr>
            <w:r>
              <w:rPr>
                <w:rFonts w:cstheme="minorHAnsi"/>
                <w:color w:val="FF0000"/>
                <w:lang w:eastAsia="es-BO"/>
              </w:rPr>
              <w:t>54</w:t>
            </w:r>
          </w:p>
        </w:tc>
        <w:tc>
          <w:tcPr>
            <w:tcW w:w="1794" w:type="dxa"/>
            <w:tcBorders>
              <w:top w:val="nil"/>
              <w:left w:val="nil"/>
              <w:bottom w:val="single" w:sz="4" w:space="0" w:color="000000"/>
              <w:right w:val="single" w:sz="4" w:space="0" w:color="000000"/>
            </w:tcBorders>
            <w:noWrap/>
            <w:vAlign w:val="center"/>
            <w:hideMark/>
          </w:tcPr>
          <w:p w14:paraId="1DFD2226" w14:textId="77777777" w:rsidR="00F55085" w:rsidRDefault="00F55085">
            <w:pPr>
              <w:rPr>
                <w:rFonts w:cstheme="minorHAnsi"/>
                <w:color w:val="FF0000"/>
                <w:lang w:eastAsia="es-BO"/>
              </w:rPr>
            </w:pPr>
            <w:r>
              <w:rPr>
                <w:rFonts w:cstheme="minorHAnsi"/>
                <w:color w:val="FF0000"/>
                <w:lang w:eastAsia="es-BO"/>
              </w:rPr>
              <w:t>LLAVE DE PASO 1/2" PARA DUCHA</w:t>
            </w:r>
          </w:p>
        </w:tc>
        <w:tc>
          <w:tcPr>
            <w:tcW w:w="1186" w:type="dxa"/>
            <w:tcBorders>
              <w:top w:val="nil"/>
              <w:left w:val="nil"/>
              <w:bottom w:val="single" w:sz="4" w:space="0" w:color="000000"/>
              <w:right w:val="single" w:sz="4" w:space="0" w:color="000000"/>
            </w:tcBorders>
            <w:noWrap/>
            <w:vAlign w:val="center"/>
            <w:hideMark/>
          </w:tcPr>
          <w:p w14:paraId="1313DFBA"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7C7AA6D4" w14:textId="77777777" w:rsidR="00F55085" w:rsidRDefault="00F55085">
            <w:pPr>
              <w:rPr>
                <w:rFonts w:cstheme="minorHAnsi"/>
                <w:color w:val="FF0000"/>
                <w:lang w:eastAsia="es-BO"/>
              </w:rPr>
            </w:pPr>
            <w:r>
              <w:rPr>
                <w:rFonts w:cstheme="minorHAnsi"/>
                <w:color w:val="FF0000"/>
                <w:lang w:eastAsia="es-BO"/>
              </w:rPr>
              <w:t>La llave de paso 1/2" para ducha requerida, se emplea para controlar caudales rectilíneos o generar pequeña restricción del paso del fluido en la ducha.</w:t>
            </w:r>
            <w:r>
              <w:rPr>
                <w:rFonts w:cstheme="minorHAnsi"/>
                <w:color w:val="FF0000"/>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F55085" w14:paraId="315B40C1"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3F6BDFF4" w14:textId="77777777" w:rsidR="00F55085" w:rsidRDefault="00F55085">
            <w:pPr>
              <w:jc w:val="center"/>
              <w:rPr>
                <w:rFonts w:cstheme="minorHAnsi"/>
                <w:color w:val="FF0000"/>
                <w:lang w:eastAsia="es-BO"/>
              </w:rPr>
            </w:pPr>
            <w:r>
              <w:rPr>
                <w:rFonts w:cstheme="minorHAnsi"/>
                <w:color w:val="FF0000"/>
                <w:lang w:eastAsia="es-BO"/>
              </w:rPr>
              <w:t>55</w:t>
            </w:r>
          </w:p>
        </w:tc>
        <w:tc>
          <w:tcPr>
            <w:tcW w:w="1794" w:type="dxa"/>
            <w:tcBorders>
              <w:top w:val="nil"/>
              <w:left w:val="nil"/>
              <w:bottom w:val="single" w:sz="4" w:space="0" w:color="000000"/>
              <w:right w:val="single" w:sz="4" w:space="0" w:color="000000"/>
            </w:tcBorders>
            <w:noWrap/>
            <w:vAlign w:val="center"/>
            <w:hideMark/>
          </w:tcPr>
          <w:p w14:paraId="287B76FF" w14:textId="77777777" w:rsidR="00F55085" w:rsidRDefault="00F55085">
            <w:pPr>
              <w:rPr>
                <w:rFonts w:cstheme="minorHAnsi"/>
                <w:color w:val="FF0000"/>
                <w:lang w:eastAsia="es-BO"/>
              </w:rPr>
            </w:pPr>
            <w:r>
              <w:rPr>
                <w:rFonts w:cstheme="minorHAnsi"/>
                <w:color w:val="FF0000"/>
                <w:lang w:eastAsia="es-BO"/>
              </w:rPr>
              <w:t>MARCO DE ALUMINIO LÍNEA 20 C/MALLA MILIMÉTRICA</w:t>
            </w:r>
          </w:p>
        </w:tc>
        <w:tc>
          <w:tcPr>
            <w:tcW w:w="1186" w:type="dxa"/>
            <w:tcBorders>
              <w:top w:val="nil"/>
              <w:left w:val="nil"/>
              <w:bottom w:val="single" w:sz="4" w:space="0" w:color="000000"/>
              <w:right w:val="single" w:sz="4" w:space="0" w:color="000000"/>
            </w:tcBorders>
            <w:noWrap/>
            <w:vAlign w:val="center"/>
            <w:hideMark/>
          </w:tcPr>
          <w:p w14:paraId="2390E8EF" w14:textId="77777777" w:rsidR="00F55085" w:rsidRDefault="00F55085">
            <w:pPr>
              <w:rPr>
                <w:rFonts w:cstheme="minorHAnsi"/>
                <w:color w:val="FF0000"/>
                <w:lang w:eastAsia="es-BO"/>
              </w:rPr>
            </w:pPr>
            <w:r>
              <w:rPr>
                <w:rFonts w:cstheme="minorHAnsi"/>
                <w:color w:val="FF0000"/>
                <w:lang w:eastAsia="es-BO"/>
              </w:rPr>
              <w:t>M2</w:t>
            </w:r>
          </w:p>
        </w:tc>
        <w:tc>
          <w:tcPr>
            <w:tcW w:w="5997" w:type="dxa"/>
            <w:tcBorders>
              <w:top w:val="nil"/>
              <w:left w:val="nil"/>
              <w:bottom w:val="single" w:sz="4" w:space="0" w:color="000000"/>
              <w:right w:val="single" w:sz="4" w:space="0" w:color="000000"/>
            </w:tcBorders>
            <w:vAlign w:val="center"/>
            <w:hideMark/>
          </w:tcPr>
          <w:p w14:paraId="0944D991" w14:textId="77777777" w:rsidR="00F55085" w:rsidRDefault="00F55085">
            <w:pPr>
              <w:rPr>
                <w:rFonts w:cstheme="minorHAnsi"/>
                <w:color w:val="FF0000"/>
                <w:lang w:eastAsia="es-BO"/>
              </w:rPr>
            </w:pPr>
            <w:r>
              <w:rPr>
                <w:rFonts w:cstheme="minorHAnsi"/>
                <w:color w:val="FF0000"/>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Pr>
                <w:rFonts w:cstheme="minorHAnsi"/>
                <w:color w:val="FF0000"/>
                <w:lang w:eastAsia="es-BO"/>
              </w:rPr>
              <w:br/>
              <w:t>La malla milimétrica será metálica, de primera calidad y sin defectos, con las dimensiones indicadas en los planos.</w:t>
            </w:r>
          </w:p>
        </w:tc>
      </w:tr>
      <w:tr w:rsidR="00F55085" w14:paraId="12E3671B"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14D004FB" w14:textId="77777777" w:rsidR="00F55085" w:rsidRDefault="00F55085">
            <w:pPr>
              <w:jc w:val="center"/>
              <w:rPr>
                <w:rFonts w:cstheme="minorHAnsi"/>
                <w:color w:val="FF0000"/>
                <w:lang w:eastAsia="es-BO"/>
              </w:rPr>
            </w:pPr>
            <w:r>
              <w:rPr>
                <w:rFonts w:cstheme="minorHAnsi"/>
                <w:color w:val="FF0000"/>
                <w:lang w:eastAsia="es-BO"/>
              </w:rPr>
              <w:t>56</w:t>
            </w:r>
          </w:p>
        </w:tc>
        <w:tc>
          <w:tcPr>
            <w:tcW w:w="1794" w:type="dxa"/>
            <w:tcBorders>
              <w:top w:val="nil"/>
              <w:left w:val="nil"/>
              <w:bottom w:val="single" w:sz="4" w:space="0" w:color="000000"/>
              <w:right w:val="single" w:sz="4" w:space="0" w:color="000000"/>
            </w:tcBorders>
            <w:noWrap/>
            <w:vAlign w:val="center"/>
            <w:hideMark/>
          </w:tcPr>
          <w:p w14:paraId="0B5BD4FF" w14:textId="77777777" w:rsidR="00F55085" w:rsidRDefault="00F55085">
            <w:pPr>
              <w:rPr>
                <w:rFonts w:cstheme="minorHAnsi"/>
                <w:color w:val="FF0000"/>
                <w:lang w:eastAsia="es-BO"/>
              </w:rPr>
            </w:pPr>
            <w:r>
              <w:rPr>
                <w:rFonts w:cstheme="minorHAnsi"/>
                <w:color w:val="FF0000"/>
                <w:lang w:eastAsia="es-BO"/>
              </w:rPr>
              <w:t>NIPLE PVC DE 1/2"</w:t>
            </w:r>
          </w:p>
        </w:tc>
        <w:tc>
          <w:tcPr>
            <w:tcW w:w="1186" w:type="dxa"/>
            <w:tcBorders>
              <w:top w:val="nil"/>
              <w:left w:val="nil"/>
              <w:bottom w:val="single" w:sz="4" w:space="0" w:color="000000"/>
              <w:right w:val="single" w:sz="4" w:space="0" w:color="000000"/>
            </w:tcBorders>
            <w:noWrap/>
            <w:vAlign w:val="center"/>
            <w:hideMark/>
          </w:tcPr>
          <w:p w14:paraId="5D06FCDF"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701FE6BA" w14:textId="77777777" w:rsidR="00F55085" w:rsidRDefault="00F55085">
            <w:pPr>
              <w:rPr>
                <w:rFonts w:cstheme="minorHAnsi"/>
                <w:color w:val="FF0000"/>
                <w:lang w:eastAsia="es-BO"/>
              </w:rPr>
            </w:pPr>
            <w:r>
              <w:rPr>
                <w:rFonts w:cstheme="minorHAnsi"/>
                <w:color w:val="FF0000"/>
                <w:lang w:eastAsia="es-BO"/>
              </w:rPr>
              <w:t>Requisitos sobre el Producto:</w:t>
            </w:r>
            <w:r>
              <w:rPr>
                <w:rFonts w:cstheme="minorHAnsi"/>
                <w:color w:val="FF0000"/>
                <w:lang w:eastAsia="es-BO"/>
              </w:rPr>
              <w:br/>
              <w:t>Deberá ser de PVC de primera calidad y marca conocida.</w:t>
            </w:r>
            <w:r>
              <w:rPr>
                <w:rFonts w:cstheme="minorHAnsi"/>
                <w:color w:val="FF0000"/>
                <w:lang w:eastAsia="es-BO"/>
              </w:rPr>
              <w:br/>
              <w:t>El proveedor deberá especificar el tipo, espesor, y resistencia.</w:t>
            </w:r>
            <w:r>
              <w:rPr>
                <w:rFonts w:cstheme="minorHAnsi"/>
                <w:color w:val="FF0000"/>
                <w:lang w:eastAsia="es-BO"/>
              </w:rPr>
              <w:br/>
              <w:t>La superficie del accesorio deberá ser lisa y libre de grietas, fisuras y otros defectos que alteren su calidad.</w:t>
            </w:r>
            <w:r>
              <w:rPr>
                <w:rFonts w:cstheme="minorHAnsi"/>
                <w:color w:val="FF0000"/>
                <w:lang w:eastAsia="es-BO"/>
              </w:rPr>
              <w:br/>
              <w:t>El accesorio deberá ser de color uniforme.</w:t>
            </w:r>
            <w:r>
              <w:rPr>
                <w:rFonts w:cstheme="minorHAnsi"/>
                <w:color w:val="FF0000"/>
                <w:lang w:eastAsia="es-BO"/>
              </w:rPr>
              <w:br/>
              <w:t>Otros Requisitos</w:t>
            </w:r>
            <w:r>
              <w:rPr>
                <w:rFonts w:cstheme="minorHAnsi"/>
                <w:color w:val="FF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F55085" w14:paraId="22CE74D7"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38F74243" w14:textId="77777777" w:rsidR="00F55085" w:rsidRDefault="00F55085">
            <w:pPr>
              <w:jc w:val="center"/>
              <w:rPr>
                <w:rFonts w:cstheme="minorHAnsi"/>
                <w:color w:val="FF0000"/>
                <w:lang w:eastAsia="es-BO"/>
              </w:rPr>
            </w:pPr>
            <w:r>
              <w:rPr>
                <w:rFonts w:cstheme="minorHAnsi"/>
                <w:color w:val="FF0000"/>
                <w:lang w:eastAsia="es-BO"/>
              </w:rPr>
              <w:t>57</w:t>
            </w:r>
          </w:p>
        </w:tc>
        <w:tc>
          <w:tcPr>
            <w:tcW w:w="1794" w:type="dxa"/>
            <w:tcBorders>
              <w:top w:val="nil"/>
              <w:left w:val="nil"/>
              <w:bottom w:val="single" w:sz="4" w:space="0" w:color="000000"/>
              <w:right w:val="single" w:sz="4" w:space="0" w:color="000000"/>
            </w:tcBorders>
            <w:noWrap/>
            <w:vAlign w:val="center"/>
            <w:hideMark/>
          </w:tcPr>
          <w:p w14:paraId="00B5DAD0" w14:textId="77777777" w:rsidR="00F55085" w:rsidRDefault="00F55085">
            <w:pPr>
              <w:rPr>
                <w:rFonts w:cstheme="minorHAnsi"/>
                <w:color w:val="FF0000"/>
                <w:lang w:eastAsia="es-BO"/>
              </w:rPr>
            </w:pPr>
            <w:r>
              <w:rPr>
                <w:rFonts w:cstheme="minorHAnsi"/>
                <w:color w:val="FF0000"/>
                <w:lang w:eastAsia="es-BO"/>
              </w:rPr>
              <w:t>PEGAMENTO PARA PVC</w:t>
            </w:r>
          </w:p>
        </w:tc>
        <w:tc>
          <w:tcPr>
            <w:tcW w:w="1186" w:type="dxa"/>
            <w:tcBorders>
              <w:top w:val="nil"/>
              <w:left w:val="nil"/>
              <w:bottom w:val="single" w:sz="4" w:space="0" w:color="000000"/>
              <w:right w:val="single" w:sz="4" w:space="0" w:color="000000"/>
            </w:tcBorders>
            <w:noWrap/>
            <w:vAlign w:val="center"/>
            <w:hideMark/>
          </w:tcPr>
          <w:p w14:paraId="5B980233" w14:textId="77777777" w:rsidR="00F55085" w:rsidRDefault="00F55085">
            <w:pPr>
              <w:rPr>
                <w:rFonts w:cstheme="minorHAnsi"/>
                <w:color w:val="FF0000"/>
                <w:lang w:eastAsia="es-BO"/>
              </w:rPr>
            </w:pPr>
            <w:r>
              <w:rPr>
                <w:rFonts w:cstheme="minorHAnsi"/>
                <w:color w:val="FF0000"/>
                <w:lang w:eastAsia="es-BO"/>
              </w:rPr>
              <w:t>LT</w:t>
            </w:r>
          </w:p>
        </w:tc>
        <w:tc>
          <w:tcPr>
            <w:tcW w:w="5997" w:type="dxa"/>
            <w:tcBorders>
              <w:top w:val="nil"/>
              <w:left w:val="nil"/>
              <w:bottom w:val="single" w:sz="4" w:space="0" w:color="000000"/>
              <w:right w:val="single" w:sz="4" w:space="0" w:color="000000"/>
            </w:tcBorders>
            <w:vAlign w:val="center"/>
            <w:hideMark/>
          </w:tcPr>
          <w:p w14:paraId="719957E9" w14:textId="77777777" w:rsidR="00F55085" w:rsidRDefault="00F55085">
            <w:pPr>
              <w:rPr>
                <w:rFonts w:cstheme="minorHAnsi"/>
                <w:color w:val="FF0000"/>
                <w:lang w:eastAsia="es-BO"/>
              </w:rPr>
            </w:pPr>
            <w:r>
              <w:rPr>
                <w:rFonts w:cstheme="minorHAnsi"/>
                <w:color w:val="FF0000"/>
                <w:lang w:eastAsia="es-BO"/>
              </w:rPr>
              <w:t>Requisitos sobre el Producto</w:t>
            </w:r>
            <w:r>
              <w:rPr>
                <w:rFonts w:cstheme="minorHAnsi"/>
                <w:color w:val="FF0000"/>
                <w:lang w:eastAsia="es-BO"/>
              </w:rPr>
              <w:br/>
              <w:t>El tipo de pegamento será el recomendado por el fabricante para tuberías de PVC. La entidad ejecutora deberá garantizar que el material de referencia sea de buena calidad y de marca reconocida.</w:t>
            </w:r>
            <w:r>
              <w:rPr>
                <w:rFonts w:cstheme="minorHAnsi"/>
                <w:color w:val="FF0000"/>
                <w:lang w:eastAsia="es-BO"/>
              </w:rPr>
              <w:br/>
              <w:t>El pegamento debe ser:</w:t>
            </w:r>
            <w:r>
              <w:rPr>
                <w:rFonts w:cstheme="minorHAnsi"/>
                <w:color w:val="FF0000"/>
                <w:lang w:eastAsia="es-BO"/>
              </w:rPr>
              <w:br/>
              <w:t>• De mediano espesor, de fraguado rápido para uso múltiple, resistente a las aguas servidas, que permita sierre perfecto, evitando fugas en condiciones de poca presión.</w:t>
            </w:r>
            <w:r>
              <w:rPr>
                <w:rFonts w:cstheme="minorHAnsi"/>
                <w:color w:val="FF0000"/>
                <w:lang w:eastAsia="es-BO"/>
              </w:rPr>
              <w:br/>
              <w:t>• Debe ser atoxico para su uso en conexiones sanitarias y agua, que evite el desgaste del PVC durante su vida.</w:t>
            </w:r>
            <w:r>
              <w:rPr>
                <w:rFonts w:cstheme="minorHAnsi"/>
                <w:color w:val="FF0000"/>
                <w:lang w:eastAsia="es-BO"/>
              </w:rPr>
              <w:br/>
              <w:t>• Debe   ser   antiadherente    para   una   buena   manipulación durante su uso lo que impide el agarrotamiento.</w:t>
            </w:r>
            <w:r>
              <w:rPr>
                <w:rFonts w:cstheme="minorHAnsi"/>
                <w:color w:val="FF0000"/>
                <w:lang w:eastAsia="es-BO"/>
              </w:rPr>
              <w:br/>
              <w:t>•      Deberá ser de mediano espesor, de fraguado rápido, para usos múltiples, resistente a las aguas servidas.</w:t>
            </w:r>
            <w:r>
              <w:rPr>
                <w:rFonts w:cstheme="minorHAnsi"/>
                <w:color w:val="FF0000"/>
                <w:lang w:eastAsia="es-BO"/>
              </w:rPr>
              <w:br/>
            </w:r>
            <w:r>
              <w:rPr>
                <w:rFonts w:cstheme="minorHAnsi"/>
                <w:color w:val="FF0000"/>
                <w:lang w:eastAsia="es-BO"/>
              </w:rPr>
              <w:lastRenderedPageBreak/>
              <w:t>Características:  Polímero base Polímeros vinílicos (PVC) Disolvente MEK, THF, Ciclohexanona Apariencia Líquido viscoso traslúcido Densidad 0.92±0.05 g/ml 20ºC, e.g. EN 542Color del film seco Translúcido Flashpoint &lt;21ºC Adhesivo líquido</w:t>
            </w:r>
            <w:r>
              <w:rPr>
                <w:rFonts w:cstheme="minorHAnsi"/>
                <w:color w:val="FF0000"/>
                <w:lang w:eastAsia="es-BO"/>
              </w:rPr>
              <w:br/>
              <w:t>Temperatura de almacenamiento +5 a +35ºC</w:t>
            </w:r>
            <w:r>
              <w:rPr>
                <w:rFonts w:cstheme="minorHAnsi"/>
                <w:color w:val="FF0000"/>
                <w:lang w:eastAsia="es-BO"/>
              </w:rPr>
              <w:br/>
              <w:t>Almacenamiento 12 meses en lugar seco</w:t>
            </w:r>
          </w:p>
        </w:tc>
      </w:tr>
      <w:tr w:rsidR="00F55085" w14:paraId="20ACC716"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656524DC" w14:textId="77777777" w:rsidR="00F55085" w:rsidRDefault="00F55085">
            <w:pPr>
              <w:jc w:val="center"/>
              <w:rPr>
                <w:rFonts w:cstheme="minorHAnsi"/>
                <w:color w:val="FF0000"/>
                <w:lang w:eastAsia="es-BO"/>
              </w:rPr>
            </w:pPr>
            <w:r>
              <w:rPr>
                <w:rFonts w:cstheme="minorHAnsi"/>
                <w:color w:val="FF0000"/>
                <w:lang w:eastAsia="es-BO"/>
              </w:rPr>
              <w:lastRenderedPageBreak/>
              <w:t>58</w:t>
            </w:r>
          </w:p>
        </w:tc>
        <w:tc>
          <w:tcPr>
            <w:tcW w:w="1794" w:type="dxa"/>
            <w:tcBorders>
              <w:top w:val="nil"/>
              <w:left w:val="nil"/>
              <w:bottom w:val="single" w:sz="4" w:space="0" w:color="000000"/>
              <w:right w:val="single" w:sz="4" w:space="0" w:color="000000"/>
            </w:tcBorders>
            <w:noWrap/>
            <w:vAlign w:val="center"/>
            <w:hideMark/>
          </w:tcPr>
          <w:p w14:paraId="7443F412" w14:textId="77777777" w:rsidR="00F55085" w:rsidRDefault="00F55085">
            <w:pPr>
              <w:rPr>
                <w:rFonts w:cstheme="minorHAnsi"/>
                <w:color w:val="FF0000"/>
                <w:lang w:eastAsia="es-BO"/>
              </w:rPr>
            </w:pPr>
            <w:r>
              <w:rPr>
                <w:rFonts w:cstheme="minorHAnsi"/>
                <w:color w:val="FF0000"/>
                <w:lang w:eastAsia="es-BO"/>
              </w:rPr>
              <w:t>PIEDRA</w:t>
            </w:r>
          </w:p>
        </w:tc>
        <w:tc>
          <w:tcPr>
            <w:tcW w:w="1186" w:type="dxa"/>
            <w:tcBorders>
              <w:top w:val="nil"/>
              <w:left w:val="nil"/>
              <w:bottom w:val="single" w:sz="4" w:space="0" w:color="000000"/>
              <w:right w:val="single" w:sz="4" w:space="0" w:color="000000"/>
            </w:tcBorders>
            <w:noWrap/>
            <w:vAlign w:val="center"/>
            <w:hideMark/>
          </w:tcPr>
          <w:p w14:paraId="6DF742CF" w14:textId="77777777" w:rsidR="00F55085" w:rsidRDefault="00F55085">
            <w:pPr>
              <w:rPr>
                <w:rFonts w:cstheme="minorHAnsi"/>
                <w:color w:val="FF0000"/>
                <w:lang w:eastAsia="es-BO"/>
              </w:rPr>
            </w:pPr>
            <w:r>
              <w:rPr>
                <w:rFonts w:cstheme="minorHAnsi"/>
                <w:color w:val="FF0000"/>
                <w:lang w:eastAsia="es-BO"/>
              </w:rPr>
              <w:t>M3</w:t>
            </w:r>
          </w:p>
        </w:tc>
        <w:tc>
          <w:tcPr>
            <w:tcW w:w="5997" w:type="dxa"/>
            <w:tcBorders>
              <w:top w:val="nil"/>
              <w:left w:val="nil"/>
              <w:bottom w:val="single" w:sz="4" w:space="0" w:color="000000"/>
              <w:right w:val="single" w:sz="4" w:space="0" w:color="000000"/>
            </w:tcBorders>
            <w:vAlign w:val="center"/>
            <w:hideMark/>
          </w:tcPr>
          <w:p w14:paraId="41CAEB2C" w14:textId="77777777" w:rsidR="00F55085" w:rsidRDefault="00F55085">
            <w:pPr>
              <w:rPr>
                <w:rFonts w:cstheme="minorHAnsi"/>
                <w:color w:val="FF0000"/>
                <w:lang w:eastAsia="es-BO"/>
              </w:rPr>
            </w:pPr>
            <w:r>
              <w:rPr>
                <w:rFonts w:cstheme="minorHAnsi"/>
                <w:color w:val="FF0000"/>
                <w:lang w:eastAsia="es-BO"/>
              </w:rPr>
              <w:t>Este material es empleando usualmente en: cimiento de hormigón ciclópeo, sobre cimiento empedrado y contra piso de cemento, letrero de obra y otros, que refiere a la construcción de algún elemento.</w:t>
            </w:r>
            <w:r>
              <w:rPr>
                <w:rFonts w:cstheme="minorHAnsi"/>
                <w:color w:val="FF0000"/>
                <w:lang w:eastAsia="es-BO"/>
              </w:rPr>
              <w:br/>
              <w:t>La piedra a utilizarse debe reunir las siguientes características:</w:t>
            </w:r>
            <w:r>
              <w:rPr>
                <w:rFonts w:cstheme="minorHAnsi"/>
                <w:color w:val="FF0000"/>
                <w:lang w:eastAsia="es-BO"/>
              </w:rPr>
              <w:br/>
              <w:t>• Debe ser de buena calidad y estructura homogénea.</w:t>
            </w:r>
            <w:r>
              <w:rPr>
                <w:rFonts w:cstheme="minorHAnsi"/>
                <w:color w:val="FF0000"/>
                <w:lang w:eastAsia="es-BO"/>
              </w:rPr>
              <w:br/>
              <w:t>• Debe ser libre de defectos que afecten sus propiedades mecánicas, sin grietas ni planos de fractura.</w:t>
            </w:r>
            <w:r>
              <w:rPr>
                <w:rFonts w:cstheme="minorHAnsi"/>
                <w:color w:val="FF0000"/>
                <w:lang w:eastAsia="es-BO"/>
              </w:rPr>
              <w:br/>
              <w:t>• Libre de arcillas, aceites y substancias adheridas o incrustadas.</w:t>
            </w:r>
            <w:r>
              <w:rPr>
                <w:rFonts w:cstheme="minorHAnsi"/>
                <w:color w:val="FF0000"/>
                <w:lang w:eastAsia="es-BO"/>
              </w:rPr>
              <w:br/>
              <w:t>• No debe tener compuestos orgánicos.</w:t>
            </w:r>
            <w:r>
              <w:rPr>
                <w:rFonts w:cstheme="minorHAnsi"/>
                <w:color w:val="FF0000"/>
                <w:lang w:eastAsia="es-BO"/>
              </w:rPr>
              <w:br/>
              <w:t>• Las dimensiones mínimas de la unidad pétrea deben ser entre los 20 y 45 cm.</w:t>
            </w:r>
            <w:r>
              <w:rPr>
                <w:rFonts w:cstheme="minorHAnsi"/>
                <w:color w:val="FF0000"/>
                <w:lang w:eastAsia="es-BO"/>
              </w:rPr>
              <w:br/>
              <w:t>• Características anteriores, deben ser cortadas y presentar por lo menos 4.</w:t>
            </w:r>
            <w:r>
              <w:rPr>
                <w:rFonts w:cstheme="minorHAnsi"/>
                <w:color w:val="FF0000"/>
                <w:lang w:eastAsia="es-BO"/>
              </w:rPr>
              <w:br/>
              <w:t>• Caras planas.</w:t>
            </w:r>
          </w:p>
        </w:tc>
      </w:tr>
      <w:tr w:rsidR="00F55085" w14:paraId="453050E5"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1F5E5124" w14:textId="77777777" w:rsidR="00F55085" w:rsidRDefault="00F55085">
            <w:pPr>
              <w:jc w:val="center"/>
              <w:rPr>
                <w:rFonts w:cstheme="minorHAnsi"/>
                <w:color w:val="FF0000"/>
                <w:lang w:eastAsia="es-BO"/>
              </w:rPr>
            </w:pPr>
            <w:r>
              <w:rPr>
                <w:rFonts w:cstheme="minorHAnsi"/>
                <w:color w:val="FF0000"/>
                <w:lang w:eastAsia="es-BO"/>
              </w:rPr>
              <w:t>59</w:t>
            </w:r>
          </w:p>
        </w:tc>
        <w:tc>
          <w:tcPr>
            <w:tcW w:w="1794" w:type="dxa"/>
            <w:tcBorders>
              <w:top w:val="nil"/>
              <w:left w:val="nil"/>
              <w:bottom w:val="single" w:sz="4" w:space="0" w:color="000000"/>
              <w:right w:val="single" w:sz="4" w:space="0" w:color="000000"/>
            </w:tcBorders>
            <w:noWrap/>
            <w:vAlign w:val="center"/>
            <w:hideMark/>
          </w:tcPr>
          <w:p w14:paraId="005B83C3" w14:textId="77777777" w:rsidR="00F55085" w:rsidRDefault="00F55085">
            <w:pPr>
              <w:rPr>
                <w:rFonts w:cstheme="minorHAnsi"/>
                <w:color w:val="FF0000"/>
                <w:lang w:eastAsia="es-BO"/>
              </w:rPr>
            </w:pPr>
            <w:r>
              <w:rPr>
                <w:rFonts w:cstheme="minorHAnsi"/>
                <w:color w:val="FF0000"/>
                <w:lang w:eastAsia="es-BO"/>
              </w:rPr>
              <w:t>PIEDRA MANZANA</w:t>
            </w:r>
          </w:p>
        </w:tc>
        <w:tc>
          <w:tcPr>
            <w:tcW w:w="1186" w:type="dxa"/>
            <w:tcBorders>
              <w:top w:val="nil"/>
              <w:left w:val="nil"/>
              <w:bottom w:val="single" w:sz="4" w:space="0" w:color="000000"/>
              <w:right w:val="single" w:sz="4" w:space="0" w:color="000000"/>
            </w:tcBorders>
            <w:noWrap/>
            <w:vAlign w:val="center"/>
            <w:hideMark/>
          </w:tcPr>
          <w:p w14:paraId="51DA6D5C" w14:textId="77777777" w:rsidR="00F55085" w:rsidRDefault="00F55085">
            <w:pPr>
              <w:rPr>
                <w:rFonts w:cstheme="minorHAnsi"/>
                <w:color w:val="FF0000"/>
                <w:lang w:eastAsia="es-BO"/>
              </w:rPr>
            </w:pPr>
            <w:r>
              <w:rPr>
                <w:rFonts w:cstheme="minorHAnsi"/>
                <w:color w:val="FF0000"/>
                <w:lang w:eastAsia="es-BO"/>
              </w:rPr>
              <w:t>M3</w:t>
            </w:r>
          </w:p>
        </w:tc>
        <w:tc>
          <w:tcPr>
            <w:tcW w:w="5997" w:type="dxa"/>
            <w:tcBorders>
              <w:top w:val="nil"/>
              <w:left w:val="nil"/>
              <w:bottom w:val="single" w:sz="4" w:space="0" w:color="000000"/>
              <w:right w:val="single" w:sz="4" w:space="0" w:color="000000"/>
            </w:tcBorders>
            <w:vAlign w:val="center"/>
            <w:hideMark/>
          </w:tcPr>
          <w:p w14:paraId="43A251FE" w14:textId="77777777" w:rsidR="00F55085" w:rsidRDefault="00F55085">
            <w:pPr>
              <w:rPr>
                <w:rFonts w:cstheme="minorHAnsi"/>
                <w:color w:val="FF0000"/>
                <w:lang w:eastAsia="es-BO"/>
              </w:rPr>
            </w:pPr>
            <w:r>
              <w:rPr>
                <w:rFonts w:cstheme="minorHAnsi"/>
                <w:color w:val="FF0000"/>
                <w:lang w:eastAsia="es-BO"/>
              </w:rPr>
              <w:t xml:space="preserve">Este material se </w:t>
            </w:r>
            <w:proofErr w:type="gramStart"/>
            <w:r>
              <w:rPr>
                <w:rFonts w:cstheme="minorHAnsi"/>
                <w:color w:val="FF0000"/>
                <w:lang w:eastAsia="es-BO"/>
              </w:rPr>
              <w:t>usara</w:t>
            </w:r>
            <w:proofErr w:type="gramEnd"/>
            <w:r>
              <w:rPr>
                <w:rFonts w:cstheme="minorHAnsi"/>
                <w:color w:val="FF0000"/>
                <w:lang w:eastAsia="es-BO"/>
              </w:rPr>
              <w:t xml:space="preserve"> EMPEDRADO Y CONTRAPISO DE CEMENTO, CAMARA DE INSPECCION, LETRERO DE OBRA, etc.,</w:t>
            </w:r>
            <w:r>
              <w:rPr>
                <w:rFonts w:cstheme="minorHAnsi"/>
                <w:color w:val="FF0000"/>
                <w:lang w:eastAsia="es-BO"/>
              </w:rPr>
              <w:br/>
              <w:t>La piedra manzana es de estructura homogénea, durable, de buen aspecto y de canto rodado. El tamaño del diámetro de la piedra Manzana esta entre 10 a 12 cm.</w:t>
            </w:r>
            <w:r>
              <w:rPr>
                <w:rFonts w:cstheme="minorHAnsi"/>
                <w:color w:val="FF0000"/>
                <w:lang w:eastAsia="es-BO"/>
              </w:rPr>
              <w:br/>
            </w:r>
            <w:r>
              <w:rPr>
                <w:rFonts w:cstheme="minorHAnsi"/>
                <w:color w:val="FF0000"/>
                <w:lang w:eastAsia="es-BO"/>
              </w:rPr>
              <w:br/>
              <w:t>La piedra a utilizarse deberá reunir las siguientes características:</w:t>
            </w:r>
            <w:r>
              <w:rPr>
                <w:rFonts w:cstheme="minorHAnsi"/>
                <w:color w:val="FF0000"/>
                <w:lang w:eastAsia="es-BO"/>
              </w:rPr>
              <w:br/>
              <w:t>• Debe ser de buena calidad y estructura homogénea.</w:t>
            </w:r>
            <w:r>
              <w:rPr>
                <w:rFonts w:cstheme="minorHAnsi"/>
                <w:color w:val="FF0000"/>
                <w:lang w:eastAsia="es-BO"/>
              </w:rPr>
              <w:br/>
              <w:t>• Debe ser libre de defectos que afecten sus propiedades mecánicas, sin grietas ni planos de fractura.</w:t>
            </w:r>
            <w:r>
              <w:rPr>
                <w:rFonts w:cstheme="minorHAnsi"/>
                <w:color w:val="FF0000"/>
                <w:lang w:eastAsia="es-BO"/>
              </w:rPr>
              <w:br/>
              <w:t>• Libre de arcillas, aceites y sustancia adheridas o incrustadas.</w:t>
            </w:r>
            <w:r>
              <w:rPr>
                <w:rFonts w:cstheme="minorHAnsi"/>
                <w:color w:val="FF0000"/>
                <w:lang w:eastAsia="es-BO"/>
              </w:rPr>
              <w:br/>
              <w:t>• No debe tener compuestos orgánicos.</w:t>
            </w:r>
          </w:p>
        </w:tc>
      </w:tr>
      <w:tr w:rsidR="00F55085" w14:paraId="04A4359F"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699C2FF0" w14:textId="77777777" w:rsidR="00F55085" w:rsidRDefault="00F55085">
            <w:pPr>
              <w:jc w:val="center"/>
              <w:rPr>
                <w:rFonts w:cstheme="minorHAnsi"/>
                <w:color w:val="FF0000"/>
                <w:lang w:eastAsia="es-BO"/>
              </w:rPr>
            </w:pPr>
            <w:r>
              <w:rPr>
                <w:rFonts w:cstheme="minorHAnsi"/>
                <w:color w:val="FF0000"/>
                <w:lang w:eastAsia="es-BO"/>
              </w:rPr>
              <w:t>60</w:t>
            </w:r>
          </w:p>
        </w:tc>
        <w:tc>
          <w:tcPr>
            <w:tcW w:w="1794" w:type="dxa"/>
            <w:tcBorders>
              <w:top w:val="nil"/>
              <w:left w:val="nil"/>
              <w:bottom w:val="single" w:sz="4" w:space="0" w:color="000000"/>
              <w:right w:val="single" w:sz="4" w:space="0" w:color="000000"/>
            </w:tcBorders>
            <w:noWrap/>
            <w:vAlign w:val="center"/>
            <w:hideMark/>
          </w:tcPr>
          <w:p w14:paraId="27E806B8" w14:textId="77777777" w:rsidR="00F55085" w:rsidRDefault="00F55085">
            <w:pPr>
              <w:rPr>
                <w:rFonts w:cstheme="minorHAnsi"/>
                <w:color w:val="FF0000"/>
                <w:lang w:eastAsia="es-BO"/>
              </w:rPr>
            </w:pPr>
            <w:r>
              <w:rPr>
                <w:rFonts w:cstheme="minorHAnsi"/>
                <w:color w:val="FF0000"/>
                <w:lang w:eastAsia="es-BO"/>
              </w:rPr>
              <w:t>PINTURA LATEX</w:t>
            </w:r>
          </w:p>
        </w:tc>
        <w:tc>
          <w:tcPr>
            <w:tcW w:w="1186" w:type="dxa"/>
            <w:tcBorders>
              <w:top w:val="nil"/>
              <w:left w:val="nil"/>
              <w:bottom w:val="single" w:sz="4" w:space="0" w:color="000000"/>
              <w:right w:val="single" w:sz="4" w:space="0" w:color="000000"/>
            </w:tcBorders>
            <w:noWrap/>
            <w:vAlign w:val="center"/>
            <w:hideMark/>
          </w:tcPr>
          <w:p w14:paraId="0B569657" w14:textId="77777777" w:rsidR="00F55085" w:rsidRDefault="00F55085">
            <w:pPr>
              <w:rPr>
                <w:rFonts w:cstheme="minorHAnsi"/>
                <w:color w:val="FF0000"/>
                <w:lang w:eastAsia="es-BO"/>
              </w:rPr>
            </w:pPr>
            <w:r>
              <w:rPr>
                <w:rFonts w:cstheme="minorHAnsi"/>
                <w:color w:val="FF0000"/>
                <w:lang w:eastAsia="es-BO"/>
              </w:rPr>
              <w:t>LT</w:t>
            </w:r>
          </w:p>
        </w:tc>
        <w:tc>
          <w:tcPr>
            <w:tcW w:w="5997" w:type="dxa"/>
            <w:tcBorders>
              <w:top w:val="nil"/>
              <w:left w:val="nil"/>
              <w:bottom w:val="single" w:sz="4" w:space="0" w:color="000000"/>
              <w:right w:val="single" w:sz="4" w:space="0" w:color="000000"/>
            </w:tcBorders>
            <w:vAlign w:val="center"/>
            <w:hideMark/>
          </w:tcPr>
          <w:p w14:paraId="13D244C0" w14:textId="77777777" w:rsidR="00F55085" w:rsidRDefault="00F55085">
            <w:pPr>
              <w:rPr>
                <w:rFonts w:cstheme="minorHAnsi"/>
                <w:color w:val="FF0000"/>
                <w:lang w:eastAsia="es-BO"/>
              </w:rPr>
            </w:pPr>
            <w:r>
              <w:rPr>
                <w:rFonts w:cstheme="minorHAnsi"/>
                <w:color w:val="FF0000"/>
                <w:lang w:eastAsia="es-BO"/>
              </w:rPr>
              <w:t>Requisitos sobre el producto:</w:t>
            </w:r>
            <w:r>
              <w:rPr>
                <w:rFonts w:cstheme="minorHAnsi"/>
                <w:color w:val="FF0000"/>
                <w:lang w:eastAsia="es-BO"/>
              </w:rPr>
              <w:br/>
              <w:t>La Entidad Ejecutora deberá garantizar que el material de referencia sea de buena calidad y de marca reconocida.</w:t>
            </w:r>
            <w:r>
              <w:rPr>
                <w:rFonts w:cstheme="minorHAnsi"/>
                <w:color w:val="FF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Pr>
                <w:rFonts w:cstheme="minorHAnsi"/>
                <w:color w:val="FF0000"/>
                <w:lang w:eastAsia="es-BO"/>
              </w:rPr>
              <w:br/>
              <w:t>CARACTERÍSTICAS:</w:t>
            </w:r>
            <w:r>
              <w:rPr>
                <w:rFonts w:cstheme="minorHAnsi"/>
                <w:color w:val="FF0000"/>
                <w:lang w:eastAsia="es-BO"/>
              </w:rPr>
              <w:br/>
              <w:t>Pintura acrílica al agua, se diluye con agua fácil secado al aire, resistente a hongos y moho super lavable con respuesta favorable al medio ambiente</w:t>
            </w:r>
            <w:r>
              <w:rPr>
                <w:rFonts w:cstheme="minorHAnsi"/>
                <w:color w:val="FF0000"/>
                <w:lang w:eastAsia="es-BO"/>
              </w:rPr>
              <w:br/>
              <w:t>Buena resistencia a la luz y a la intemperie.</w:t>
            </w:r>
            <w:r>
              <w:rPr>
                <w:rFonts w:cstheme="minorHAnsi"/>
                <w:color w:val="FF0000"/>
                <w:lang w:eastAsia="es-BO"/>
              </w:rPr>
              <w:br/>
              <w:t>Es lavable y muy resistente a la abrasión en húmedo.</w:t>
            </w:r>
            <w:r>
              <w:rPr>
                <w:rFonts w:cstheme="minorHAnsi"/>
                <w:color w:val="FF0000"/>
                <w:lang w:eastAsia="es-BO"/>
              </w:rPr>
              <w:br/>
              <w:t>Uso: Interiores  y exteriores</w:t>
            </w:r>
            <w:r>
              <w:rPr>
                <w:rFonts w:cstheme="minorHAnsi"/>
                <w:color w:val="FF0000"/>
                <w:lang w:eastAsia="es-BO"/>
              </w:rPr>
              <w:br/>
            </w:r>
            <w:r>
              <w:rPr>
                <w:rFonts w:cstheme="minorHAnsi"/>
                <w:color w:val="FF0000"/>
                <w:lang w:eastAsia="es-BO"/>
              </w:rPr>
              <w:br/>
              <w:t>Calidad:</w:t>
            </w:r>
            <w:r>
              <w:rPr>
                <w:rFonts w:cstheme="minorHAnsi"/>
                <w:color w:val="FF0000"/>
                <w:lang w:eastAsia="es-BO"/>
              </w:rPr>
              <w:br/>
              <w:t>La Entidad Ejecutora garantizará, la calidad en función a los requisitos exigidos.</w:t>
            </w:r>
            <w:r>
              <w:rPr>
                <w:rFonts w:cstheme="minorHAnsi"/>
                <w:color w:val="FF0000"/>
                <w:lang w:eastAsia="es-BO"/>
              </w:rPr>
              <w:br/>
            </w:r>
            <w:r>
              <w:rPr>
                <w:rFonts w:cstheme="minorHAnsi"/>
                <w:color w:val="FF0000"/>
                <w:lang w:eastAsia="es-BO"/>
              </w:rPr>
              <w:br/>
            </w:r>
            <w:r>
              <w:rPr>
                <w:rFonts w:cstheme="minorHAnsi"/>
                <w:color w:val="FF0000"/>
                <w:lang w:eastAsia="es-BO"/>
              </w:rPr>
              <w:lastRenderedPageBreak/>
              <w:t>Almacenamiento:</w:t>
            </w:r>
            <w:r>
              <w:rPr>
                <w:rFonts w:cstheme="minorHAnsi"/>
                <w:color w:val="FF0000"/>
                <w:lang w:eastAsia="es-BO"/>
              </w:rPr>
              <w:br/>
              <w:t>Se debe almacenar en lugares techados y protegidos del medio ambiente.</w:t>
            </w:r>
            <w:r>
              <w:rPr>
                <w:rFonts w:cstheme="minorHAnsi"/>
                <w:color w:val="FF0000"/>
                <w:lang w:eastAsia="es-BO"/>
              </w:rPr>
              <w:br/>
            </w:r>
            <w:r>
              <w:rPr>
                <w:rFonts w:cstheme="minorHAnsi"/>
                <w:color w:val="FF0000"/>
                <w:lang w:eastAsia="es-BO"/>
              </w:rPr>
              <w:br/>
              <w:t>Color:</w:t>
            </w:r>
            <w:r>
              <w:rPr>
                <w:rFonts w:cstheme="minorHAnsi"/>
                <w:color w:val="FF0000"/>
                <w:lang w:eastAsia="es-BO"/>
              </w:rPr>
              <w:br/>
              <w:t>El pintado exterior de las viviendas deberá contar con franjas de color azul con código RAL 5017 o similar en contraste con el color crema de tonalidad clara RAL 9001 o similar.</w:t>
            </w:r>
            <w:r>
              <w:rPr>
                <w:rFonts w:cstheme="minorHAnsi"/>
                <w:color w:val="FF0000"/>
                <w:lang w:eastAsia="es-BO"/>
              </w:rPr>
              <w:br/>
              <w:t>Deberá contar una simbología de la Bandera Nacional en un lugar visible donde forme parte del frontis de la vivienda y/o tipología lateral que sea visible.</w:t>
            </w:r>
            <w:r>
              <w:rPr>
                <w:rFonts w:cstheme="minorHAnsi"/>
                <w:color w:val="FF0000"/>
                <w:lang w:eastAsia="es-BO"/>
              </w:rPr>
              <w:br/>
              <w:t>También deberá colocarse un degrade de color azul en un lugar visible donde forme parte del frontis de preferencia en una esquina de la fachada en la vivienda.</w:t>
            </w:r>
            <w:r>
              <w:rPr>
                <w:rFonts w:cstheme="minorHAnsi"/>
                <w:color w:val="FF0000"/>
                <w:lang w:eastAsia="es-BO"/>
              </w:rPr>
              <w:br/>
              <w:t>Todos estos acabados de pintura serán en coordinación y aprobación del inspector de obra.</w:t>
            </w:r>
          </w:p>
        </w:tc>
      </w:tr>
      <w:tr w:rsidR="00F55085" w14:paraId="5EB9B138"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2AA9CD42" w14:textId="77777777" w:rsidR="00F55085" w:rsidRDefault="00F55085">
            <w:pPr>
              <w:jc w:val="center"/>
              <w:rPr>
                <w:rFonts w:cstheme="minorHAnsi"/>
                <w:color w:val="FF0000"/>
                <w:lang w:eastAsia="es-BO"/>
              </w:rPr>
            </w:pPr>
            <w:r>
              <w:rPr>
                <w:rFonts w:cstheme="minorHAnsi"/>
                <w:color w:val="FF0000"/>
                <w:lang w:eastAsia="es-BO"/>
              </w:rPr>
              <w:lastRenderedPageBreak/>
              <w:t>61</w:t>
            </w:r>
          </w:p>
        </w:tc>
        <w:tc>
          <w:tcPr>
            <w:tcW w:w="1794" w:type="dxa"/>
            <w:tcBorders>
              <w:top w:val="nil"/>
              <w:left w:val="nil"/>
              <w:bottom w:val="single" w:sz="4" w:space="0" w:color="000000"/>
              <w:right w:val="single" w:sz="4" w:space="0" w:color="000000"/>
            </w:tcBorders>
            <w:noWrap/>
            <w:vAlign w:val="center"/>
            <w:hideMark/>
          </w:tcPr>
          <w:p w14:paraId="4F34352B" w14:textId="77777777" w:rsidR="00F55085" w:rsidRDefault="00F55085">
            <w:pPr>
              <w:rPr>
                <w:rFonts w:cstheme="minorHAnsi"/>
                <w:color w:val="FF0000"/>
                <w:lang w:eastAsia="es-BO"/>
              </w:rPr>
            </w:pPr>
            <w:r>
              <w:rPr>
                <w:rFonts w:cstheme="minorHAnsi"/>
                <w:color w:val="FF0000"/>
                <w:lang w:eastAsia="es-BO"/>
              </w:rPr>
              <w:t>PLACA ONDULADA PREPINTADA DE FIBROCEMENTO</w:t>
            </w:r>
          </w:p>
        </w:tc>
        <w:tc>
          <w:tcPr>
            <w:tcW w:w="1186" w:type="dxa"/>
            <w:tcBorders>
              <w:top w:val="nil"/>
              <w:left w:val="nil"/>
              <w:bottom w:val="single" w:sz="4" w:space="0" w:color="000000"/>
              <w:right w:val="single" w:sz="4" w:space="0" w:color="000000"/>
            </w:tcBorders>
            <w:noWrap/>
            <w:vAlign w:val="center"/>
            <w:hideMark/>
          </w:tcPr>
          <w:p w14:paraId="20E88472" w14:textId="77777777" w:rsidR="00F55085" w:rsidRDefault="00F55085">
            <w:pPr>
              <w:rPr>
                <w:rFonts w:cstheme="minorHAnsi"/>
                <w:color w:val="FF0000"/>
                <w:lang w:eastAsia="es-BO"/>
              </w:rPr>
            </w:pPr>
            <w:r>
              <w:rPr>
                <w:rFonts w:cstheme="minorHAnsi"/>
                <w:color w:val="FF0000"/>
                <w:lang w:eastAsia="es-BO"/>
              </w:rPr>
              <w:t>M2</w:t>
            </w:r>
          </w:p>
        </w:tc>
        <w:tc>
          <w:tcPr>
            <w:tcW w:w="5997" w:type="dxa"/>
            <w:tcBorders>
              <w:top w:val="nil"/>
              <w:left w:val="nil"/>
              <w:bottom w:val="single" w:sz="4" w:space="0" w:color="000000"/>
              <w:right w:val="single" w:sz="4" w:space="0" w:color="000000"/>
            </w:tcBorders>
            <w:vAlign w:val="center"/>
            <w:hideMark/>
          </w:tcPr>
          <w:p w14:paraId="132DCA61" w14:textId="77777777" w:rsidR="00F55085" w:rsidRDefault="00F55085">
            <w:pPr>
              <w:rPr>
                <w:rFonts w:cstheme="minorHAnsi"/>
                <w:color w:val="FF0000"/>
                <w:lang w:eastAsia="es-BO"/>
              </w:rPr>
            </w:pPr>
            <w:r>
              <w:rPr>
                <w:rFonts w:cstheme="minorHAnsi"/>
                <w:color w:val="FF0000"/>
                <w:lang w:eastAsia="es-BO"/>
              </w:rPr>
              <w:t>La cubierta de placa ondulada de fibrocemento puede adaptarse a una inclinación máxima de 60° y mínima de 15° y su instalación requiere de un caballete central y el espesor de la misma deber corresponder al especificado.</w:t>
            </w:r>
            <w:r>
              <w:rPr>
                <w:rFonts w:cstheme="minorHAnsi"/>
                <w:color w:val="FF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Pr>
                <w:rFonts w:cstheme="minorHAnsi"/>
                <w:color w:val="FF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Pr>
                <w:rFonts w:cstheme="minorHAnsi"/>
                <w:color w:val="FF0000"/>
                <w:lang w:eastAsia="es-BO"/>
              </w:rPr>
              <w:br/>
              <w:t>Este material no debe estar dentro de la suciedad, grasa o cualquier otro material. Se debe proteger el material contra la humedad, insectos y prever que no existan deformaciones del mismo.</w:t>
            </w:r>
            <w:r>
              <w:rPr>
                <w:rFonts w:cstheme="minorHAnsi"/>
                <w:color w:val="FF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F55085" w14:paraId="11CED651"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14D0A436" w14:textId="77777777" w:rsidR="00F55085" w:rsidRDefault="00F55085">
            <w:pPr>
              <w:jc w:val="center"/>
              <w:rPr>
                <w:rFonts w:cstheme="minorHAnsi"/>
                <w:color w:val="FF0000"/>
                <w:lang w:eastAsia="es-BO"/>
              </w:rPr>
            </w:pPr>
            <w:r>
              <w:rPr>
                <w:rFonts w:cstheme="minorHAnsi"/>
                <w:color w:val="FF0000"/>
                <w:lang w:eastAsia="es-BO"/>
              </w:rPr>
              <w:t>62</w:t>
            </w:r>
          </w:p>
        </w:tc>
        <w:tc>
          <w:tcPr>
            <w:tcW w:w="1794" w:type="dxa"/>
            <w:tcBorders>
              <w:top w:val="nil"/>
              <w:left w:val="nil"/>
              <w:bottom w:val="single" w:sz="4" w:space="0" w:color="000000"/>
              <w:right w:val="single" w:sz="4" w:space="0" w:color="000000"/>
            </w:tcBorders>
            <w:noWrap/>
            <w:vAlign w:val="center"/>
            <w:hideMark/>
          </w:tcPr>
          <w:p w14:paraId="2338708E" w14:textId="77777777" w:rsidR="00F55085" w:rsidRDefault="00F55085">
            <w:pPr>
              <w:rPr>
                <w:rFonts w:cstheme="minorHAnsi"/>
                <w:color w:val="FF0000"/>
                <w:lang w:eastAsia="es-BO"/>
              </w:rPr>
            </w:pPr>
            <w:r>
              <w:rPr>
                <w:rFonts w:cstheme="minorHAnsi"/>
                <w:color w:val="FF0000"/>
                <w:lang w:eastAsia="es-BO"/>
              </w:rPr>
              <w:t>PLASTOFORMO 10/100/44 CM</w:t>
            </w:r>
          </w:p>
        </w:tc>
        <w:tc>
          <w:tcPr>
            <w:tcW w:w="1186" w:type="dxa"/>
            <w:tcBorders>
              <w:top w:val="nil"/>
              <w:left w:val="nil"/>
              <w:bottom w:val="single" w:sz="4" w:space="0" w:color="000000"/>
              <w:right w:val="single" w:sz="4" w:space="0" w:color="000000"/>
            </w:tcBorders>
            <w:noWrap/>
            <w:vAlign w:val="center"/>
            <w:hideMark/>
          </w:tcPr>
          <w:p w14:paraId="4742AF42"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644A4F3D" w14:textId="77777777" w:rsidR="00F55085" w:rsidRDefault="00F55085">
            <w:pPr>
              <w:rPr>
                <w:rFonts w:cstheme="minorHAnsi"/>
                <w:color w:val="FF0000"/>
                <w:lang w:eastAsia="es-BO"/>
              </w:rPr>
            </w:pPr>
            <w:r>
              <w:rPr>
                <w:rFonts w:cstheme="minorHAnsi"/>
                <w:color w:val="FF0000"/>
                <w:lang w:eastAsia="es-BO"/>
              </w:rPr>
              <w:t xml:space="preserve">El poliestireno expandido, también llamado plastoform, con las siguientes características:   ligereza, resistenciaa la humedad y capacidad de absorción de </w:t>
            </w:r>
            <w:proofErr w:type="gramStart"/>
            <w:r>
              <w:rPr>
                <w:rFonts w:cstheme="minorHAnsi"/>
                <w:color w:val="FF0000"/>
                <w:lang w:eastAsia="es-BO"/>
              </w:rPr>
              <w:t>impactos,  material</w:t>
            </w:r>
            <w:proofErr w:type="gramEnd"/>
            <w:r>
              <w:rPr>
                <w:rFonts w:cstheme="minorHAnsi"/>
                <w:color w:val="FF0000"/>
                <w:lang w:eastAsia="es-BO"/>
              </w:rPr>
              <w:t xml:space="preserve">  versátil que puede ser cortado en cualquier forma que  sea requerido, siendo ideal para su aplicación en construcciones, con certificación del Instituto Boliviano de Normalización y Calidad IBNORCA NB 997 desde 1998. El Comité Andino de Normalización lo reconoce en la Resolución 506 de 2001 como aplicable en toda la C.A.N.</w:t>
            </w:r>
            <w:r>
              <w:rPr>
                <w:rFonts w:cstheme="minorHAnsi"/>
                <w:color w:val="FF0000"/>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Pr>
                <w:rFonts w:cstheme="minorHAnsi"/>
                <w:color w:val="FF0000"/>
                <w:lang w:eastAsia="es-BO"/>
              </w:rPr>
              <w:br/>
              <w:t>El Poliestireno deberá ser de E-1cm y deberá presentar características de resistencia al envejecimiento, aislante térmico, amortiguación de impactos y resistencia a la humedad</w:t>
            </w:r>
            <w:r>
              <w:rPr>
                <w:rFonts w:cstheme="minorHAnsi"/>
                <w:color w:val="FF0000"/>
                <w:lang w:eastAsia="es-BO"/>
              </w:rPr>
              <w:br/>
              <w:t xml:space="preserve">De manera previa a su instalación, una muestra del material a usarse </w:t>
            </w:r>
            <w:r>
              <w:rPr>
                <w:rFonts w:cstheme="minorHAnsi"/>
                <w:color w:val="FF0000"/>
                <w:lang w:eastAsia="es-BO"/>
              </w:rPr>
              <w:lastRenderedPageBreak/>
              <w:t>en el proyecto, deberá ser puesto a consideración del Inspector de obra para su aprobación.</w:t>
            </w:r>
          </w:p>
        </w:tc>
      </w:tr>
      <w:tr w:rsidR="00F55085" w14:paraId="48A5B93A"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47009E44" w14:textId="77777777" w:rsidR="00F55085" w:rsidRDefault="00F55085">
            <w:pPr>
              <w:jc w:val="center"/>
              <w:rPr>
                <w:rFonts w:cstheme="minorHAnsi"/>
                <w:color w:val="FF0000"/>
                <w:lang w:eastAsia="es-BO"/>
              </w:rPr>
            </w:pPr>
            <w:r>
              <w:rPr>
                <w:rFonts w:cstheme="minorHAnsi"/>
                <w:color w:val="FF0000"/>
                <w:lang w:eastAsia="es-BO"/>
              </w:rPr>
              <w:lastRenderedPageBreak/>
              <w:t>63</w:t>
            </w:r>
          </w:p>
        </w:tc>
        <w:tc>
          <w:tcPr>
            <w:tcW w:w="1794" w:type="dxa"/>
            <w:tcBorders>
              <w:top w:val="nil"/>
              <w:left w:val="nil"/>
              <w:bottom w:val="single" w:sz="4" w:space="0" w:color="000000"/>
              <w:right w:val="single" w:sz="4" w:space="0" w:color="000000"/>
            </w:tcBorders>
            <w:noWrap/>
            <w:vAlign w:val="center"/>
            <w:hideMark/>
          </w:tcPr>
          <w:p w14:paraId="7DC4836C" w14:textId="77777777" w:rsidR="00F55085" w:rsidRDefault="00F55085">
            <w:pPr>
              <w:rPr>
                <w:rFonts w:cstheme="minorHAnsi"/>
                <w:color w:val="FF0000"/>
                <w:lang w:eastAsia="es-BO"/>
              </w:rPr>
            </w:pPr>
            <w:r>
              <w:rPr>
                <w:rFonts w:cstheme="minorHAnsi"/>
                <w:color w:val="FF0000"/>
                <w:lang w:eastAsia="es-BO"/>
              </w:rPr>
              <w:t>PLETINA DE 1/8" X 3/4"</w:t>
            </w:r>
          </w:p>
        </w:tc>
        <w:tc>
          <w:tcPr>
            <w:tcW w:w="1186" w:type="dxa"/>
            <w:tcBorders>
              <w:top w:val="nil"/>
              <w:left w:val="nil"/>
              <w:bottom w:val="single" w:sz="4" w:space="0" w:color="000000"/>
              <w:right w:val="single" w:sz="4" w:space="0" w:color="000000"/>
            </w:tcBorders>
            <w:noWrap/>
            <w:vAlign w:val="center"/>
            <w:hideMark/>
          </w:tcPr>
          <w:p w14:paraId="76F2B593" w14:textId="77777777" w:rsidR="00F55085" w:rsidRDefault="00F55085">
            <w:pPr>
              <w:rPr>
                <w:rFonts w:cstheme="minorHAnsi"/>
                <w:color w:val="FF0000"/>
                <w:lang w:eastAsia="es-BO"/>
              </w:rPr>
            </w:pPr>
            <w:r>
              <w:rPr>
                <w:rFonts w:cstheme="minorHAnsi"/>
                <w:color w:val="FF0000"/>
                <w:lang w:eastAsia="es-BO"/>
              </w:rPr>
              <w:t>M</w:t>
            </w:r>
          </w:p>
        </w:tc>
        <w:tc>
          <w:tcPr>
            <w:tcW w:w="5997" w:type="dxa"/>
            <w:tcBorders>
              <w:top w:val="nil"/>
              <w:left w:val="nil"/>
              <w:bottom w:val="single" w:sz="4" w:space="0" w:color="000000"/>
              <w:right w:val="single" w:sz="4" w:space="0" w:color="000000"/>
            </w:tcBorders>
            <w:vAlign w:val="center"/>
            <w:hideMark/>
          </w:tcPr>
          <w:p w14:paraId="582CC59B" w14:textId="77777777" w:rsidR="00F55085" w:rsidRDefault="00F55085">
            <w:pPr>
              <w:rPr>
                <w:rFonts w:cstheme="minorHAnsi"/>
                <w:color w:val="FF0000"/>
                <w:lang w:eastAsia="es-BO"/>
              </w:rPr>
            </w:pPr>
            <w:r>
              <w:rPr>
                <w:rFonts w:cstheme="minorHAnsi"/>
                <w:color w:val="FF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F55085" w14:paraId="74DFCC1C"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18BFD1D2" w14:textId="77777777" w:rsidR="00F55085" w:rsidRDefault="00F55085">
            <w:pPr>
              <w:jc w:val="center"/>
              <w:rPr>
                <w:rFonts w:cstheme="minorHAnsi"/>
                <w:color w:val="FF0000"/>
                <w:lang w:eastAsia="es-BO"/>
              </w:rPr>
            </w:pPr>
            <w:r>
              <w:rPr>
                <w:rFonts w:cstheme="minorHAnsi"/>
                <w:color w:val="FF0000"/>
                <w:lang w:eastAsia="es-BO"/>
              </w:rPr>
              <w:t>64</w:t>
            </w:r>
          </w:p>
        </w:tc>
        <w:tc>
          <w:tcPr>
            <w:tcW w:w="1794" w:type="dxa"/>
            <w:tcBorders>
              <w:top w:val="nil"/>
              <w:left w:val="nil"/>
              <w:bottom w:val="single" w:sz="4" w:space="0" w:color="000000"/>
              <w:right w:val="single" w:sz="4" w:space="0" w:color="000000"/>
            </w:tcBorders>
            <w:noWrap/>
            <w:vAlign w:val="center"/>
            <w:hideMark/>
          </w:tcPr>
          <w:p w14:paraId="11E12069" w14:textId="77777777" w:rsidR="00F55085" w:rsidRDefault="00F55085">
            <w:pPr>
              <w:rPr>
                <w:rFonts w:cstheme="minorHAnsi"/>
                <w:color w:val="FF0000"/>
                <w:lang w:eastAsia="es-BO"/>
              </w:rPr>
            </w:pPr>
            <w:r>
              <w:rPr>
                <w:rFonts w:cstheme="minorHAnsi"/>
                <w:color w:val="FF0000"/>
                <w:lang w:eastAsia="es-BO"/>
              </w:rPr>
              <w:t>PUERTA Y MARCO DE ALUMINIO LÍNEA 35 CON TRAGALUZ (0.80X2.50) MAS ACCESORIOS CHAPA BISAGRA Y OTROS</w:t>
            </w:r>
          </w:p>
        </w:tc>
        <w:tc>
          <w:tcPr>
            <w:tcW w:w="1186" w:type="dxa"/>
            <w:tcBorders>
              <w:top w:val="nil"/>
              <w:left w:val="nil"/>
              <w:bottom w:val="single" w:sz="4" w:space="0" w:color="000000"/>
              <w:right w:val="single" w:sz="4" w:space="0" w:color="000000"/>
            </w:tcBorders>
            <w:noWrap/>
            <w:vAlign w:val="center"/>
            <w:hideMark/>
          </w:tcPr>
          <w:p w14:paraId="04A51BB0"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4D23E39D" w14:textId="77777777" w:rsidR="00F55085" w:rsidRDefault="00F55085">
            <w:pPr>
              <w:rPr>
                <w:rFonts w:cstheme="minorHAnsi"/>
                <w:color w:val="FF0000"/>
                <w:lang w:eastAsia="es-BO"/>
              </w:rPr>
            </w:pPr>
            <w:r>
              <w:rPr>
                <w:rFonts w:cstheme="minorHAnsi"/>
                <w:color w:val="FF0000"/>
                <w:lang w:eastAsia="es-BO"/>
              </w:rPr>
              <w:t>La puerta deberá ser de acuerdo al diseño y dimensiones señaladas en los planos.</w:t>
            </w:r>
            <w:r>
              <w:rPr>
                <w:rFonts w:cstheme="minorHAnsi"/>
                <w:color w:val="FF0000"/>
                <w:lang w:eastAsia="es-BO"/>
              </w:rPr>
              <w:br/>
              <w:t>Se utilizarán perfiles de Aluminio Línea 35, con las dimensiones indicadas en los planos. Estos perfiles deben ser nuevos y estar libres de defectos, como rajaduras, rayaduras y defectos de fabricación, así como de oxidación. Los elementos de fijación consistirán en tornillos inoxidables del tipo apropiado para la tarea a ejecutar, previamente aprobados por el Inspector de Obra.</w:t>
            </w:r>
            <w:r>
              <w:rPr>
                <w:rFonts w:cstheme="minorHAnsi"/>
                <w:color w:val="FF0000"/>
                <w:lang w:eastAsia="es-BO"/>
              </w:rPr>
              <w:br/>
              <w:t>La puerta prefabricada de aluminio será de la Línea 35 e incluirá todos los accesorios necesarios para su correcta fijación en los recuadros preparados para su empotramiento. La malla milimétrica deberá ser de primera calidad, resistente al sol y al agua, y libre de defectos. La Entidad Ejecutora deberá presentar muestras de cada tipo al Inspector de Obra para su aprobación.</w:t>
            </w:r>
            <w:r>
              <w:rPr>
                <w:rFonts w:cstheme="minorHAnsi"/>
                <w:color w:val="FF0000"/>
                <w:lang w:eastAsia="es-BO"/>
              </w:rPr>
              <w:br/>
              <w:t>Las bisagras, de buena calidad y de marca reconocida en el medio, serán dobles de 4" con sus respectivos tornillos. El tope de puerta, de buena calidad y de goma dura, puede ser de media luna o de empotramiento en la pared; la decisión será tomada por el Inspector de Obra.</w:t>
            </w:r>
            <w:r>
              <w:rPr>
                <w:rFonts w:cstheme="minorHAnsi"/>
                <w:color w:val="FF0000"/>
                <w:lang w:eastAsia="es-BO"/>
              </w:rPr>
              <w:br/>
              <w:t>La chapa de embutir será de un punto de cierre estándar, con acabado en níquel u otro que le brinde esteticidad, de forma esbelta y apta para uso interior. Deberá permitir la reposición del tambor de la llave, además de contar con el cierre de dos golpes al girar la llave y uno simple al girar el cilindro. Se proporcionarán al menos 2 juegos de llaves y puede ser de cerradura con palanca o manivela, todas del mismo diseño y marca. El diseño a utilizar deberá ser aprobado por el Inspector del proyecto.</w:t>
            </w:r>
          </w:p>
        </w:tc>
      </w:tr>
      <w:tr w:rsidR="00F55085" w14:paraId="29F49746"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48A6325A" w14:textId="77777777" w:rsidR="00F55085" w:rsidRDefault="00F55085">
            <w:pPr>
              <w:jc w:val="center"/>
              <w:rPr>
                <w:rFonts w:cstheme="minorHAnsi"/>
                <w:color w:val="FF0000"/>
                <w:lang w:eastAsia="es-BO"/>
              </w:rPr>
            </w:pPr>
            <w:r>
              <w:rPr>
                <w:rFonts w:cstheme="minorHAnsi"/>
                <w:color w:val="FF0000"/>
                <w:lang w:eastAsia="es-BO"/>
              </w:rPr>
              <w:t>65</w:t>
            </w:r>
          </w:p>
        </w:tc>
        <w:tc>
          <w:tcPr>
            <w:tcW w:w="1794" w:type="dxa"/>
            <w:tcBorders>
              <w:top w:val="nil"/>
              <w:left w:val="nil"/>
              <w:bottom w:val="single" w:sz="4" w:space="0" w:color="000000"/>
              <w:right w:val="single" w:sz="4" w:space="0" w:color="000000"/>
            </w:tcBorders>
            <w:noWrap/>
            <w:vAlign w:val="center"/>
            <w:hideMark/>
          </w:tcPr>
          <w:p w14:paraId="2AE67AFE" w14:textId="77777777" w:rsidR="00F55085" w:rsidRDefault="00F55085">
            <w:pPr>
              <w:rPr>
                <w:rFonts w:cstheme="minorHAnsi"/>
                <w:color w:val="FF0000"/>
                <w:lang w:eastAsia="es-BO"/>
              </w:rPr>
            </w:pPr>
            <w:r>
              <w:rPr>
                <w:rFonts w:cstheme="minorHAnsi"/>
                <w:color w:val="FF0000"/>
                <w:lang w:eastAsia="es-BO"/>
              </w:rPr>
              <w:t>PUERTA Y MARCO DE ALUMINIO LÍNEA 35 CON TRAGALUZ (0.90X2.50) MAS ACCESORIOS CHAPA BISAGRA Y OTROS</w:t>
            </w:r>
          </w:p>
        </w:tc>
        <w:tc>
          <w:tcPr>
            <w:tcW w:w="1186" w:type="dxa"/>
            <w:tcBorders>
              <w:top w:val="nil"/>
              <w:left w:val="nil"/>
              <w:bottom w:val="single" w:sz="4" w:space="0" w:color="000000"/>
              <w:right w:val="single" w:sz="4" w:space="0" w:color="000000"/>
            </w:tcBorders>
            <w:noWrap/>
            <w:vAlign w:val="center"/>
            <w:hideMark/>
          </w:tcPr>
          <w:p w14:paraId="67092302"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64910187" w14:textId="77777777" w:rsidR="00F55085" w:rsidRDefault="00F55085">
            <w:pPr>
              <w:rPr>
                <w:rFonts w:cstheme="minorHAnsi"/>
                <w:color w:val="FF0000"/>
                <w:lang w:eastAsia="es-BO"/>
              </w:rPr>
            </w:pPr>
            <w:r>
              <w:rPr>
                <w:rFonts w:cstheme="minorHAnsi"/>
                <w:color w:val="FF0000"/>
                <w:lang w:eastAsia="es-BO"/>
              </w:rPr>
              <w:t>La puerta deberá ser de acuerdo al diseño y dimensiones señaladas en los planos.</w:t>
            </w:r>
            <w:r>
              <w:rPr>
                <w:rFonts w:cstheme="minorHAnsi"/>
                <w:color w:val="FF0000"/>
                <w:lang w:eastAsia="es-BO"/>
              </w:rPr>
              <w:br/>
              <w:t>Se utilizarán perfiles de Aluminio Línea 35, con las dimensiones indicadas en los planos. Estos perfiles deben ser nuevos y estar libres de defectos, como rajaduras, rayaduras y defectos de fabricación, así como de oxidación. Los elementos de fijación consistirán en tornillos inoxidables del tipo apropiado para la tarea a ejecutar, previamente aprobados por el Inspector de Obra.</w:t>
            </w:r>
            <w:r>
              <w:rPr>
                <w:rFonts w:cstheme="minorHAnsi"/>
                <w:color w:val="FF0000"/>
                <w:lang w:eastAsia="es-BO"/>
              </w:rPr>
              <w:br/>
              <w:t>La puerta prefabricada de aluminio será de la Línea 35 e incluirá todos los accesorios necesarios para su correcta fijación en los recuadros preparados para su empotramiento. La malla milimétrica deberá ser de primera calidad, resistente al sol y al agua, y libre de defectos. La Entidad Ejecutora deberá presentar muestras de cada tipo al Inspector de Obra para su aprobación.</w:t>
            </w:r>
            <w:r>
              <w:rPr>
                <w:rFonts w:cstheme="minorHAnsi"/>
                <w:color w:val="FF0000"/>
                <w:lang w:eastAsia="es-BO"/>
              </w:rPr>
              <w:br/>
              <w:t>Las bisagras, de buena calidad y de marca reconocida en el medio, serán dobles de 4" con sus respectivos tornillos. El tope de puerta, de buena calidad y de goma dura, puede ser de media luna o de empotramiento en la pared; la decisión será tomada por el Inspector de Obra.</w:t>
            </w:r>
            <w:r>
              <w:rPr>
                <w:rFonts w:cstheme="minorHAnsi"/>
                <w:color w:val="FF0000"/>
                <w:lang w:eastAsia="es-BO"/>
              </w:rPr>
              <w:br/>
            </w:r>
            <w:r>
              <w:rPr>
                <w:rFonts w:cstheme="minorHAnsi"/>
                <w:color w:val="FF0000"/>
                <w:lang w:eastAsia="es-BO"/>
              </w:rPr>
              <w:lastRenderedPageBreak/>
              <w:t>La chapa de embutir será de un punto de cierre estándar, con acabado en níquel u otro que le brinde esteticidad, de forma esbelta y apta para uso interior. Deberá permitir la reposición del tambor de la llave, además de contar con el cierre de dos golpes al girar la llave y uno simple al girar el cilindro. Se proporcionarán al menos 2 juegos de llaves y puede ser de cerradura con palanca o manivela, todas del mismo diseño y marca. El diseño a utilizar deberá ser aprobado por el Inspector del proyecto.</w:t>
            </w:r>
          </w:p>
        </w:tc>
      </w:tr>
      <w:tr w:rsidR="00F55085" w14:paraId="213BC58C"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275C1C3E" w14:textId="77777777" w:rsidR="00F55085" w:rsidRDefault="00F55085">
            <w:pPr>
              <w:jc w:val="center"/>
              <w:rPr>
                <w:rFonts w:cstheme="minorHAnsi"/>
                <w:color w:val="FF0000"/>
                <w:lang w:eastAsia="es-BO"/>
              </w:rPr>
            </w:pPr>
            <w:r>
              <w:rPr>
                <w:rFonts w:cstheme="minorHAnsi"/>
                <w:color w:val="FF0000"/>
                <w:lang w:eastAsia="es-BO"/>
              </w:rPr>
              <w:lastRenderedPageBreak/>
              <w:t>66</w:t>
            </w:r>
          </w:p>
        </w:tc>
        <w:tc>
          <w:tcPr>
            <w:tcW w:w="1794" w:type="dxa"/>
            <w:tcBorders>
              <w:top w:val="nil"/>
              <w:left w:val="nil"/>
              <w:bottom w:val="single" w:sz="4" w:space="0" w:color="000000"/>
              <w:right w:val="single" w:sz="4" w:space="0" w:color="000000"/>
            </w:tcBorders>
            <w:noWrap/>
            <w:vAlign w:val="center"/>
            <w:hideMark/>
          </w:tcPr>
          <w:p w14:paraId="13B438C3" w14:textId="77777777" w:rsidR="00F55085" w:rsidRDefault="00F55085">
            <w:pPr>
              <w:rPr>
                <w:rFonts w:cstheme="minorHAnsi"/>
                <w:color w:val="FF0000"/>
                <w:lang w:eastAsia="es-BO"/>
              </w:rPr>
            </w:pPr>
            <w:r>
              <w:rPr>
                <w:rFonts w:cstheme="minorHAnsi"/>
                <w:color w:val="FF0000"/>
                <w:lang w:eastAsia="es-BO"/>
              </w:rPr>
              <w:t>REDUCCIÓN PVC DE 2" A 1 1/2"</w:t>
            </w:r>
          </w:p>
        </w:tc>
        <w:tc>
          <w:tcPr>
            <w:tcW w:w="1186" w:type="dxa"/>
            <w:tcBorders>
              <w:top w:val="nil"/>
              <w:left w:val="nil"/>
              <w:bottom w:val="single" w:sz="4" w:space="0" w:color="000000"/>
              <w:right w:val="single" w:sz="4" w:space="0" w:color="000000"/>
            </w:tcBorders>
            <w:noWrap/>
            <w:vAlign w:val="center"/>
            <w:hideMark/>
          </w:tcPr>
          <w:p w14:paraId="03F25A33"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037B0357" w14:textId="77777777" w:rsidR="00F55085" w:rsidRDefault="00F55085">
            <w:pPr>
              <w:rPr>
                <w:rFonts w:cstheme="minorHAnsi"/>
                <w:color w:val="FF0000"/>
                <w:lang w:eastAsia="es-BO"/>
              </w:rPr>
            </w:pPr>
            <w:r>
              <w:rPr>
                <w:rFonts w:cstheme="minorHAnsi"/>
                <w:color w:val="FF0000"/>
                <w:lang w:eastAsia="es-BO"/>
              </w:rPr>
              <w:t>La reducción de PVC de 2" a 1 1/2" es un accesorio esencial en sistemas de tuberías para adaptar y optimizar el flujo de líquidos. Fabricada con PVC, un polímero termoplástico durable y resistente, con las siguientes características:</w:t>
            </w:r>
            <w:r>
              <w:rPr>
                <w:rFonts w:cstheme="minorHAnsi"/>
                <w:color w:val="FF0000"/>
                <w:lang w:eastAsia="es-BO"/>
              </w:rPr>
              <w:br/>
              <w:t>- Material: PVC resistente y duradero.</w:t>
            </w:r>
            <w:r>
              <w:rPr>
                <w:rFonts w:cstheme="minorHAnsi"/>
                <w:color w:val="FF0000"/>
                <w:lang w:eastAsia="es-BO"/>
              </w:rPr>
              <w:br/>
              <w:t>- Tamaño inicial: 2 pulgadas.</w:t>
            </w:r>
            <w:r>
              <w:rPr>
                <w:rFonts w:cstheme="minorHAnsi"/>
                <w:color w:val="FF0000"/>
                <w:lang w:eastAsia="es-BO"/>
              </w:rPr>
              <w:br/>
              <w:t>- Tamaño final: 1 1/2 pulgadas.</w:t>
            </w:r>
            <w:r>
              <w:rPr>
                <w:rFonts w:cstheme="minorHAnsi"/>
                <w:color w:val="FF0000"/>
                <w:lang w:eastAsia="es-BO"/>
              </w:rPr>
              <w:br/>
              <w:t>- Uso: Facilita la transición entre tuberías de diferentes diámetros.</w:t>
            </w:r>
            <w:r>
              <w:rPr>
                <w:rFonts w:cstheme="minorHAnsi"/>
                <w:color w:val="FF0000"/>
                <w:lang w:eastAsia="es-BO"/>
              </w:rPr>
              <w:br/>
              <w:t>- Aplicaciones comunes: Sistemas hidráulicos, sistemas de fontanería, sistemas de riego, entre otros.</w:t>
            </w:r>
            <w:r>
              <w:rPr>
                <w:rFonts w:cstheme="minorHAnsi"/>
                <w:color w:val="FF0000"/>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F55085" w14:paraId="2F460499"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0D165465" w14:textId="77777777" w:rsidR="00F55085" w:rsidRDefault="00F55085">
            <w:pPr>
              <w:jc w:val="center"/>
              <w:rPr>
                <w:rFonts w:cstheme="minorHAnsi"/>
                <w:color w:val="FF0000"/>
                <w:lang w:eastAsia="es-BO"/>
              </w:rPr>
            </w:pPr>
            <w:r>
              <w:rPr>
                <w:rFonts w:cstheme="minorHAnsi"/>
                <w:color w:val="FF0000"/>
                <w:lang w:eastAsia="es-BO"/>
              </w:rPr>
              <w:t>67</w:t>
            </w:r>
          </w:p>
        </w:tc>
        <w:tc>
          <w:tcPr>
            <w:tcW w:w="1794" w:type="dxa"/>
            <w:tcBorders>
              <w:top w:val="nil"/>
              <w:left w:val="nil"/>
              <w:bottom w:val="single" w:sz="4" w:space="0" w:color="000000"/>
              <w:right w:val="single" w:sz="4" w:space="0" w:color="000000"/>
            </w:tcBorders>
            <w:noWrap/>
            <w:vAlign w:val="center"/>
            <w:hideMark/>
          </w:tcPr>
          <w:p w14:paraId="2CB05393" w14:textId="77777777" w:rsidR="00F55085" w:rsidRDefault="00F55085">
            <w:pPr>
              <w:rPr>
                <w:rFonts w:cstheme="minorHAnsi"/>
                <w:color w:val="FF0000"/>
                <w:lang w:eastAsia="es-BO"/>
              </w:rPr>
            </w:pPr>
            <w:r>
              <w:rPr>
                <w:rFonts w:cstheme="minorHAnsi"/>
                <w:color w:val="FF0000"/>
                <w:lang w:eastAsia="es-BO"/>
              </w:rPr>
              <w:t>REJILLA DE PISO METÁLICA</w:t>
            </w:r>
          </w:p>
        </w:tc>
        <w:tc>
          <w:tcPr>
            <w:tcW w:w="1186" w:type="dxa"/>
            <w:tcBorders>
              <w:top w:val="nil"/>
              <w:left w:val="nil"/>
              <w:bottom w:val="single" w:sz="4" w:space="0" w:color="000000"/>
              <w:right w:val="single" w:sz="4" w:space="0" w:color="000000"/>
            </w:tcBorders>
            <w:noWrap/>
            <w:vAlign w:val="center"/>
            <w:hideMark/>
          </w:tcPr>
          <w:p w14:paraId="038300AD"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53BDB142" w14:textId="77777777" w:rsidR="00F55085" w:rsidRDefault="00F55085">
            <w:pPr>
              <w:rPr>
                <w:rFonts w:cstheme="minorHAnsi"/>
                <w:color w:val="FF0000"/>
                <w:lang w:eastAsia="es-BO"/>
              </w:rPr>
            </w:pPr>
            <w:r>
              <w:rPr>
                <w:rFonts w:cstheme="minorHAnsi"/>
                <w:color w:val="FF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F55085" w14:paraId="030BC343"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2C2B3055" w14:textId="77777777" w:rsidR="00F55085" w:rsidRDefault="00F55085">
            <w:pPr>
              <w:jc w:val="center"/>
              <w:rPr>
                <w:rFonts w:cstheme="minorHAnsi"/>
                <w:color w:val="FF0000"/>
                <w:lang w:eastAsia="es-BO"/>
              </w:rPr>
            </w:pPr>
            <w:r>
              <w:rPr>
                <w:rFonts w:cstheme="minorHAnsi"/>
                <w:color w:val="FF0000"/>
                <w:lang w:eastAsia="es-BO"/>
              </w:rPr>
              <w:t>68</w:t>
            </w:r>
          </w:p>
        </w:tc>
        <w:tc>
          <w:tcPr>
            <w:tcW w:w="1794" w:type="dxa"/>
            <w:tcBorders>
              <w:top w:val="nil"/>
              <w:left w:val="nil"/>
              <w:bottom w:val="single" w:sz="4" w:space="0" w:color="000000"/>
              <w:right w:val="single" w:sz="4" w:space="0" w:color="000000"/>
            </w:tcBorders>
            <w:noWrap/>
            <w:vAlign w:val="center"/>
            <w:hideMark/>
          </w:tcPr>
          <w:p w14:paraId="0FEA030D" w14:textId="77777777" w:rsidR="00F55085" w:rsidRDefault="00F55085">
            <w:pPr>
              <w:rPr>
                <w:rFonts w:cstheme="minorHAnsi"/>
                <w:color w:val="FF0000"/>
                <w:lang w:eastAsia="es-BO"/>
              </w:rPr>
            </w:pPr>
            <w:r>
              <w:rPr>
                <w:rFonts w:cstheme="minorHAnsi"/>
                <w:color w:val="FF0000"/>
                <w:lang w:eastAsia="es-BO"/>
              </w:rPr>
              <w:t>SELLA ROSCA</w:t>
            </w:r>
          </w:p>
        </w:tc>
        <w:tc>
          <w:tcPr>
            <w:tcW w:w="1186" w:type="dxa"/>
            <w:tcBorders>
              <w:top w:val="nil"/>
              <w:left w:val="nil"/>
              <w:bottom w:val="single" w:sz="4" w:space="0" w:color="000000"/>
              <w:right w:val="single" w:sz="4" w:space="0" w:color="000000"/>
            </w:tcBorders>
            <w:noWrap/>
            <w:vAlign w:val="center"/>
            <w:hideMark/>
          </w:tcPr>
          <w:p w14:paraId="1F83B8DB"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1B5766B4" w14:textId="77777777" w:rsidR="00F55085" w:rsidRDefault="00F55085">
            <w:pPr>
              <w:rPr>
                <w:rFonts w:cstheme="minorHAnsi"/>
                <w:color w:val="FF0000"/>
                <w:lang w:eastAsia="es-BO"/>
              </w:rPr>
            </w:pPr>
            <w:r>
              <w:rPr>
                <w:rFonts w:cstheme="minorHAnsi"/>
                <w:color w:val="FF0000"/>
                <w:lang w:eastAsia="es-BO"/>
              </w:rPr>
              <w:t>El producto deberá ser de una marca reconocida y de primera calidad. Se exige que su suministro se realice en el envase original de fábrica, debidamente sellado para garantizar la autenticidad y calidad del contenido.</w:t>
            </w:r>
            <w:r>
              <w:rPr>
                <w:rFonts w:cstheme="minorHAnsi"/>
                <w:color w:val="FF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F55085" w14:paraId="18853EA3"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754E99D5" w14:textId="77777777" w:rsidR="00F55085" w:rsidRDefault="00F55085">
            <w:pPr>
              <w:jc w:val="center"/>
              <w:rPr>
                <w:rFonts w:cstheme="minorHAnsi"/>
                <w:color w:val="FF0000"/>
                <w:lang w:eastAsia="es-BO"/>
              </w:rPr>
            </w:pPr>
            <w:r>
              <w:rPr>
                <w:rFonts w:cstheme="minorHAnsi"/>
                <w:color w:val="FF0000"/>
                <w:lang w:eastAsia="es-BO"/>
              </w:rPr>
              <w:t>69</w:t>
            </w:r>
          </w:p>
        </w:tc>
        <w:tc>
          <w:tcPr>
            <w:tcW w:w="1794" w:type="dxa"/>
            <w:tcBorders>
              <w:top w:val="nil"/>
              <w:left w:val="nil"/>
              <w:bottom w:val="single" w:sz="4" w:space="0" w:color="000000"/>
              <w:right w:val="single" w:sz="4" w:space="0" w:color="000000"/>
            </w:tcBorders>
            <w:noWrap/>
            <w:vAlign w:val="center"/>
            <w:hideMark/>
          </w:tcPr>
          <w:p w14:paraId="63707EEF" w14:textId="77777777" w:rsidR="00F55085" w:rsidRDefault="00F55085">
            <w:pPr>
              <w:rPr>
                <w:rFonts w:cstheme="minorHAnsi"/>
                <w:color w:val="FF0000"/>
                <w:lang w:eastAsia="es-BO"/>
              </w:rPr>
            </w:pPr>
            <w:r>
              <w:rPr>
                <w:rFonts w:cstheme="minorHAnsi"/>
                <w:color w:val="FF0000"/>
                <w:lang w:eastAsia="es-BO"/>
              </w:rPr>
              <w:t>SELLADOR DE PARED</w:t>
            </w:r>
          </w:p>
        </w:tc>
        <w:tc>
          <w:tcPr>
            <w:tcW w:w="1186" w:type="dxa"/>
            <w:tcBorders>
              <w:top w:val="nil"/>
              <w:left w:val="nil"/>
              <w:bottom w:val="single" w:sz="4" w:space="0" w:color="000000"/>
              <w:right w:val="single" w:sz="4" w:space="0" w:color="000000"/>
            </w:tcBorders>
            <w:noWrap/>
            <w:vAlign w:val="center"/>
            <w:hideMark/>
          </w:tcPr>
          <w:p w14:paraId="6DC27FA5" w14:textId="77777777" w:rsidR="00F55085" w:rsidRDefault="00F55085">
            <w:pPr>
              <w:rPr>
                <w:rFonts w:cstheme="minorHAnsi"/>
                <w:color w:val="FF0000"/>
                <w:lang w:eastAsia="es-BO"/>
              </w:rPr>
            </w:pPr>
            <w:r>
              <w:rPr>
                <w:rFonts w:cstheme="minorHAnsi"/>
                <w:color w:val="FF0000"/>
                <w:lang w:eastAsia="es-BO"/>
              </w:rPr>
              <w:t>LT</w:t>
            </w:r>
          </w:p>
        </w:tc>
        <w:tc>
          <w:tcPr>
            <w:tcW w:w="5997" w:type="dxa"/>
            <w:tcBorders>
              <w:top w:val="nil"/>
              <w:left w:val="nil"/>
              <w:bottom w:val="single" w:sz="4" w:space="0" w:color="000000"/>
              <w:right w:val="single" w:sz="4" w:space="0" w:color="000000"/>
            </w:tcBorders>
            <w:vAlign w:val="center"/>
            <w:hideMark/>
          </w:tcPr>
          <w:p w14:paraId="59A7E190" w14:textId="77777777" w:rsidR="00F55085" w:rsidRDefault="00F55085">
            <w:pPr>
              <w:rPr>
                <w:rFonts w:cstheme="minorHAnsi"/>
                <w:color w:val="FF0000"/>
                <w:lang w:eastAsia="es-BO"/>
              </w:rPr>
            </w:pPr>
            <w:r>
              <w:rPr>
                <w:rFonts w:cstheme="minorHAnsi"/>
                <w:color w:val="FF0000"/>
                <w:lang w:eastAsia="es-BO"/>
              </w:rPr>
              <w:t>El sellador de paredes al agua será compuesto a base de resinas acrílicas de acabado mate transparente o blanco. Su función es sellar, reducir, uniformar la absorción de la superficie y mejorar el rendimiento de la pintura de acabado.</w:t>
            </w:r>
            <w:r>
              <w:rPr>
                <w:rFonts w:cstheme="minorHAnsi"/>
                <w:color w:val="FF0000"/>
                <w:lang w:eastAsia="es-BO"/>
              </w:rPr>
              <w:br/>
              <w:t>REQUISITOS:</w:t>
            </w:r>
            <w:r>
              <w:rPr>
                <w:rFonts w:cstheme="minorHAnsi"/>
                <w:color w:val="FF0000"/>
                <w:lang w:eastAsia="es-BO"/>
              </w:rPr>
              <w:br/>
              <w:t>Deberá sellar los poros y evitar que la resina de la pintura de acabado sea absorbida por la superficie. Deberá secarse al tacto en aproximadamente 12 minutos.</w:t>
            </w:r>
            <w:r>
              <w:rPr>
                <w:rFonts w:cstheme="minorHAnsi"/>
                <w:color w:val="FF0000"/>
                <w:lang w:eastAsia="es-BO"/>
              </w:rPr>
              <w:br/>
              <w:t>Será usado para el sellado de superficies de concreto, yeso y estuco que tendrán como acabado pinturas Látex o sintética.</w:t>
            </w:r>
            <w:r>
              <w:rPr>
                <w:rFonts w:cstheme="minorHAnsi"/>
                <w:color w:val="FF0000"/>
                <w:lang w:eastAsia="es-BO"/>
              </w:rPr>
              <w:br/>
              <w:t>La Entidad Ejecutora deberá garantizar que el material de referencia sea de buena calidad y de marca reconocida</w:t>
            </w:r>
          </w:p>
        </w:tc>
      </w:tr>
      <w:tr w:rsidR="00F55085" w14:paraId="1FB37FC9"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4AC0A737" w14:textId="77777777" w:rsidR="00F55085" w:rsidRDefault="00F55085">
            <w:pPr>
              <w:jc w:val="center"/>
              <w:rPr>
                <w:rFonts w:cstheme="minorHAnsi"/>
                <w:color w:val="FF0000"/>
                <w:lang w:eastAsia="es-BO"/>
              </w:rPr>
            </w:pPr>
            <w:r>
              <w:rPr>
                <w:rFonts w:cstheme="minorHAnsi"/>
                <w:color w:val="FF0000"/>
                <w:lang w:eastAsia="es-BO"/>
              </w:rPr>
              <w:t>70</w:t>
            </w:r>
          </w:p>
        </w:tc>
        <w:tc>
          <w:tcPr>
            <w:tcW w:w="1794" w:type="dxa"/>
            <w:tcBorders>
              <w:top w:val="nil"/>
              <w:left w:val="nil"/>
              <w:bottom w:val="single" w:sz="4" w:space="0" w:color="000000"/>
              <w:right w:val="single" w:sz="4" w:space="0" w:color="000000"/>
            </w:tcBorders>
            <w:noWrap/>
            <w:vAlign w:val="center"/>
            <w:hideMark/>
          </w:tcPr>
          <w:p w14:paraId="5BDBC511" w14:textId="77777777" w:rsidR="00F55085" w:rsidRDefault="00F55085">
            <w:pPr>
              <w:rPr>
                <w:rFonts w:cstheme="minorHAnsi"/>
                <w:color w:val="FF0000"/>
                <w:lang w:eastAsia="es-BO"/>
              </w:rPr>
            </w:pPr>
            <w:r>
              <w:rPr>
                <w:rFonts w:cstheme="minorHAnsi"/>
                <w:color w:val="FF0000"/>
                <w:lang w:eastAsia="es-BO"/>
              </w:rPr>
              <w:t>SIFÓN DE PVC</w:t>
            </w:r>
          </w:p>
        </w:tc>
        <w:tc>
          <w:tcPr>
            <w:tcW w:w="1186" w:type="dxa"/>
            <w:tcBorders>
              <w:top w:val="nil"/>
              <w:left w:val="nil"/>
              <w:bottom w:val="single" w:sz="4" w:space="0" w:color="000000"/>
              <w:right w:val="single" w:sz="4" w:space="0" w:color="000000"/>
            </w:tcBorders>
            <w:noWrap/>
            <w:vAlign w:val="center"/>
            <w:hideMark/>
          </w:tcPr>
          <w:p w14:paraId="19240015"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1523F67B" w14:textId="77777777" w:rsidR="00F55085" w:rsidRDefault="00F55085">
            <w:pPr>
              <w:rPr>
                <w:rFonts w:cstheme="minorHAnsi"/>
                <w:color w:val="FF0000"/>
                <w:lang w:eastAsia="es-BO"/>
              </w:rPr>
            </w:pPr>
            <w:r>
              <w:rPr>
                <w:rFonts w:cstheme="minorHAnsi"/>
                <w:color w:val="FF0000"/>
                <w:lang w:eastAsia="es-BO"/>
              </w:rPr>
              <w:t>Un sifón es un dispositivo hidráulico que se utiliza para trasvasar un líquido de un recipiente a otro. Consiste simplemente en un tubo en forma de U invertida.</w:t>
            </w:r>
            <w:r>
              <w:rPr>
                <w:rFonts w:cstheme="minorHAnsi"/>
                <w:color w:val="FF0000"/>
                <w:lang w:eastAsia="es-BO"/>
              </w:rPr>
              <w:br/>
              <w:t>CARACTERÍSTICAS</w:t>
            </w:r>
            <w:r>
              <w:rPr>
                <w:rFonts w:cstheme="minorHAnsi"/>
                <w:color w:val="FF0000"/>
                <w:lang w:eastAsia="es-BO"/>
              </w:rPr>
              <w:br/>
            </w:r>
            <w:r>
              <w:rPr>
                <w:rFonts w:cstheme="minorHAnsi"/>
                <w:color w:val="FF0000"/>
                <w:lang w:eastAsia="es-BO"/>
              </w:rPr>
              <w:lastRenderedPageBreak/>
              <w:t>1 1/4" Desagüe Lavatorio con Cola PVC y Tapón</w:t>
            </w:r>
            <w:r>
              <w:rPr>
                <w:rFonts w:cstheme="minorHAnsi"/>
                <w:color w:val="FF0000"/>
                <w:lang w:eastAsia="es-BO"/>
              </w:rPr>
              <w:br/>
              <w:t>Gran resistencia a la humedad, aunque son vulnerables a los ácidos</w:t>
            </w:r>
            <w:r>
              <w:rPr>
                <w:rFonts w:cstheme="minorHAnsi"/>
                <w:color w:val="FF0000"/>
                <w:lang w:eastAsia="es-BO"/>
              </w:rPr>
              <w:br/>
              <w:t>Sifón Lavatorio 1 1/4'</w:t>
            </w:r>
            <w:r>
              <w:rPr>
                <w:rFonts w:cstheme="minorHAnsi"/>
                <w:color w:val="FF0000"/>
                <w:lang w:eastAsia="es-BO"/>
              </w:rPr>
              <w:br/>
              <w:t>Salida Recta 32 mm</w:t>
            </w:r>
            <w:r>
              <w:rPr>
                <w:rFonts w:cstheme="minorHAnsi"/>
                <w:color w:val="FF0000"/>
                <w:lang w:eastAsia="es-BO"/>
              </w:rPr>
              <w:br/>
              <w:t>La clase de material deberá ceñirse estrictamente a lo establecido en el formulario de presentación de propuesta, pero en ningún caso se podrá utilizar tubería P.V.C. con presión nominal inferior a nueve atmósferas.</w:t>
            </w:r>
            <w:r>
              <w:rPr>
                <w:rFonts w:cstheme="minorHAnsi"/>
                <w:color w:val="FF0000"/>
                <w:lang w:eastAsia="es-BO"/>
              </w:rPr>
              <w:br/>
              <w:t>La Entidad Ejecutora deberá garantizar que el material de referencia sea de buena calidad y de marca reconocida</w:t>
            </w:r>
          </w:p>
        </w:tc>
      </w:tr>
      <w:tr w:rsidR="00F55085" w14:paraId="2386686E"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443A1737" w14:textId="77777777" w:rsidR="00F55085" w:rsidRDefault="00F55085">
            <w:pPr>
              <w:jc w:val="center"/>
              <w:rPr>
                <w:rFonts w:cstheme="minorHAnsi"/>
                <w:color w:val="FF0000"/>
                <w:lang w:eastAsia="es-BO"/>
              </w:rPr>
            </w:pPr>
            <w:r>
              <w:rPr>
                <w:rFonts w:cstheme="minorHAnsi"/>
                <w:color w:val="FF0000"/>
                <w:lang w:eastAsia="es-BO"/>
              </w:rPr>
              <w:lastRenderedPageBreak/>
              <w:t>71</w:t>
            </w:r>
          </w:p>
        </w:tc>
        <w:tc>
          <w:tcPr>
            <w:tcW w:w="1794" w:type="dxa"/>
            <w:tcBorders>
              <w:top w:val="nil"/>
              <w:left w:val="nil"/>
              <w:bottom w:val="single" w:sz="4" w:space="0" w:color="000000"/>
              <w:right w:val="single" w:sz="4" w:space="0" w:color="000000"/>
            </w:tcBorders>
            <w:noWrap/>
            <w:vAlign w:val="center"/>
            <w:hideMark/>
          </w:tcPr>
          <w:p w14:paraId="0399609E" w14:textId="77777777" w:rsidR="00F55085" w:rsidRDefault="00F55085">
            <w:pPr>
              <w:rPr>
                <w:rFonts w:cstheme="minorHAnsi"/>
                <w:color w:val="FF0000"/>
                <w:lang w:eastAsia="es-BO"/>
              </w:rPr>
            </w:pPr>
            <w:r>
              <w:rPr>
                <w:rFonts w:cstheme="minorHAnsi"/>
                <w:color w:val="FF0000"/>
                <w:lang w:eastAsia="es-BO"/>
              </w:rPr>
              <w:t>SOCKET PLATO</w:t>
            </w:r>
          </w:p>
        </w:tc>
        <w:tc>
          <w:tcPr>
            <w:tcW w:w="1186" w:type="dxa"/>
            <w:tcBorders>
              <w:top w:val="nil"/>
              <w:left w:val="nil"/>
              <w:bottom w:val="single" w:sz="4" w:space="0" w:color="000000"/>
              <w:right w:val="single" w:sz="4" w:space="0" w:color="000000"/>
            </w:tcBorders>
            <w:noWrap/>
            <w:vAlign w:val="center"/>
            <w:hideMark/>
          </w:tcPr>
          <w:p w14:paraId="2E1C3363"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0AEC3A54" w14:textId="77777777" w:rsidR="00F55085" w:rsidRDefault="00F55085">
            <w:pPr>
              <w:rPr>
                <w:rFonts w:cstheme="minorHAnsi"/>
                <w:color w:val="FF0000"/>
                <w:lang w:eastAsia="es-BO"/>
              </w:rPr>
            </w:pPr>
            <w:r>
              <w:rPr>
                <w:rFonts w:cstheme="minorHAnsi"/>
                <w:color w:val="FF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Pr>
                <w:rFonts w:cstheme="minorHAnsi"/>
                <w:color w:val="FF0000"/>
                <w:lang w:eastAsia="es-BO"/>
              </w:rPr>
              <w:br/>
              <w:t>– Corriente nominal (IN): 4A.</w:t>
            </w:r>
            <w:r>
              <w:rPr>
                <w:rFonts w:cstheme="minorHAnsi"/>
                <w:color w:val="FF0000"/>
                <w:lang w:eastAsia="es-BO"/>
              </w:rPr>
              <w:br/>
              <w:t xml:space="preserve">– Rosca tipo E27. Placa: Policarbonato auto extinguible resistente al fuego hasta 750º </w:t>
            </w:r>
            <w:proofErr w:type="gramStart"/>
            <w:r>
              <w:rPr>
                <w:rFonts w:cstheme="minorHAnsi"/>
                <w:color w:val="FF0000"/>
                <w:lang w:eastAsia="es-BO"/>
              </w:rPr>
              <w:t>C.Rosquilla</w:t>
            </w:r>
            <w:proofErr w:type="gramEnd"/>
            <w:r>
              <w:rPr>
                <w:rFonts w:cstheme="minorHAnsi"/>
                <w:color w:val="FF0000"/>
                <w:lang w:eastAsia="es-BO"/>
              </w:rPr>
              <w:t xml:space="preserve"> Metálica: Aleación de cobre y zinc, alta conductividad eléctrica. Bornes Metálicos: Aleación de cobre al 62%, evita la corrosión, alta conductividad eléctrica. Tornillos de Sujeción: Acero Tropicalizado, terminado resistente a la corrosión.</w:t>
            </w:r>
            <w:r>
              <w:rPr>
                <w:rFonts w:cstheme="minorHAnsi"/>
                <w:color w:val="FF0000"/>
                <w:lang w:eastAsia="es-BO"/>
              </w:rPr>
              <w:br/>
              <w:t>REQUISITOS:</w:t>
            </w:r>
            <w:r>
              <w:rPr>
                <w:rFonts w:cstheme="minorHAnsi"/>
                <w:color w:val="FF0000"/>
                <w:lang w:eastAsia="es-BO"/>
              </w:rPr>
              <w:br/>
              <w:t>Conectores tipo bornera que permiten la conexión de cables conductores hasta calibre #12 AWG tanto cable sólido y como cable flexible.</w:t>
            </w:r>
            <w:r>
              <w:rPr>
                <w:rFonts w:cstheme="minorHAnsi"/>
                <w:color w:val="FF0000"/>
                <w:lang w:eastAsia="es-BO"/>
              </w:rPr>
              <w:br/>
              <w:t>La Entidad Ejecutora deberá garantizar que el material de referencia sea de buena calidad y de marca reconocida.</w:t>
            </w:r>
          </w:p>
        </w:tc>
      </w:tr>
      <w:tr w:rsidR="00F55085" w14:paraId="51877383"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76611B79" w14:textId="77777777" w:rsidR="00F55085" w:rsidRDefault="00F55085">
            <w:pPr>
              <w:jc w:val="center"/>
              <w:rPr>
                <w:rFonts w:cstheme="minorHAnsi"/>
                <w:color w:val="FF0000"/>
                <w:lang w:eastAsia="es-BO"/>
              </w:rPr>
            </w:pPr>
            <w:r>
              <w:rPr>
                <w:rFonts w:cstheme="minorHAnsi"/>
                <w:color w:val="FF0000"/>
                <w:lang w:eastAsia="es-BO"/>
              </w:rPr>
              <w:t>72</w:t>
            </w:r>
          </w:p>
        </w:tc>
        <w:tc>
          <w:tcPr>
            <w:tcW w:w="1794" w:type="dxa"/>
            <w:tcBorders>
              <w:top w:val="nil"/>
              <w:left w:val="nil"/>
              <w:bottom w:val="single" w:sz="4" w:space="0" w:color="000000"/>
              <w:right w:val="single" w:sz="4" w:space="0" w:color="000000"/>
            </w:tcBorders>
            <w:noWrap/>
            <w:vAlign w:val="center"/>
            <w:hideMark/>
          </w:tcPr>
          <w:p w14:paraId="0667F728" w14:textId="77777777" w:rsidR="00F55085" w:rsidRDefault="00F55085">
            <w:pPr>
              <w:rPr>
                <w:rFonts w:cstheme="minorHAnsi"/>
                <w:color w:val="FF0000"/>
                <w:lang w:eastAsia="es-BO"/>
              </w:rPr>
            </w:pPr>
            <w:r>
              <w:rPr>
                <w:rFonts w:cstheme="minorHAnsi"/>
                <w:color w:val="FF0000"/>
                <w:lang w:eastAsia="es-BO"/>
              </w:rPr>
              <w:t>TANQUE PLÁSTICO DE AGUA 450 LITROS C/ACCESORIOS</w:t>
            </w:r>
          </w:p>
        </w:tc>
        <w:tc>
          <w:tcPr>
            <w:tcW w:w="1186" w:type="dxa"/>
            <w:tcBorders>
              <w:top w:val="nil"/>
              <w:left w:val="nil"/>
              <w:bottom w:val="single" w:sz="4" w:space="0" w:color="000000"/>
              <w:right w:val="single" w:sz="4" w:space="0" w:color="000000"/>
            </w:tcBorders>
            <w:noWrap/>
            <w:vAlign w:val="center"/>
            <w:hideMark/>
          </w:tcPr>
          <w:p w14:paraId="5D81794B" w14:textId="77777777" w:rsidR="00F55085" w:rsidRDefault="00F55085">
            <w:pPr>
              <w:rPr>
                <w:rFonts w:cstheme="minorHAnsi"/>
                <w:color w:val="FF0000"/>
                <w:lang w:eastAsia="es-BO"/>
              </w:rPr>
            </w:pPr>
            <w:r>
              <w:rPr>
                <w:rFonts w:cstheme="minorHAnsi"/>
                <w:color w:val="FF0000"/>
                <w:lang w:eastAsia="es-BO"/>
              </w:rPr>
              <w:t>GLB</w:t>
            </w:r>
          </w:p>
        </w:tc>
        <w:tc>
          <w:tcPr>
            <w:tcW w:w="5997" w:type="dxa"/>
            <w:tcBorders>
              <w:top w:val="nil"/>
              <w:left w:val="nil"/>
              <w:bottom w:val="single" w:sz="4" w:space="0" w:color="000000"/>
              <w:right w:val="single" w:sz="4" w:space="0" w:color="000000"/>
            </w:tcBorders>
            <w:vAlign w:val="center"/>
            <w:hideMark/>
          </w:tcPr>
          <w:p w14:paraId="4B172230" w14:textId="77777777" w:rsidR="00F55085" w:rsidRDefault="00F55085">
            <w:pPr>
              <w:rPr>
                <w:rFonts w:cstheme="minorHAnsi"/>
                <w:color w:val="FF0000"/>
                <w:lang w:eastAsia="es-BO"/>
              </w:rPr>
            </w:pPr>
            <w:r>
              <w:rPr>
                <w:rFonts w:cstheme="minorHAnsi"/>
                <w:color w:val="FF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Pr>
                <w:rFonts w:cstheme="minorHAnsi"/>
                <w:color w:val="FF0000"/>
                <w:lang w:eastAsia="es-BO"/>
              </w:rPr>
              <w:br/>
              <w:t>El tanque deberá de ser de marca reconocida a nivel nacional, los trabajos de ensamble de las piezas, no permitirán fugas por lo que deberá realizarse mediante el empleo de ligantes y sellantes como teflón y pegamento PVC</w:t>
            </w:r>
            <w:r>
              <w:rPr>
                <w:rFonts w:cstheme="minorHAnsi"/>
                <w:color w:val="FF0000"/>
                <w:lang w:eastAsia="es-BO"/>
              </w:rPr>
              <w:br/>
              <w:t>Las características que debe cumplir:</w:t>
            </w:r>
            <w:r>
              <w:rPr>
                <w:rFonts w:cstheme="minorHAnsi"/>
                <w:color w:val="FF0000"/>
                <w:lang w:eastAsia="es-BO"/>
              </w:rPr>
              <w:br/>
              <w:t>• Capa externa negra, con protección UV</w:t>
            </w:r>
            <w:r>
              <w:rPr>
                <w:rFonts w:cstheme="minorHAnsi"/>
                <w:color w:val="FF0000"/>
                <w:lang w:eastAsia="es-BO"/>
              </w:rPr>
              <w:br/>
              <w:t>• Capa interna que impidan la proliferación de bacterias, algas, hongos y esporas</w:t>
            </w:r>
            <w:r>
              <w:rPr>
                <w:rFonts w:cstheme="minorHAnsi"/>
                <w:color w:val="FF0000"/>
                <w:lang w:eastAsia="es-BO"/>
              </w:rPr>
              <w:br/>
              <w:t>•  Tapa de fácil acceso y sellado</w:t>
            </w:r>
            <w:r>
              <w:rPr>
                <w:rFonts w:cstheme="minorHAnsi"/>
                <w:color w:val="FF0000"/>
                <w:lang w:eastAsia="es-BO"/>
              </w:rPr>
              <w:br/>
              <w:t>• Material insípido, atoxico e higiénico</w:t>
            </w:r>
            <w:r>
              <w:rPr>
                <w:rFonts w:cstheme="minorHAnsi"/>
                <w:color w:val="FF0000"/>
                <w:lang w:eastAsia="es-BO"/>
              </w:rPr>
              <w:br/>
              <w:t>Una vez instalados los artefactos, se realizarán las pruebas finales para verificar el correcto funcionamiento de todos y cada uno de los artefactos instalados,</w:t>
            </w:r>
            <w:r>
              <w:rPr>
                <w:rFonts w:cstheme="minorHAnsi"/>
                <w:color w:val="FF0000"/>
                <w:lang w:eastAsia="es-BO"/>
              </w:rPr>
              <w:br/>
              <w:t>La Entidad Ejecutora deberá garantizar que el material de referencia sea de buena calidad y de marca reconocida.</w:t>
            </w:r>
          </w:p>
        </w:tc>
      </w:tr>
      <w:tr w:rsidR="00F55085" w14:paraId="5F3C8408"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54674DE4" w14:textId="77777777" w:rsidR="00F55085" w:rsidRDefault="00F55085">
            <w:pPr>
              <w:jc w:val="center"/>
              <w:rPr>
                <w:rFonts w:cstheme="minorHAnsi"/>
                <w:color w:val="FF0000"/>
                <w:lang w:eastAsia="es-BO"/>
              </w:rPr>
            </w:pPr>
            <w:r>
              <w:rPr>
                <w:rFonts w:cstheme="minorHAnsi"/>
                <w:color w:val="FF0000"/>
                <w:lang w:eastAsia="es-BO"/>
              </w:rPr>
              <w:t>73</w:t>
            </w:r>
          </w:p>
        </w:tc>
        <w:tc>
          <w:tcPr>
            <w:tcW w:w="1794" w:type="dxa"/>
            <w:tcBorders>
              <w:top w:val="nil"/>
              <w:left w:val="nil"/>
              <w:bottom w:val="single" w:sz="4" w:space="0" w:color="000000"/>
              <w:right w:val="single" w:sz="4" w:space="0" w:color="000000"/>
            </w:tcBorders>
            <w:noWrap/>
            <w:vAlign w:val="center"/>
            <w:hideMark/>
          </w:tcPr>
          <w:p w14:paraId="1A2413D9" w14:textId="77777777" w:rsidR="00F55085" w:rsidRDefault="00F55085">
            <w:pPr>
              <w:rPr>
                <w:rFonts w:cstheme="minorHAnsi"/>
                <w:color w:val="FF0000"/>
                <w:lang w:eastAsia="es-BO"/>
              </w:rPr>
            </w:pPr>
            <w:r>
              <w:rPr>
                <w:rFonts w:cstheme="minorHAnsi"/>
                <w:color w:val="FF0000"/>
                <w:lang w:eastAsia="es-BO"/>
              </w:rPr>
              <w:t>TEE PVC D=1/2"</w:t>
            </w:r>
          </w:p>
        </w:tc>
        <w:tc>
          <w:tcPr>
            <w:tcW w:w="1186" w:type="dxa"/>
            <w:tcBorders>
              <w:top w:val="nil"/>
              <w:left w:val="nil"/>
              <w:bottom w:val="single" w:sz="4" w:space="0" w:color="000000"/>
              <w:right w:val="single" w:sz="4" w:space="0" w:color="000000"/>
            </w:tcBorders>
            <w:noWrap/>
            <w:vAlign w:val="center"/>
            <w:hideMark/>
          </w:tcPr>
          <w:p w14:paraId="751A3482"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095D66C7" w14:textId="77777777" w:rsidR="00F55085" w:rsidRDefault="00F55085">
            <w:pPr>
              <w:rPr>
                <w:rFonts w:cstheme="minorHAnsi"/>
                <w:color w:val="FF0000"/>
                <w:lang w:eastAsia="es-BO"/>
              </w:rPr>
            </w:pPr>
            <w:r>
              <w:rPr>
                <w:rFonts w:cstheme="minorHAnsi"/>
                <w:color w:val="FF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cstheme="minorHAnsi"/>
                <w:color w:val="FF0000"/>
                <w:lang w:eastAsia="es-BO"/>
              </w:rPr>
              <w:br/>
            </w:r>
            <w:r>
              <w:rPr>
                <w:rFonts w:cstheme="minorHAnsi"/>
                <w:color w:val="FF0000"/>
                <w:lang w:eastAsia="es-BO"/>
              </w:rPr>
              <w:lastRenderedPageBreak/>
              <w:t>REQUISITOS:</w:t>
            </w:r>
            <w:r>
              <w:rPr>
                <w:rFonts w:cstheme="minorHAnsi"/>
                <w:color w:val="FF0000"/>
                <w:lang w:eastAsia="es-BO"/>
              </w:rPr>
              <w:br/>
              <w:t>Debe presentar color uniforme, ser libre de cuerpos extraños, irregularidades, rajaduras y otros defectos visuales que indiquen discontinuidad del material o fallas derivadas del proceso de producción.</w:t>
            </w:r>
            <w:r>
              <w:rPr>
                <w:rFonts w:cstheme="minorHAnsi"/>
                <w:color w:val="FF0000"/>
                <w:lang w:eastAsia="es-BO"/>
              </w:rPr>
              <w:br/>
              <w:t>Material de Policloruro de Vinilo (PVC) de 1/2", deberá cumplir con las siguientes normas:</w:t>
            </w:r>
            <w:r>
              <w:rPr>
                <w:rFonts w:cstheme="minorHAnsi"/>
                <w:color w:val="FF0000"/>
                <w:lang w:eastAsia="es-BO"/>
              </w:rPr>
              <w:br/>
              <w:t>-Normas Bolivianas:         NB 213-77</w:t>
            </w:r>
            <w:r>
              <w:rPr>
                <w:rFonts w:cstheme="minorHAnsi"/>
                <w:color w:val="FF0000"/>
                <w:lang w:eastAsia="es-BO"/>
              </w:rPr>
              <w:br/>
              <w:t>-Normas ASTM:   D-1785 y D-2241</w:t>
            </w:r>
            <w:r>
              <w:rPr>
                <w:rFonts w:cstheme="minorHAnsi"/>
                <w:color w:val="FF0000"/>
                <w:lang w:eastAsia="es-BO"/>
              </w:rPr>
              <w:br/>
              <w:t>El accesorio procederá de fábrica por inyección de molde, no aceptándose el uso de piezas especiales obtenidas mediante cortes o unión de tubos cortados en sesgo.</w:t>
            </w:r>
          </w:p>
        </w:tc>
      </w:tr>
      <w:tr w:rsidR="00F55085" w14:paraId="15FE4BC6"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2FA21966" w14:textId="77777777" w:rsidR="00F55085" w:rsidRDefault="00F55085">
            <w:pPr>
              <w:jc w:val="center"/>
              <w:rPr>
                <w:rFonts w:cstheme="minorHAnsi"/>
                <w:color w:val="FF0000"/>
                <w:lang w:eastAsia="es-BO"/>
              </w:rPr>
            </w:pPr>
            <w:r>
              <w:rPr>
                <w:rFonts w:cstheme="minorHAnsi"/>
                <w:color w:val="FF0000"/>
                <w:lang w:eastAsia="es-BO"/>
              </w:rPr>
              <w:lastRenderedPageBreak/>
              <w:t>74</w:t>
            </w:r>
          </w:p>
        </w:tc>
        <w:tc>
          <w:tcPr>
            <w:tcW w:w="1794" w:type="dxa"/>
            <w:tcBorders>
              <w:top w:val="nil"/>
              <w:left w:val="nil"/>
              <w:bottom w:val="single" w:sz="4" w:space="0" w:color="000000"/>
              <w:right w:val="single" w:sz="4" w:space="0" w:color="000000"/>
            </w:tcBorders>
            <w:noWrap/>
            <w:vAlign w:val="center"/>
            <w:hideMark/>
          </w:tcPr>
          <w:p w14:paraId="78B52682" w14:textId="77777777" w:rsidR="00F55085" w:rsidRDefault="00F55085">
            <w:pPr>
              <w:rPr>
                <w:rFonts w:cstheme="minorHAnsi"/>
                <w:color w:val="FF0000"/>
                <w:lang w:eastAsia="es-BO"/>
              </w:rPr>
            </w:pPr>
            <w:r>
              <w:rPr>
                <w:rFonts w:cstheme="minorHAnsi"/>
                <w:color w:val="FF0000"/>
                <w:lang w:eastAsia="es-BO"/>
              </w:rPr>
              <w:t>TEE PVC DESAGÜE 2"</w:t>
            </w:r>
          </w:p>
        </w:tc>
        <w:tc>
          <w:tcPr>
            <w:tcW w:w="1186" w:type="dxa"/>
            <w:tcBorders>
              <w:top w:val="nil"/>
              <w:left w:val="nil"/>
              <w:bottom w:val="single" w:sz="4" w:space="0" w:color="000000"/>
              <w:right w:val="single" w:sz="4" w:space="0" w:color="000000"/>
            </w:tcBorders>
            <w:noWrap/>
            <w:vAlign w:val="center"/>
            <w:hideMark/>
          </w:tcPr>
          <w:p w14:paraId="58933BDE"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236C8A31" w14:textId="77777777" w:rsidR="00F55085" w:rsidRDefault="00F55085">
            <w:pPr>
              <w:rPr>
                <w:rFonts w:cstheme="minorHAnsi"/>
                <w:color w:val="FF0000"/>
                <w:lang w:eastAsia="es-BO"/>
              </w:rPr>
            </w:pPr>
            <w:r>
              <w:rPr>
                <w:rFonts w:cstheme="minorHAnsi"/>
                <w:color w:val="FF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cstheme="minorHAnsi"/>
                <w:color w:val="FF0000"/>
                <w:lang w:eastAsia="es-BO"/>
              </w:rPr>
              <w:br/>
              <w:t>REQUISITOS:</w:t>
            </w:r>
            <w:r>
              <w:rPr>
                <w:rFonts w:cstheme="minorHAnsi"/>
                <w:color w:val="FF0000"/>
                <w:lang w:eastAsia="es-BO"/>
              </w:rPr>
              <w:br/>
              <w:t>Debe presentar color uniforme, ser libre de cuerpos extraños, irregularidades, rajaduras y otros defectos visuales que indiquen discontinuidad del material o fallas derivadas del proceso de producción.</w:t>
            </w:r>
            <w:r>
              <w:rPr>
                <w:rFonts w:cstheme="minorHAnsi"/>
                <w:color w:val="FF0000"/>
                <w:lang w:eastAsia="es-BO"/>
              </w:rPr>
              <w:br/>
              <w:t>Material de Policloruro de Vinilo (PVC) de 2", deberá cumplir con las siguientes normas:</w:t>
            </w:r>
            <w:r>
              <w:rPr>
                <w:rFonts w:cstheme="minorHAnsi"/>
                <w:color w:val="FF0000"/>
                <w:lang w:eastAsia="es-BO"/>
              </w:rPr>
              <w:br/>
              <w:t>-Normas Bolivianas:         NB 213-77</w:t>
            </w:r>
            <w:r>
              <w:rPr>
                <w:rFonts w:cstheme="minorHAnsi"/>
                <w:color w:val="FF0000"/>
                <w:lang w:eastAsia="es-BO"/>
              </w:rPr>
              <w:br/>
              <w:t>-Normas ASTM:   D-1785 y D-2241</w:t>
            </w:r>
            <w:r>
              <w:rPr>
                <w:rFonts w:cstheme="minorHAnsi"/>
                <w:color w:val="FF0000"/>
                <w:lang w:eastAsia="es-BO"/>
              </w:rPr>
              <w:br/>
              <w:t>El accesorio procederá de fábrica por inyección de molde, no aceptándose el uso de piezas especiales obtenidas mediante cortes o unión de tubos cortados en sesgo.</w:t>
            </w:r>
          </w:p>
        </w:tc>
      </w:tr>
      <w:tr w:rsidR="00F55085" w14:paraId="4AC262A8"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57ADB9D4" w14:textId="77777777" w:rsidR="00F55085" w:rsidRDefault="00F55085">
            <w:pPr>
              <w:jc w:val="center"/>
              <w:rPr>
                <w:rFonts w:cstheme="minorHAnsi"/>
                <w:color w:val="FF0000"/>
                <w:lang w:eastAsia="es-BO"/>
              </w:rPr>
            </w:pPr>
            <w:r>
              <w:rPr>
                <w:rFonts w:cstheme="minorHAnsi"/>
                <w:color w:val="FF0000"/>
                <w:lang w:eastAsia="es-BO"/>
              </w:rPr>
              <w:t>75</w:t>
            </w:r>
          </w:p>
        </w:tc>
        <w:tc>
          <w:tcPr>
            <w:tcW w:w="1794" w:type="dxa"/>
            <w:tcBorders>
              <w:top w:val="nil"/>
              <w:left w:val="nil"/>
              <w:bottom w:val="single" w:sz="4" w:space="0" w:color="000000"/>
              <w:right w:val="single" w:sz="4" w:space="0" w:color="000000"/>
            </w:tcBorders>
            <w:noWrap/>
            <w:vAlign w:val="center"/>
            <w:hideMark/>
          </w:tcPr>
          <w:p w14:paraId="3EBEDE1F" w14:textId="77777777" w:rsidR="00F55085" w:rsidRDefault="00F55085">
            <w:pPr>
              <w:rPr>
                <w:rFonts w:cstheme="minorHAnsi"/>
                <w:color w:val="FF0000"/>
                <w:lang w:eastAsia="es-BO"/>
              </w:rPr>
            </w:pPr>
            <w:r>
              <w:rPr>
                <w:rFonts w:cstheme="minorHAnsi"/>
                <w:color w:val="FF0000"/>
                <w:lang w:eastAsia="es-BO"/>
              </w:rPr>
              <w:t>TEE PVC DESAGÜE 4"</w:t>
            </w:r>
          </w:p>
        </w:tc>
        <w:tc>
          <w:tcPr>
            <w:tcW w:w="1186" w:type="dxa"/>
            <w:tcBorders>
              <w:top w:val="nil"/>
              <w:left w:val="nil"/>
              <w:bottom w:val="single" w:sz="4" w:space="0" w:color="000000"/>
              <w:right w:val="single" w:sz="4" w:space="0" w:color="000000"/>
            </w:tcBorders>
            <w:noWrap/>
            <w:vAlign w:val="center"/>
            <w:hideMark/>
          </w:tcPr>
          <w:p w14:paraId="3B5C1883"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57253DD8" w14:textId="77777777" w:rsidR="00F55085" w:rsidRDefault="00F55085">
            <w:pPr>
              <w:rPr>
                <w:rFonts w:cstheme="minorHAnsi"/>
                <w:color w:val="FF0000"/>
                <w:lang w:eastAsia="es-BO"/>
              </w:rPr>
            </w:pPr>
            <w:r>
              <w:rPr>
                <w:rFonts w:cstheme="minorHAnsi"/>
                <w:color w:val="FF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F55085" w14:paraId="1CAE8333"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1E4FA30C" w14:textId="77777777" w:rsidR="00F55085" w:rsidRDefault="00F55085">
            <w:pPr>
              <w:jc w:val="center"/>
              <w:rPr>
                <w:rFonts w:cstheme="minorHAnsi"/>
                <w:color w:val="FF0000"/>
                <w:lang w:eastAsia="es-BO"/>
              </w:rPr>
            </w:pPr>
            <w:r>
              <w:rPr>
                <w:rFonts w:cstheme="minorHAnsi"/>
                <w:color w:val="FF0000"/>
                <w:lang w:eastAsia="es-BO"/>
              </w:rPr>
              <w:t>76</w:t>
            </w:r>
          </w:p>
        </w:tc>
        <w:tc>
          <w:tcPr>
            <w:tcW w:w="1794" w:type="dxa"/>
            <w:tcBorders>
              <w:top w:val="nil"/>
              <w:left w:val="nil"/>
              <w:bottom w:val="single" w:sz="4" w:space="0" w:color="000000"/>
              <w:right w:val="single" w:sz="4" w:space="0" w:color="000000"/>
            </w:tcBorders>
            <w:noWrap/>
            <w:vAlign w:val="center"/>
            <w:hideMark/>
          </w:tcPr>
          <w:p w14:paraId="702EB8EE" w14:textId="77777777" w:rsidR="00F55085" w:rsidRDefault="00F55085">
            <w:pPr>
              <w:rPr>
                <w:rFonts w:cstheme="minorHAnsi"/>
                <w:color w:val="FF0000"/>
                <w:lang w:eastAsia="es-BO"/>
              </w:rPr>
            </w:pPr>
            <w:r>
              <w:rPr>
                <w:rFonts w:cstheme="minorHAnsi"/>
                <w:color w:val="FF0000"/>
                <w:lang w:eastAsia="es-BO"/>
              </w:rPr>
              <w:t>TEE PVC DESAGÜE 4" A 2"</w:t>
            </w:r>
          </w:p>
        </w:tc>
        <w:tc>
          <w:tcPr>
            <w:tcW w:w="1186" w:type="dxa"/>
            <w:tcBorders>
              <w:top w:val="nil"/>
              <w:left w:val="nil"/>
              <w:bottom w:val="single" w:sz="4" w:space="0" w:color="000000"/>
              <w:right w:val="single" w:sz="4" w:space="0" w:color="000000"/>
            </w:tcBorders>
            <w:noWrap/>
            <w:vAlign w:val="center"/>
            <w:hideMark/>
          </w:tcPr>
          <w:p w14:paraId="4B797DCB"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0EDBADFD" w14:textId="77777777" w:rsidR="00F55085" w:rsidRDefault="00F55085">
            <w:pPr>
              <w:rPr>
                <w:rFonts w:cstheme="minorHAnsi"/>
                <w:color w:val="FF0000"/>
                <w:lang w:eastAsia="es-BO"/>
              </w:rPr>
            </w:pPr>
            <w:r>
              <w:rPr>
                <w:rFonts w:cstheme="minorHAnsi"/>
                <w:color w:val="FF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cstheme="minorHAnsi"/>
                <w:color w:val="FF0000"/>
                <w:lang w:eastAsia="es-BO"/>
              </w:rPr>
              <w:br/>
              <w:t>REQUISITOS:</w:t>
            </w:r>
            <w:r>
              <w:rPr>
                <w:rFonts w:cstheme="minorHAnsi"/>
                <w:color w:val="FF0000"/>
                <w:lang w:eastAsia="es-BO"/>
              </w:rPr>
              <w:br/>
              <w:t>Debe presentar color uniforme, ser libre de cuerpos extraños, irregularidades, rajaduras y otros defectos visuales que indiquen discontinuidad del material o fallas derivadas del proceso de producción.</w:t>
            </w:r>
            <w:r>
              <w:rPr>
                <w:rFonts w:cstheme="minorHAnsi"/>
                <w:color w:val="FF0000"/>
                <w:lang w:eastAsia="es-BO"/>
              </w:rPr>
              <w:br/>
            </w:r>
            <w:r>
              <w:rPr>
                <w:rFonts w:cstheme="minorHAnsi"/>
                <w:color w:val="FF0000"/>
                <w:lang w:eastAsia="es-BO"/>
              </w:rPr>
              <w:lastRenderedPageBreak/>
              <w:t>Material de Policloruro de Vinilo (PVC) de 4" a 2", deberá cumplir con las siguientes normas:</w:t>
            </w:r>
            <w:r>
              <w:rPr>
                <w:rFonts w:cstheme="minorHAnsi"/>
                <w:color w:val="FF0000"/>
                <w:lang w:eastAsia="es-BO"/>
              </w:rPr>
              <w:br/>
              <w:t>-Normas Bolivianas:         NB 213-77</w:t>
            </w:r>
            <w:r>
              <w:rPr>
                <w:rFonts w:cstheme="minorHAnsi"/>
                <w:color w:val="FF0000"/>
                <w:lang w:eastAsia="es-BO"/>
              </w:rPr>
              <w:br/>
              <w:t>-Normas ASTM:   D-1785 y D-2241</w:t>
            </w:r>
            <w:r>
              <w:rPr>
                <w:rFonts w:cstheme="minorHAnsi"/>
                <w:color w:val="FF0000"/>
                <w:lang w:eastAsia="es-BO"/>
              </w:rPr>
              <w:br/>
              <w:t>El accesorio procederá de fábrica por inyección de molde, no aceptándose el uso de piezas especiales obtenidas mediante cortes o unión de tubos cortados en sesgo.</w:t>
            </w:r>
          </w:p>
        </w:tc>
      </w:tr>
      <w:tr w:rsidR="00F55085" w14:paraId="0068F3AA"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6DEC0F85" w14:textId="77777777" w:rsidR="00F55085" w:rsidRDefault="00F55085">
            <w:pPr>
              <w:jc w:val="center"/>
              <w:rPr>
                <w:rFonts w:cstheme="minorHAnsi"/>
                <w:color w:val="FF0000"/>
                <w:lang w:eastAsia="es-BO"/>
              </w:rPr>
            </w:pPr>
            <w:r>
              <w:rPr>
                <w:rFonts w:cstheme="minorHAnsi"/>
                <w:color w:val="FF0000"/>
                <w:lang w:eastAsia="es-BO"/>
              </w:rPr>
              <w:lastRenderedPageBreak/>
              <w:t>77</w:t>
            </w:r>
          </w:p>
        </w:tc>
        <w:tc>
          <w:tcPr>
            <w:tcW w:w="1794" w:type="dxa"/>
            <w:tcBorders>
              <w:top w:val="nil"/>
              <w:left w:val="nil"/>
              <w:bottom w:val="single" w:sz="4" w:space="0" w:color="000000"/>
              <w:right w:val="single" w:sz="4" w:space="0" w:color="000000"/>
            </w:tcBorders>
            <w:noWrap/>
            <w:vAlign w:val="center"/>
            <w:hideMark/>
          </w:tcPr>
          <w:p w14:paraId="141C52E9" w14:textId="77777777" w:rsidR="00F55085" w:rsidRDefault="00F55085">
            <w:pPr>
              <w:rPr>
                <w:rFonts w:cstheme="minorHAnsi"/>
                <w:color w:val="FF0000"/>
                <w:lang w:eastAsia="es-BO"/>
              </w:rPr>
            </w:pPr>
            <w:r>
              <w:rPr>
                <w:rFonts w:cstheme="minorHAnsi"/>
                <w:color w:val="FF0000"/>
                <w:lang w:eastAsia="es-BO"/>
              </w:rPr>
              <w:t>TEFLÓN 3/4"</w:t>
            </w:r>
          </w:p>
        </w:tc>
        <w:tc>
          <w:tcPr>
            <w:tcW w:w="1186" w:type="dxa"/>
            <w:tcBorders>
              <w:top w:val="nil"/>
              <w:left w:val="nil"/>
              <w:bottom w:val="single" w:sz="4" w:space="0" w:color="000000"/>
              <w:right w:val="single" w:sz="4" w:space="0" w:color="000000"/>
            </w:tcBorders>
            <w:noWrap/>
            <w:vAlign w:val="center"/>
            <w:hideMark/>
          </w:tcPr>
          <w:p w14:paraId="1DA57636"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6FB4A69E" w14:textId="77777777" w:rsidR="00F55085" w:rsidRDefault="00F55085">
            <w:pPr>
              <w:rPr>
                <w:rFonts w:cstheme="minorHAnsi"/>
                <w:color w:val="FF0000"/>
                <w:lang w:eastAsia="es-BO"/>
              </w:rPr>
            </w:pPr>
            <w:r>
              <w:rPr>
                <w:rFonts w:cstheme="minorHAnsi"/>
                <w:color w:val="FF0000"/>
                <w:lang w:eastAsia="es-BO"/>
              </w:rPr>
              <w:t>Cinta adhesiva que se coloca en las roscas y juntas de unión para evitar fugas en las tuberías.</w:t>
            </w:r>
            <w:r>
              <w:rPr>
                <w:rFonts w:cstheme="minorHAnsi"/>
                <w:color w:val="FF0000"/>
                <w:lang w:eastAsia="es-BO"/>
              </w:rPr>
              <w:br/>
              <w:t>REQUISITOS:</w:t>
            </w:r>
            <w:r>
              <w:rPr>
                <w:rFonts w:cstheme="minorHAnsi"/>
                <w:color w:val="FF0000"/>
                <w:lang w:eastAsia="es-BO"/>
              </w:rPr>
              <w:br/>
              <w:t>Debe presentar color uniforme, ser libre de cuerpos extraños, irregularidades, rajaduras y otros defectos visuales que indiquen discontinuidad del material o fallas derivadas del proceso de producción.</w:t>
            </w:r>
            <w:r>
              <w:rPr>
                <w:rFonts w:cstheme="minorHAnsi"/>
                <w:color w:val="FF0000"/>
                <w:lang w:eastAsia="es-BO"/>
              </w:rPr>
              <w:br/>
              <w:t>Tamaño de 3/4"</w:t>
            </w:r>
          </w:p>
        </w:tc>
      </w:tr>
      <w:tr w:rsidR="00F55085" w14:paraId="351688DF"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55586266" w14:textId="77777777" w:rsidR="00F55085" w:rsidRDefault="00F55085">
            <w:pPr>
              <w:jc w:val="center"/>
              <w:rPr>
                <w:rFonts w:cstheme="minorHAnsi"/>
                <w:color w:val="FF0000"/>
                <w:lang w:eastAsia="es-BO"/>
              </w:rPr>
            </w:pPr>
            <w:r>
              <w:rPr>
                <w:rFonts w:cstheme="minorHAnsi"/>
                <w:color w:val="FF0000"/>
                <w:lang w:eastAsia="es-BO"/>
              </w:rPr>
              <w:t>78</w:t>
            </w:r>
          </w:p>
        </w:tc>
        <w:tc>
          <w:tcPr>
            <w:tcW w:w="1794" w:type="dxa"/>
            <w:tcBorders>
              <w:top w:val="nil"/>
              <w:left w:val="nil"/>
              <w:bottom w:val="single" w:sz="4" w:space="0" w:color="000000"/>
              <w:right w:val="single" w:sz="4" w:space="0" w:color="000000"/>
            </w:tcBorders>
            <w:noWrap/>
            <w:vAlign w:val="center"/>
            <w:hideMark/>
          </w:tcPr>
          <w:p w14:paraId="3AC3D240" w14:textId="77777777" w:rsidR="00F55085" w:rsidRDefault="00F55085">
            <w:pPr>
              <w:rPr>
                <w:rFonts w:cstheme="minorHAnsi"/>
                <w:color w:val="FF0000"/>
                <w:lang w:eastAsia="es-BO"/>
              </w:rPr>
            </w:pPr>
            <w:r>
              <w:rPr>
                <w:rFonts w:cstheme="minorHAnsi"/>
                <w:color w:val="FF0000"/>
                <w:lang w:eastAsia="es-BO"/>
              </w:rPr>
              <w:t>TÉRMICO DE 20 AMP</w:t>
            </w:r>
          </w:p>
        </w:tc>
        <w:tc>
          <w:tcPr>
            <w:tcW w:w="1186" w:type="dxa"/>
            <w:tcBorders>
              <w:top w:val="nil"/>
              <w:left w:val="nil"/>
              <w:bottom w:val="single" w:sz="4" w:space="0" w:color="000000"/>
              <w:right w:val="single" w:sz="4" w:space="0" w:color="000000"/>
            </w:tcBorders>
            <w:noWrap/>
            <w:vAlign w:val="center"/>
            <w:hideMark/>
          </w:tcPr>
          <w:p w14:paraId="0565B865"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2A5FB7AF" w14:textId="77777777" w:rsidR="00F55085" w:rsidRDefault="00F55085">
            <w:pPr>
              <w:rPr>
                <w:rFonts w:cstheme="minorHAnsi"/>
                <w:color w:val="FF0000"/>
                <w:lang w:eastAsia="es-BO"/>
              </w:rPr>
            </w:pPr>
            <w:r>
              <w:rPr>
                <w:rFonts w:cstheme="minorHAnsi"/>
                <w:color w:val="FF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Pr>
                <w:rFonts w:cstheme="minorHAnsi"/>
                <w:color w:val="FF0000"/>
                <w:lang w:eastAsia="es-BO"/>
              </w:rPr>
              <w:br/>
              <w:t>REQUISITOS:</w:t>
            </w:r>
            <w:r>
              <w:rPr>
                <w:rFonts w:cstheme="minorHAnsi"/>
                <w:color w:val="FF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cstheme="minorHAnsi"/>
                <w:color w:val="FF0000"/>
                <w:lang w:eastAsia="es-BO"/>
              </w:rPr>
              <w:br/>
              <w:t>Vida mecánica 20.000 maniobras</w:t>
            </w:r>
            <w:r>
              <w:rPr>
                <w:rFonts w:cstheme="minorHAnsi"/>
                <w:color w:val="FF0000"/>
                <w:lang w:eastAsia="es-BO"/>
              </w:rPr>
              <w:br/>
              <w:t>La Entidad Ejecutora deberá garantizar que el material de referencia sea de buena calidad y de marca reconocida.</w:t>
            </w:r>
          </w:p>
        </w:tc>
      </w:tr>
      <w:tr w:rsidR="00F55085" w14:paraId="5C504E0F"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3C8D93C0" w14:textId="77777777" w:rsidR="00F55085" w:rsidRDefault="00F55085">
            <w:pPr>
              <w:jc w:val="center"/>
              <w:rPr>
                <w:rFonts w:cstheme="minorHAnsi"/>
                <w:color w:val="FF0000"/>
                <w:lang w:eastAsia="es-BO"/>
              </w:rPr>
            </w:pPr>
            <w:r>
              <w:rPr>
                <w:rFonts w:cstheme="minorHAnsi"/>
                <w:color w:val="FF0000"/>
                <w:lang w:eastAsia="es-BO"/>
              </w:rPr>
              <w:t>79</w:t>
            </w:r>
          </w:p>
        </w:tc>
        <w:tc>
          <w:tcPr>
            <w:tcW w:w="1794" w:type="dxa"/>
            <w:tcBorders>
              <w:top w:val="nil"/>
              <w:left w:val="nil"/>
              <w:bottom w:val="single" w:sz="4" w:space="0" w:color="000000"/>
              <w:right w:val="single" w:sz="4" w:space="0" w:color="000000"/>
            </w:tcBorders>
            <w:noWrap/>
            <w:vAlign w:val="center"/>
            <w:hideMark/>
          </w:tcPr>
          <w:p w14:paraId="1E6A0432" w14:textId="77777777" w:rsidR="00F55085" w:rsidRDefault="00F55085">
            <w:pPr>
              <w:rPr>
                <w:rFonts w:cstheme="minorHAnsi"/>
                <w:color w:val="FF0000"/>
                <w:lang w:eastAsia="es-BO"/>
              </w:rPr>
            </w:pPr>
            <w:r>
              <w:rPr>
                <w:rFonts w:cstheme="minorHAnsi"/>
                <w:color w:val="FF0000"/>
                <w:lang w:eastAsia="es-BO"/>
              </w:rPr>
              <w:t>TÉRMICO DE 25 AMP</w:t>
            </w:r>
          </w:p>
        </w:tc>
        <w:tc>
          <w:tcPr>
            <w:tcW w:w="1186" w:type="dxa"/>
            <w:tcBorders>
              <w:top w:val="nil"/>
              <w:left w:val="nil"/>
              <w:bottom w:val="single" w:sz="4" w:space="0" w:color="000000"/>
              <w:right w:val="single" w:sz="4" w:space="0" w:color="000000"/>
            </w:tcBorders>
            <w:noWrap/>
            <w:vAlign w:val="center"/>
            <w:hideMark/>
          </w:tcPr>
          <w:p w14:paraId="642FA4AA"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12CCF7EF" w14:textId="77777777" w:rsidR="00F55085" w:rsidRDefault="00F55085">
            <w:pPr>
              <w:rPr>
                <w:rFonts w:cstheme="minorHAnsi"/>
                <w:color w:val="FF0000"/>
                <w:lang w:eastAsia="es-BO"/>
              </w:rPr>
            </w:pPr>
            <w:r>
              <w:rPr>
                <w:rFonts w:cstheme="minorHAnsi"/>
                <w:color w:val="FF0000"/>
                <w:lang w:eastAsia="es-BO"/>
              </w:rPr>
              <w:t>Numero de polos: 2; Interruptor Llave Térmica Bipolar Peso 0.65 kg; Dimensiones 20 × 20 × 5 cm; Marca: Reconocida</w:t>
            </w:r>
            <w:r>
              <w:rPr>
                <w:rFonts w:cstheme="minorHAnsi"/>
                <w:color w:val="FF0000"/>
                <w:lang w:eastAsia="es-BO"/>
              </w:rPr>
              <w:br/>
              <w:t>Línea bipolar; Material PVC; Amperaje: 2×25;</w:t>
            </w:r>
            <w:r>
              <w:rPr>
                <w:rFonts w:cstheme="minorHAnsi"/>
                <w:color w:val="FF0000"/>
                <w:lang w:eastAsia="es-BO"/>
              </w:rPr>
              <w:br/>
              <w:t>Cantidad de módulos: 1</w:t>
            </w:r>
            <w:r>
              <w:rPr>
                <w:rFonts w:cstheme="minorHAnsi"/>
                <w:color w:val="FF0000"/>
                <w:lang w:eastAsia="es-BO"/>
              </w:rPr>
              <w:br/>
              <w:t>Corriente nominal: 25 A; SKU 6566</w:t>
            </w:r>
            <w:r>
              <w:rPr>
                <w:rFonts w:cstheme="minorHAnsi"/>
                <w:color w:val="FF0000"/>
                <w:lang w:eastAsia="es-BO"/>
              </w:rPr>
              <w:br/>
              <w:t>Unidades por paquete: 1</w:t>
            </w:r>
            <w:r>
              <w:rPr>
                <w:rFonts w:cstheme="minorHAnsi"/>
                <w:color w:val="FF0000"/>
                <w:lang w:eastAsia="es-BO"/>
              </w:rPr>
              <w:br/>
              <w:t>REQUISITOS:</w:t>
            </w:r>
            <w:r>
              <w:rPr>
                <w:rFonts w:cstheme="minorHAnsi"/>
                <w:color w:val="FF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cstheme="minorHAnsi"/>
                <w:color w:val="FF0000"/>
                <w:lang w:eastAsia="es-BO"/>
              </w:rPr>
              <w:br/>
              <w:t>La Entidad Ejecutora deberá garantizar que el material de referencia sea de buena calidad y de marca reconocida.</w:t>
            </w:r>
          </w:p>
        </w:tc>
      </w:tr>
      <w:tr w:rsidR="00F55085" w14:paraId="0C2A97DD"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0FCF852C" w14:textId="77777777" w:rsidR="00F55085" w:rsidRDefault="00F55085">
            <w:pPr>
              <w:jc w:val="center"/>
              <w:rPr>
                <w:rFonts w:cstheme="minorHAnsi"/>
                <w:color w:val="FF0000"/>
                <w:lang w:eastAsia="es-BO"/>
              </w:rPr>
            </w:pPr>
            <w:r>
              <w:rPr>
                <w:rFonts w:cstheme="minorHAnsi"/>
                <w:color w:val="FF0000"/>
                <w:lang w:eastAsia="es-BO"/>
              </w:rPr>
              <w:t>80</w:t>
            </w:r>
          </w:p>
        </w:tc>
        <w:tc>
          <w:tcPr>
            <w:tcW w:w="1794" w:type="dxa"/>
            <w:tcBorders>
              <w:top w:val="nil"/>
              <w:left w:val="nil"/>
              <w:bottom w:val="single" w:sz="4" w:space="0" w:color="000000"/>
              <w:right w:val="single" w:sz="4" w:space="0" w:color="000000"/>
            </w:tcBorders>
            <w:noWrap/>
            <w:vAlign w:val="center"/>
            <w:hideMark/>
          </w:tcPr>
          <w:p w14:paraId="273495CB" w14:textId="77777777" w:rsidR="00F55085" w:rsidRDefault="00F55085">
            <w:pPr>
              <w:rPr>
                <w:rFonts w:cstheme="minorHAnsi"/>
                <w:color w:val="FF0000"/>
                <w:lang w:eastAsia="es-BO"/>
              </w:rPr>
            </w:pPr>
            <w:r>
              <w:rPr>
                <w:rFonts w:cstheme="minorHAnsi"/>
                <w:color w:val="FF0000"/>
                <w:lang w:eastAsia="es-BO"/>
              </w:rPr>
              <w:t>TÉRMICO DE 32 AMP</w:t>
            </w:r>
          </w:p>
        </w:tc>
        <w:tc>
          <w:tcPr>
            <w:tcW w:w="1186" w:type="dxa"/>
            <w:tcBorders>
              <w:top w:val="nil"/>
              <w:left w:val="nil"/>
              <w:bottom w:val="single" w:sz="4" w:space="0" w:color="000000"/>
              <w:right w:val="single" w:sz="4" w:space="0" w:color="000000"/>
            </w:tcBorders>
            <w:noWrap/>
            <w:vAlign w:val="center"/>
            <w:hideMark/>
          </w:tcPr>
          <w:p w14:paraId="2763580D"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2935B341" w14:textId="77777777" w:rsidR="00F55085" w:rsidRDefault="00F55085">
            <w:pPr>
              <w:rPr>
                <w:rFonts w:cstheme="minorHAnsi"/>
                <w:color w:val="FF0000"/>
                <w:lang w:eastAsia="es-BO"/>
              </w:rPr>
            </w:pPr>
            <w:r>
              <w:rPr>
                <w:rFonts w:cstheme="minorHAnsi"/>
                <w:color w:val="FF0000"/>
                <w:lang w:eastAsia="es-BO"/>
              </w:rPr>
              <w:t>Capacidad de Ruptura: 3 KA; Curva: C; Polos: 2P; Bornes para cables hasta: hasta 16mm; Frecuencia : 50/60Hz; Amperaje: 2×32; Línea: Sicalimit; Tipo: Mando y Protección; Montaje: Riel Din; Tensión: 230v; SKU: 01SIC04115; Unidad de medida: C/U; Marca: Reconocida</w:t>
            </w:r>
            <w:r>
              <w:rPr>
                <w:rFonts w:cstheme="minorHAnsi"/>
                <w:color w:val="FF0000"/>
                <w:lang w:eastAsia="es-BO"/>
              </w:rPr>
              <w:br/>
              <w:t>REQUISITOS:</w:t>
            </w:r>
            <w:r>
              <w:rPr>
                <w:rFonts w:cstheme="minorHAnsi"/>
                <w:color w:val="FF0000"/>
                <w:lang w:eastAsia="es-BO"/>
              </w:rPr>
              <w:br/>
              <w:t xml:space="preserve">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w:t>
            </w:r>
            <w:r>
              <w:rPr>
                <w:rFonts w:cstheme="minorHAnsi"/>
                <w:color w:val="FF0000"/>
                <w:lang w:eastAsia="es-BO"/>
              </w:rPr>
              <w:lastRenderedPageBreak/>
              <w:t>en serie y por las que circula la corriente que va hacia la carga. Al igual que los fusibles, los interruptores magneto térmicos protegen la instalación contra sobrecargas y cortocircuito.</w:t>
            </w:r>
            <w:r>
              <w:rPr>
                <w:rFonts w:cstheme="minorHAnsi"/>
                <w:color w:val="FF0000"/>
                <w:lang w:eastAsia="es-BO"/>
              </w:rPr>
              <w:br/>
              <w:t>La Entidad Ejecutora deberá garantizar que el material de referencia sea de buena calidad y de marca reconocida.</w:t>
            </w:r>
          </w:p>
        </w:tc>
      </w:tr>
      <w:tr w:rsidR="00F55085" w14:paraId="30DED6A1"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5910A531" w14:textId="77777777" w:rsidR="00F55085" w:rsidRDefault="00F55085">
            <w:pPr>
              <w:jc w:val="center"/>
              <w:rPr>
                <w:rFonts w:cstheme="minorHAnsi"/>
                <w:color w:val="FF0000"/>
                <w:lang w:eastAsia="es-BO"/>
              </w:rPr>
            </w:pPr>
            <w:r>
              <w:rPr>
                <w:rFonts w:cstheme="minorHAnsi"/>
                <w:color w:val="FF0000"/>
                <w:lang w:eastAsia="es-BO"/>
              </w:rPr>
              <w:lastRenderedPageBreak/>
              <w:t>81</w:t>
            </w:r>
          </w:p>
        </w:tc>
        <w:tc>
          <w:tcPr>
            <w:tcW w:w="1794" w:type="dxa"/>
            <w:tcBorders>
              <w:top w:val="nil"/>
              <w:left w:val="nil"/>
              <w:bottom w:val="single" w:sz="4" w:space="0" w:color="000000"/>
              <w:right w:val="single" w:sz="4" w:space="0" w:color="000000"/>
            </w:tcBorders>
            <w:noWrap/>
            <w:vAlign w:val="center"/>
            <w:hideMark/>
          </w:tcPr>
          <w:p w14:paraId="6E9E3392" w14:textId="77777777" w:rsidR="00F55085" w:rsidRDefault="00F55085">
            <w:pPr>
              <w:rPr>
                <w:rFonts w:cstheme="minorHAnsi"/>
                <w:color w:val="FF0000"/>
                <w:lang w:eastAsia="es-BO"/>
              </w:rPr>
            </w:pPr>
            <w:r>
              <w:rPr>
                <w:rFonts w:cstheme="minorHAnsi"/>
                <w:color w:val="FF0000"/>
                <w:lang w:eastAsia="es-BO"/>
              </w:rPr>
              <w:t>TIRAFONDOS DE 4"(1/2X1/4)</w:t>
            </w:r>
          </w:p>
        </w:tc>
        <w:tc>
          <w:tcPr>
            <w:tcW w:w="1186" w:type="dxa"/>
            <w:tcBorders>
              <w:top w:val="nil"/>
              <w:left w:val="nil"/>
              <w:bottom w:val="single" w:sz="4" w:space="0" w:color="000000"/>
              <w:right w:val="single" w:sz="4" w:space="0" w:color="000000"/>
            </w:tcBorders>
            <w:noWrap/>
            <w:vAlign w:val="center"/>
            <w:hideMark/>
          </w:tcPr>
          <w:p w14:paraId="462D6206"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56164EEE" w14:textId="77777777" w:rsidR="00F55085" w:rsidRDefault="00F55085">
            <w:pPr>
              <w:rPr>
                <w:rFonts w:cstheme="minorHAnsi"/>
                <w:color w:val="FF0000"/>
                <w:lang w:eastAsia="es-BO"/>
              </w:rPr>
            </w:pPr>
            <w:r>
              <w:rPr>
                <w:rFonts w:cstheme="minorHAnsi"/>
                <w:color w:val="FF0000"/>
                <w:lang w:eastAsia="es-BO"/>
              </w:rPr>
              <w:t xml:space="preserve">El tirafondo debe ser fabricado en acero inoxidable, sus acabados pueden ser en bicromatado, cincado e </w:t>
            </w:r>
            <w:proofErr w:type="gramStart"/>
            <w:r>
              <w:rPr>
                <w:rFonts w:cstheme="minorHAnsi"/>
                <w:color w:val="FF0000"/>
                <w:lang w:eastAsia="es-BO"/>
              </w:rPr>
              <w:t>inoxidable.debera</w:t>
            </w:r>
            <w:proofErr w:type="gramEnd"/>
            <w:r>
              <w:rPr>
                <w:rFonts w:cstheme="minorHAnsi"/>
                <w:color w:val="FF0000"/>
                <w:lang w:eastAsia="es-BO"/>
              </w:rPr>
              <w:t xml:space="preserve"> tener una cabeza grande y plana, a con una ranura cruzada (Phillips) para permitir un apriete firme. La parte inferior del tirafondo tendra una terminacion puntiaguda y roscada para facilitar la penetración sin necesidad de hacer un agujero previo.</w:t>
            </w:r>
          </w:p>
        </w:tc>
      </w:tr>
      <w:tr w:rsidR="00F55085" w14:paraId="55BFD756"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6FDCB3FB" w14:textId="77777777" w:rsidR="00F55085" w:rsidRDefault="00F55085">
            <w:pPr>
              <w:jc w:val="center"/>
              <w:rPr>
                <w:rFonts w:cstheme="minorHAnsi"/>
                <w:color w:val="FF0000"/>
                <w:lang w:eastAsia="es-BO"/>
              </w:rPr>
            </w:pPr>
            <w:r>
              <w:rPr>
                <w:rFonts w:cstheme="minorHAnsi"/>
                <w:color w:val="FF0000"/>
                <w:lang w:eastAsia="es-BO"/>
              </w:rPr>
              <w:t>82</w:t>
            </w:r>
          </w:p>
        </w:tc>
        <w:tc>
          <w:tcPr>
            <w:tcW w:w="1794" w:type="dxa"/>
            <w:tcBorders>
              <w:top w:val="nil"/>
              <w:left w:val="nil"/>
              <w:bottom w:val="single" w:sz="4" w:space="0" w:color="000000"/>
              <w:right w:val="single" w:sz="4" w:space="0" w:color="000000"/>
            </w:tcBorders>
            <w:noWrap/>
            <w:vAlign w:val="center"/>
            <w:hideMark/>
          </w:tcPr>
          <w:p w14:paraId="00F187B1" w14:textId="77777777" w:rsidR="00F55085" w:rsidRDefault="00F55085">
            <w:pPr>
              <w:rPr>
                <w:rFonts w:cstheme="minorHAnsi"/>
                <w:color w:val="FF0000"/>
                <w:lang w:eastAsia="es-BO"/>
              </w:rPr>
            </w:pPr>
            <w:r>
              <w:rPr>
                <w:rFonts w:cstheme="minorHAnsi"/>
                <w:color w:val="FF0000"/>
                <w:lang w:eastAsia="es-BO"/>
              </w:rPr>
              <w:t>TOMACORRIENTE DOBLE</w:t>
            </w:r>
          </w:p>
        </w:tc>
        <w:tc>
          <w:tcPr>
            <w:tcW w:w="1186" w:type="dxa"/>
            <w:tcBorders>
              <w:top w:val="nil"/>
              <w:left w:val="nil"/>
              <w:bottom w:val="single" w:sz="4" w:space="0" w:color="000000"/>
              <w:right w:val="single" w:sz="4" w:space="0" w:color="000000"/>
            </w:tcBorders>
            <w:noWrap/>
            <w:vAlign w:val="center"/>
            <w:hideMark/>
          </w:tcPr>
          <w:p w14:paraId="4CEF4D2B"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1370497C" w14:textId="77777777" w:rsidR="00F55085" w:rsidRDefault="00F55085">
            <w:pPr>
              <w:rPr>
                <w:rFonts w:cstheme="minorHAnsi"/>
                <w:color w:val="FF0000"/>
                <w:lang w:eastAsia="es-BO"/>
              </w:rPr>
            </w:pPr>
            <w:r>
              <w:rPr>
                <w:rFonts w:cstheme="minorHAnsi"/>
                <w:color w:val="FF0000"/>
                <w:lang w:eastAsia="es-BO"/>
              </w:rPr>
              <w:t>Deberá ser de primera calidad y marca conocida, los tomacorrientes deberán ser bipolares con una capacidad mínima nominal de 10 amperios/250 voltios.</w:t>
            </w:r>
            <w:r>
              <w:rPr>
                <w:rFonts w:cstheme="minorHAnsi"/>
                <w:color w:val="FF0000"/>
                <w:lang w:eastAsia="es-BO"/>
              </w:rPr>
              <w:br/>
              <w:t>La superficie del accesorio deberá ser lisa y libre de grietas, fisuras y otros defectos que alteren su calidad.</w:t>
            </w:r>
          </w:p>
        </w:tc>
      </w:tr>
      <w:tr w:rsidR="00F55085" w14:paraId="5E43DECD"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3BB4EE69" w14:textId="77777777" w:rsidR="00F55085" w:rsidRDefault="00F55085">
            <w:pPr>
              <w:jc w:val="center"/>
              <w:rPr>
                <w:rFonts w:cstheme="minorHAnsi"/>
                <w:color w:val="FF0000"/>
                <w:lang w:eastAsia="es-BO"/>
              </w:rPr>
            </w:pPr>
            <w:r>
              <w:rPr>
                <w:rFonts w:cstheme="minorHAnsi"/>
                <w:color w:val="FF0000"/>
                <w:lang w:eastAsia="es-BO"/>
              </w:rPr>
              <w:t>83</w:t>
            </w:r>
          </w:p>
        </w:tc>
        <w:tc>
          <w:tcPr>
            <w:tcW w:w="1794" w:type="dxa"/>
            <w:tcBorders>
              <w:top w:val="nil"/>
              <w:left w:val="nil"/>
              <w:bottom w:val="single" w:sz="4" w:space="0" w:color="000000"/>
              <w:right w:val="single" w:sz="4" w:space="0" w:color="000000"/>
            </w:tcBorders>
            <w:noWrap/>
            <w:vAlign w:val="center"/>
            <w:hideMark/>
          </w:tcPr>
          <w:p w14:paraId="272B08C3" w14:textId="77777777" w:rsidR="00F55085" w:rsidRDefault="00F55085">
            <w:pPr>
              <w:rPr>
                <w:rFonts w:cstheme="minorHAnsi"/>
                <w:color w:val="FF0000"/>
                <w:lang w:eastAsia="es-BO"/>
              </w:rPr>
            </w:pPr>
            <w:r>
              <w:rPr>
                <w:rFonts w:cstheme="minorHAnsi"/>
                <w:color w:val="FF0000"/>
                <w:lang w:eastAsia="es-BO"/>
              </w:rPr>
              <w:t>TOMACORRIENTE SIMPLE</w:t>
            </w:r>
          </w:p>
        </w:tc>
        <w:tc>
          <w:tcPr>
            <w:tcW w:w="1186" w:type="dxa"/>
            <w:tcBorders>
              <w:top w:val="nil"/>
              <w:left w:val="nil"/>
              <w:bottom w:val="single" w:sz="4" w:space="0" w:color="000000"/>
              <w:right w:val="single" w:sz="4" w:space="0" w:color="000000"/>
            </w:tcBorders>
            <w:noWrap/>
            <w:vAlign w:val="center"/>
            <w:hideMark/>
          </w:tcPr>
          <w:p w14:paraId="38FBF9C8"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35AA3870" w14:textId="77777777" w:rsidR="00F55085" w:rsidRDefault="00F55085">
            <w:pPr>
              <w:rPr>
                <w:rFonts w:cstheme="minorHAnsi"/>
                <w:color w:val="FF0000"/>
                <w:lang w:eastAsia="es-BO"/>
              </w:rPr>
            </w:pPr>
            <w:r>
              <w:rPr>
                <w:rFonts w:cstheme="minorHAnsi"/>
                <w:color w:val="FF0000"/>
                <w:lang w:eastAsia="es-BO"/>
              </w:rPr>
              <w:t>Material de Poli cloruro de Vinilo (PVC), los tubos deben tener las siguientes características:</w:t>
            </w:r>
            <w:r>
              <w:rPr>
                <w:rFonts w:cstheme="minorHAnsi"/>
                <w:color w:val="FF0000"/>
                <w:lang w:eastAsia="es-BO"/>
              </w:rPr>
              <w:br/>
              <w:t>• Superficie externa e interna lisas y estar libres de grietas, fisuras, ondulaciones y otros defectos que alteren su calidad.</w:t>
            </w:r>
            <w:r>
              <w:rPr>
                <w:rFonts w:cstheme="minorHAnsi"/>
                <w:color w:val="FF0000"/>
                <w:lang w:eastAsia="es-BO"/>
              </w:rPr>
              <w:br/>
              <w:t>• Los tubos deberán ser de color uniforme.</w:t>
            </w:r>
            <w:r>
              <w:rPr>
                <w:rFonts w:cstheme="minorHAnsi"/>
                <w:color w:val="FF0000"/>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F55085" w14:paraId="6781BE7E"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6CC74E90" w14:textId="77777777" w:rsidR="00F55085" w:rsidRDefault="00F55085">
            <w:pPr>
              <w:jc w:val="center"/>
              <w:rPr>
                <w:rFonts w:cstheme="minorHAnsi"/>
                <w:color w:val="FF0000"/>
                <w:lang w:eastAsia="es-BO"/>
              </w:rPr>
            </w:pPr>
            <w:r>
              <w:rPr>
                <w:rFonts w:cstheme="minorHAnsi"/>
                <w:color w:val="FF0000"/>
                <w:lang w:eastAsia="es-BO"/>
              </w:rPr>
              <w:t>84</w:t>
            </w:r>
          </w:p>
        </w:tc>
        <w:tc>
          <w:tcPr>
            <w:tcW w:w="1794" w:type="dxa"/>
            <w:tcBorders>
              <w:top w:val="nil"/>
              <w:left w:val="nil"/>
              <w:bottom w:val="single" w:sz="4" w:space="0" w:color="000000"/>
              <w:right w:val="single" w:sz="4" w:space="0" w:color="000000"/>
            </w:tcBorders>
            <w:noWrap/>
            <w:vAlign w:val="center"/>
            <w:hideMark/>
          </w:tcPr>
          <w:p w14:paraId="351DE053" w14:textId="77777777" w:rsidR="00F55085" w:rsidRDefault="00F55085">
            <w:pPr>
              <w:rPr>
                <w:rFonts w:cstheme="minorHAnsi"/>
                <w:color w:val="FF0000"/>
                <w:lang w:eastAsia="es-BO"/>
              </w:rPr>
            </w:pPr>
            <w:r>
              <w:rPr>
                <w:rFonts w:cstheme="minorHAnsi"/>
                <w:color w:val="FF0000"/>
                <w:lang w:eastAsia="es-BO"/>
              </w:rPr>
              <w:t>TORNILLO MAS RAMPLUG DE 2"X6MM</w:t>
            </w:r>
          </w:p>
        </w:tc>
        <w:tc>
          <w:tcPr>
            <w:tcW w:w="1186" w:type="dxa"/>
            <w:tcBorders>
              <w:top w:val="nil"/>
              <w:left w:val="nil"/>
              <w:bottom w:val="single" w:sz="4" w:space="0" w:color="000000"/>
              <w:right w:val="single" w:sz="4" w:space="0" w:color="000000"/>
            </w:tcBorders>
            <w:noWrap/>
            <w:vAlign w:val="center"/>
            <w:hideMark/>
          </w:tcPr>
          <w:p w14:paraId="5633AD4A"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178BC142" w14:textId="77777777" w:rsidR="00F55085" w:rsidRDefault="00F55085">
            <w:pPr>
              <w:rPr>
                <w:rFonts w:cstheme="minorHAnsi"/>
                <w:color w:val="FF0000"/>
                <w:lang w:eastAsia="es-BO"/>
              </w:rPr>
            </w:pPr>
            <w:r>
              <w:rPr>
                <w:rFonts w:cstheme="minorHAnsi"/>
                <w:color w:val="FF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Pr>
                <w:rFonts w:cstheme="minorHAnsi"/>
                <w:color w:val="FF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Pr>
                <w:rFonts w:cstheme="minorHAnsi"/>
                <w:color w:val="FF0000"/>
                <w:lang w:eastAsia="es-BO"/>
              </w:rPr>
              <w:br/>
              <w:t>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w:t>
            </w:r>
            <w:r>
              <w:rPr>
                <w:rFonts w:cstheme="minorHAnsi"/>
                <w:color w:val="FF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F55085" w14:paraId="5F9D839E"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7775C67B" w14:textId="77777777" w:rsidR="00F55085" w:rsidRDefault="00F55085">
            <w:pPr>
              <w:jc w:val="center"/>
              <w:rPr>
                <w:rFonts w:cstheme="minorHAnsi"/>
                <w:color w:val="FF0000"/>
                <w:lang w:eastAsia="es-BO"/>
              </w:rPr>
            </w:pPr>
            <w:r>
              <w:rPr>
                <w:rFonts w:cstheme="minorHAnsi"/>
                <w:color w:val="FF0000"/>
                <w:lang w:eastAsia="es-BO"/>
              </w:rPr>
              <w:t>85</w:t>
            </w:r>
          </w:p>
        </w:tc>
        <w:tc>
          <w:tcPr>
            <w:tcW w:w="1794" w:type="dxa"/>
            <w:tcBorders>
              <w:top w:val="nil"/>
              <w:left w:val="nil"/>
              <w:bottom w:val="single" w:sz="4" w:space="0" w:color="000000"/>
              <w:right w:val="single" w:sz="4" w:space="0" w:color="000000"/>
            </w:tcBorders>
            <w:noWrap/>
            <w:vAlign w:val="center"/>
            <w:hideMark/>
          </w:tcPr>
          <w:p w14:paraId="7C4C4D4C" w14:textId="77777777" w:rsidR="00F55085" w:rsidRDefault="00F55085">
            <w:pPr>
              <w:rPr>
                <w:rFonts w:cstheme="minorHAnsi"/>
                <w:color w:val="FF0000"/>
                <w:lang w:eastAsia="es-BO"/>
              </w:rPr>
            </w:pPr>
            <w:r>
              <w:rPr>
                <w:rFonts w:cstheme="minorHAnsi"/>
                <w:color w:val="FF0000"/>
                <w:lang w:eastAsia="es-BO"/>
              </w:rPr>
              <w:t>TUBO PVC 1/2"</w:t>
            </w:r>
          </w:p>
        </w:tc>
        <w:tc>
          <w:tcPr>
            <w:tcW w:w="1186" w:type="dxa"/>
            <w:tcBorders>
              <w:top w:val="nil"/>
              <w:left w:val="nil"/>
              <w:bottom w:val="single" w:sz="4" w:space="0" w:color="000000"/>
              <w:right w:val="single" w:sz="4" w:space="0" w:color="000000"/>
            </w:tcBorders>
            <w:noWrap/>
            <w:vAlign w:val="center"/>
            <w:hideMark/>
          </w:tcPr>
          <w:p w14:paraId="163E5D1D" w14:textId="77777777" w:rsidR="00F55085" w:rsidRDefault="00F55085">
            <w:pPr>
              <w:rPr>
                <w:rFonts w:cstheme="minorHAnsi"/>
                <w:color w:val="FF0000"/>
                <w:lang w:eastAsia="es-BO"/>
              </w:rPr>
            </w:pPr>
            <w:r>
              <w:rPr>
                <w:rFonts w:cstheme="minorHAnsi"/>
                <w:color w:val="FF0000"/>
                <w:lang w:eastAsia="es-BO"/>
              </w:rPr>
              <w:t>M</w:t>
            </w:r>
          </w:p>
        </w:tc>
        <w:tc>
          <w:tcPr>
            <w:tcW w:w="5997" w:type="dxa"/>
            <w:tcBorders>
              <w:top w:val="nil"/>
              <w:left w:val="nil"/>
              <w:bottom w:val="single" w:sz="4" w:space="0" w:color="000000"/>
              <w:right w:val="single" w:sz="4" w:space="0" w:color="000000"/>
            </w:tcBorders>
            <w:vAlign w:val="center"/>
            <w:hideMark/>
          </w:tcPr>
          <w:p w14:paraId="7186E8CA" w14:textId="77777777" w:rsidR="00F55085" w:rsidRDefault="00F55085">
            <w:pPr>
              <w:rPr>
                <w:rFonts w:cstheme="minorHAnsi"/>
                <w:color w:val="FF0000"/>
                <w:lang w:eastAsia="es-BO"/>
              </w:rPr>
            </w:pPr>
            <w:r>
              <w:rPr>
                <w:rFonts w:cstheme="minorHAnsi"/>
                <w:color w:val="FF0000"/>
                <w:lang w:eastAsia="es-BO"/>
              </w:rPr>
              <w:t>Tubo de policloruro de vinilo (PVC) con diámetro nominal de 1/2". Cuya principal aplicación se da en Instalaciones sanitarias.</w:t>
            </w:r>
            <w:r>
              <w:rPr>
                <w:rFonts w:cstheme="minorHAnsi"/>
                <w:color w:val="FF0000"/>
                <w:lang w:eastAsia="es-BO"/>
              </w:rPr>
              <w:br/>
              <w:t>REQUISITOS:</w:t>
            </w:r>
            <w:r>
              <w:rPr>
                <w:rFonts w:cstheme="minorHAnsi"/>
                <w:color w:val="FF0000"/>
                <w:lang w:eastAsia="es-BO"/>
              </w:rPr>
              <w:br/>
              <w:t>Material de Policloruro de Vinilo (PVC) de 1/2", los tubos deben tener las siguientes características:</w:t>
            </w:r>
            <w:r>
              <w:rPr>
                <w:rFonts w:cstheme="minorHAnsi"/>
                <w:color w:val="FF0000"/>
                <w:lang w:eastAsia="es-BO"/>
              </w:rPr>
              <w:br/>
              <w:t>• Superficie externa e interna lisas y estar libres de grietas, fisuras, ondulaciones y otros defectos que alteren su calidad.</w:t>
            </w:r>
            <w:r>
              <w:rPr>
                <w:rFonts w:cstheme="minorHAnsi"/>
                <w:color w:val="FF0000"/>
                <w:lang w:eastAsia="es-BO"/>
              </w:rPr>
              <w:br/>
              <w:t>• Los tubos deberán ser de color uniforme.</w:t>
            </w:r>
            <w:r>
              <w:rPr>
                <w:rFonts w:cstheme="minorHAnsi"/>
                <w:color w:val="FF0000"/>
                <w:lang w:eastAsia="es-BO"/>
              </w:rPr>
              <w:br/>
            </w:r>
            <w:r>
              <w:rPr>
                <w:rFonts w:cstheme="minorHAnsi"/>
                <w:color w:val="FF0000"/>
                <w:lang w:eastAsia="es-BO"/>
              </w:rPr>
              <w:lastRenderedPageBreak/>
              <w:t>• Los tubos procederán de fábrica por inyección de molde, no aceptándose el uso de piezas especiales obtenidas mediante cortes o cortadas en seco.</w:t>
            </w:r>
            <w:r>
              <w:rPr>
                <w:rFonts w:cstheme="minorHAnsi"/>
                <w:color w:val="FF0000"/>
                <w:lang w:eastAsia="es-BO"/>
              </w:rPr>
              <w:br/>
              <w:t>Las juntas serán del Tipo campana – espiga</w:t>
            </w:r>
            <w:r>
              <w:rPr>
                <w:rFonts w:cstheme="minorHAnsi"/>
                <w:color w:val="FF0000"/>
                <w:lang w:eastAsia="es-BO"/>
              </w:rPr>
              <w:br/>
              <w:t>Las tuberías de PVC deberán cumplir con las siguientes normas:</w:t>
            </w:r>
            <w:r>
              <w:rPr>
                <w:rFonts w:cstheme="minorHAnsi"/>
                <w:color w:val="FF0000"/>
                <w:lang w:eastAsia="es-BO"/>
              </w:rPr>
              <w:br/>
              <w:t>-Normas Bolivianas:         NB 213-77</w:t>
            </w:r>
            <w:r>
              <w:rPr>
                <w:rFonts w:cstheme="minorHAnsi"/>
                <w:color w:val="FF0000"/>
                <w:lang w:eastAsia="es-BO"/>
              </w:rPr>
              <w:br/>
              <w:t>-Normas ASTM:   D-1785 y D-2241</w:t>
            </w:r>
            <w:r>
              <w:rPr>
                <w:rFonts w:cstheme="minorHAnsi"/>
                <w:color w:val="FF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55085" w14:paraId="5847288E"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38CF3684" w14:textId="77777777" w:rsidR="00F55085" w:rsidRDefault="00F55085">
            <w:pPr>
              <w:jc w:val="center"/>
              <w:rPr>
                <w:rFonts w:cstheme="minorHAnsi"/>
                <w:color w:val="FF0000"/>
                <w:lang w:eastAsia="es-BO"/>
              </w:rPr>
            </w:pPr>
            <w:r>
              <w:rPr>
                <w:rFonts w:cstheme="minorHAnsi"/>
                <w:color w:val="FF0000"/>
                <w:lang w:eastAsia="es-BO"/>
              </w:rPr>
              <w:lastRenderedPageBreak/>
              <w:t>86</w:t>
            </w:r>
          </w:p>
        </w:tc>
        <w:tc>
          <w:tcPr>
            <w:tcW w:w="1794" w:type="dxa"/>
            <w:tcBorders>
              <w:top w:val="nil"/>
              <w:left w:val="nil"/>
              <w:bottom w:val="single" w:sz="4" w:space="0" w:color="000000"/>
              <w:right w:val="single" w:sz="4" w:space="0" w:color="000000"/>
            </w:tcBorders>
            <w:noWrap/>
            <w:vAlign w:val="center"/>
            <w:hideMark/>
          </w:tcPr>
          <w:p w14:paraId="006B31EF" w14:textId="77777777" w:rsidR="00F55085" w:rsidRDefault="00F55085">
            <w:pPr>
              <w:rPr>
                <w:rFonts w:cstheme="minorHAnsi"/>
                <w:color w:val="FF0000"/>
                <w:lang w:eastAsia="es-BO"/>
              </w:rPr>
            </w:pPr>
            <w:r>
              <w:rPr>
                <w:rFonts w:cstheme="minorHAnsi"/>
                <w:color w:val="FF0000"/>
                <w:lang w:eastAsia="es-BO"/>
              </w:rPr>
              <w:t>TUBO PVC 5/8"</w:t>
            </w:r>
          </w:p>
        </w:tc>
        <w:tc>
          <w:tcPr>
            <w:tcW w:w="1186" w:type="dxa"/>
            <w:tcBorders>
              <w:top w:val="nil"/>
              <w:left w:val="nil"/>
              <w:bottom w:val="single" w:sz="4" w:space="0" w:color="000000"/>
              <w:right w:val="single" w:sz="4" w:space="0" w:color="000000"/>
            </w:tcBorders>
            <w:noWrap/>
            <w:vAlign w:val="center"/>
            <w:hideMark/>
          </w:tcPr>
          <w:p w14:paraId="2B675858" w14:textId="77777777" w:rsidR="00F55085" w:rsidRDefault="00F55085">
            <w:pPr>
              <w:rPr>
                <w:rFonts w:cstheme="minorHAnsi"/>
                <w:color w:val="FF0000"/>
                <w:lang w:eastAsia="es-BO"/>
              </w:rPr>
            </w:pPr>
            <w:r>
              <w:rPr>
                <w:rFonts w:cstheme="minorHAnsi"/>
                <w:color w:val="FF0000"/>
                <w:lang w:eastAsia="es-BO"/>
              </w:rPr>
              <w:t>M</w:t>
            </w:r>
          </w:p>
        </w:tc>
        <w:tc>
          <w:tcPr>
            <w:tcW w:w="5997" w:type="dxa"/>
            <w:tcBorders>
              <w:top w:val="nil"/>
              <w:left w:val="nil"/>
              <w:bottom w:val="single" w:sz="4" w:space="0" w:color="000000"/>
              <w:right w:val="single" w:sz="4" w:space="0" w:color="000000"/>
            </w:tcBorders>
            <w:vAlign w:val="center"/>
            <w:hideMark/>
          </w:tcPr>
          <w:p w14:paraId="36B4FC7D" w14:textId="77777777" w:rsidR="00F55085" w:rsidRDefault="00F55085">
            <w:pPr>
              <w:rPr>
                <w:rFonts w:cstheme="minorHAnsi"/>
                <w:color w:val="FF0000"/>
                <w:lang w:eastAsia="es-BO"/>
              </w:rPr>
            </w:pPr>
            <w:r>
              <w:rPr>
                <w:rFonts w:cstheme="minorHAnsi"/>
                <w:color w:val="FF0000"/>
                <w:lang w:eastAsia="es-BO"/>
              </w:rPr>
              <w:t>Material de Poli cloruro de Vinilo (PVC), los tubos deben tener las siguientes características:</w:t>
            </w:r>
            <w:r>
              <w:rPr>
                <w:rFonts w:cstheme="minorHAnsi"/>
                <w:color w:val="FF0000"/>
                <w:lang w:eastAsia="es-BO"/>
              </w:rPr>
              <w:br/>
              <w:t>• Superficie externa e interna lisas y estar libres de grietas, fisuras, ondulaciones y otros defectos que alteren su calidad.</w:t>
            </w:r>
            <w:r>
              <w:rPr>
                <w:rFonts w:cstheme="minorHAnsi"/>
                <w:color w:val="FF0000"/>
                <w:lang w:eastAsia="es-BO"/>
              </w:rPr>
              <w:br/>
              <w:t>• Los tubos deberán ser de color uniforme.</w:t>
            </w:r>
            <w:r>
              <w:rPr>
                <w:rFonts w:cstheme="minorHAnsi"/>
                <w:color w:val="FF0000"/>
                <w:lang w:eastAsia="es-BO"/>
              </w:rPr>
              <w:br/>
              <w:t>• Los tubos procederán de fábrica por inyección de molde, no aceptándose el uso de piezas especiales obtenidas mediante cortes o cortadas en seco. Las juntas serán del Tipo campana – espiga.</w:t>
            </w:r>
            <w:r>
              <w:rPr>
                <w:rFonts w:cstheme="minorHAnsi"/>
                <w:color w:val="FF0000"/>
                <w:lang w:eastAsia="es-BO"/>
              </w:rPr>
              <w:br/>
              <w:t>REQUISITOS:</w:t>
            </w:r>
            <w:r>
              <w:rPr>
                <w:rFonts w:cstheme="minorHAnsi"/>
                <w:color w:val="FF0000"/>
                <w:lang w:eastAsia="es-BO"/>
              </w:rPr>
              <w:br/>
              <w:t>Las tuberías de PVC y sus accesorios deberán cumplir con las siguientes normas:</w:t>
            </w:r>
            <w:r>
              <w:rPr>
                <w:rFonts w:cstheme="minorHAnsi"/>
                <w:color w:val="FF0000"/>
                <w:lang w:eastAsia="es-BO"/>
              </w:rPr>
              <w:br/>
              <w:t>-Normas Bolivianas:         NB 213-77</w:t>
            </w:r>
            <w:r>
              <w:rPr>
                <w:rFonts w:cstheme="minorHAnsi"/>
                <w:color w:val="FF0000"/>
                <w:lang w:eastAsia="es-BO"/>
              </w:rPr>
              <w:br/>
              <w:t>-Normas ASTM:   D-1785 y D-2241</w:t>
            </w:r>
            <w:r>
              <w:rPr>
                <w:rFonts w:cstheme="minorHAnsi"/>
                <w:color w:val="FF0000"/>
                <w:lang w:eastAsia="es-BO"/>
              </w:rPr>
              <w:br/>
              <w:t>La Entidad Ejecutora deberá garantizar que el material de referencia sea de buena calidad y de marca reconocida.</w:t>
            </w:r>
          </w:p>
        </w:tc>
      </w:tr>
      <w:tr w:rsidR="00F55085" w14:paraId="4363A451"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3CEBA95A" w14:textId="77777777" w:rsidR="00F55085" w:rsidRDefault="00F55085">
            <w:pPr>
              <w:jc w:val="center"/>
              <w:rPr>
                <w:rFonts w:cstheme="minorHAnsi"/>
                <w:color w:val="FF0000"/>
                <w:lang w:eastAsia="es-BO"/>
              </w:rPr>
            </w:pPr>
            <w:r>
              <w:rPr>
                <w:rFonts w:cstheme="minorHAnsi"/>
                <w:color w:val="FF0000"/>
                <w:lang w:eastAsia="es-BO"/>
              </w:rPr>
              <w:t>87</w:t>
            </w:r>
          </w:p>
        </w:tc>
        <w:tc>
          <w:tcPr>
            <w:tcW w:w="1794" w:type="dxa"/>
            <w:tcBorders>
              <w:top w:val="nil"/>
              <w:left w:val="nil"/>
              <w:bottom w:val="single" w:sz="4" w:space="0" w:color="000000"/>
              <w:right w:val="single" w:sz="4" w:space="0" w:color="000000"/>
            </w:tcBorders>
            <w:noWrap/>
            <w:vAlign w:val="center"/>
            <w:hideMark/>
          </w:tcPr>
          <w:p w14:paraId="37CCAC66" w14:textId="77777777" w:rsidR="00F55085" w:rsidRDefault="00F55085">
            <w:pPr>
              <w:rPr>
                <w:rFonts w:cstheme="minorHAnsi"/>
                <w:color w:val="FF0000"/>
                <w:lang w:eastAsia="es-BO"/>
              </w:rPr>
            </w:pPr>
            <w:r>
              <w:rPr>
                <w:rFonts w:cstheme="minorHAnsi"/>
                <w:color w:val="FF0000"/>
                <w:lang w:eastAsia="es-BO"/>
              </w:rPr>
              <w:t>TUBO PVC DESAGUE 2"</w:t>
            </w:r>
          </w:p>
        </w:tc>
        <w:tc>
          <w:tcPr>
            <w:tcW w:w="1186" w:type="dxa"/>
            <w:tcBorders>
              <w:top w:val="nil"/>
              <w:left w:val="nil"/>
              <w:bottom w:val="single" w:sz="4" w:space="0" w:color="000000"/>
              <w:right w:val="single" w:sz="4" w:space="0" w:color="000000"/>
            </w:tcBorders>
            <w:noWrap/>
            <w:vAlign w:val="center"/>
            <w:hideMark/>
          </w:tcPr>
          <w:p w14:paraId="41FEA291" w14:textId="77777777" w:rsidR="00F55085" w:rsidRDefault="00F55085">
            <w:pPr>
              <w:rPr>
                <w:rFonts w:cstheme="minorHAnsi"/>
                <w:color w:val="FF0000"/>
                <w:lang w:eastAsia="es-BO"/>
              </w:rPr>
            </w:pPr>
            <w:r>
              <w:rPr>
                <w:rFonts w:cstheme="minorHAnsi"/>
                <w:color w:val="FF0000"/>
                <w:lang w:eastAsia="es-BO"/>
              </w:rPr>
              <w:t>M</w:t>
            </w:r>
          </w:p>
        </w:tc>
        <w:tc>
          <w:tcPr>
            <w:tcW w:w="5997" w:type="dxa"/>
            <w:tcBorders>
              <w:top w:val="nil"/>
              <w:left w:val="nil"/>
              <w:bottom w:val="single" w:sz="4" w:space="0" w:color="000000"/>
              <w:right w:val="single" w:sz="4" w:space="0" w:color="000000"/>
            </w:tcBorders>
            <w:vAlign w:val="center"/>
            <w:hideMark/>
          </w:tcPr>
          <w:p w14:paraId="60AF6286" w14:textId="77777777" w:rsidR="00F55085" w:rsidRDefault="00F55085">
            <w:pPr>
              <w:rPr>
                <w:rFonts w:cstheme="minorHAnsi"/>
                <w:color w:val="FF0000"/>
                <w:lang w:eastAsia="es-BO"/>
              </w:rPr>
            </w:pPr>
            <w:r>
              <w:rPr>
                <w:rFonts w:cstheme="minorHAnsi"/>
                <w:color w:val="FF0000"/>
                <w:lang w:eastAsia="es-BO"/>
              </w:rPr>
              <w:t>Tubo de policloruro de vinilo (PVC) con diámetro nominal de 2". Cuya principal aplicación se da en Instalaciones sanitarias.</w:t>
            </w:r>
            <w:r>
              <w:rPr>
                <w:rFonts w:cstheme="minorHAnsi"/>
                <w:color w:val="FF0000"/>
                <w:lang w:eastAsia="es-BO"/>
              </w:rPr>
              <w:br/>
              <w:t>REQUISITOS:</w:t>
            </w:r>
            <w:r>
              <w:rPr>
                <w:rFonts w:cstheme="minorHAnsi"/>
                <w:color w:val="FF0000"/>
                <w:lang w:eastAsia="es-BO"/>
              </w:rPr>
              <w:br/>
              <w:t>Material de Policloruro de Vinilo (PVC) de 2", los tubos deben tener las siguientes características:</w:t>
            </w:r>
            <w:r>
              <w:rPr>
                <w:rFonts w:cstheme="minorHAnsi"/>
                <w:color w:val="FF0000"/>
                <w:lang w:eastAsia="es-BO"/>
              </w:rPr>
              <w:br/>
              <w:t>• Superficie externa e interna lisas y estar libres de grietas, fisuras, ondulaciones y otros defectos que alteren su calidad.</w:t>
            </w:r>
            <w:r>
              <w:rPr>
                <w:rFonts w:cstheme="minorHAnsi"/>
                <w:color w:val="FF0000"/>
                <w:lang w:eastAsia="es-BO"/>
              </w:rPr>
              <w:br/>
              <w:t>• Los tubos deberán ser de color uniforme.</w:t>
            </w:r>
            <w:r>
              <w:rPr>
                <w:rFonts w:cstheme="minorHAnsi"/>
                <w:color w:val="FF0000"/>
                <w:lang w:eastAsia="es-BO"/>
              </w:rPr>
              <w:br/>
              <w:t>• Los tubos procederán de fábrica por inyección de molde, no aceptándose el uso de piezas especiales obtenidas mediante cortes o cortadas en seco.</w:t>
            </w:r>
            <w:r>
              <w:rPr>
                <w:rFonts w:cstheme="minorHAnsi"/>
                <w:color w:val="FF0000"/>
                <w:lang w:eastAsia="es-BO"/>
              </w:rPr>
              <w:br/>
              <w:t>Las juntas serán del Tipo campana – espiga</w:t>
            </w:r>
            <w:r>
              <w:rPr>
                <w:rFonts w:cstheme="minorHAnsi"/>
                <w:color w:val="FF0000"/>
                <w:lang w:eastAsia="es-BO"/>
              </w:rPr>
              <w:br/>
              <w:t>Las tuberías de PVC deberán cumplir con las siguientes normas:</w:t>
            </w:r>
            <w:r>
              <w:rPr>
                <w:rFonts w:cstheme="minorHAnsi"/>
                <w:color w:val="FF0000"/>
                <w:lang w:eastAsia="es-BO"/>
              </w:rPr>
              <w:br/>
              <w:t>-Normas Bolivianas:         NB 213-77</w:t>
            </w:r>
            <w:r>
              <w:rPr>
                <w:rFonts w:cstheme="minorHAnsi"/>
                <w:color w:val="FF0000"/>
                <w:lang w:eastAsia="es-BO"/>
              </w:rPr>
              <w:br/>
              <w:t>-Normas ASTM:   D-1785 y D-2241</w:t>
            </w:r>
            <w:r>
              <w:rPr>
                <w:rFonts w:cstheme="minorHAnsi"/>
                <w:color w:val="FF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55085" w14:paraId="545EDA5E"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60A39802" w14:textId="77777777" w:rsidR="00F55085" w:rsidRDefault="00F55085">
            <w:pPr>
              <w:jc w:val="center"/>
              <w:rPr>
                <w:rFonts w:cstheme="minorHAnsi"/>
                <w:color w:val="FF0000"/>
                <w:lang w:eastAsia="es-BO"/>
              </w:rPr>
            </w:pPr>
            <w:r>
              <w:rPr>
                <w:rFonts w:cstheme="minorHAnsi"/>
                <w:color w:val="FF0000"/>
                <w:lang w:eastAsia="es-BO"/>
              </w:rPr>
              <w:t>88</w:t>
            </w:r>
          </w:p>
        </w:tc>
        <w:tc>
          <w:tcPr>
            <w:tcW w:w="1794" w:type="dxa"/>
            <w:tcBorders>
              <w:top w:val="nil"/>
              <w:left w:val="nil"/>
              <w:bottom w:val="single" w:sz="4" w:space="0" w:color="000000"/>
              <w:right w:val="single" w:sz="4" w:space="0" w:color="000000"/>
            </w:tcBorders>
            <w:noWrap/>
            <w:vAlign w:val="center"/>
            <w:hideMark/>
          </w:tcPr>
          <w:p w14:paraId="7F0B63BB" w14:textId="77777777" w:rsidR="00F55085" w:rsidRDefault="00F55085">
            <w:pPr>
              <w:rPr>
                <w:rFonts w:cstheme="minorHAnsi"/>
                <w:color w:val="FF0000"/>
                <w:lang w:eastAsia="es-BO"/>
              </w:rPr>
            </w:pPr>
            <w:r>
              <w:rPr>
                <w:rFonts w:cstheme="minorHAnsi"/>
                <w:color w:val="FF0000"/>
                <w:lang w:eastAsia="es-BO"/>
              </w:rPr>
              <w:t>TUBO PVC DESAGÜE 3"</w:t>
            </w:r>
          </w:p>
        </w:tc>
        <w:tc>
          <w:tcPr>
            <w:tcW w:w="1186" w:type="dxa"/>
            <w:tcBorders>
              <w:top w:val="nil"/>
              <w:left w:val="nil"/>
              <w:bottom w:val="single" w:sz="4" w:space="0" w:color="000000"/>
              <w:right w:val="single" w:sz="4" w:space="0" w:color="000000"/>
            </w:tcBorders>
            <w:noWrap/>
            <w:vAlign w:val="center"/>
            <w:hideMark/>
          </w:tcPr>
          <w:p w14:paraId="72FE096C" w14:textId="77777777" w:rsidR="00F55085" w:rsidRDefault="00F55085">
            <w:pPr>
              <w:rPr>
                <w:rFonts w:cstheme="minorHAnsi"/>
                <w:color w:val="FF0000"/>
                <w:lang w:eastAsia="es-BO"/>
              </w:rPr>
            </w:pPr>
            <w:r>
              <w:rPr>
                <w:rFonts w:cstheme="minorHAnsi"/>
                <w:color w:val="FF0000"/>
                <w:lang w:eastAsia="es-BO"/>
              </w:rPr>
              <w:t>M</w:t>
            </w:r>
          </w:p>
        </w:tc>
        <w:tc>
          <w:tcPr>
            <w:tcW w:w="5997" w:type="dxa"/>
            <w:tcBorders>
              <w:top w:val="nil"/>
              <w:left w:val="nil"/>
              <w:bottom w:val="single" w:sz="4" w:space="0" w:color="000000"/>
              <w:right w:val="single" w:sz="4" w:space="0" w:color="000000"/>
            </w:tcBorders>
            <w:vAlign w:val="center"/>
            <w:hideMark/>
          </w:tcPr>
          <w:p w14:paraId="16BC6441" w14:textId="77777777" w:rsidR="00F55085" w:rsidRDefault="00F55085">
            <w:pPr>
              <w:rPr>
                <w:rFonts w:cstheme="minorHAnsi"/>
                <w:color w:val="FF0000"/>
                <w:lang w:eastAsia="es-BO"/>
              </w:rPr>
            </w:pPr>
            <w:r>
              <w:rPr>
                <w:rFonts w:cstheme="minorHAnsi"/>
                <w:color w:val="FF0000"/>
                <w:lang w:eastAsia="es-BO"/>
              </w:rPr>
              <w:t>Tubo de policloruro de vinilo (PVC) con diámetro nominal de 3". Cuya principal aplicación se da en Instalaciones hidráulicas.</w:t>
            </w:r>
            <w:r>
              <w:rPr>
                <w:rFonts w:cstheme="minorHAnsi"/>
                <w:color w:val="FF0000"/>
                <w:lang w:eastAsia="es-BO"/>
              </w:rPr>
              <w:br/>
              <w:t>REQUISITOS:</w:t>
            </w:r>
            <w:r>
              <w:rPr>
                <w:rFonts w:cstheme="minorHAnsi"/>
                <w:color w:val="FF0000"/>
                <w:lang w:eastAsia="es-BO"/>
              </w:rPr>
              <w:br/>
              <w:t>Material de Policloruro de Vinilo (PVC) de 3", los tubos deben tener las siguientes características:</w:t>
            </w:r>
            <w:r>
              <w:rPr>
                <w:rFonts w:cstheme="minorHAnsi"/>
                <w:color w:val="FF0000"/>
                <w:lang w:eastAsia="es-BO"/>
              </w:rPr>
              <w:br/>
              <w:t>• Superficie externa e interna lisas y estar libres de grietas, fisuras, ondulaciones y otros defectos que alteren su calidad.</w:t>
            </w:r>
            <w:r>
              <w:rPr>
                <w:rFonts w:cstheme="minorHAnsi"/>
                <w:color w:val="FF0000"/>
                <w:lang w:eastAsia="es-BO"/>
              </w:rPr>
              <w:br/>
              <w:t>• Los tubos deberán ser de color uniforme.</w:t>
            </w:r>
            <w:r>
              <w:rPr>
                <w:rFonts w:cstheme="minorHAnsi"/>
                <w:color w:val="FF0000"/>
                <w:lang w:eastAsia="es-BO"/>
              </w:rPr>
              <w:br/>
            </w:r>
            <w:r>
              <w:rPr>
                <w:rFonts w:cstheme="minorHAnsi"/>
                <w:color w:val="FF0000"/>
                <w:lang w:eastAsia="es-BO"/>
              </w:rPr>
              <w:lastRenderedPageBreak/>
              <w:t>• Los tubos procederán de fábrica por inyección de molde, no aceptándose el uso de piezas especiales obtenidas mediante cortes o cortadas en seco.</w:t>
            </w:r>
            <w:r>
              <w:rPr>
                <w:rFonts w:cstheme="minorHAnsi"/>
                <w:color w:val="FF0000"/>
                <w:lang w:eastAsia="es-BO"/>
              </w:rPr>
              <w:br/>
              <w:t>Las juntas serán del Tipo campana – espiga</w:t>
            </w:r>
            <w:r>
              <w:rPr>
                <w:rFonts w:cstheme="minorHAnsi"/>
                <w:color w:val="FF0000"/>
                <w:lang w:eastAsia="es-BO"/>
              </w:rPr>
              <w:br/>
              <w:t>Las tuberías de PVC deberán cumplir con las siguientes normas:</w:t>
            </w:r>
            <w:r>
              <w:rPr>
                <w:rFonts w:cstheme="minorHAnsi"/>
                <w:color w:val="FF0000"/>
                <w:lang w:eastAsia="es-BO"/>
              </w:rPr>
              <w:br/>
              <w:t>-Normas Bolivianas:         NB 213-77</w:t>
            </w:r>
            <w:r>
              <w:rPr>
                <w:rFonts w:cstheme="minorHAnsi"/>
                <w:color w:val="FF0000"/>
                <w:lang w:eastAsia="es-BO"/>
              </w:rPr>
              <w:br/>
              <w:t>-Normas ASTM:   D-1785 y D-2241</w:t>
            </w:r>
            <w:r>
              <w:rPr>
                <w:rFonts w:cstheme="minorHAnsi"/>
                <w:color w:val="FF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55085" w14:paraId="2FE988BA"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55EC304C" w14:textId="77777777" w:rsidR="00F55085" w:rsidRDefault="00F55085">
            <w:pPr>
              <w:jc w:val="center"/>
              <w:rPr>
                <w:rFonts w:cstheme="minorHAnsi"/>
                <w:color w:val="FF0000"/>
                <w:lang w:eastAsia="es-BO"/>
              </w:rPr>
            </w:pPr>
            <w:r>
              <w:rPr>
                <w:rFonts w:cstheme="minorHAnsi"/>
                <w:color w:val="FF0000"/>
                <w:lang w:eastAsia="es-BO"/>
              </w:rPr>
              <w:lastRenderedPageBreak/>
              <w:t>89</w:t>
            </w:r>
          </w:p>
        </w:tc>
        <w:tc>
          <w:tcPr>
            <w:tcW w:w="1794" w:type="dxa"/>
            <w:tcBorders>
              <w:top w:val="nil"/>
              <w:left w:val="nil"/>
              <w:bottom w:val="single" w:sz="4" w:space="0" w:color="000000"/>
              <w:right w:val="single" w:sz="4" w:space="0" w:color="000000"/>
            </w:tcBorders>
            <w:noWrap/>
            <w:vAlign w:val="center"/>
            <w:hideMark/>
          </w:tcPr>
          <w:p w14:paraId="6105BFE1" w14:textId="77777777" w:rsidR="00F55085" w:rsidRDefault="00F55085">
            <w:pPr>
              <w:rPr>
                <w:rFonts w:cstheme="minorHAnsi"/>
                <w:color w:val="FF0000"/>
                <w:lang w:eastAsia="es-BO"/>
              </w:rPr>
            </w:pPr>
            <w:r>
              <w:rPr>
                <w:rFonts w:cstheme="minorHAnsi"/>
                <w:color w:val="FF0000"/>
                <w:lang w:eastAsia="es-BO"/>
              </w:rPr>
              <w:t>TUBO PVC DESAGÜE 4"</w:t>
            </w:r>
          </w:p>
        </w:tc>
        <w:tc>
          <w:tcPr>
            <w:tcW w:w="1186" w:type="dxa"/>
            <w:tcBorders>
              <w:top w:val="nil"/>
              <w:left w:val="nil"/>
              <w:bottom w:val="single" w:sz="4" w:space="0" w:color="000000"/>
              <w:right w:val="single" w:sz="4" w:space="0" w:color="000000"/>
            </w:tcBorders>
            <w:noWrap/>
            <w:vAlign w:val="center"/>
            <w:hideMark/>
          </w:tcPr>
          <w:p w14:paraId="349F06A3" w14:textId="77777777" w:rsidR="00F55085" w:rsidRDefault="00F55085">
            <w:pPr>
              <w:rPr>
                <w:rFonts w:cstheme="minorHAnsi"/>
                <w:color w:val="FF0000"/>
                <w:lang w:eastAsia="es-BO"/>
              </w:rPr>
            </w:pPr>
            <w:r>
              <w:rPr>
                <w:rFonts w:cstheme="minorHAnsi"/>
                <w:color w:val="FF0000"/>
                <w:lang w:eastAsia="es-BO"/>
              </w:rPr>
              <w:t>M</w:t>
            </w:r>
          </w:p>
        </w:tc>
        <w:tc>
          <w:tcPr>
            <w:tcW w:w="5997" w:type="dxa"/>
            <w:tcBorders>
              <w:top w:val="nil"/>
              <w:left w:val="nil"/>
              <w:bottom w:val="single" w:sz="4" w:space="0" w:color="000000"/>
              <w:right w:val="single" w:sz="4" w:space="0" w:color="000000"/>
            </w:tcBorders>
            <w:vAlign w:val="center"/>
            <w:hideMark/>
          </w:tcPr>
          <w:p w14:paraId="53CE6445" w14:textId="77777777" w:rsidR="00F55085" w:rsidRDefault="00F55085">
            <w:pPr>
              <w:rPr>
                <w:rFonts w:cstheme="minorHAnsi"/>
                <w:color w:val="FF0000"/>
                <w:lang w:eastAsia="es-BO"/>
              </w:rPr>
            </w:pPr>
            <w:r>
              <w:rPr>
                <w:rFonts w:cstheme="minorHAnsi"/>
                <w:color w:val="FF0000"/>
                <w:lang w:eastAsia="es-BO"/>
              </w:rPr>
              <w:t>Tubo de policloruro de vinilo (PVC) con diámetro nominal de 4". Cuya principal aplicación se da en Instalaciones hidráulicas.</w:t>
            </w:r>
            <w:r>
              <w:rPr>
                <w:rFonts w:cstheme="minorHAnsi"/>
                <w:color w:val="FF0000"/>
                <w:lang w:eastAsia="es-BO"/>
              </w:rPr>
              <w:br/>
              <w:t>REQUISITOS:</w:t>
            </w:r>
            <w:r>
              <w:rPr>
                <w:rFonts w:cstheme="minorHAnsi"/>
                <w:color w:val="FF0000"/>
                <w:lang w:eastAsia="es-BO"/>
              </w:rPr>
              <w:br/>
              <w:t>Material de Policloruro de Vinilo (PVC) de 4", los tubos deben tener las siguientes características:</w:t>
            </w:r>
            <w:r>
              <w:rPr>
                <w:rFonts w:cstheme="minorHAnsi"/>
                <w:color w:val="FF0000"/>
                <w:lang w:eastAsia="es-BO"/>
              </w:rPr>
              <w:br/>
              <w:t>• Superficie externa e interna lisas y estar libres de grietas, fisuras, ondulaciones y otros defectos que alteren su calidad.</w:t>
            </w:r>
            <w:r>
              <w:rPr>
                <w:rFonts w:cstheme="minorHAnsi"/>
                <w:color w:val="FF0000"/>
                <w:lang w:eastAsia="es-BO"/>
              </w:rPr>
              <w:br/>
              <w:t>• Los tubos deberán ser de color uniforme.</w:t>
            </w:r>
            <w:r>
              <w:rPr>
                <w:rFonts w:cstheme="minorHAnsi"/>
                <w:color w:val="FF0000"/>
                <w:lang w:eastAsia="es-BO"/>
              </w:rPr>
              <w:br/>
              <w:t>• Los tubos procederán de fábrica por inyección de molde, no aceptándose el uso de piezas especiales obtenidas mediante cortes o cortadas en seco.</w:t>
            </w:r>
            <w:r>
              <w:rPr>
                <w:rFonts w:cstheme="minorHAnsi"/>
                <w:color w:val="FF0000"/>
                <w:lang w:eastAsia="es-BO"/>
              </w:rPr>
              <w:br/>
              <w:t>Las juntas serán del Tipo campana – espiga</w:t>
            </w:r>
            <w:r>
              <w:rPr>
                <w:rFonts w:cstheme="minorHAnsi"/>
                <w:color w:val="FF0000"/>
                <w:lang w:eastAsia="es-BO"/>
              </w:rPr>
              <w:br/>
              <w:t>Las tuberías de PVC deberán cumplir con las siguientes normas:</w:t>
            </w:r>
            <w:r>
              <w:rPr>
                <w:rFonts w:cstheme="minorHAnsi"/>
                <w:color w:val="FF0000"/>
                <w:lang w:eastAsia="es-BO"/>
              </w:rPr>
              <w:br/>
              <w:t>-Normas Bolivianas:         NB 213-77</w:t>
            </w:r>
            <w:r>
              <w:rPr>
                <w:rFonts w:cstheme="minorHAnsi"/>
                <w:color w:val="FF0000"/>
                <w:lang w:eastAsia="es-BO"/>
              </w:rPr>
              <w:br/>
              <w:t>-Normas ASTM:   D-1785 y D-2241</w:t>
            </w:r>
            <w:r>
              <w:rPr>
                <w:rFonts w:cstheme="minorHAnsi"/>
                <w:color w:val="FF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55085" w14:paraId="6035B403"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2D2F235C" w14:textId="77777777" w:rsidR="00F55085" w:rsidRDefault="00F55085">
            <w:pPr>
              <w:jc w:val="center"/>
              <w:rPr>
                <w:rFonts w:cstheme="minorHAnsi"/>
                <w:color w:val="FF0000"/>
                <w:lang w:eastAsia="es-BO"/>
              </w:rPr>
            </w:pPr>
            <w:r>
              <w:rPr>
                <w:rFonts w:cstheme="minorHAnsi"/>
                <w:color w:val="FF0000"/>
                <w:lang w:eastAsia="es-BO"/>
              </w:rPr>
              <w:t>90</w:t>
            </w:r>
          </w:p>
        </w:tc>
        <w:tc>
          <w:tcPr>
            <w:tcW w:w="1794" w:type="dxa"/>
            <w:tcBorders>
              <w:top w:val="nil"/>
              <w:left w:val="nil"/>
              <w:bottom w:val="single" w:sz="4" w:space="0" w:color="000000"/>
              <w:right w:val="single" w:sz="4" w:space="0" w:color="000000"/>
            </w:tcBorders>
            <w:noWrap/>
            <w:vAlign w:val="center"/>
            <w:hideMark/>
          </w:tcPr>
          <w:p w14:paraId="046C4775" w14:textId="77777777" w:rsidR="00F55085" w:rsidRDefault="00F55085">
            <w:pPr>
              <w:rPr>
                <w:rFonts w:cstheme="minorHAnsi"/>
                <w:color w:val="FF0000"/>
                <w:lang w:eastAsia="es-BO"/>
              </w:rPr>
            </w:pPr>
            <w:r>
              <w:rPr>
                <w:rFonts w:cstheme="minorHAnsi"/>
                <w:color w:val="FF0000"/>
                <w:lang w:eastAsia="es-BO"/>
              </w:rPr>
              <w:t>UNIÓN UNIVERSAL 1/2"</w:t>
            </w:r>
          </w:p>
        </w:tc>
        <w:tc>
          <w:tcPr>
            <w:tcW w:w="1186" w:type="dxa"/>
            <w:tcBorders>
              <w:top w:val="nil"/>
              <w:left w:val="nil"/>
              <w:bottom w:val="single" w:sz="4" w:space="0" w:color="000000"/>
              <w:right w:val="single" w:sz="4" w:space="0" w:color="000000"/>
            </w:tcBorders>
            <w:noWrap/>
            <w:vAlign w:val="center"/>
            <w:hideMark/>
          </w:tcPr>
          <w:p w14:paraId="48FE0E79"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557E0FEC" w14:textId="77777777" w:rsidR="00F55085" w:rsidRDefault="00F55085">
            <w:pPr>
              <w:rPr>
                <w:rFonts w:cstheme="minorHAnsi"/>
                <w:color w:val="FF0000"/>
                <w:lang w:eastAsia="es-BO"/>
              </w:rPr>
            </w:pPr>
            <w:r>
              <w:rPr>
                <w:rFonts w:cstheme="minorHAnsi"/>
                <w:color w:val="FF0000"/>
                <w:lang w:eastAsia="es-BO"/>
              </w:rPr>
              <w:t>Unión universal con tuerca, útil para unir líneas de tubería hidráulica. Es un accesorio fácil de montar y desmontar por el sistema de acople a las tuberías.</w:t>
            </w:r>
            <w:r>
              <w:rPr>
                <w:rFonts w:cstheme="minorHAnsi"/>
                <w:color w:val="FF0000"/>
                <w:lang w:eastAsia="es-BO"/>
              </w:rPr>
              <w:br/>
              <w:t>REQUISITOS:</w:t>
            </w:r>
            <w:r>
              <w:rPr>
                <w:rFonts w:cstheme="minorHAnsi"/>
                <w:color w:val="FF0000"/>
                <w:lang w:eastAsia="es-BO"/>
              </w:rPr>
              <w:br/>
              <w:t>Debe presentar color uniforme, ser libre de cuerpos extraños, irregularidades, rajaduras y otros defectos visuales que indiquen discontinuidad del material o fallas derivadas del proceso de producción.</w:t>
            </w:r>
            <w:r>
              <w:rPr>
                <w:rFonts w:cstheme="minorHAnsi"/>
                <w:color w:val="FF0000"/>
                <w:lang w:eastAsia="es-BO"/>
              </w:rPr>
              <w:br/>
              <w:t>Material de Policloruro de Vinilo (PVC) de 1/2", deberá cumplir con las siguientes normas:</w:t>
            </w:r>
            <w:r>
              <w:rPr>
                <w:rFonts w:cstheme="minorHAnsi"/>
                <w:color w:val="FF0000"/>
                <w:lang w:eastAsia="es-BO"/>
              </w:rPr>
              <w:br/>
              <w:t>-Normas Bolivianas:         NB 213-77</w:t>
            </w:r>
            <w:r>
              <w:rPr>
                <w:rFonts w:cstheme="minorHAnsi"/>
                <w:color w:val="FF0000"/>
                <w:lang w:eastAsia="es-BO"/>
              </w:rPr>
              <w:br/>
              <w:t>-Normas ASTM:   D-1785 y D-2241</w:t>
            </w:r>
            <w:r>
              <w:rPr>
                <w:rFonts w:cstheme="minorHAnsi"/>
                <w:color w:val="FF0000"/>
                <w:lang w:eastAsia="es-BO"/>
              </w:rPr>
              <w:br/>
              <w:t>El accesorio procederá de fábrica por inyección de molde, no aceptándose el uso de piezas especiales obtenidas mediante cortes o unión de tubos cortados en sesgo.</w:t>
            </w:r>
          </w:p>
        </w:tc>
      </w:tr>
      <w:tr w:rsidR="00F55085" w14:paraId="3D8DC14E"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0747CAC8" w14:textId="77777777" w:rsidR="00F55085" w:rsidRDefault="00F55085">
            <w:pPr>
              <w:jc w:val="center"/>
              <w:rPr>
                <w:rFonts w:cstheme="minorHAnsi"/>
                <w:color w:val="FF0000"/>
                <w:lang w:eastAsia="es-BO"/>
              </w:rPr>
            </w:pPr>
            <w:r>
              <w:rPr>
                <w:rFonts w:cstheme="minorHAnsi"/>
                <w:color w:val="FF0000"/>
                <w:lang w:eastAsia="es-BO"/>
              </w:rPr>
              <w:t>91</w:t>
            </w:r>
          </w:p>
        </w:tc>
        <w:tc>
          <w:tcPr>
            <w:tcW w:w="1794" w:type="dxa"/>
            <w:tcBorders>
              <w:top w:val="nil"/>
              <w:left w:val="nil"/>
              <w:bottom w:val="single" w:sz="4" w:space="0" w:color="000000"/>
              <w:right w:val="single" w:sz="4" w:space="0" w:color="000000"/>
            </w:tcBorders>
            <w:noWrap/>
            <w:vAlign w:val="center"/>
            <w:hideMark/>
          </w:tcPr>
          <w:p w14:paraId="683B1F83" w14:textId="77777777" w:rsidR="00F55085" w:rsidRDefault="00F55085">
            <w:pPr>
              <w:rPr>
                <w:rFonts w:cstheme="minorHAnsi"/>
                <w:color w:val="FF0000"/>
                <w:lang w:eastAsia="es-BO"/>
              </w:rPr>
            </w:pPr>
            <w:r>
              <w:rPr>
                <w:rFonts w:cstheme="minorHAnsi"/>
                <w:color w:val="FF0000"/>
                <w:lang w:eastAsia="es-BO"/>
              </w:rPr>
              <w:t>VÁLVULA DE RETENCIÓN DE 1/2"</w:t>
            </w:r>
          </w:p>
        </w:tc>
        <w:tc>
          <w:tcPr>
            <w:tcW w:w="1186" w:type="dxa"/>
            <w:tcBorders>
              <w:top w:val="nil"/>
              <w:left w:val="nil"/>
              <w:bottom w:val="single" w:sz="4" w:space="0" w:color="000000"/>
              <w:right w:val="single" w:sz="4" w:space="0" w:color="000000"/>
            </w:tcBorders>
            <w:noWrap/>
            <w:vAlign w:val="center"/>
            <w:hideMark/>
          </w:tcPr>
          <w:p w14:paraId="3F34E205"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6ACFB633" w14:textId="77777777" w:rsidR="00F55085" w:rsidRDefault="00F55085">
            <w:pPr>
              <w:rPr>
                <w:rFonts w:cstheme="minorHAnsi"/>
                <w:color w:val="FF0000"/>
                <w:lang w:eastAsia="es-BO"/>
              </w:rPr>
            </w:pPr>
            <w:r>
              <w:rPr>
                <w:rFonts w:cstheme="minorHAnsi"/>
                <w:color w:val="FF0000"/>
                <w:lang w:eastAsia="es-BO"/>
              </w:rPr>
              <w:t>Accesorio que impide o bloquea el paso del agua en un sentido y permite el paso en el otro.</w:t>
            </w:r>
            <w:r>
              <w:rPr>
                <w:rFonts w:cstheme="minorHAnsi"/>
                <w:color w:val="FF0000"/>
                <w:lang w:eastAsia="es-BO"/>
              </w:rPr>
              <w:br/>
              <w:t>REQUISITOS:</w:t>
            </w:r>
            <w:r>
              <w:rPr>
                <w:rFonts w:cstheme="minorHAnsi"/>
                <w:color w:val="FF0000"/>
                <w:lang w:eastAsia="es-BO"/>
              </w:rPr>
              <w:br/>
              <w:t>Los accesorios como la válvula de retención de ½" deben cumplir con las especificaciones técnicas establecidas por el IBNORCA. Como también:</w:t>
            </w:r>
            <w:r>
              <w:rPr>
                <w:rFonts w:cstheme="minorHAnsi"/>
                <w:color w:val="FF0000"/>
                <w:lang w:eastAsia="es-BO"/>
              </w:rPr>
              <w:br/>
              <w:t>-Normas Bolivianas:         NB 213-77</w:t>
            </w:r>
          </w:p>
        </w:tc>
      </w:tr>
      <w:tr w:rsidR="00F55085" w14:paraId="6E901133"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023DB411" w14:textId="77777777" w:rsidR="00F55085" w:rsidRDefault="00F55085">
            <w:pPr>
              <w:jc w:val="center"/>
              <w:rPr>
                <w:rFonts w:cstheme="minorHAnsi"/>
                <w:color w:val="FF0000"/>
                <w:lang w:eastAsia="es-BO"/>
              </w:rPr>
            </w:pPr>
            <w:r>
              <w:rPr>
                <w:rFonts w:cstheme="minorHAnsi"/>
                <w:color w:val="FF0000"/>
                <w:lang w:eastAsia="es-BO"/>
              </w:rPr>
              <w:lastRenderedPageBreak/>
              <w:t>92</w:t>
            </w:r>
          </w:p>
        </w:tc>
        <w:tc>
          <w:tcPr>
            <w:tcW w:w="1794" w:type="dxa"/>
            <w:tcBorders>
              <w:top w:val="nil"/>
              <w:left w:val="nil"/>
              <w:bottom w:val="single" w:sz="4" w:space="0" w:color="000000"/>
              <w:right w:val="single" w:sz="4" w:space="0" w:color="000000"/>
            </w:tcBorders>
            <w:noWrap/>
            <w:vAlign w:val="center"/>
            <w:hideMark/>
          </w:tcPr>
          <w:p w14:paraId="1431A4C7" w14:textId="77777777" w:rsidR="00F55085" w:rsidRDefault="00F55085">
            <w:pPr>
              <w:rPr>
                <w:rFonts w:cstheme="minorHAnsi"/>
                <w:color w:val="FF0000"/>
                <w:lang w:eastAsia="es-BO"/>
              </w:rPr>
            </w:pPr>
            <w:r>
              <w:rPr>
                <w:rFonts w:cstheme="minorHAnsi"/>
                <w:color w:val="FF0000"/>
                <w:lang w:eastAsia="es-BO"/>
              </w:rPr>
              <w:t>VENTANA DE ALUMINIO LÍNEA 25 C/VIDRIO 4MM MAS ACCESORIOS</w:t>
            </w:r>
          </w:p>
        </w:tc>
        <w:tc>
          <w:tcPr>
            <w:tcW w:w="1186" w:type="dxa"/>
            <w:tcBorders>
              <w:top w:val="nil"/>
              <w:left w:val="nil"/>
              <w:bottom w:val="single" w:sz="4" w:space="0" w:color="000000"/>
              <w:right w:val="single" w:sz="4" w:space="0" w:color="000000"/>
            </w:tcBorders>
            <w:noWrap/>
            <w:vAlign w:val="center"/>
            <w:hideMark/>
          </w:tcPr>
          <w:p w14:paraId="4F8B2D67" w14:textId="77777777" w:rsidR="00F55085" w:rsidRDefault="00F55085">
            <w:pPr>
              <w:rPr>
                <w:rFonts w:cstheme="minorHAnsi"/>
                <w:color w:val="FF0000"/>
                <w:lang w:eastAsia="es-BO"/>
              </w:rPr>
            </w:pPr>
            <w:r>
              <w:rPr>
                <w:rFonts w:cstheme="minorHAnsi"/>
                <w:color w:val="FF0000"/>
                <w:lang w:eastAsia="es-BO"/>
              </w:rPr>
              <w:t>M2</w:t>
            </w:r>
          </w:p>
        </w:tc>
        <w:tc>
          <w:tcPr>
            <w:tcW w:w="5997" w:type="dxa"/>
            <w:tcBorders>
              <w:top w:val="nil"/>
              <w:left w:val="nil"/>
              <w:bottom w:val="single" w:sz="4" w:space="0" w:color="000000"/>
              <w:right w:val="single" w:sz="4" w:space="0" w:color="000000"/>
            </w:tcBorders>
            <w:vAlign w:val="center"/>
            <w:hideMark/>
          </w:tcPr>
          <w:p w14:paraId="2959A15C" w14:textId="77777777" w:rsidR="00F55085" w:rsidRDefault="00F55085">
            <w:pPr>
              <w:rPr>
                <w:rFonts w:cstheme="minorHAnsi"/>
                <w:color w:val="FF0000"/>
                <w:lang w:eastAsia="es-BO"/>
              </w:rPr>
            </w:pPr>
            <w:r>
              <w:rPr>
                <w:rFonts w:cstheme="minorHAnsi"/>
                <w:color w:val="FF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F55085" w14:paraId="2C06CF0B"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27F0B602" w14:textId="77777777" w:rsidR="00F55085" w:rsidRDefault="00F55085">
            <w:pPr>
              <w:jc w:val="center"/>
              <w:rPr>
                <w:rFonts w:cstheme="minorHAnsi"/>
                <w:color w:val="FF0000"/>
                <w:lang w:eastAsia="es-BO"/>
              </w:rPr>
            </w:pPr>
            <w:r>
              <w:rPr>
                <w:rFonts w:cstheme="minorHAnsi"/>
                <w:color w:val="FF0000"/>
                <w:lang w:eastAsia="es-BO"/>
              </w:rPr>
              <w:t>93</w:t>
            </w:r>
          </w:p>
        </w:tc>
        <w:tc>
          <w:tcPr>
            <w:tcW w:w="1794" w:type="dxa"/>
            <w:tcBorders>
              <w:top w:val="nil"/>
              <w:left w:val="nil"/>
              <w:bottom w:val="single" w:sz="4" w:space="0" w:color="000000"/>
              <w:right w:val="single" w:sz="4" w:space="0" w:color="000000"/>
            </w:tcBorders>
            <w:noWrap/>
            <w:vAlign w:val="center"/>
            <w:hideMark/>
          </w:tcPr>
          <w:p w14:paraId="58833488" w14:textId="77777777" w:rsidR="00F55085" w:rsidRDefault="00F55085">
            <w:pPr>
              <w:rPr>
                <w:rFonts w:cstheme="minorHAnsi"/>
                <w:color w:val="FF0000"/>
                <w:lang w:eastAsia="es-BO"/>
              </w:rPr>
            </w:pPr>
            <w:r>
              <w:rPr>
                <w:rFonts w:cstheme="minorHAnsi"/>
                <w:color w:val="FF0000"/>
                <w:lang w:eastAsia="es-BO"/>
              </w:rPr>
              <w:t>VIGUETA PRETENSADA H=10CM</w:t>
            </w:r>
          </w:p>
        </w:tc>
        <w:tc>
          <w:tcPr>
            <w:tcW w:w="1186" w:type="dxa"/>
            <w:tcBorders>
              <w:top w:val="nil"/>
              <w:left w:val="nil"/>
              <w:bottom w:val="single" w:sz="4" w:space="0" w:color="000000"/>
              <w:right w:val="single" w:sz="4" w:space="0" w:color="000000"/>
            </w:tcBorders>
            <w:noWrap/>
            <w:vAlign w:val="center"/>
            <w:hideMark/>
          </w:tcPr>
          <w:p w14:paraId="3C831C06" w14:textId="77777777" w:rsidR="00F55085" w:rsidRDefault="00F55085">
            <w:pPr>
              <w:rPr>
                <w:rFonts w:cstheme="minorHAnsi"/>
                <w:color w:val="FF0000"/>
                <w:lang w:eastAsia="es-BO"/>
              </w:rPr>
            </w:pPr>
            <w:r>
              <w:rPr>
                <w:rFonts w:cstheme="minorHAnsi"/>
                <w:color w:val="FF0000"/>
                <w:lang w:eastAsia="es-BO"/>
              </w:rPr>
              <w:t>M</w:t>
            </w:r>
          </w:p>
        </w:tc>
        <w:tc>
          <w:tcPr>
            <w:tcW w:w="5997" w:type="dxa"/>
            <w:tcBorders>
              <w:top w:val="nil"/>
              <w:left w:val="nil"/>
              <w:bottom w:val="single" w:sz="4" w:space="0" w:color="000000"/>
              <w:right w:val="single" w:sz="4" w:space="0" w:color="000000"/>
            </w:tcBorders>
            <w:vAlign w:val="center"/>
            <w:hideMark/>
          </w:tcPr>
          <w:p w14:paraId="0CD6EB1F" w14:textId="77777777" w:rsidR="00F55085" w:rsidRDefault="00F55085">
            <w:pPr>
              <w:rPr>
                <w:rFonts w:cstheme="minorHAnsi"/>
                <w:color w:val="FF0000"/>
                <w:lang w:eastAsia="es-BO"/>
              </w:rPr>
            </w:pPr>
            <w:r>
              <w:rPr>
                <w:rFonts w:cstheme="minorHAnsi"/>
                <w:color w:val="FF0000"/>
                <w:lang w:eastAsia="es-BO"/>
              </w:rPr>
              <w:t>La Vigueta Pretensada es un elemento constructivo de forma prismática de eje recto; elaborado en base a hormigón y acero pretensado, tesado antes de hormigonar y que, posteriormente al ser destesado, transfiere sus cargas al hormigón por adherencia. Se emplea en la construcción de losas unidireccionales alivianadas. El Bloque aligerante, cuya sección es generalmente definida por el fabricante puede ser de polietileno expandido u otros</w:t>
            </w:r>
            <w:r>
              <w:rPr>
                <w:rFonts w:cstheme="minorHAnsi"/>
                <w:color w:val="FF0000"/>
                <w:lang w:eastAsia="es-BO"/>
              </w:rPr>
              <w:br/>
              <w:t>REQUISITOS:</w:t>
            </w:r>
            <w:r>
              <w:rPr>
                <w:rFonts w:cstheme="minorHAnsi"/>
                <w:color w:val="FF0000"/>
                <w:lang w:eastAsia="es-BO"/>
              </w:rPr>
              <w:br/>
              <w:t>Toda vigueta pretensada prefabricada a usarse en el proyecto deberá cumplir los requisitos indicados en la norma NB 997:2016, debiendo poseer el sello de calidad correspondiente emitido por entidad competente en el medio.</w:t>
            </w:r>
            <w:r>
              <w:rPr>
                <w:rFonts w:cstheme="minorHAnsi"/>
                <w:color w:val="FF0000"/>
                <w:lang w:eastAsia="es-BO"/>
              </w:rPr>
              <w:br/>
              <w:t>Las viguetas de hormigón pretensado de fabricación industrial deberán ser de características uniformes y de secciones adecuadas para resistir las cargas que actúen, aspecto que deberá ser certificado por el fabricante. El alto de la vigueta será de 10cm.</w:t>
            </w:r>
            <w:r>
              <w:rPr>
                <w:rFonts w:cstheme="minorHAnsi"/>
                <w:color w:val="FF0000"/>
                <w:lang w:eastAsia="es-BO"/>
              </w:rPr>
              <w:br/>
              <w:t>Para el acopio de las viguetas se deben manipular y acopiar en posición “T" invertida, colocando elementos separadores cerca de los extremos e intermedios que no disten más de 2.00 m entre sí. La superficie de apoyo debe ser plana y compactada y los listones deben colocarse en coincidencia vertical.</w:t>
            </w:r>
            <w:r>
              <w:rPr>
                <w:rFonts w:cstheme="minorHAnsi"/>
                <w:color w:val="FF0000"/>
                <w:lang w:eastAsia="es-BO"/>
              </w:rPr>
              <w:br/>
              <w:t>Se debe proceder de manera cuidadosa durante el manipuleo, transporte y estiba de las viguetas, siguiendo en todo momento las instrucciones dadas por el fabricante.</w:t>
            </w:r>
            <w:r>
              <w:rPr>
                <w:rFonts w:cstheme="minorHAnsi"/>
                <w:color w:val="FF0000"/>
                <w:lang w:eastAsia="es-BO"/>
              </w:rPr>
              <w:br/>
              <w:t>Los materiales a emplearse serán proporcionados por la Entidad Ejecutora, así como las herramientas y equipo necesario para el cortado, amarre y doblado de fierro.</w:t>
            </w:r>
          </w:p>
        </w:tc>
      </w:tr>
      <w:tr w:rsidR="00F55085" w14:paraId="623422E1"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1C41971D" w14:textId="77777777" w:rsidR="00F55085" w:rsidRDefault="00F55085">
            <w:pPr>
              <w:jc w:val="center"/>
              <w:rPr>
                <w:rFonts w:cstheme="minorHAnsi"/>
                <w:color w:val="FF0000"/>
                <w:lang w:eastAsia="es-BO"/>
              </w:rPr>
            </w:pPr>
            <w:r>
              <w:rPr>
                <w:rFonts w:cstheme="minorHAnsi"/>
                <w:color w:val="FF0000"/>
                <w:lang w:eastAsia="es-BO"/>
              </w:rPr>
              <w:t>94</w:t>
            </w:r>
          </w:p>
        </w:tc>
        <w:tc>
          <w:tcPr>
            <w:tcW w:w="1794" w:type="dxa"/>
            <w:tcBorders>
              <w:top w:val="nil"/>
              <w:left w:val="nil"/>
              <w:bottom w:val="single" w:sz="4" w:space="0" w:color="000000"/>
              <w:right w:val="single" w:sz="4" w:space="0" w:color="000000"/>
            </w:tcBorders>
            <w:noWrap/>
            <w:vAlign w:val="center"/>
            <w:hideMark/>
          </w:tcPr>
          <w:p w14:paraId="1B4EFD44" w14:textId="77777777" w:rsidR="00F55085" w:rsidRDefault="00F55085">
            <w:pPr>
              <w:rPr>
                <w:rFonts w:cstheme="minorHAnsi"/>
                <w:color w:val="FF0000"/>
                <w:lang w:eastAsia="es-BO"/>
              </w:rPr>
            </w:pPr>
            <w:r>
              <w:rPr>
                <w:rFonts w:cstheme="minorHAnsi"/>
                <w:color w:val="FF0000"/>
                <w:lang w:eastAsia="es-BO"/>
              </w:rPr>
              <w:t>YEE PVC DESAGÜE 4" A 2"</w:t>
            </w:r>
          </w:p>
        </w:tc>
        <w:tc>
          <w:tcPr>
            <w:tcW w:w="1186" w:type="dxa"/>
            <w:tcBorders>
              <w:top w:val="nil"/>
              <w:left w:val="nil"/>
              <w:bottom w:val="single" w:sz="4" w:space="0" w:color="000000"/>
              <w:right w:val="single" w:sz="4" w:space="0" w:color="000000"/>
            </w:tcBorders>
            <w:noWrap/>
            <w:vAlign w:val="center"/>
            <w:hideMark/>
          </w:tcPr>
          <w:p w14:paraId="4056E95A" w14:textId="77777777" w:rsidR="00F55085" w:rsidRDefault="00F55085">
            <w:pPr>
              <w:rPr>
                <w:rFonts w:cstheme="minorHAnsi"/>
                <w:color w:val="FF0000"/>
                <w:lang w:eastAsia="es-BO"/>
              </w:rPr>
            </w:pPr>
            <w:r>
              <w:rPr>
                <w:rFonts w:cstheme="minorHAnsi"/>
                <w:color w:val="FF0000"/>
                <w:lang w:eastAsia="es-BO"/>
              </w:rPr>
              <w:t>PZA</w:t>
            </w:r>
          </w:p>
        </w:tc>
        <w:tc>
          <w:tcPr>
            <w:tcW w:w="5997" w:type="dxa"/>
            <w:tcBorders>
              <w:top w:val="nil"/>
              <w:left w:val="nil"/>
              <w:bottom w:val="single" w:sz="4" w:space="0" w:color="000000"/>
              <w:right w:val="single" w:sz="4" w:space="0" w:color="000000"/>
            </w:tcBorders>
            <w:vAlign w:val="center"/>
            <w:hideMark/>
          </w:tcPr>
          <w:p w14:paraId="6142FEC1" w14:textId="77777777" w:rsidR="00F55085" w:rsidRDefault="00F55085">
            <w:pPr>
              <w:rPr>
                <w:rFonts w:cstheme="minorHAnsi"/>
                <w:color w:val="FF0000"/>
                <w:lang w:eastAsia="es-BO"/>
              </w:rPr>
            </w:pPr>
            <w:r>
              <w:rPr>
                <w:rFonts w:cstheme="minorHAnsi"/>
                <w:color w:val="FF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Pr>
                <w:rFonts w:cstheme="minorHAnsi"/>
                <w:color w:val="FF0000"/>
                <w:lang w:eastAsia="es-BO"/>
              </w:rPr>
              <w:br/>
              <w:t>REQUISITOS:</w:t>
            </w:r>
            <w:r>
              <w:rPr>
                <w:rFonts w:cstheme="minorHAnsi"/>
                <w:color w:val="FF0000"/>
                <w:lang w:eastAsia="es-BO"/>
              </w:rPr>
              <w:br/>
              <w:t>- Debe presentar color uniforme, ser libre de cuerpos extraños, irregularidades, rajaduras y otros defectos visuales que indiquen discontinuidad del material o fallas derivadas del proceso de producción.</w:t>
            </w:r>
            <w:r>
              <w:rPr>
                <w:rFonts w:cstheme="minorHAnsi"/>
                <w:color w:val="FF0000"/>
                <w:lang w:eastAsia="es-BO"/>
              </w:rPr>
              <w:br/>
              <w:t>- Material de Policloruro de Vinilo (PVC), deberá cumplir con las siguientes normas:</w:t>
            </w:r>
            <w:r>
              <w:rPr>
                <w:rFonts w:cstheme="minorHAnsi"/>
                <w:color w:val="FF0000"/>
                <w:lang w:eastAsia="es-BO"/>
              </w:rPr>
              <w:br/>
              <w:t>-Normas Bolivianas:         NB 213-77</w:t>
            </w:r>
            <w:r>
              <w:rPr>
                <w:rFonts w:cstheme="minorHAnsi"/>
                <w:color w:val="FF0000"/>
                <w:lang w:eastAsia="es-BO"/>
              </w:rPr>
              <w:br/>
              <w:t>-Normas ASTM:   D-1785 y D-2241</w:t>
            </w:r>
            <w:r>
              <w:rPr>
                <w:rFonts w:cstheme="minorHAnsi"/>
                <w:color w:val="FF0000"/>
                <w:lang w:eastAsia="es-BO"/>
              </w:rPr>
              <w:br/>
            </w:r>
            <w:r>
              <w:rPr>
                <w:rFonts w:cstheme="minorHAnsi"/>
                <w:color w:val="FF0000"/>
                <w:lang w:eastAsia="es-BO"/>
              </w:rPr>
              <w:lastRenderedPageBreak/>
              <w:t>El accesorio procederá de fábrica por inyección de molde, no aceptándose el uso de piezas especiales obtenidas mediante cortes o unión de tubos cortados en sesgo.</w:t>
            </w:r>
          </w:p>
        </w:tc>
      </w:tr>
      <w:tr w:rsidR="00F55085" w14:paraId="1E662F45"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hideMark/>
          </w:tcPr>
          <w:p w14:paraId="052AF9BE" w14:textId="77777777" w:rsidR="00F55085" w:rsidRDefault="00F55085">
            <w:pPr>
              <w:jc w:val="center"/>
              <w:rPr>
                <w:rFonts w:cstheme="minorHAnsi"/>
                <w:color w:val="FF0000"/>
                <w:lang w:eastAsia="es-BO"/>
              </w:rPr>
            </w:pPr>
            <w:r>
              <w:rPr>
                <w:rFonts w:cstheme="minorHAnsi"/>
                <w:color w:val="FF0000"/>
                <w:lang w:eastAsia="es-BO"/>
              </w:rPr>
              <w:lastRenderedPageBreak/>
              <w:t>95</w:t>
            </w:r>
          </w:p>
        </w:tc>
        <w:tc>
          <w:tcPr>
            <w:tcW w:w="1794" w:type="dxa"/>
            <w:tcBorders>
              <w:top w:val="nil"/>
              <w:left w:val="nil"/>
              <w:bottom w:val="single" w:sz="4" w:space="0" w:color="000000"/>
              <w:right w:val="single" w:sz="4" w:space="0" w:color="000000"/>
            </w:tcBorders>
            <w:noWrap/>
            <w:vAlign w:val="center"/>
            <w:hideMark/>
          </w:tcPr>
          <w:p w14:paraId="5CBBA5FE" w14:textId="77777777" w:rsidR="00F55085" w:rsidRDefault="00F55085">
            <w:pPr>
              <w:rPr>
                <w:rFonts w:cstheme="minorHAnsi"/>
                <w:color w:val="FF0000"/>
                <w:lang w:eastAsia="es-BO"/>
              </w:rPr>
            </w:pPr>
            <w:r>
              <w:rPr>
                <w:rFonts w:cstheme="minorHAnsi"/>
                <w:color w:val="FF0000"/>
                <w:lang w:eastAsia="es-BO"/>
              </w:rPr>
              <w:t>YESO</w:t>
            </w:r>
          </w:p>
        </w:tc>
        <w:tc>
          <w:tcPr>
            <w:tcW w:w="1186" w:type="dxa"/>
            <w:tcBorders>
              <w:top w:val="nil"/>
              <w:left w:val="nil"/>
              <w:bottom w:val="single" w:sz="4" w:space="0" w:color="000000"/>
              <w:right w:val="single" w:sz="4" w:space="0" w:color="000000"/>
            </w:tcBorders>
            <w:noWrap/>
            <w:vAlign w:val="center"/>
            <w:hideMark/>
          </w:tcPr>
          <w:p w14:paraId="25DBF56A" w14:textId="77777777" w:rsidR="00F55085" w:rsidRDefault="00F55085">
            <w:pPr>
              <w:rPr>
                <w:rFonts w:cstheme="minorHAnsi"/>
                <w:color w:val="FF0000"/>
                <w:lang w:eastAsia="es-BO"/>
              </w:rPr>
            </w:pPr>
            <w:r>
              <w:rPr>
                <w:rFonts w:cstheme="minorHAnsi"/>
                <w:color w:val="FF0000"/>
                <w:lang w:eastAsia="es-BO"/>
              </w:rPr>
              <w:t>KG</w:t>
            </w:r>
          </w:p>
        </w:tc>
        <w:tc>
          <w:tcPr>
            <w:tcW w:w="5997" w:type="dxa"/>
            <w:tcBorders>
              <w:top w:val="nil"/>
              <w:left w:val="nil"/>
              <w:bottom w:val="single" w:sz="4" w:space="0" w:color="000000"/>
              <w:right w:val="single" w:sz="4" w:space="0" w:color="000000"/>
            </w:tcBorders>
            <w:vAlign w:val="center"/>
            <w:hideMark/>
          </w:tcPr>
          <w:p w14:paraId="0262ABD1" w14:textId="77777777" w:rsidR="00F55085" w:rsidRDefault="00F55085">
            <w:pPr>
              <w:rPr>
                <w:rFonts w:cstheme="minorHAnsi"/>
                <w:color w:val="FF0000"/>
                <w:lang w:eastAsia="es-BO"/>
              </w:rPr>
            </w:pPr>
            <w:r>
              <w:rPr>
                <w:rFonts w:cstheme="minorHAnsi"/>
                <w:color w:val="FF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Pr>
                <w:rFonts w:cstheme="minorHAnsi"/>
                <w:color w:val="FF0000"/>
                <w:lang w:eastAsia="es-BO"/>
              </w:rPr>
              <w:br/>
              <w:t>El yeso deberá cumplir los requisitos de la norma NB 122004:2006 y las demás relacionadas prescritas por IBNORCA. El almacenamiento y manipuleo deberá seguir las indicaciones del proveedor del material.</w:t>
            </w:r>
          </w:p>
        </w:tc>
      </w:tr>
      <w:tr w:rsidR="00F55085" w14:paraId="6019601E" w14:textId="77777777" w:rsidTr="00F55085">
        <w:trPr>
          <w:trHeight w:val="349"/>
        </w:trPr>
        <w:tc>
          <w:tcPr>
            <w:tcW w:w="417" w:type="dxa"/>
            <w:tcBorders>
              <w:top w:val="nil"/>
              <w:left w:val="single" w:sz="4" w:space="0" w:color="000000"/>
              <w:bottom w:val="single" w:sz="4" w:space="0" w:color="000000"/>
              <w:right w:val="single" w:sz="4" w:space="0" w:color="000000"/>
            </w:tcBorders>
            <w:noWrap/>
            <w:vAlign w:val="center"/>
          </w:tcPr>
          <w:p w14:paraId="51302257" w14:textId="77777777" w:rsidR="00F55085" w:rsidRDefault="00F55085">
            <w:pPr>
              <w:jc w:val="center"/>
              <w:rPr>
                <w:rFonts w:cstheme="minorHAnsi"/>
                <w:color w:val="FF0000"/>
                <w:lang w:eastAsia="es-BO"/>
              </w:rPr>
            </w:pPr>
          </w:p>
        </w:tc>
        <w:tc>
          <w:tcPr>
            <w:tcW w:w="1794" w:type="dxa"/>
            <w:tcBorders>
              <w:top w:val="nil"/>
              <w:left w:val="nil"/>
              <w:bottom w:val="single" w:sz="4" w:space="0" w:color="000000"/>
              <w:right w:val="single" w:sz="4" w:space="0" w:color="000000"/>
            </w:tcBorders>
            <w:noWrap/>
            <w:vAlign w:val="center"/>
          </w:tcPr>
          <w:p w14:paraId="3EA23DE5" w14:textId="77777777" w:rsidR="00F55085" w:rsidRDefault="00F55085">
            <w:pPr>
              <w:rPr>
                <w:rFonts w:cstheme="minorHAnsi"/>
                <w:color w:val="FF0000"/>
                <w:lang w:eastAsia="es-BO"/>
              </w:rPr>
            </w:pPr>
          </w:p>
        </w:tc>
        <w:tc>
          <w:tcPr>
            <w:tcW w:w="1186" w:type="dxa"/>
            <w:tcBorders>
              <w:top w:val="nil"/>
              <w:left w:val="nil"/>
              <w:bottom w:val="single" w:sz="4" w:space="0" w:color="000000"/>
              <w:right w:val="single" w:sz="4" w:space="0" w:color="000000"/>
            </w:tcBorders>
            <w:noWrap/>
            <w:vAlign w:val="center"/>
          </w:tcPr>
          <w:p w14:paraId="712D4F4F" w14:textId="77777777" w:rsidR="00F55085" w:rsidRDefault="00F55085">
            <w:pPr>
              <w:rPr>
                <w:rFonts w:cstheme="minorHAnsi"/>
                <w:color w:val="FF0000"/>
                <w:lang w:eastAsia="es-BO"/>
              </w:rPr>
            </w:pPr>
          </w:p>
        </w:tc>
        <w:tc>
          <w:tcPr>
            <w:tcW w:w="5997" w:type="dxa"/>
            <w:tcBorders>
              <w:top w:val="nil"/>
              <w:left w:val="nil"/>
              <w:bottom w:val="single" w:sz="4" w:space="0" w:color="000000"/>
              <w:right w:val="single" w:sz="4" w:space="0" w:color="000000"/>
            </w:tcBorders>
            <w:vAlign w:val="center"/>
          </w:tcPr>
          <w:p w14:paraId="724870B9" w14:textId="77777777" w:rsidR="00F55085" w:rsidRDefault="00F55085">
            <w:pPr>
              <w:rPr>
                <w:rFonts w:cstheme="minorHAnsi"/>
                <w:color w:val="FF0000"/>
                <w:lang w:eastAsia="es-BO"/>
              </w:rPr>
            </w:pPr>
          </w:p>
        </w:tc>
      </w:tr>
    </w:tbl>
    <w:p w14:paraId="488942ED" w14:textId="77777777" w:rsidR="00F55085" w:rsidRDefault="00F55085" w:rsidP="00F55085">
      <w:pPr>
        <w:rPr>
          <w:vanish/>
          <w:sz w:val="24"/>
          <w:szCs w:val="24"/>
          <w:lang w:eastAsia="es-ES"/>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4DD9D341"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4D96ABE" w14:textId="77777777" w:rsidR="00F55085" w:rsidRDefault="00F55085">
            <w:pPr>
              <w:widowControl w:val="0"/>
              <w:autoSpaceDE w:val="0"/>
              <w:autoSpaceDN w:val="0"/>
              <w:jc w:val="center"/>
              <w:rPr>
                <w:rFonts w:ascii="Verdana" w:eastAsia="Arial" w:hAnsi="Verdana" w:cs="Tahoma"/>
                <w:b/>
                <w:sz w:val="18"/>
                <w:szCs w:val="18"/>
                <w:lang w:val="es-BO"/>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3E0E366"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5809ADE"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1C2162F"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7C464030"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88A37B6" w14:textId="77777777" w:rsidR="00F55085" w:rsidRDefault="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9880574"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VAC-OP-TRE-1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245FFCA"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272E19E" w14:textId="77777777" w:rsidR="00F55085" w:rsidRDefault="00F55085">
            <w:pPr>
              <w:widowControl w:val="0"/>
              <w:autoSpaceDE w:val="0"/>
              <w:autoSpaceDN w:val="0"/>
              <w:jc w:val="center"/>
              <w:rPr>
                <w:rFonts w:ascii="Verdana" w:eastAsia="Arial" w:hAnsi="Verdana" w:cs="Tahoma"/>
                <w:b/>
                <w:bCs/>
                <w:sz w:val="18"/>
                <w:szCs w:val="18"/>
              </w:rPr>
            </w:pPr>
            <w:r>
              <w:rPr>
                <w:rFonts w:ascii="Verdana" w:eastAsia="Arial" w:hAnsi="Verdana" w:cs="Tahoma"/>
                <w:b/>
                <w:bCs/>
                <w:sz w:val="18"/>
                <w:szCs w:val="18"/>
              </w:rPr>
              <w:t>TRAZADO Y REPLANTEO</w:t>
            </w:r>
          </w:p>
        </w:tc>
      </w:tr>
    </w:tbl>
    <w:p w14:paraId="2E1970D1" w14:textId="77777777" w:rsidR="00F55085" w:rsidRDefault="00F55085" w:rsidP="00F55085">
      <w:pPr>
        <w:widowControl w:val="0"/>
        <w:autoSpaceDE w:val="0"/>
        <w:autoSpaceDN w:val="0"/>
        <w:jc w:val="both"/>
        <w:rPr>
          <w:rFonts w:ascii="Verdana" w:eastAsia="Arial" w:hAnsi="Verdana" w:cs="Tahoma"/>
          <w:b/>
          <w:sz w:val="18"/>
          <w:szCs w:val="18"/>
        </w:rPr>
      </w:pPr>
    </w:p>
    <w:p w14:paraId="2109D3AD"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110A4DD8" w14:textId="77777777" w:rsidR="00F55085" w:rsidRDefault="00F55085" w:rsidP="00F55085">
      <w:pPr>
        <w:widowControl w:val="0"/>
        <w:tabs>
          <w:tab w:val="left" w:pos="560"/>
        </w:tabs>
        <w:autoSpaceDE w:val="0"/>
        <w:autoSpaceDN w:val="0"/>
        <w:jc w:val="both"/>
        <w:rPr>
          <w:rFonts w:ascii="Verdana" w:eastAsia="Arial" w:hAnsi="Verdana" w:cs="Tahoma"/>
          <w:color w:val="000000"/>
          <w:sz w:val="18"/>
          <w:szCs w:val="18"/>
        </w:rPr>
      </w:pPr>
    </w:p>
    <w:p w14:paraId="53592192" w14:textId="77777777" w:rsidR="00F55085" w:rsidRDefault="00F55085" w:rsidP="00F55085">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1D69D088" w14:textId="77777777" w:rsidR="00F55085" w:rsidRDefault="00F55085" w:rsidP="00F55085">
      <w:pPr>
        <w:widowControl w:val="0"/>
        <w:autoSpaceDE w:val="0"/>
        <w:autoSpaceDN w:val="0"/>
        <w:jc w:val="both"/>
        <w:rPr>
          <w:rFonts w:ascii="Verdana" w:eastAsia="Arial" w:hAnsi="Verdana" w:cs="Tahoma"/>
          <w:sz w:val="18"/>
          <w:szCs w:val="18"/>
        </w:rPr>
      </w:pPr>
    </w:p>
    <w:p w14:paraId="7F71B9DC"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48F41F90" w14:textId="77777777" w:rsidR="00F55085" w:rsidRDefault="00F55085" w:rsidP="00F55085">
      <w:pPr>
        <w:widowControl w:val="0"/>
        <w:autoSpaceDE w:val="0"/>
        <w:autoSpaceDN w:val="0"/>
        <w:jc w:val="both"/>
        <w:rPr>
          <w:rFonts w:ascii="Verdana" w:eastAsia="Arial" w:hAnsi="Verdana" w:cs="Tahoma"/>
          <w:b/>
          <w:sz w:val="18"/>
          <w:szCs w:val="18"/>
        </w:rPr>
      </w:pPr>
    </w:p>
    <w:p w14:paraId="586BADDA"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35F97C88" w14:textId="77777777" w:rsidR="00F55085" w:rsidRDefault="00F55085" w:rsidP="00F55085">
      <w:pPr>
        <w:widowControl w:val="0"/>
        <w:autoSpaceDE w:val="0"/>
        <w:autoSpaceDN w:val="0"/>
        <w:jc w:val="both"/>
        <w:rPr>
          <w:rFonts w:ascii="Verdana" w:eastAsia="Arial" w:hAnsi="Verdana" w:cs="Tahoma"/>
          <w:sz w:val="18"/>
          <w:szCs w:val="18"/>
        </w:rPr>
      </w:pPr>
    </w:p>
    <w:p w14:paraId="3F2B3C4E"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78B56070" w14:textId="77777777" w:rsidR="00F55085" w:rsidRDefault="00F55085" w:rsidP="00F55085">
      <w:pPr>
        <w:widowControl w:val="0"/>
        <w:autoSpaceDE w:val="0"/>
        <w:autoSpaceDN w:val="0"/>
        <w:jc w:val="both"/>
        <w:rPr>
          <w:rFonts w:ascii="Verdana" w:eastAsia="Arial" w:hAnsi="Verdana" w:cs="Tahoma"/>
          <w:bCs/>
          <w:kern w:val="28"/>
          <w:sz w:val="18"/>
          <w:szCs w:val="18"/>
        </w:rPr>
      </w:pPr>
      <w:bookmarkStart w:id="168" w:name="_Hlk99371405"/>
    </w:p>
    <w:p w14:paraId="61419C4D" w14:textId="77777777" w:rsidR="00F55085" w:rsidRDefault="00F55085" w:rsidP="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2D161A4E" w14:textId="77777777" w:rsidR="00F55085" w:rsidRDefault="00F55085" w:rsidP="00F55085">
      <w:pPr>
        <w:widowControl w:val="0"/>
        <w:autoSpaceDE w:val="0"/>
        <w:autoSpaceDN w:val="0"/>
        <w:jc w:val="both"/>
        <w:rPr>
          <w:rFonts w:ascii="Verdana" w:eastAsia="Arial" w:hAnsi="Verdana" w:cs="Tahoma"/>
          <w:bCs/>
          <w:kern w:val="28"/>
          <w:sz w:val="18"/>
          <w:szCs w:val="18"/>
        </w:rPr>
      </w:pPr>
    </w:p>
    <w:p w14:paraId="43FBDE21" w14:textId="77777777" w:rsidR="00F55085" w:rsidRDefault="00F55085" w:rsidP="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Se traza la forma del perímetro de la obra y se señalan los ejes y/o contornos donde se debe situar la cimentación.</w:t>
      </w:r>
    </w:p>
    <w:p w14:paraId="30856FE1" w14:textId="77777777" w:rsidR="00F55085" w:rsidRDefault="00F55085" w:rsidP="00F55085">
      <w:pPr>
        <w:widowControl w:val="0"/>
        <w:autoSpaceDE w:val="0"/>
        <w:autoSpaceDN w:val="0"/>
        <w:jc w:val="both"/>
        <w:rPr>
          <w:rFonts w:ascii="Verdana" w:eastAsia="Arial" w:hAnsi="Verdana" w:cs="Tahoma"/>
          <w:bCs/>
          <w:kern w:val="28"/>
          <w:sz w:val="18"/>
          <w:szCs w:val="18"/>
        </w:rPr>
      </w:pPr>
    </w:p>
    <w:p w14:paraId="0A21E70E" w14:textId="77777777" w:rsidR="00F55085" w:rsidRDefault="00F55085" w:rsidP="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1A9AF2B" w14:textId="77777777" w:rsidR="00F55085" w:rsidRDefault="00F55085" w:rsidP="00F55085">
      <w:pPr>
        <w:widowControl w:val="0"/>
        <w:autoSpaceDE w:val="0"/>
        <w:autoSpaceDN w:val="0"/>
        <w:jc w:val="both"/>
        <w:rPr>
          <w:rFonts w:ascii="Verdana" w:eastAsia="Arial" w:hAnsi="Verdana" w:cs="Tahoma"/>
          <w:bCs/>
          <w:kern w:val="28"/>
          <w:sz w:val="18"/>
          <w:szCs w:val="18"/>
        </w:rPr>
      </w:pPr>
    </w:p>
    <w:p w14:paraId="75B1EF77" w14:textId="77777777" w:rsidR="00F55085" w:rsidRDefault="00F55085" w:rsidP="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El trazado deberá ser aprobado por escrito por el Inspector de proyectos con anterioridad a la iniciación de cualquier trabajo de excavación.</w:t>
      </w:r>
    </w:p>
    <w:bookmarkEnd w:id="168"/>
    <w:p w14:paraId="463CA92F" w14:textId="77777777" w:rsidR="00F55085" w:rsidRDefault="00F55085" w:rsidP="00F55085">
      <w:pPr>
        <w:widowControl w:val="0"/>
        <w:autoSpaceDE w:val="0"/>
        <w:autoSpaceDN w:val="0"/>
        <w:jc w:val="both"/>
        <w:rPr>
          <w:rFonts w:ascii="Verdana" w:eastAsia="Arial" w:hAnsi="Verdana" w:cs="Tahoma"/>
          <w:kern w:val="28"/>
          <w:sz w:val="18"/>
          <w:szCs w:val="18"/>
        </w:rPr>
      </w:pPr>
    </w:p>
    <w:p w14:paraId="20333AC8" w14:textId="77777777" w:rsidR="00F55085" w:rsidRDefault="00F55085" w:rsidP="00F55085">
      <w:pPr>
        <w:widowControl w:val="0"/>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5D7A6F89"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862C1CD" w14:textId="77777777" w:rsidR="00F55085" w:rsidRDefault="00F55085">
            <w:pPr>
              <w:widowControl w:val="0"/>
              <w:autoSpaceDE w:val="0"/>
              <w:autoSpaceDN w:val="0"/>
              <w:jc w:val="center"/>
              <w:rPr>
                <w:rFonts w:ascii="Verdana" w:eastAsia="Arial" w:hAnsi="Verdana" w:cs="Tahoma"/>
                <w:b/>
                <w:sz w:val="18"/>
                <w:szCs w:val="18"/>
                <w:lang w:val="es-BO"/>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FB1C9B0"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2933436"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446DC32"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7B417E92"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D15C0E6"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6960123"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VAC-OG-EXC-1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3B65D6D"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62B03E7"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EXCAVACIÓN DE 0 A 2,50 M (SIN AGOTAMIENTO)</w:t>
            </w:r>
          </w:p>
        </w:tc>
      </w:tr>
    </w:tbl>
    <w:p w14:paraId="1AA19616" w14:textId="77777777" w:rsidR="00F55085" w:rsidRDefault="00F55085" w:rsidP="00F55085">
      <w:pPr>
        <w:widowControl w:val="0"/>
        <w:autoSpaceDE w:val="0"/>
        <w:autoSpaceDN w:val="0"/>
        <w:jc w:val="both"/>
        <w:rPr>
          <w:rFonts w:ascii="Verdana" w:eastAsia="Arial" w:hAnsi="Verdana" w:cs="Tahoma"/>
          <w:b/>
          <w:sz w:val="18"/>
          <w:szCs w:val="18"/>
        </w:rPr>
      </w:pPr>
    </w:p>
    <w:p w14:paraId="440784F6"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6F84A955" w14:textId="77777777" w:rsidR="00F55085" w:rsidRDefault="00F55085" w:rsidP="00F55085">
      <w:pPr>
        <w:widowControl w:val="0"/>
        <w:autoSpaceDE w:val="0"/>
        <w:autoSpaceDN w:val="0"/>
        <w:jc w:val="both"/>
        <w:rPr>
          <w:rFonts w:ascii="Verdana" w:eastAsia="Arial" w:hAnsi="Verdana" w:cs="Tahoma"/>
          <w:b/>
          <w:sz w:val="18"/>
          <w:szCs w:val="18"/>
        </w:rPr>
      </w:pPr>
    </w:p>
    <w:p w14:paraId="4F610529"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w:t>
      </w:r>
      <w:r>
        <w:rPr>
          <w:rFonts w:ascii="Verdana" w:eastAsia="Arial" w:hAnsi="Verdana" w:cs="Tahoma"/>
          <w:sz w:val="18"/>
          <w:szCs w:val="18"/>
        </w:rPr>
        <w:lastRenderedPageBreak/>
        <w:t>para la construcción de diferentes obras, estructuras, construcción de cámaras de inspección, cámaras sépticas, pozos de infiltración, tendido de tuberías de desagüe y otros, cuando éstas no estuvieran especificadas dentro de los ítems correspondientes.</w:t>
      </w:r>
    </w:p>
    <w:p w14:paraId="580FC34B" w14:textId="77777777" w:rsidR="00F55085" w:rsidRDefault="00F55085" w:rsidP="00F55085">
      <w:pPr>
        <w:widowControl w:val="0"/>
        <w:autoSpaceDE w:val="0"/>
        <w:autoSpaceDN w:val="0"/>
        <w:jc w:val="both"/>
        <w:rPr>
          <w:rFonts w:ascii="Verdana" w:eastAsia="Arial" w:hAnsi="Verdana" w:cs="Tahoma"/>
          <w:sz w:val="18"/>
          <w:szCs w:val="18"/>
        </w:rPr>
      </w:pPr>
    </w:p>
    <w:p w14:paraId="6FC4066F"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4E37C9A2"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p>
    <w:p w14:paraId="4D3F28B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0B08C3CE"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p>
    <w:p w14:paraId="6A4C5D79"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0EAAC82C" w14:textId="77777777" w:rsidR="00F55085" w:rsidRDefault="00F55085" w:rsidP="00F55085">
      <w:pPr>
        <w:widowControl w:val="0"/>
        <w:autoSpaceDE w:val="0"/>
        <w:autoSpaceDN w:val="0"/>
        <w:jc w:val="both"/>
        <w:rPr>
          <w:rFonts w:ascii="Verdana" w:eastAsia="Arial" w:hAnsi="Verdana" w:cs="Tahoma"/>
          <w:b/>
          <w:sz w:val="18"/>
          <w:szCs w:val="18"/>
        </w:rPr>
      </w:pPr>
    </w:p>
    <w:p w14:paraId="48CDF1F6" w14:textId="77777777" w:rsidR="00F55085" w:rsidRDefault="00F55085" w:rsidP="00F55085">
      <w:pPr>
        <w:widowControl w:val="0"/>
        <w:autoSpaceDE w:val="0"/>
        <w:autoSpaceDN w:val="0"/>
        <w:jc w:val="both"/>
        <w:rPr>
          <w:rFonts w:ascii="Verdana" w:hAnsi="Verdana" w:cs="Tahoma"/>
          <w:sz w:val="18"/>
          <w:szCs w:val="18"/>
          <w:lang w:val="es-ES_tradnl" w:eastAsia="es-ES"/>
        </w:rPr>
      </w:pPr>
      <w:r>
        <w:rPr>
          <w:rFonts w:ascii="Verdana" w:hAnsi="Verdan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FC84A21" w14:textId="77777777" w:rsidR="00F55085" w:rsidRDefault="00F55085" w:rsidP="00F55085">
      <w:pPr>
        <w:widowControl w:val="0"/>
        <w:autoSpaceDE w:val="0"/>
        <w:autoSpaceDN w:val="0"/>
        <w:jc w:val="both"/>
        <w:rPr>
          <w:rFonts w:ascii="Verdana" w:hAnsi="Verdana" w:cs="Tahoma"/>
          <w:sz w:val="18"/>
          <w:szCs w:val="18"/>
          <w:lang w:val="es-ES_tradnl" w:eastAsia="es-ES"/>
        </w:rPr>
      </w:pPr>
    </w:p>
    <w:p w14:paraId="61D08CB5" w14:textId="77777777" w:rsidR="00F55085" w:rsidRDefault="00F55085" w:rsidP="00F55085">
      <w:pPr>
        <w:widowControl w:val="0"/>
        <w:autoSpaceDE w:val="0"/>
        <w:autoSpaceDN w:val="0"/>
        <w:jc w:val="both"/>
        <w:rPr>
          <w:rFonts w:ascii="Verdana" w:hAnsi="Verdana" w:cs="Tahoma"/>
          <w:sz w:val="18"/>
          <w:szCs w:val="18"/>
          <w:lang w:val="es-ES_tradnl" w:eastAsia="es-ES"/>
        </w:rPr>
      </w:pPr>
      <w:r>
        <w:rPr>
          <w:rFonts w:ascii="Verdana" w:hAnsi="Verdan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8B2E8DA" w14:textId="77777777" w:rsidR="00F55085" w:rsidRDefault="00F55085" w:rsidP="00F55085">
      <w:pPr>
        <w:widowControl w:val="0"/>
        <w:autoSpaceDE w:val="0"/>
        <w:autoSpaceDN w:val="0"/>
        <w:jc w:val="both"/>
        <w:rPr>
          <w:rFonts w:ascii="Verdana" w:hAnsi="Verdana" w:cs="Tahoma"/>
          <w:sz w:val="18"/>
          <w:szCs w:val="18"/>
          <w:lang w:val="es-ES_tradnl" w:eastAsia="es-ES"/>
        </w:rPr>
      </w:pPr>
    </w:p>
    <w:p w14:paraId="229BB8A8" w14:textId="77777777" w:rsidR="00F55085" w:rsidRDefault="00F55085" w:rsidP="00F55085">
      <w:pPr>
        <w:widowControl w:val="0"/>
        <w:autoSpaceDE w:val="0"/>
        <w:autoSpaceDN w:val="0"/>
        <w:jc w:val="both"/>
        <w:rPr>
          <w:rFonts w:ascii="Verdana" w:hAnsi="Verdana" w:cs="Tahoma"/>
          <w:sz w:val="18"/>
          <w:szCs w:val="18"/>
          <w:lang w:val="es-ES_tradnl" w:eastAsia="es-ES"/>
        </w:rPr>
      </w:pPr>
      <w:r>
        <w:rPr>
          <w:rFonts w:ascii="Verdana" w:hAnsi="Verdan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B07C71E" w14:textId="77777777" w:rsidR="00F55085" w:rsidRDefault="00F55085" w:rsidP="00F55085">
      <w:pPr>
        <w:widowControl w:val="0"/>
        <w:autoSpaceDE w:val="0"/>
        <w:autoSpaceDN w:val="0"/>
        <w:jc w:val="both"/>
        <w:rPr>
          <w:rFonts w:ascii="Verdana" w:hAnsi="Verdana" w:cs="Tahoma"/>
          <w:sz w:val="18"/>
          <w:szCs w:val="18"/>
          <w:lang w:val="es-ES_tradnl" w:eastAsia="es-ES"/>
        </w:rPr>
      </w:pPr>
    </w:p>
    <w:p w14:paraId="046EABAF" w14:textId="77777777" w:rsidR="00F55085" w:rsidRDefault="00F55085" w:rsidP="00F55085">
      <w:pPr>
        <w:widowControl w:val="0"/>
        <w:autoSpaceDE w:val="0"/>
        <w:autoSpaceDN w:val="0"/>
        <w:jc w:val="both"/>
        <w:rPr>
          <w:rFonts w:ascii="Verdana" w:hAnsi="Verdana" w:cs="Tahoma"/>
          <w:sz w:val="18"/>
          <w:szCs w:val="18"/>
          <w:lang w:val="es-ES_tradnl" w:eastAsia="es-ES"/>
        </w:rPr>
      </w:pPr>
      <w:r>
        <w:rPr>
          <w:rFonts w:ascii="Verdana" w:hAnsi="Verdan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24BD0DA0" w14:textId="77777777" w:rsidR="00F55085" w:rsidRDefault="00F55085" w:rsidP="00F55085">
      <w:pPr>
        <w:widowControl w:val="0"/>
        <w:autoSpaceDE w:val="0"/>
        <w:autoSpaceDN w:val="0"/>
        <w:jc w:val="both"/>
        <w:rPr>
          <w:rFonts w:ascii="Verdana" w:hAnsi="Verdana" w:cs="Tahoma"/>
          <w:sz w:val="18"/>
          <w:szCs w:val="18"/>
          <w:lang w:val="es-ES_tradnl" w:eastAsia="es-ES"/>
        </w:rPr>
      </w:pPr>
    </w:p>
    <w:p w14:paraId="03C07DAF" w14:textId="77777777" w:rsidR="00F55085" w:rsidRDefault="00F55085" w:rsidP="00F55085">
      <w:pPr>
        <w:widowControl w:val="0"/>
        <w:autoSpaceDE w:val="0"/>
        <w:autoSpaceDN w:val="0"/>
        <w:jc w:val="both"/>
        <w:rPr>
          <w:rFonts w:ascii="Verdana" w:hAnsi="Verdana" w:cs="Tahoma"/>
          <w:sz w:val="18"/>
          <w:szCs w:val="18"/>
          <w:lang w:val="es-ES_tradnl" w:eastAsia="es-ES"/>
        </w:rPr>
      </w:pPr>
      <w:r>
        <w:rPr>
          <w:rFonts w:ascii="Verdana" w:hAnsi="Verdan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AA24BCA" w14:textId="77777777" w:rsidR="00F55085" w:rsidRDefault="00F55085" w:rsidP="00F55085">
      <w:pPr>
        <w:widowControl w:val="0"/>
        <w:autoSpaceDE w:val="0"/>
        <w:autoSpaceDN w:val="0"/>
        <w:jc w:val="both"/>
        <w:rPr>
          <w:rFonts w:ascii="Verdana" w:hAnsi="Verdana" w:cs="Tahoma"/>
          <w:sz w:val="18"/>
          <w:szCs w:val="18"/>
          <w:lang w:val="es-ES_tradnl" w:eastAsia="es-ES"/>
        </w:rPr>
      </w:pPr>
    </w:p>
    <w:p w14:paraId="0F42341E" w14:textId="77777777" w:rsidR="00F55085" w:rsidRDefault="00F55085" w:rsidP="00F55085">
      <w:pPr>
        <w:widowControl w:val="0"/>
        <w:autoSpaceDE w:val="0"/>
        <w:autoSpaceDN w:val="0"/>
        <w:jc w:val="both"/>
        <w:rPr>
          <w:rFonts w:ascii="Verdana" w:hAnsi="Verdana" w:cs="Tahoma"/>
          <w:sz w:val="18"/>
          <w:szCs w:val="18"/>
          <w:lang w:val="es-ES_tradnl" w:eastAsia="es-ES"/>
        </w:rPr>
      </w:pPr>
      <w:r>
        <w:rPr>
          <w:rFonts w:ascii="Verdana" w:hAnsi="Verdan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79D60B0F" w14:textId="77777777" w:rsidR="00F55085" w:rsidRDefault="00F55085" w:rsidP="00F55085">
      <w:pPr>
        <w:widowControl w:val="0"/>
        <w:autoSpaceDE w:val="0"/>
        <w:autoSpaceDN w:val="0"/>
        <w:jc w:val="both"/>
        <w:rPr>
          <w:rFonts w:ascii="Verdana" w:hAnsi="Verdana" w:cs="Tahoma"/>
          <w:sz w:val="18"/>
          <w:szCs w:val="18"/>
          <w:lang w:val="es-ES_tradnl" w:eastAsia="es-ES"/>
        </w:rPr>
      </w:pPr>
      <w:r>
        <w:rPr>
          <w:rFonts w:ascii="Verdana" w:hAnsi="Verdan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3732614" w14:textId="77777777" w:rsidR="00F55085" w:rsidRDefault="00F55085" w:rsidP="00F55085">
      <w:pPr>
        <w:widowControl w:val="0"/>
        <w:autoSpaceDE w:val="0"/>
        <w:autoSpaceDN w:val="0"/>
        <w:jc w:val="both"/>
        <w:rPr>
          <w:rFonts w:ascii="Verdana" w:hAnsi="Verdana" w:cs="Tahoma"/>
          <w:sz w:val="18"/>
          <w:szCs w:val="18"/>
          <w:lang w:val="es-ES_tradnl" w:eastAsia="es-ES"/>
        </w:rPr>
      </w:pPr>
    </w:p>
    <w:p w14:paraId="138888D6" w14:textId="77777777" w:rsidR="00F55085" w:rsidRDefault="00F55085" w:rsidP="00F55085">
      <w:pPr>
        <w:widowControl w:val="0"/>
        <w:autoSpaceDE w:val="0"/>
        <w:autoSpaceDN w:val="0"/>
        <w:jc w:val="both"/>
        <w:rPr>
          <w:rFonts w:ascii="Verdana" w:hAnsi="Verdana" w:cs="Tahoma"/>
          <w:sz w:val="18"/>
          <w:szCs w:val="18"/>
          <w:lang w:val="es-ES_tradnl" w:eastAsia="es-ES"/>
        </w:rPr>
      </w:pPr>
      <w:r>
        <w:rPr>
          <w:rFonts w:ascii="Verdana" w:hAnsi="Verdana" w:cs="Tahoma"/>
          <w:sz w:val="18"/>
          <w:szCs w:val="18"/>
          <w:lang w:val="es-ES_tradnl" w:eastAsia="es-ES"/>
        </w:rPr>
        <w:t>El retiro del material excedente al botadero autorizado no se contempla en este ítem.</w:t>
      </w:r>
    </w:p>
    <w:p w14:paraId="77F63CBA" w14:textId="77777777" w:rsidR="00F55085" w:rsidRDefault="00F55085" w:rsidP="00F55085">
      <w:pPr>
        <w:widowControl w:val="0"/>
        <w:autoSpaceDE w:val="0"/>
        <w:autoSpaceDN w:val="0"/>
        <w:jc w:val="both"/>
        <w:rPr>
          <w:rFonts w:ascii="Verdana" w:hAnsi="Verdana" w:cs="Tahoma"/>
          <w:sz w:val="18"/>
          <w:szCs w:val="18"/>
          <w:lang w:val="es-ES_tradnl" w:eastAsia="es-ES"/>
        </w:rPr>
      </w:pPr>
    </w:p>
    <w:tbl>
      <w:tblPr>
        <w:tblW w:w="94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379"/>
      </w:tblGrid>
      <w:tr w:rsidR="00F55085" w14:paraId="37855BAF"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C84943F" w14:textId="77777777" w:rsidR="00F55085" w:rsidRDefault="00F55085">
            <w:pPr>
              <w:widowControl w:val="0"/>
              <w:autoSpaceDE w:val="0"/>
              <w:autoSpaceDN w:val="0"/>
              <w:jc w:val="center"/>
              <w:rPr>
                <w:rFonts w:ascii="Verdana" w:eastAsia="Arial" w:hAnsi="Verdana" w:cs="Tahoma"/>
                <w:b/>
                <w:sz w:val="18"/>
                <w:szCs w:val="18"/>
                <w:lang w:val="es-BO"/>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5380549"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12F978A"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37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9D550B0"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69A9DCDF"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21B2A0F" w14:textId="77777777" w:rsidR="00F55085" w:rsidRDefault="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72940FD"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VAC-OG-ZAP-1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4AF04F3"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M3</w:t>
            </w:r>
          </w:p>
        </w:tc>
        <w:tc>
          <w:tcPr>
            <w:tcW w:w="537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95DAC5B"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ZAPATA DE HORMIGÓN ARMADO</w:t>
            </w:r>
          </w:p>
        </w:tc>
      </w:tr>
    </w:tbl>
    <w:p w14:paraId="348B5198" w14:textId="77777777" w:rsidR="00F55085" w:rsidRDefault="00F55085" w:rsidP="00F55085">
      <w:pPr>
        <w:widowControl w:val="0"/>
        <w:autoSpaceDE w:val="0"/>
        <w:autoSpaceDN w:val="0"/>
        <w:jc w:val="both"/>
        <w:rPr>
          <w:rFonts w:ascii="Verdana" w:eastAsia="Arial" w:hAnsi="Verdana" w:cs="Tahoma"/>
          <w:b/>
          <w:sz w:val="18"/>
          <w:szCs w:val="18"/>
        </w:rPr>
      </w:pPr>
    </w:p>
    <w:p w14:paraId="5FC6145A"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4D079C42" w14:textId="77777777" w:rsidR="00F55085" w:rsidRDefault="00F55085" w:rsidP="00F55085">
      <w:pPr>
        <w:widowControl w:val="0"/>
        <w:tabs>
          <w:tab w:val="left" w:pos="560"/>
        </w:tabs>
        <w:autoSpaceDE w:val="0"/>
        <w:autoSpaceDN w:val="0"/>
        <w:jc w:val="both"/>
        <w:rPr>
          <w:rFonts w:ascii="Verdana" w:eastAsia="Arial" w:hAnsi="Verdana" w:cs="Tahoma"/>
          <w:color w:val="000000"/>
          <w:sz w:val="18"/>
          <w:szCs w:val="18"/>
        </w:rPr>
      </w:pPr>
    </w:p>
    <w:p w14:paraId="38026878"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4F6E8AED" w14:textId="77777777" w:rsidR="00F55085" w:rsidRDefault="00F55085" w:rsidP="00F55085">
      <w:pPr>
        <w:widowControl w:val="0"/>
        <w:autoSpaceDE w:val="0"/>
        <w:autoSpaceDN w:val="0"/>
        <w:jc w:val="both"/>
        <w:rPr>
          <w:rFonts w:ascii="Verdana" w:eastAsia="Arial" w:hAnsi="Verdana" w:cs="Tahoma"/>
          <w:sz w:val="18"/>
          <w:szCs w:val="18"/>
        </w:rPr>
      </w:pPr>
    </w:p>
    <w:p w14:paraId="5ED47CF0"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18C9F109" w14:textId="77777777" w:rsidR="00F55085" w:rsidRDefault="00F55085" w:rsidP="00F55085">
      <w:pPr>
        <w:widowControl w:val="0"/>
        <w:autoSpaceDE w:val="0"/>
        <w:autoSpaceDN w:val="0"/>
        <w:jc w:val="both"/>
        <w:rPr>
          <w:rFonts w:ascii="Verdana" w:eastAsia="Arial" w:hAnsi="Verdana" w:cs="Tahoma"/>
          <w:b/>
          <w:sz w:val="18"/>
          <w:szCs w:val="18"/>
        </w:rPr>
      </w:pPr>
    </w:p>
    <w:p w14:paraId="1630A4B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La Entidad Ejecutora proporcionará todos los materiales (excepto los de aporte propio), herramientas </w:t>
      </w:r>
      <w:r>
        <w:rPr>
          <w:rFonts w:ascii="Verdana" w:eastAsia="Arial" w:hAnsi="Verdana" w:cs="Tahoma"/>
          <w:sz w:val="18"/>
          <w:szCs w:val="18"/>
        </w:rPr>
        <w:lastRenderedPageBreak/>
        <w:t>y equipo necesarios para la ejecución de los trabajos, los mismos deberán ser aprobados por el Inspector de proyecto.</w:t>
      </w:r>
    </w:p>
    <w:p w14:paraId="632AB32D" w14:textId="77777777" w:rsidR="00F55085" w:rsidRDefault="00F55085" w:rsidP="00F55085">
      <w:pPr>
        <w:widowControl w:val="0"/>
        <w:autoSpaceDE w:val="0"/>
        <w:autoSpaceDN w:val="0"/>
        <w:jc w:val="both"/>
        <w:rPr>
          <w:rFonts w:ascii="Verdana" w:eastAsia="Arial" w:hAnsi="Verdana" w:cs="Tahoma"/>
          <w:sz w:val="18"/>
          <w:szCs w:val="18"/>
        </w:rPr>
      </w:pPr>
    </w:p>
    <w:p w14:paraId="7828AAD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4B3031EF" w14:textId="77777777" w:rsidR="00F55085" w:rsidRDefault="00F55085" w:rsidP="00F55085">
      <w:pPr>
        <w:widowControl w:val="0"/>
        <w:autoSpaceDE w:val="0"/>
        <w:autoSpaceDN w:val="0"/>
        <w:jc w:val="both"/>
        <w:rPr>
          <w:rFonts w:ascii="Verdana" w:eastAsia="Arial" w:hAnsi="Verdana" w:cs="Tahoma"/>
          <w:sz w:val="18"/>
          <w:szCs w:val="18"/>
        </w:rPr>
      </w:pPr>
    </w:p>
    <w:p w14:paraId="12F880A8"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26C76E9" w14:textId="77777777" w:rsidR="00F55085" w:rsidRDefault="00F55085" w:rsidP="00F55085">
      <w:pPr>
        <w:widowControl w:val="0"/>
        <w:autoSpaceDE w:val="0"/>
        <w:autoSpaceDN w:val="0"/>
        <w:jc w:val="both"/>
        <w:rPr>
          <w:rFonts w:ascii="Verdana" w:eastAsia="Arial" w:hAnsi="Verdana" w:cs="Tahoma"/>
          <w:sz w:val="18"/>
          <w:szCs w:val="18"/>
        </w:rPr>
      </w:pPr>
    </w:p>
    <w:p w14:paraId="761AA63A"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7767FA40" w14:textId="77777777" w:rsidR="00F55085" w:rsidRDefault="00F55085" w:rsidP="00F55085">
      <w:pPr>
        <w:widowControl w:val="0"/>
        <w:autoSpaceDE w:val="0"/>
        <w:autoSpaceDN w:val="0"/>
        <w:jc w:val="both"/>
        <w:rPr>
          <w:rFonts w:ascii="Verdana" w:eastAsia="Arial" w:hAnsi="Verdana" w:cs="Tahoma"/>
          <w:b/>
          <w:sz w:val="18"/>
          <w:szCs w:val="18"/>
        </w:rPr>
      </w:pPr>
    </w:p>
    <w:p w14:paraId="6AF85AC4"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54BEF23C" w14:textId="77777777" w:rsidR="00F55085" w:rsidRDefault="00F55085" w:rsidP="00F55085">
      <w:pPr>
        <w:widowControl w:val="0"/>
        <w:autoSpaceDE w:val="0"/>
        <w:autoSpaceDN w:val="0"/>
        <w:jc w:val="both"/>
        <w:rPr>
          <w:rFonts w:ascii="Verdana" w:eastAsia="Arial" w:hAnsi="Verdana" w:cs="Tahoma"/>
          <w:kern w:val="28"/>
          <w:sz w:val="18"/>
          <w:szCs w:val="18"/>
        </w:rPr>
      </w:pPr>
    </w:p>
    <w:p w14:paraId="3C5FCA54"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general, la zapata de hormigón armado deberá cumplir con las siguientes directrices referidas a la ejecución:</w:t>
      </w:r>
    </w:p>
    <w:p w14:paraId="41E1CCE3" w14:textId="77777777" w:rsidR="00F55085" w:rsidRDefault="00F55085" w:rsidP="00F55085">
      <w:pPr>
        <w:widowControl w:val="0"/>
        <w:autoSpaceDE w:val="0"/>
        <w:autoSpaceDN w:val="0"/>
        <w:jc w:val="both"/>
        <w:rPr>
          <w:rFonts w:ascii="Verdana" w:eastAsia="Arial" w:hAnsi="Verdana" w:cs="Tahoma"/>
          <w:kern w:val="28"/>
          <w:sz w:val="18"/>
          <w:szCs w:val="18"/>
        </w:rPr>
      </w:pPr>
    </w:p>
    <w:p w14:paraId="0E7DE82D"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Limpieza y Preparación</w:t>
      </w:r>
    </w:p>
    <w:p w14:paraId="0F40B34F" w14:textId="77777777" w:rsidR="00F55085" w:rsidRDefault="00F55085" w:rsidP="00F55085">
      <w:pPr>
        <w:widowControl w:val="0"/>
        <w:autoSpaceDE w:val="0"/>
        <w:autoSpaceDN w:val="0"/>
        <w:jc w:val="both"/>
        <w:rPr>
          <w:rFonts w:ascii="Verdana" w:eastAsia="Arial" w:hAnsi="Verdana" w:cs="Tahoma"/>
          <w:kern w:val="28"/>
          <w:sz w:val="18"/>
          <w:szCs w:val="18"/>
        </w:rPr>
      </w:pPr>
    </w:p>
    <w:p w14:paraId="402B909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2563E0D" w14:textId="77777777" w:rsidR="00F55085" w:rsidRDefault="00F55085" w:rsidP="00F55085">
      <w:pPr>
        <w:widowControl w:val="0"/>
        <w:autoSpaceDE w:val="0"/>
        <w:autoSpaceDN w:val="0"/>
        <w:jc w:val="both"/>
        <w:rPr>
          <w:rFonts w:ascii="Verdana" w:eastAsia="Arial" w:hAnsi="Verdana" w:cs="Tahoma"/>
          <w:kern w:val="28"/>
          <w:sz w:val="18"/>
          <w:szCs w:val="18"/>
        </w:rPr>
      </w:pPr>
    </w:p>
    <w:p w14:paraId="2197731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Luego de haber emparejado el fondo de la excavación se deberá vaciar una capa de hormigón pobre con dosificación 1:3:5 en un espesor de 5 cm.</w:t>
      </w:r>
    </w:p>
    <w:p w14:paraId="4A26B7DB" w14:textId="77777777" w:rsidR="00F55085" w:rsidRDefault="00F55085" w:rsidP="00F55085">
      <w:pPr>
        <w:widowControl w:val="0"/>
        <w:autoSpaceDE w:val="0"/>
        <w:autoSpaceDN w:val="0"/>
        <w:jc w:val="both"/>
        <w:rPr>
          <w:rFonts w:ascii="Verdana" w:eastAsia="Arial" w:hAnsi="Verdana" w:cs="Tahoma"/>
          <w:kern w:val="28"/>
          <w:sz w:val="18"/>
          <w:szCs w:val="18"/>
        </w:rPr>
      </w:pPr>
    </w:p>
    <w:p w14:paraId="4A68347C"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Encofrados</w:t>
      </w:r>
    </w:p>
    <w:p w14:paraId="1AB2506A" w14:textId="77777777" w:rsidR="00F55085" w:rsidRDefault="00F55085" w:rsidP="00F55085">
      <w:pPr>
        <w:widowControl w:val="0"/>
        <w:autoSpaceDE w:val="0"/>
        <w:autoSpaceDN w:val="0"/>
        <w:jc w:val="both"/>
        <w:rPr>
          <w:rFonts w:ascii="Verdana" w:eastAsia="Arial" w:hAnsi="Verdana" w:cs="Tahoma"/>
          <w:b/>
          <w:kern w:val="28"/>
          <w:sz w:val="18"/>
          <w:szCs w:val="18"/>
        </w:rPr>
      </w:pPr>
    </w:p>
    <w:p w14:paraId="45C3C468"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podrán ser de madera, metálicos u otro material lo suficientemente rígido, estanco y estable.</w:t>
      </w:r>
    </w:p>
    <w:p w14:paraId="025291B7" w14:textId="77777777" w:rsidR="00F55085" w:rsidRDefault="00F55085" w:rsidP="00F55085">
      <w:pPr>
        <w:widowControl w:val="0"/>
        <w:autoSpaceDE w:val="0"/>
        <w:autoSpaceDN w:val="0"/>
        <w:jc w:val="both"/>
        <w:rPr>
          <w:rFonts w:ascii="Verdana" w:eastAsia="Arial" w:hAnsi="Verdana" w:cs="Tahoma"/>
          <w:kern w:val="28"/>
          <w:sz w:val="18"/>
          <w:szCs w:val="18"/>
        </w:rPr>
      </w:pPr>
    </w:p>
    <w:p w14:paraId="34ACDB58" w14:textId="77777777" w:rsidR="00F55085" w:rsidRDefault="00F55085" w:rsidP="00F55085">
      <w:pPr>
        <w:widowControl w:val="0"/>
        <w:autoSpaceDE w:val="0"/>
        <w:autoSpaceDN w:val="0"/>
        <w:jc w:val="both"/>
        <w:rPr>
          <w:rFonts w:ascii="Verdana" w:eastAsia="Arial" w:hAnsi="Verdana" w:cs="Tahoma"/>
          <w:kern w:val="28"/>
          <w:sz w:val="18"/>
          <w:szCs w:val="18"/>
        </w:rPr>
      </w:pPr>
    </w:p>
    <w:p w14:paraId="66678BD8"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Serán armados o ensamblados de tal forma que permitan garantizar que la construcción de los elementos de hormigón armado tenga las dimensiones y secciones conforme a planos constructivos.</w:t>
      </w:r>
    </w:p>
    <w:p w14:paraId="2D6CDC40" w14:textId="77777777" w:rsidR="00F55085" w:rsidRDefault="00F55085" w:rsidP="00F55085">
      <w:pPr>
        <w:widowControl w:val="0"/>
        <w:autoSpaceDE w:val="0"/>
        <w:autoSpaceDN w:val="0"/>
        <w:jc w:val="both"/>
        <w:rPr>
          <w:rFonts w:ascii="Verdana" w:eastAsia="Arial" w:hAnsi="Verdana" w:cs="Tahoma"/>
          <w:kern w:val="28"/>
          <w:sz w:val="18"/>
          <w:szCs w:val="18"/>
        </w:rPr>
      </w:pPr>
    </w:p>
    <w:p w14:paraId="444A439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7010B8FF" w14:textId="77777777" w:rsidR="00F55085" w:rsidRDefault="00F55085" w:rsidP="00F55085">
      <w:pPr>
        <w:widowControl w:val="0"/>
        <w:autoSpaceDE w:val="0"/>
        <w:autoSpaceDN w:val="0"/>
        <w:jc w:val="both"/>
        <w:rPr>
          <w:rFonts w:ascii="Verdana" w:eastAsia="Arial" w:hAnsi="Verdana" w:cs="Tahoma"/>
          <w:kern w:val="28"/>
          <w:sz w:val="18"/>
          <w:szCs w:val="18"/>
        </w:rPr>
      </w:pPr>
    </w:p>
    <w:p w14:paraId="4C95FC1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deberán ser estancos a fin de evitar el empobrecimiento del hormigón por escurrimiento del agua.</w:t>
      </w:r>
    </w:p>
    <w:p w14:paraId="30F5802F" w14:textId="77777777" w:rsidR="00F55085" w:rsidRDefault="00F55085" w:rsidP="00F55085">
      <w:pPr>
        <w:widowControl w:val="0"/>
        <w:autoSpaceDE w:val="0"/>
        <w:autoSpaceDN w:val="0"/>
        <w:jc w:val="both"/>
        <w:rPr>
          <w:rFonts w:ascii="Verdana" w:eastAsia="Arial" w:hAnsi="Verdana" w:cs="Tahoma"/>
          <w:kern w:val="28"/>
          <w:sz w:val="18"/>
          <w:szCs w:val="18"/>
        </w:rPr>
      </w:pPr>
    </w:p>
    <w:p w14:paraId="554365E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5A89500" w14:textId="77777777" w:rsidR="00F55085" w:rsidRDefault="00F55085" w:rsidP="00F55085">
      <w:pPr>
        <w:widowControl w:val="0"/>
        <w:autoSpaceDE w:val="0"/>
        <w:autoSpaceDN w:val="0"/>
        <w:jc w:val="both"/>
        <w:rPr>
          <w:rFonts w:ascii="Verdana" w:eastAsia="Arial" w:hAnsi="Verdana" w:cs="Tahoma"/>
          <w:kern w:val="28"/>
          <w:sz w:val="18"/>
          <w:szCs w:val="18"/>
        </w:rPr>
      </w:pPr>
    </w:p>
    <w:p w14:paraId="7F68EB2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casos que el Inspector de proyecto vea conveniente, solicitara al Entidad Ejecutora las respectivas verificaciones estructurales del encofrado de manera previa.</w:t>
      </w:r>
    </w:p>
    <w:p w14:paraId="771316CE" w14:textId="77777777" w:rsidR="00F55085" w:rsidRDefault="00F55085" w:rsidP="00F55085">
      <w:pPr>
        <w:widowControl w:val="0"/>
        <w:autoSpaceDE w:val="0"/>
        <w:autoSpaceDN w:val="0"/>
        <w:jc w:val="both"/>
        <w:rPr>
          <w:rFonts w:ascii="Verdana" w:eastAsia="Arial" w:hAnsi="Verdana" w:cs="Tahoma"/>
          <w:kern w:val="28"/>
          <w:sz w:val="18"/>
          <w:szCs w:val="18"/>
        </w:rPr>
      </w:pPr>
    </w:p>
    <w:p w14:paraId="325EC79C"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791C7F5D" w14:textId="77777777" w:rsidR="00F55085" w:rsidRDefault="00F55085" w:rsidP="00F55085">
      <w:pPr>
        <w:widowControl w:val="0"/>
        <w:autoSpaceDE w:val="0"/>
        <w:autoSpaceDN w:val="0"/>
        <w:jc w:val="both"/>
        <w:rPr>
          <w:rFonts w:ascii="Verdana" w:eastAsia="Arial" w:hAnsi="Verdana" w:cs="Tahoma"/>
          <w:kern w:val="28"/>
          <w:sz w:val="18"/>
          <w:szCs w:val="18"/>
        </w:rPr>
      </w:pPr>
    </w:p>
    <w:p w14:paraId="554F0EDE"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54FA2CB2" w14:textId="77777777" w:rsidR="00F55085" w:rsidRDefault="00F55085" w:rsidP="00F55085">
      <w:pPr>
        <w:widowControl w:val="0"/>
        <w:autoSpaceDE w:val="0"/>
        <w:autoSpaceDN w:val="0"/>
        <w:jc w:val="both"/>
        <w:rPr>
          <w:rFonts w:ascii="Verdana" w:eastAsia="Arial" w:hAnsi="Verdana" w:cs="Tahoma"/>
          <w:kern w:val="28"/>
          <w:sz w:val="18"/>
          <w:szCs w:val="18"/>
        </w:rPr>
      </w:pPr>
    </w:p>
    <w:p w14:paraId="1C917E8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En el caso de fundaciones y muros, no se deberán utilizar superficies de tierra que hagan las veces de </w:t>
      </w:r>
      <w:r>
        <w:rPr>
          <w:rFonts w:ascii="Verdana" w:eastAsia="Arial" w:hAnsi="Verdana" w:cs="Tahoma"/>
          <w:kern w:val="28"/>
          <w:sz w:val="18"/>
          <w:szCs w:val="18"/>
        </w:rPr>
        <w:lastRenderedPageBreak/>
        <w:t>encofrado a menos que así se especifique en planos.</w:t>
      </w:r>
    </w:p>
    <w:p w14:paraId="14B00764" w14:textId="77777777" w:rsidR="00F55085" w:rsidRDefault="00F55085" w:rsidP="00F55085">
      <w:pPr>
        <w:widowControl w:val="0"/>
        <w:autoSpaceDE w:val="0"/>
        <w:autoSpaceDN w:val="0"/>
        <w:jc w:val="both"/>
        <w:rPr>
          <w:rFonts w:ascii="Verdana" w:eastAsia="Arial" w:hAnsi="Verdana" w:cs="Tahoma"/>
          <w:kern w:val="28"/>
          <w:sz w:val="18"/>
          <w:szCs w:val="18"/>
        </w:rPr>
      </w:pPr>
    </w:p>
    <w:p w14:paraId="401854F4"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b/>
          <w:kern w:val="28"/>
          <w:sz w:val="18"/>
          <w:szCs w:val="18"/>
        </w:rPr>
        <w:t>Limpieza y colocación de Fierros Corrugados</w:t>
      </w:r>
      <w:r>
        <w:rPr>
          <w:rFonts w:ascii="Verdana" w:eastAsia="Arial" w:hAnsi="Verdana" w:cs="Tahoma"/>
          <w:kern w:val="28"/>
          <w:sz w:val="18"/>
          <w:szCs w:val="18"/>
        </w:rPr>
        <w:t xml:space="preserve"> </w:t>
      </w:r>
    </w:p>
    <w:p w14:paraId="007FF561" w14:textId="77777777" w:rsidR="00F55085" w:rsidRDefault="00F55085" w:rsidP="00F55085">
      <w:pPr>
        <w:widowControl w:val="0"/>
        <w:autoSpaceDE w:val="0"/>
        <w:autoSpaceDN w:val="0"/>
        <w:jc w:val="both"/>
        <w:rPr>
          <w:rFonts w:ascii="Verdana" w:eastAsia="Arial" w:hAnsi="Verdana" w:cs="Tahoma"/>
          <w:kern w:val="28"/>
          <w:sz w:val="18"/>
          <w:szCs w:val="18"/>
        </w:rPr>
      </w:pPr>
    </w:p>
    <w:p w14:paraId="47F52A7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Antes de introducir las armaduras en los encofrados, se limpiarán adecuadamente con cepillos de acero, librándolas de óxido, polvo, barro grasas, pinturas y todo aquello que disminuya la adherencia.</w:t>
      </w:r>
    </w:p>
    <w:p w14:paraId="236AA864" w14:textId="77777777" w:rsidR="00F55085" w:rsidRDefault="00F55085" w:rsidP="00F55085">
      <w:pPr>
        <w:widowControl w:val="0"/>
        <w:autoSpaceDE w:val="0"/>
        <w:autoSpaceDN w:val="0"/>
        <w:jc w:val="both"/>
        <w:rPr>
          <w:rFonts w:ascii="Verdana" w:eastAsia="Arial" w:hAnsi="Verdana" w:cs="Tahoma"/>
          <w:kern w:val="28"/>
          <w:sz w:val="18"/>
          <w:szCs w:val="18"/>
        </w:rPr>
      </w:pPr>
    </w:p>
    <w:p w14:paraId="4DCADA1F"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Si a momento de colocar el hormigón existieran barras con mortero u hormigón endurecido, éstos se deberán eliminar completamente.</w:t>
      </w:r>
    </w:p>
    <w:p w14:paraId="7A1EB046" w14:textId="77777777" w:rsidR="00F55085" w:rsidRDefault="00F55085" w:rsidP="00F55085">
      <w:pPr>
        <w:widowControl w:val="0"/>
        <w:autoSpaceDE w:val="0"/>
        <w:autoSpaceDN w:val="0"/>
        <w:jc w:val="both"/>
        <w:rPr>
          <w:rFonts w:ascii="Verdana" w:eastAsia="Arial" w:hAnsi="Verdana" w:cs="Tahoma"/>
          <w:kern w:val="28"/>
          <w:sz w:val="18"/>
          <w:szCs w:val="18"/>
        </w:rPr>
      </w:pPr>
    </w:p>
    <w:p w14:paraId="065D658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armaduras se colocarán en las posiciones indicadas en los planos, cualquier modificación en obra debido a razones constructivas, deberá ser autorizada por el Inspector de proyecto.</w:t>
      </w:r>
    </w:p>
    <w:p w14:paraId="480D3F91" w14:textId="77777777" w:rsidR="00F55085" w:rsidRDefault="00F55085" w:rsidP="00F55085">
      <w:pPr>
        <w:widowControl w:val="0"/>
        <w:autoSpaceDE w:val="0"/>
        <w:autoSpaceDN w:val="0"/>
        <w:jc w:val="both"/>
        <w:rPr>
          <w:rFonts w:ascii="Verdana" w:eastAsia="Arial" w:hAnsi="Verdana" w:cs="Tahoma"/>
          <w:kern w:val="28"/>
          <w:sz w:val="18"/>
          <w:szCs w:val="18"/>
        </w:rPr>
      </w:pPr>
    </w:p>
    <w:p w14:paraId="3F4C6EC0"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24183C1" w14:textId="77777777" w:rsidR="00F55085" w:rsidRDefault="00F55085" w:rsidP="00F55085">
      <w:pPr>
        <w:widowControl w:val="0"/>
        <w:autoSpaceDE w:val="0"/>
        <w:autoSpaceDN w:val="0"/>
        <w:jc w:val="both"/>
        <w:rPr>
          <w:rFonts w:ascii="Verdana" w:eastAsia="Arial" w:hAnsi="Verdana" w:cs="Tahoma"/>
          <w:kern w:val="28"/>
          <w:sz w:val="18"/>
          <w:szCs w:val="18"/>
        </w:rPr>
      </w:pPr>
    </w:p>
    <w:p w14:paraId="5668724E"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caso de no especificarse los recubrimientos en los planos, se aplicarán los siguientes:</w:t>
      </w:r>
    </w:p>
    <w:p w14:paraId="7FF6097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Ambientes interiores protegidos:                            </w:t>
      </w:r>
      <w:r>
        <w:rPr>
          <w:rFonts w:ascii="Verdana" w:eastAsia="Arial" w:hAnsi="Verdana" w:cs="Tahoma"/>
          <w:kern w:val="28"/>
          <w:sz w:val="18"/>
          <w:szCs w:val="18"/>
        </w:rPr>
        <w:tab/>
      </w:r>
      <w:r>
        <w:rPr>
          <w:rFonts w:ascii="Verdana" w:eastAsia="Arial" w:hAnsi="Verdana" w:cs="Tahoma"/>
          <w:kern w:val="28"/>
          <w:sz w:val="18"/>
          <w:szCs w:val="18"/>
        </w:rPr>
        <w:tab/>
        <w:t>1,0 a 1,5   cm</w:t>
      </w:r>
    </w:p>
    <w:p w14:paraId="1CD58F4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Elementos expuestos a la atmósfera normal:        </w:t>
      </w:r>
      <w:r>
        <w:rPr>
          <w:rFonts w:ascii="Verdana" w:eastAsia="Arial" w:hAnsi="Verdana" w:cs="Tahoma"/>
          <w:kern w:val="28"/>
          <w:sz w:val="18"/>
          <w:szCs w:val="18"/>
        </w:rPr>
        <w:tab/>
        <w:t xml:space="preserve">          1,5 a 2,0   cm</w:t>
      </w:r>
    </w:p>
    <w:p w14:paraId="47E6F64E"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Elementos expuestos a la atmósfera húmeda:       </w:t>
      </w:r>
      <w:r>
        <w:rPr>
          <w:rFonts w:ascii="Verdana" w:eastAsia="Arial" w:hAnsi="Verdana" w:cs="Tahoma"/>
          <w:kern w:val="28"/>
          <w:sz w:val="18"/>
          <w:szCs w:val="18"/>
        </w:rPr>
        <w:tab/>
      </w:r>
      <w:r>
        <w:rPr>
          <w:rFonts w:ascii="Verdana" w:eastAsia="Arial" w:hAnsi="Verdana" w:cs="Tahoma"/>
          <w:kern w:val="28"/>
          <w:sz w:val="18"/>
          <w:szCs w:val="18"/>
        </w:rPr>
        <w:tab/>
        <w:t>2,0 a 2,5   cm</w:t>
      </w:r>
    </w:p>
    <w:p w14:paraId="0283E1CF"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Elementos expuestos a la atmósfera corrosiva:      </w:t>
      </w:r>
      <w:r>
        <w:rPr>
          <w:rFonts w:ascii="Verdana" w:eastAsia="Arial" w:hAnsi="Verdana" w:cs="Tahoma"/>
          <w:kern w:val="28"/>
          <w:sz w:val="18"/>
          <w:szCs w:val="18"/>
        </w:rPr>
        <w:tab/>
      </w:r>
      <w:r>
        <w:rPr>
          <w:rFonts w:ascii="Verdana" w:eastAsia="Arial" w:hAnsi="Verdana" w:cs="Tahoma"/>
          <w:kern w:val="28"/>
          <w:sz w:val="18"/>
          <w:szCs w:val="18"/>
        </w:rPr>
        <w:tab/>
        <w:t>3,0 a 3,5   cm</w:t>
      </w:r>
    </w:p>
    <w:p w14:paraId="187A8304" w14:textId="77777777" w:rsidR="00F55085" w:rsidRDefault="00F55085" w:rsidP="00F55085">
      <w:pPr>
        <w:widowControl w:val="0"/>
        <w:autoSpaceDE w:val="0"/>
        <w:autoSpaceDN w:val="0"/>
        <w:jc w:val="both"/>
        <w:rPr>
          <w:rFonts w:ascii="Verdana" w:eastAsia="Arial" w:hAnsi="Verdana" w:cs="Tahoma"/>
          <w:kern w:val="28"/>
          <w:sz w:val="18"/>
          <w:szCs w:val="18"/>
        </w:rPr>
      </w:pPr>
    </w:p>
    <w:p w14:paraId="2F00E881"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Se cuidará especialmente que todas las armaduras queden protegidas mediante los recubrimientos mínimos especificados en los planos. </w:t>
      </w:r>
    </w:p>
    <w:p w14:paraId="50E4623F" w14:textId="77777777" w:rsidR="00F55085" w:rsidRDefault="00F55085" w:rsidP="00F55085">
      <w:pPr>
        <w:widowControl w:val="0"/>
        <w:autoSpaceDE w:val="0"/>
        <w:autoSpaceDN w:val="0"/>
        <w:jc w:val="both"/>
        <w:rPr>
          <w:rFonts w:ascii="Verdana" w:eastAsia="Arial" w:hAnsi="Verdana" w:cs="Tahoma"/>
          <w:kern w:val="28"/>
          <w:sz w:val="18"/>
          <w:szCs w:val="18"/>
        </w:rPr>
      </w:pPr>
    </w:p>
    <w:p w14:paraId="6499EC5E"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cruces de barras deberán atarse en forma adecuada con alambre de amarre o accesorios previamente aprobados.</w:t>
      </w:r>
    </w:p>
    <w:p w14:paraId="000DB80E" w14:textId="77777777" w:rsidR="00F55085" w:rsidRDefault="00F55085" w:rsidP="00F55085">
      <w:pPr>
        <w:widowControl w:val="0"/>
        <w:autoSpaceDE w:val="0"/>
        <w:autoSpaceDN w:val="0"/>
        <w:jc w:val="both"/>
        <w:rPr>
          <w:rFonts w:ascii="Verdana" w:eastAsia="Arial" w:hAnsi="Verdana" w:cs="Tahoma"/>
          <w:kern w:val="28"/>
          <w:sz w:val="18"/>
          <w:szCs w:val="18"/>
        </w:rPr>
      </w:pPr>
    </w:p>
    <w:p w14:paraId="295AA5C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595F7EB" w14:textId="77777777" w:rsidR="00F55085" w:rsidRDefault="00F55085" w:rsidP="00F55085">
      <w:pPr>
        <w:widowControl w:val="0"/>
        <w:autoSpaceDE w:val="0"/>
        <w:autoSpaceDN w:val="0"/>
        <w:jc w:val="both"/>
        <w:rPr>
          <w:rFonts w:ascii="Verdana" w:eastAsia="Arial" w:hAnsi="Verdana" w:cs="Tahoma"/>
          <w:kern w:val="28"/>
          <w:sz w:val="18"/>
          <w:szCs w:val="18"/>
        </w:rPr>
      </w:pPr>
    </w:p>
    <w:p w14:paraId="3554BDD3"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Armado de Fierros Corrugados</w:t>
      </w:r>
    </w:p>
    <w:p w14:paraId="0F031E1F" w14:textId="77777777" w:rsidR="00F55085" w:rsidRDefault="00F55085" w:rsidP="00F55085">
      <w:pPr>
        <w:widowControl w:val="0"/>
        <w:autoSpaceDE w:val="0"/>
        <w:autoSpaceDN w:val="0"/>
        <w:jc w:val="both"/>
        <w:rPr>
          <w:rFonts w:ascii="Verdana" w:eastAsia="Arial" w:hAnsi="Verdana" w:cs="Tahoma"/>
          <w:kern w:val="28"/>
          <w:sz w:val="18"/>
          <w:szCs w:val="18"/>
        </w:rPr>
      </w:pPr>
    </w:p>
    <w:p w14:paraId="05A7564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armado de las barras de acero corrugado a usarse en el presente ítem deberá cumplir con la norma CBH-87 complementadas las normas IBNORCA en cuanto a control de calidad de la ejecución.</w:t>
      </w:r>
    </w:p>
    <w:p w14:paraId="7FA541B8" w14:textId="77777777" w:rsidR="00F55085" w:rsidRDefault="00F55085" w:rsidP="00F55085">
      <w:pPr>
        <w:widowControl w:val="0"/>
        <w:autoSpaceDE w:val="0"/>
        <w:autoSpaceDN w:val="0"/>
        <w:jc w:val="both"/>
        <w:rPr>
          <w:rFonts w:ascii="Verdana" w:eastAsia="Arial" w:hAnsi="Verdana" w:cs="Tahoma"/>
          <w:kern w:val="28"/>
          <w:sz w:val="18"/>
          <w:szCs w:val="18"/>
        </w:rPr>
      </w:pPr>
    </w:p>
    <w:p w14:paraId="01D739F1"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dispondrá un sitio específico en la obra para el doblado y preparación de armaduras con las herramientas adecuadas.</w:t>
      </w:r>
    </w:p>
    <w:p w14:paraId="38D67D09" w14:textId="77777777" w:rsidR="00F55085" w:rsidRDefault="00F55085" w:rsidP="00F55085">
      <w:pPr>
        <w:widowControl w:val="0"/>
        <w:autoSpaceDE w:val="0"/>
        <w:autoSpaceDN w:val="0"/>
        <w:jc w:val="both"/>
        <w:rPr>
          <w:rFonts w:ascii="Verdana" w:eastAsia="Arial" w:hAnsi="Verdana" w:cs="Tahoma"/>
          <w:kern w:val="28"/>
          <w:sz w:val="18"/>
          <w:szCs w:val="18"/>
        </w:rPr>
      </w:pPr>
    </w:p>
    <w:p w14:paraId="17879BB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86E677E" w14:textId="77777777" w:rsidR="00F55085" w:rsidRDefault="00F55085" w:rsidP="00F55085">
      <w:pPr>
        <w:widowControl w:val="0"/>
        <w:autoSpaceDE w:val="0"/>
        <w:autoSpaceDN w:val="0"/>
        <w:jc w:val="both"/>
        <w:rPr>
          <w:rFonts w:ascii="Verdana" w:eastAsia="Arial" w:hAnsi="Verdana" w:cs="Tahoma"/>
          <w:kern w:val="28"/>
          <w:sz w:val="18"/>
          <w:szCs w:val="18"/>
        </w:rPr>
      </w:pPr>
    </w:p>
    <w:p w14:paraId="4E8531B4"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doblado de las barras se realizará en frío, mediante el equipo adecuado y velocidad limitada, sin golpes ni choques. Queda terminantemente prohibido el cortado y el doblado en caliente.</w:t>
      </w:r>
    </w:p>
    <w:p w14:paraId="66D09391" w14:textId="77777777" w:rsidR="00F55085" w:rsidRDefault="00F55085" w:rsidP="00F55085">
      <w:pPr>
        <w:widowControl w:val="0"/>
        <w:autoSpaceDE w:val="0"/>
        <w:autoSpaceDN w:val="0"/>
        <w:jc w:val="both"/>
        <w:rPr>
          <w:rFonts w:ascii="Verdana" w:eastAsia="Arial" w:hAnsi="Verdana" w:cs="Tahoma"/>
          <w:kern w:val="28"/>
          <w:sz w:val="18"/>
          <w:szCs w:val="18"/>
        </w:rPr>
      </w:pPr>
    </w:p>
    <w:p w14:paraId="6AB9FEF6"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barras de fierro que fueron dobladas no podrán ser enderezadas, ni podrán ser utilizadas nuevamente sin antes eliminar la zona doblada.</w:t>
      </w:r>
    </w:p>
    <w:p w14:paraId="7C7702AC" w14:textId="77777777" w:rsidR="00F55085" w:rsidRDefault="00F55085" w:rsidP="00F55085">
      <w:pPr>
        <w:widowControl w:val="0"/>
        <w:autoSpaceDE w:val="0"/>
        <w:autoSpaceDN w:val="0"/>
        <w:jc w:val="both"/>
        <w:rPr>
          <w:rFonts w:ascii="Verdana" w:eastAsia="Arial" w:hAnsi="Verdana" w:cs="Tahoma"/>
          <w:kern w:val="28"/>
          <w:sz w:val="18"/>
          <w:szCs w:val="18"/>
        </w:rPr>
      </w:pPr>
    </w:p>
    <w:p w14:paraId="7CAE827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radio mínimo de doblado, así como las longitudes de patillas y ganchos, deberá respetar lo indicado en planos constructivos y la normativa CBH-87.</w:t>
      </w:r>
    </w:p>
    <w:p w14:paraId="4DD0AE94" w14:textId="77777777" w:rsidR="00F55085" w:rsidRDefault="00F55085" w:rsidP="00F55085">
      <w:pPr>
        <w:widowControl w:val="0"/>
        <w:autoSpaceDE w:val="0"/>
        <w:autoSpaceDN w:val="0"/>
        <w:jc w:val="both"/>
        <w:rPr>
          <w:rFonts w:ascii="Verdana" w:eastAsia="Arial" w:hAnsi="Verdana" w:cs="Tahoma"/>
          <w:kern w:val="28"/>
          <w:sz w:val="18"/>
          <w:szCs w:val="18"/>
        </w:rPr>
      </w:pPr>
    </w:p>
    <w:p w14:paraId="59C65462"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Queda terminantemente prohibido el empleo de aceros de diferentes tipos en una misma sección, salvo ello sea debidamente justificado por la Entidad Ejecutora y aprobado por el Inspector de proyecto.</w:t>
      </w:r>
    </w:p>
    <w:p w14:paraId="28A00DAB" w14:textId="77777777" w:rsidR="00F55085" w:rsidRDefault="00F55085" w:rsidP="00F55085">
      <w:pPr>
        <w:widowControl w:val="0"/>
        <w:autoSpaceDE w:val="0"/>
        <w:autoSpaceDN w:val="0"/>
        <w:jc w:val="both"/>
        <w:rPr>
          <w:rFonts w:ascii="Verdana" w:eastAsia="Arial" w:hAnsi="Verdana" w:cs="Tahoma"/>
          <w:kern w:val="28"/>
          <w:sz w:val="18"/>
          <w:szCs w:val="18"/>
        </w:rPr>
      </w:pPr>
    </w:p>
    <w:p w14:paraId="1F391956"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herramientas a emplearse para el cortado, amarre y doblado de fierro, serán proporcionados por la Entidad Ejecutora en condiciones adecuadas y de manera oportuna.</w:t>
      </w:r>
    </w:p>
    <w:p w14:paraId="6C8DC544" w14:textId="77777777" w:rsidR="00F55085" w:rsidRDefault="00F55085" w:rsidP="00F55085">
      <w:pPr>
        <w:widowControl w:val="0"/>
        <w:autoSpaceDE w:val="0"/>
        <w:autoSpaceDN w:val="0"/>
        <w:jc w:val="both"/>
        <w:rPr>
          <w:rFonts w:ascii="Verdana" w:eastAsia="Arial" w:hAnsi="Verdana" w:cs="Tahoma"/>
          <w:kern w:val="28"/>
          <w:sz w:val="18"/>
          <w:szCs w:val="18"/>
        </w:rPr>
      </w:pPr>
    </w:p>
    <w:p w14:paraId="15D5B76B" w14:textId="77777777" w:rsidR="00F55085" w:rsidRDefault="00F55085" w:rsidP="00F55085">
      <w:pPr>
        <w:widowControl w:val="0"/>
        <w:autoSpaceDE w:val="0"/>
        <w:autoSpaceDN w:val="0"/>
        <w:jc w:val="both"/>
        <w:rPr>
          <w:rFonts w:ascii="Verdana" w:eastAsia="Arial" w:hAnsi="Verdana" w:cs="Tahoma"/>
          <w:kern w:val="28"/>
          <w:sz w:val="18"/>
          <w:szCs w:val="18"/>
        </w:rPr>
      </w:pPr>
    </w:p>
    <w:p w14:paraId="42EA4522"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Empalmes en las barras</w:t>
      </w:r>
    </w:p>
    <w:p w14:paraId="306B0B36" w14:textId="77777777" w:rsidR="00F55085" w:rsidRDefault="00F55085" w:rsidP="00F55085">
      <w:pPr>
        <w:widowControl w:val="0"/>
        <w:autoSpaceDE w:val="0"/>
        <w:autoSpaceDN w:val="0"/>
        <w:jc w:val="both"/>
        <w:rPr>
          <w:rFonts w:ascii="Verdana" w:eastAsia="Arial" w:hAnsi="Verdana" w:cs="Tahoma"/>
          <w:b/>
          <w:kern w:val="28"/>
          <w:sz w:val="18"/>
          <w:szCs w:val="18"/>
        </w:rPr>
      </w:pPr>
    </w:p>
    <w:p w14:paraId="1599D2A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ejecutarán los empalmes en los sectores donde estén expresamente indicado en planos constructivos o instruido por el Inspector de proyecto.</w:t>
      </w:r>
    </w:p>
    <w:p w14:paraId="49327DA6" w14:textId="77777777" w:rsidR="00F55085" w:rsidRDefault="00F55085" w:rsidP="00F55085">
      <w:pPr>
        <w:widowControl w:val="0"/>
        <w:autoSpaceDE w:val="0"/>
        <w:autoSpaceDN w:val="0"/>
        <w:jc w:val="both"/>
        <w:rPr>
          <w:rFonts w:ascii="Verdana" w:eastAsia="Arial" w:hAnsi="Verdana" w:cs="Tahoma"/>
          <w:kern w:val="28"/>
          <w:sz w:val="18"/>
          <w:szCs w:val="18"/>
        </w:rPr>
      </w:pPr>
    </w:p>
    <w:p w14:paraId="310B1941"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1D4A530" w14:textId="77777777" w:rsidR="00F55085" w:rsidRDefault="00F55085" w:rsidP="00F55085">
      <w:pPr>
        <w:widowControl w:val="0"/>
        <w:autoSpaceDE w:val="0"/>
        <w:autoSpaceDN w:val="0"/>
        <w:jc w:val="both"/>
        <w:rPr>
          <w:rFonts w:ascii="Verdana" w:eastAsia="Arial" w:hAnsi="Verdana" w:cs="Tahoma"/>
          <w:kern w:val="28"/>
          <w:sz w:val="18"/>
          <w:szCs w:val="18"/>
        </w:rPr>
      </w:pPr>
    </w:p>
    <w:p w14:paraId="25D1DC5C"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realizarán empalmes por superposición de acuerdo al siguiente detalle:</w:t>
      </w:r>
    </w:p>
    <w:p w14:paraId="7EFF788E" w14:textId="77777777" w:rsidR="00F55085" w:rsidRDefault="00F55085" w:rsidP="00F55085">
      <w:pPr>
        <w:widowControl w:val="0"/>
        <w:numPr>
          <w:ilvl w:val="0"/>
          <w:numId w:val="51"/>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9C0D633" w14:textId="77777777" w:rsidR="00F55085" w:rsidRDefault="00F55085" w:rsidP="00F55085">
      <w:pPr>
        <w:widowControl w:val="0"/>
        <w:numPr>
          <w:ilvl w:val="0"/>
          <w:numId w:val="51"/>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toda la longitud del empalme se colocarán armaduras transversales suplementarias para mejorar las condiciones del empalme, cuando sea necesario.</w:t>
      </w:r>
    </w:p>
    <w:p w14:paraId="65E62AAE" w14:textId="77777777" w:rsidR="00F55085" w:rsidRDefault="00F55085" w:rsidP="00F55085">
      <w:pPr>
        <w:widowControl w:val="0"/>
        <w:numPr>
          <w:ilvl w:val="0"/>
          <w:numId w:val="51"/>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A005257" w14:textId="77777777" w:rsidR="00F55085" w:rsidRDefault="00F55085" w:rsidP="00F55085">
      <w:pPr>
        <w:widowControl w:val="0"/>
        <w:autoSpaceDE w:val="0"/>
        <w:autoSpaceDN w:val="0"/>
        <w:jc w:val="both"/>
        <w:rPr>
          <w:rFonts w:ascii="Verdana" w:eastAsia="Arial" w:hAnsi="Verdana" w:cs="Tahoma"/>
          <w:kern w:val="28"/>
          <w:sz w:val="18"/>
          <w:szCs w:val="18"/>
        </w:rPr>
      </w:pPr>
    </w:p>
    <w:p w14:paraId="0963BA7C"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Mezclado</w:t>
      </w:r>
    </w:p>
    <w:p w14:paraId="51F5E995" w14:textId="77777777" w:rsidR="00F55085" w:rsidRDefault="00F55085" w:rsidP="00F55085">
      <w:pPr>
        <w:widowControl w:val="0"/>
        <w:autoSpaceDE w:val="0"/>
        <w:autoSpaceDN w:val="0"/>
        <w:jc w:val="both"/>
        <w:rPr>
          <w:rFonts w:ascii="Verdana" w:eastAsia="Arial" w:hAnsi="Verdana" w:cs="Tahoma"/>
          <w:b/>
          <w:kern w:val="28"/>
          <w:sz w:val="18"/>
          <w:szCs w:val="18"/>
        </w:rPr>
      </w:pPr>
    </w:p>
    <w:p w14:paraId="620EDE5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deberá ser mezclado mecánicamente dosificando por volumen y deseablemente por peso. Para esta tarea:</w:t>
      </w:r>
    </w:p>
    <w:p w14:paraId="6F75321B" w14:textId="77777777" w:rsidR="00F55085" w:rsidRDefault="00F55085" w:rsidP="00860CEB">
      <w:pPr>
        <w:widowControl w:val="0"/>
        <w:numPr>
          <w:ilvl w:val="0"/>
          <w:numId w:val="87"/>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utilizarán una o más hormigoneras de capacidad adecuada y se empleará personal especializado para su manejo</w:t>
      </w:r>
    </w:p>
    <w:p w14:paraId="7E1028F8" w14:textId="77777777" w:rsidR="00F55085" w:rsidRDefault="00F55085" w:rsidP="00860CEB">
      <w:pPr>
        <w:widowControl w:val="0"/>
        <w:numPr>
          <w:ilvl w:val="0"/>
          <w:numId w:val="87"/>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Periódicamente se verificará la uniformidad del mezclado</w:t>
      </w:r>
    </w:p>
    <w:p w14:paraId="4D00B957" w14:textId="77777777" w:rsidR="00F55085" w:rsidRDefault="00F55085" w:rsidP="00860CEB">
      <w:pPr>
        <w:widowControl w:val="0"/>
        <w:numPr>
          <w:ilvl w:val="0"/>
          <w:numId w:val="87"/>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materiales componentes serán introducidos en el orden siguiente:</w:t>
      </w:r>
    </w:p>
    <w:p w14:paraId="2FD31333" w14:textId="77777777" w:rsidR="00F55085" w:rsidRDefault="00F55085" w:rsidP="00F55085">
      <w:pPr>
        <w:widowControl w:val="0"/>
        <w:numPr>
          <w:ilvl w:val="0"/>
          <w:numId w:val="52"/>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Una parte del agua del mezclado (aproximadamente la mitad)</w:t>
      </w:r>
    </w:p>
    <w:p w14:paraId="4F946823" w14:textId="77777777" w:rsidR="00F55085" w:rsidRDefault="00F55085" w:rsidP="00F55085">
      <w:pPr>
        <w:widowControl w:val="0"/>
        <w:numPr>
          <w:ilvl w:val="0"/>
          <w:numId w:val="52"/>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B6BF40A" w14:textId="77777777" w:rsidR="00F55085" w:rsidRDefault="00F55085" w:rsidP="00F55085">
      <w:pPr>
        <w:widowControl w:val="0"/>
        <w:numPr>
          <w:ilvl w:val="0"/>
          <w:numId w:val="52"/>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grava</w:t>
      </w:r>
    </w:p>
    <w:p w14:paraId="477DD7A2" w14:textId="77777777" w:rsidR="00F55085" w:rsidRDefault="00F55085" w:rsidP="00F55085">
      <w:pPr>
        <w:widowControl w:val="0"/>
        <w:numPr>
          <w:ilvl w:val="0"/>
          <w:numId w:val="52"/>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resto del agua de amasado</w:t>
      </w:r>
    </w:p>
    <w:p w14:paraId="41C63DF0" w14:textId="77777777" w:rsidR="00F55085" w:rsidRDefault="00F55085" w:rsidP="00F55085">
      <w:pPr>
        <w:widowControl w:val="0"/>
        <w:autoSpaceDE w:val="0"/>
        <w:autoSpaceDN w:val="0"/>
        <w:jc w:val="both"/>
        <w:rPr>
          <w:rFonts w:ascii="Verdana" w:eastAsia="Arial" w:hAnsi="Verdana" w:cs="Tahoma"/>
          <w:kern w:val="28"/>
          <w:sz w:val="18"/>
          <w:szCs w:val="18"/>
        </w:rPr>
      </w:pPr>
    </w:p>
    <w:p w14:paraId="6D43031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EDA8091" w14:textId="77777777" w:rsidR="00F55085" w:rsidRDefault="00F55085" w:rsidP="00F55085">
      <w:pPr>
        <w:widowControl w:val="0"/>
        <w:autoSpaceDE w:val="0"/>
        <w:autoSpaceDN w:val="0"/>
        <w:jc w:val="both"/>
        <w:rPr>
          <w:rFonts w:ascii="Verdana" w:eastAsia="Arial" w:hAnsi="Verdana" w:cs="Tahoma"/>
          <w:kern w:val="28"/>
          <w:sz w:val="18"/>
          <w:szCs w:val="18"/>
        </w:rPr>
      </w:pPr>
    </w:p>
    <w:p w14:paraId="5F83143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No se permitirá cargar la hormigonera antes de haberse procedido a descargarla totalmente de la batida anterior. </w:t>
      </w:r>
    </w:p>
    <w:p w14:paraId="42AB5E24" w14:textId="77777777" w:rsidR="00F55085" w:rsidRDefault="00F55085" w:rsidP="00F55085">
      <w:pPr>
        <w:widowControl w:val="0"/>
        <w:autoSpaceDE w:val="0"/>
        <w:autoSpaceDN w:val="0"/>
        <w:jc w:val="both"/>
        <w:rPr>
          <w:rFonts w:ascii="Verdana" w:eastAsia="Arial" w:hAnsi="Verdana" w:cs="Tahoma"/>
          <w:kern w:val="28"/>
          <w:sz w:val="18"/>
          <w:szCs w:val="18"/>
        </w:rPr>
      </w:pPr>
    </w:p>
    <w:p w14:paraId="434774F4"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mezclado manual queda expresamente prohibido.</w:t>
      </w:r>
    </w:p>
    <w:p w14:paraId="275E815E" w14:textId="77777777" w:rsidR="00F55085" w:rsidRDefault="00F55085" w:rsidP="00F55085">
      <w:pPr>
        <w:widowControl w:val="0"/>
        <w:autoSpaceDE w:val="0"/>
        <w:autoSpaceDN w:val="0"/>
        <w:jc w:val="both"/>
        <w:rPr>
          <w:rFonts w:ascii="Verdana" w:eastAsia="Arial" w:hAnsi="Verdana" w:cs="Tahoma"/>
          <w:kern w:val="28"/>
          <w:sz w:val="18"/>
          <w:szCs w:val="18"/>
        </w:rPr>
      </w:pPr>
    </w:p>
    <w:p w14:paraId="6F95CCFC"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Transporte</w:t>
      </w:r>
    </w:p>
    <w:p w14:paraId="60E5D795" w14:textId="77777777" w:rsidR="00F55085" w:rsidRDefault="00F55085" w:rsidP="00F55085">
      <w:pPr>
        <w:widowControl w:val="0"/>
        <w:autoSpaceDE w:val="0"/>
        <w:autoSpaceDN w:val="0"/>
        <w:jc w:val="both"/>
        <w:rPr>
          <w:rFonts w:ascii="Verdana" w:eastAsia="Arial" w:hAnsi="Verdana" w:cs="Tahoma"/>
          <w:b/>
          <w:kern w:val="28"/>
          <w:sz w:val="18"/>
          <w:szCs w:val="18"/>
        </w:rPr>
      </w:pPr>
    </w:p>
    <w:p w14:paraId="6C8C48AA"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CCCA448" w14:textId="77777777" w:rsidR="00F55085" w:rsidRDefault="00F55085" w:rsidP="00F55085">
      <w:pPr>
        <w:widowControl w:val="0"/>
        <w:autoSpaceDE w:val="0"/>
        <w:autoSpaceDN w:val="0"/>
        <w:jc w:val="both"/>
        <w:rPr>
          <w:rFonts w:ascii="Verdana" w:eastAsia="Arial" w:hAnsi="Verdana" w:cs="Tahoma"/>
          <w:kern w:val="28"/>
          <w:sz w:val="18"/>
          <w:szCs w:val="18"/>
        </w:rPr>
      </w:pPr>
    </w:p>
    <w:p w14:paraId="31C7482E"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En todos los casos, se deberá evitar que la mezcla no llegue a fraguar de modo que impida o dificulte </w:t>
      </w:r>
      <w:r>
        <w:rPr>
          <w:rFonts w:ascii="Verdana" w:eastAsia="Arial" w:hAnsi="Verdana" w:cs="Tahoma"/>
          <w:kern w:val="28"/>
          <w:sz w:val="18"/>
          <w:szCs w:val="18"/>
        </w:rPr>
        <w:lastRenderedPageBreak/>
        <w:t>su puesta en obra y vibrado En ningún caso se debe añadir agua a la mezcla una vez sacada de la hormigonera.</w:t>
      </w:r>
    </w:p>
    <w:p w14:paraId="4528E760" w14:textId="77777777" w:rsidR="00F55085" w:rsidRDefault="00F55085" w:rsidP="00F55085">
      <w:pPr>
        <w:widowControl w:val="0"/>
        <w:autoSpaceDE w:val="0"/>
        <w:autoSpaceDN w:val="0"/>
        <w:jc w:val="both"/>
        <w:rPr>
          <w:rFonts w:ascii="Verdana" w:eastAsia="Arial" w:hAnsi="Verdana" w:cs="Tahoma"/>
          <w:kern w:val="28"/>
          <w:sz w:val="18"/>
          <w:szCs w:val="18"/>
        </w:rPr>
      </w:pPr>
    </w:p>
    <w:p w14:paraId="4D411F7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56613761" w14:textId="77777777" w:rsidR="00F55085" w:rsidRDefault="00F55085" w:rsidP="00F55085">
      <w:pPr>
        <w:widowControl w:val="0"/>
        <w:autoSpaceDE w:val="0"/>
        <w:autoSpaceDN w:val="0"/>
        <w:jc w:val="both"/>
        <w:rPr>
          <w:rFonts w:ascii="Verdana" w:eastAsia="Arial" w:hAnsi="Verdana" w:cs="Tahoma"/>
          <w:kern w:val="28"/>
          <w:sz w:val="18"/>
          <w:szCs w:val="18"/>
        </w:rPr>
      </w:pPr>
    </w:p>
    <w:p w14:paraId="6A965695"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Hormigonado</w:t>
      </w:r>
    </w:p>
    <w:p w14:paraId="248483DF" w14:textId="77777777" w:rsidR="00F55085" w:rsidRDefault="00F55085" w:rsidP="00F55085">
      <w:pPr>
        <w:widowControl w:val="0"/>
        <w:autoSpaceDE w:val="0"/>
        <w:autoSpaceDN w:val="0"/>
        <w:jc w:val="both"/>
        <w:rPr>
          <w:rFonts w:ascii="Verdana" w:eastAsia="Arial" w:hAnsi="Verdana" w:cs="Tahoma"/>
          <w:b/>
          <w:kern w:val="28"/>
          <w:sz w:val="18"/>
          <w:szCs w:val="18"/>
        </w:rPr>
      </w:pPr>
    </w:p>
    <w:p w14:paraId="0AC3D184"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hormigonado deberá cumplir con las exigencias y requisitos establecidos en la Norma CBH-87 para hormigones.</w:t>
      </w:r>
    </w:p>
    <w:p w14:paraId="15495DB8" w14:textId="77777777" w:rsidR="00F55085" w:rsidRDefault="00F55085" w:rsidP="00F55085">
      <w:pPr>
        <w:widowControl w:val="0"/>
        <w:autoSpaceDE w:val="0"/>
        <w:autoSpaceDN w:val="0"/>
        <w:jc w:val="both"/>
        <w:rPr>
          <w:rFonts w:ascii="Verdana" w:eastAsia="Arial" w:hAnsi="Verdana" w:cs="Tahoma"/>
          <w:kern w:val="28"/>
          <w:sz w:val="18"/>
          <w:szCs w:val="18"/>
        </w:rPr>
      </w:pPr>
    </w:p>
    <w:p w14:paraId="3A9D0821"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se procederá al vaciado de los elementos estructurales sin antes contar con la autorización del Inspector de proyecto.</w:t>
      </w:r>
    </w:p>
    <w:p w14:paraId="354D9AE1" w14:textId="77777777" w:rsidR="00F55085" w:rsidRDefault="00F55085" w:rsidP="00F55085">
      <w:pPr>
        <w:widowControl w:val="0"/>
        <w:autoSpaceDE w:val="0"/>
        <w:autoSpaceDN w:val="0"/>
        <w:jc w:val="both"/>
        <w:rPr>
          <w:rFonts w:ascii="Verdana" w:eastAsia="Arial" w:hAnsi="Verdana" w:cs="Tahoma"/>
          <w:kern w:val="28"/>
          <w:sz w:val="18"/>
          <w:szCs w:val="18"/>
        </w:rPr>
      </w:pPr>
    </w:p>
    <w:p w14:paraId="7D3B68C0"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vaciado del hormigón se realizará de acuerdo a un plan de trabajo previamente autorizado por el Inspector de proyecto.</w:t>
      </w:r>
    </w:p>
    <w:p w14:paraId="6B2E84BC" w14:textId="77777777" w:rsidR="00F55085" w:rsidRDefault="00F55085" w:rsidP="00F55085">
      <w:pPr>
        <w:widowControl w:val="0"/>
        <w:autoSpaceDE w:val="0"/>
        <w:autoSpaceDN w:val="0"/>
        <w:jc w:val="both"/>
        <w:rPr>
          <w:rFonts w:ascii="Verdana" w:eastAsia="Arial" w:hAnsi="Verdana" w:cs="Tahoma"/>
          <w:kern w:val="28"/>
          <w:sz w:val="18"/>
          <w:szCs w:val="18"/>
        </w:rPr>
      </w:pPr>
    </w:p>
    <w:p w14:paraId="72A70B3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D6644FB" w14:textId="77777777" w:rsidR="00F55085" w:rsidRDefault="00F55085" w:rsidP="00F55085">
      <w:pPr>
        <w:widowControl w:val="0"/>
        <w:autoSpaceDE w:val="0"/>
        <w:autoSpaceDN w:val="0"/>
        <w:jc w:val="both"/>
        <w:rPr>
          <w:rFonts w:ascii="Verdana" w:eastAsia="Arial" w:hAnsi="Verdana" w:cs="Tahoma"/>
          <w:kern w:val="28"/>
          <w:sz w:val="18"/>
          <w:szCs w:val="18"/>
        </w:rPr>
      </w:pPr>
    </w:p>
    <w:p w14:paraId="2770F85F"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caso de que no se indiquen las juntas constructivas en el proyecto, el Inspector de proyecto indicará donde pueden hacerse las juntas constructivas.</w:t>
      </w:r>
    </w:p>
    <w:p w14:paraId="33F52E47" w14:textId="77777777" w:rsidR="00F55085" w:rsidRDefault="00F55085" w:rsidP="00F55085">
      <w:pPr>
        <w:widowControl w:val="0"/>
        <w:autoSpaceDE w:val="0"/>
        <w:autoSpaceDN w:val="0"/>
        <w:jc w:val="both"/>
        <w:rPr>
          <w:rFonts w:ascii="Verdana" w:eastAsia="Arial" w:hAnsi="Verdana" w:cs="Tahoma"/>
          <w:kern w:val="28"/>
          <w:sz w:val="18"/>
          <w:szCs w:val="18"/>
        </w:rPr>
      </w:pPr>
    </w:p>
    <w:p w14:paraId="5FFD247F"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siguientes prohibiciones para el hormigonado deben tenerse en cuenta:</w:t>
      </w:r>
    </w:p>
    <w:p w14:paraId="0D6DF9A7" w14:textId="77777777" w:rsidR="00F55085" w:rsidRDefault="00F55085" w:rsidP="00860CEB">
      <w:pPr>
        <w:widowControl w:val="0"/>
        <w:numPr>
          <w:ilvl w:val="0"/>
          <w:numId w:val="88"/>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temperatura de vaciado no será menor a 5°C.</w:t>
      </w:r>
    </w:p>
    <w:p w14:paraId="4F0F2328" w14:textId="77777777" w:rsidR="00F55085" w:rsidRDefault="00F55085" w:rsidP="00860CEB">
      <w:pPr>
        <w:widowControl w:val="0"/>
        <w:numPr>
          <w:ilvl w:val="0"/>
          <w:numId w:val="88"/>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podrá efectuarse el vaciado durante la lluvia.</w:t>
      </w:r>
    </w:p>
    <w:p w14:paraId="12C484CF" w14:textId="77777777" w:rsidR="00F55085" w:rsidRDefault="00F55085" w:rsidP="00860CEB">
      <w:pPr>
        <w:widowControl w:val="0"/>
        <w:numPr>
          <w:ilvl w:val="0"/>
          <w:numId w:val="88"/>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será permitido disponer de grandes cantidades de hormigón en un solo lugar para esparcirlo posteriormente.</w:t>
      </w:r>
    </w:p>
    <w:p w14:paraId="1827B36C" w14:textId="77777777" w:rsidR="00F55085" w:rsidRDefault="00F55085" w:rsidP="00860CEB">
      <w:pPr>
        <w:widowControl w:val="0"/>
        <w:numPr>
          <w:ilvl w:val="0"/>
          <w:numId w:val="88"/>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Por ningún motivo se podrá agregar agua en el momento de hormigonar.</w:t>
      </w:r>
    </w:p>
    <w:p w14:paraId="461AEEE1" w14:textId="77777777" w:rsidR="00F55085" w:rsidRDefault="00F55085" w:rsidP="00860CEB">
      <w:pPr>
        <w:widowControl w:val="0"/>
        <w:numPr>
          <w:ilvl w:val="0"/>
          <w:numId w:val="88"/>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espesor máximo de la capa de hormigón no deberá exceder a 20 cm para permitir una compactación eficaz.</w:t>
      </w:r>
    </w:p>
    <w:p w14:paraId="124B13DE" w14:textId="77777777" w:rsidR="00F55085" w:rsidRDefault="00F55085" w:rsidP="00860CEB">
      <w:pPr>
        <w:widowControl w:val="0"/>
        <w:numPr>
          <w:ilvl w:val="0"/>
          <w:numId w:val="88"/>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velocidad del vaciado será la suficiente para garantizar que el hormigón se mantenga plástico en todo momento.</w:t>
      </w:r>
    </w:p>
    <w:p w14:paraId="6545F53A" w14:textId="77777777" w:rsidR="00F55085" w:rsidRDefault="00F55085" w:rsidP="00860CEB">
      <w:pPr>
        <w:widowControl w:val="0"/>
        <w:numPr>
          <w:ilvl w:val="0"/>
          <w:numId w:val="88"/>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se podrá verter el hormigón en caída libre desde alturas superiores a 1,50 m, debiendo en este caso utilizar canalones, embudos o ductos.</w:t>
      </w:r>
    </w:p>
    <w:p w14:paraId="47DD9A25" w14:textId="77777777" w:rsidR="00F55085" w:rsidRDefault="00F55085" w:rsidP="00F55085">
      <w:pPr>
        <w:widowControl w:val="0"/>
        <w:autoSpaceDE w:val="0"/>
        <w:autoSpaceDN w:val="0"/>
        <w:jc w:val="both"/>
        <w:rPr>
          <w:rFonts w:ascii="Verdana" w:eastAsia="Arial" w:hAnsi="Verdana" w:cs="Tahoma"/>
          <w:kern w:val="28"/>
          <w:sz w:val="18"/>
          <w:szCs w:val="18"/>
        </w:rPr>
      </w:pPr>
    </w:p>
    <w:p w14:paraId="1B6F62BF"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Compactación</w:t>
      </w:r>
    </w:p>
    <w:p w14:paraId="1B2C030B" w14:textId="77777777" w:rsidR="00F55085" w:rsidRDefault="00F55085" w:rsidP="00F55085">
      <w:pPr>
        <w:widowControl w:val="0"/>
        <w:autoSpaceDE w:val="0"/>
        <w:autoSpaceDN w:val="0"/>
        <w:jc w:val="both"/>
        <w:rPr>
          <w:rFonts w:ascii="Verdana" w:eastAsia="Arial" w:hAnsi="Verdana" w:cs="Tahoma"/>
          <w:b/>
          <w:kern w:val="28"/>
          <w:sz w:val="18"/>
          <w:szCs w:val="18"/>
        </w:rPr>
      </w:pPr>
    </w:p>
    <w:p w14:paraId="027D85AE"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compactación de los hormigones se realizará mediante vibrado de manera tal que se eliminen los huecos o burbujas de aire en el interior de la masa, evitando la disgregación de los agregados.</w:t>
      </w:r>
    </w:p>
    <w:p w14:paraId="247E1F08"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vibrado será realizado mediante vibradoras de inmersión y alta frecuencia que deberán ser manejadas por obreros con experiencia en la actividad.</w:t>
      </w:r>
    </w:p>
    <w:p w14:paraId="15793FF1" w14:textId="77777777" w:rsidR="00F55085" w:rsidRDefault="00F55085" w:rsidP="00F55085">
      <w:pPr>
        <w:widowControl w:val="0"/>
        <w:autoSpaceDE w:val="0"/>
        <w:autoSpaceDN w:val="0"/>
        <w:jc w:val="both"/>
        <w:rPr>
          <w:rFonts w:ascii="Verdana" w:eastAsia="Arial" w:hAnsi="Verdana" w:cs="Tahoma"/>
          <w:kern w:val="28"/>
          <w:sz w:val="18"/>
          <w:szCs w:val="18"/>
        </w:rPr>
      </w:pPr>
    </w:p>
    <w:p w14:paraId="6796B65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De ninguna manera se permitirá el uso de las vibradoras para el transporte de la mezcla o la distribución dentro del encofrado.</w:t>
      </w:r>
    </w:p>
    <w:p w14:paraId="1BDE5E35" w14:textId="77777777" w:rsidR="00F55085" w:rsidRDefault="00F55085" w:rsidP="00F55085">
      <w:pPr>
        <w:widowControl w:val="0"/>
        <w:autoSpaceDE w:val="0"/>
        <w:autoSpaceDN w:val="0"/>
        <w:jc w:val="both"/>
        <w:rPr>
          <w:rFonts w:ascii="Verdana" w:eastAsia="Arial" w:hAnsi="Verdana" w:cs="Tahoma"/>
          <w:kern w:val="28"/>
          <w:sz w:val="18"/>
          <w:szCs w:val="18"/>
        </w:rPr>
      </w:pPr>
    </w:p>
    <w:p w14:paraId="3CD0E3F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ningún caso se iniciará el vaciado si no se cuenta por lo menos con dos vibradoras en perfecto estado y con el diámetro de la aguja adecuado para el elemento.</w:t>
      </w:r>
    </w:p>
    <w:p w14:paraId="34C6EE06" w14:textId="77777777" w:rsidR="00F55085" w:rsidRDefault="00F55085" w:rsidP="00F55085">
      <w:pPr>
        <w:widowControl w:val="0"/>
        <w:autoSpaceDE w:val="0"/>
        <w:autoSpaceDN w:val="0"/>
        <w:jc w:val="both"/>
        <w:rPr>
          <w:rFonts w:ascii="Verdana" w:eastAsia="Arial" w:hAnsi="Verdana" w:cs="Tahoma"/>
          <w:kern w:val="28"/>
          <w:sz w:val="18"/>
          <w:szCs w:val="18"/>
        </w:rPr>
      </w:pPr>
    </w:p>
    <w:p w14:paraId="4EA62DDA"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vibradoras serán introducidas en puntos equidistantes a 45 cm entre sí y durante 5 a 15 segundos para evitar la disgregación.</w:t>
      </w:r>
    </w:p>
    <w:p w14:paraId="5839DD95" w14:textId="77777777" w:rsidR="00F55085" w:rsidRDefault="00F55085" w:rsidP="00F55085">
      <w:pPr>
        <w:widowControl w:val="0"/>
        <w:autoSpaceDE w:val="0"/>
        <w:autoSpaceDN w:val="0"/>
        <w:jc w:val="both"/>
        <w:rPr>
          <w:rFonts w:ascii="Verdana" w:eastAsia="Arial" w:hAnsi="Verdana" w:cs="Tahoma"/>
          <w:kern w:val="28"/>
          <w:sz w:val="18"/>
          <w:szCs w:val="18"/>
        </w:rPr>
      </w:pPr>
    </w:p>
    <w:p w14:paraId="3EF691B8"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14410B99" w14:textId="77777777" w:rsidR="00F55085" w:rsidRDefault="00F55085" w:rsidP="00F55085">
      <w:pPr>
        <w:widowControl w:val="0"/>
        <w:autoSpaceDE w:val="0"/>
        <w:autoSpaceDN w:val="0"/>
        <w:jc w:val="both"/>
        <w:rPr>
          <w:rFonts w:ascii="Verdana" w:eastAsia="Arial" w:hAnsi="Verdana" w:cs="Tahoma"/>
          <w:kern w:val="28"/>
          <w:sz w:val="18"/>
          <w:szCs w:val="18"/>
        </w:rPr>
      </w:pPr>
    </w:p>
    <w:p w14:paraId="1E66B890"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lastRenderedPageBreak/>
        <w:t>El compactado del hormigón se completará con un apisonado manual del hormigón y un golpeteo de los encofrados.</w:t>
      </w:r>
    </w:p>
    <w:p w14:paraId="65C326D4" w14:textId="77777777" w:rsidR="00F55085" w:rsidRDefault="00F55085" w:rsidP="00F55085">
      <w:pPr>
        <w:widowControl w:val="0"/>
        <w:autoSpaceDE w:val="0"/>
        <w:autoSpaceDN w:val="0"/>
        <w:jc w:val="both"/>
        <w:rPr>
          <w:rFonts w:ascii="Verdana" w:eastAsia="Arial" w:hAnsi="Verdana" w:cs="Tahoma"/>
          <w:kern w:val="28"/>
          <w:sz w:val="18"/>
          <w:szCs w:val="18"/>
        </w:rPr>
      </w:pPr>
    </w:p>
    <w:p w14:paraId="0AB58DE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compactación manual del hormigón mediante varillas de hierro será usada solo bajo autorización de Inspector de proyecto.</w:t>
      </w:r>
    </w:p>
    <w:p w14:paraId="72118632" w14:textId="77777777" w:rsidR="00F55085" w:rsidRDefault="00F55085" w:rsidP="00F55085">
      <w:pPr>
        <w:widowControl w:val="0"/>
        <w:autoSpaceDE w:val="0"/>
        <w:autoSpaceDN w:val="0"/>
        <w:jc w:val="both"/>
        <w:rPr>
          <w:rFonts w:ascii="Verdana" w:eastAsia="Arial" w:hAnsi="Verdana" w:cs="Tahoma"/>
          <w:kern w:val="28"/>
          <w:sz w:val="18"/>
          <w:szCs w:val="18"/>
        </w:rPr>
      </w:pPr>
    </w:p>
    <w:p w14:paraId="25561D9C"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Desencofrado</w:t>
      </w:r>
    </w:p>
    <w:p w14:paraId="73BA9D72" w14:textId="77777777" w:rsidR="00F55085" w:rsidRDefault="00F55085" w:rsidP="00F55085">
      <w:pPr>
        <w:widowControl w:val="0"/>
        <w:autoSpaceDE w:val="0"/>
        <w:autoSpaceDN w:val="0"/>
        <w:jc w:val="both"/>
        <w:rPr>
          <w:rFonts w:ascii="Verdana" w:eastAsia="Arial" w:hAnsi="Verdana" w:cs="Tahoma"/>
          <w:b/>
          <w:kern w:val="28"/>
          <w:sz w:val="18"/>
          <w:szCs w:val="18"/>
        </w:rPr>
      </w:pPr>
    </w:p>
    <w:p w14:paraId="59370BF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FD2A56C" w14:textId="77777777" w:rsidR="00F55085" w:rsidRDefault="00F55085" w:rsidP="00F55085">
      <w:pPr>
        <w:widowControl w:val="0"/>
        <w:autoSpaceDE w:val="0"/>
        <w:autoSpaceDN w:val="0"/>
        <w:jc w:val="both"/>
        <w:rPr>
          <w:rFonts w:ascii="Verdana" w:eastAsia="Arial" w:hAnsi="Verdana" w:cs="Tahoma"/>
          <w:kern w:val="28"/>
          <w:sz w:val="18"/>
          <w:szCs w:val="18"/>
        </w:rPr>
      </w:pPr>
    </w:p>
    <w:p w14:paraId="3F20FDE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6FB915FA" w14:textId="77777777" w:rsidR="00F55085" w:rsidRDefault="00F55085" w:rsidP="00F55085">
      <w:pPr>
        <w:widowControl w:val="0"/>
        <w:autoSpaceDE w:val="0"/>
        <w:autoSpaceDN w:val="0"/>
        <w:jc w:val="both"/>
        <w:rPr>
          <w:rFonts w:ascii="Verdana" w:eastAsia="Arial" w:hAnsi="Verdana" w:cs="Tahoma"/>
          <w:kern w:val="28"/>
          <w:sz w:val="18"/>
          <w:szCs w:val="18"/>
        </w:rPr>
      </w:pPr>
    </w:p>
    <w:p w14:paraId="2A8D0538"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F0DF04F" w14:textId="77777777" w:rsidR="00F55085" w:rsidRDefault="00F55085" w:rsidP="00F55085">
      <w:pPr>
        <w:widowControl w:val="0"/>
        <w:autoSpaceDE w:val="0"/>
        <w:autoSpaceDN w:val="0"/>
        <w:jc w:val="both"/>
        <w:rPr>
          <w:rFonts w:ascii="Verdana" w:eastAsia="Arial" w:hAnsi="Verdana" w:cs="Tahoma"/>
          <w:kern w:val="28"/>
          <w:sz w:val="18"/>
          <w:szCs w:val="18"/>
        </w:rPr>
      </w:pPr>
    </w:p>
    <w:p w14:paraId="54C9050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superiores en superficies inclinadas deberán ser removidos tan pronto como el hormigón tenga suficiente resistencia para no escurrir.</w:t>
      </w:r>
    </w:p>
    <w:p w14:paraId="3ED2C0F9" w14:textId="77777777" w:rsidR="00F55085" w:rsidRDefault="00F55085" w:rsidP="00F55085">
      <w:pPr>
        <w:widowControl w:val="0"/>
        <w:autoSpaceDE w:val="0"/>
        <w:autoSpaceDN w:val="0"/>
        <w:jc w:val="both"/>
        <w:rPr>
          <w:rFonts w:ascii="Verdana" w:eastAsia="Arial" w:hAnsi="Verdana" w:cs="Tahoma"/>
          <w:kern w:val="28"/>
          <w:sz w:val="18"/>
          <w:szCs w:val="18"/>
        </w:rPr>
      </w:pPr>
    </w:p>
    <w:p w14:paraId="3641EBB8"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tiempos de desencofrado serán los indicados en el proyecto (planos y/o memoria de cálculo) y lo indicado en la norma CBH-87.</w:t>
      </w:r>
    </w:p>
    <w:p w14:paraId="19FCD4D4" w14:textId="77777777" w:rsidR="00F55085" w:rsidRDefault="00F55085" w:rsidP="00F55085">
      <w:pPr>
        <w:widowControl w:val="0"/>
        <w:autoSpaceDE w:val="0"/>
        <w:autoSpaceDN w:val="0"/>
        <w:jc w:val="both"/>
        <w:rPr>
          <w:rFonts w:ascii="Verdana" w:eastAsia="Arial" w:hAnsi="Verdana" w:cs="Tahoma"/>
          <w:kern w:val="28"/>
          <w:sz w:val="18"/>
          <w:szCs w:val="18"/>
        </w:rPr>
      </w:pPr>
    </w:p>
    <w:p w14:paraId="137D7A79"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Protección y Curado</w:t>
      </w:r>
    </w:p>
    <w:p w14:paraId="4FD022F0" w14:textId="77777777" w:rsidR="00F55085" w:rsidRDefault="00F55085" w:rsidP="00F55085">
      <w:pPr>
        <w:widowControl w:val="0"/>
        <w:autoSpaceDE w:val="0"/>
        <w:autoSpaceDN w:val="0"/>
        <w:jc w:val="both"/>
        <w:rPr>
          <w:rFonts w:ascii="Verdana" w:eastAsia="Arial" w:hAnsi="Verdana" w:cs="Tahoma"/>
          <w:b/>
          <w:kern w:val="28"/>
          <w:sz w:val="18"/>
          <w:szCs w:val="18"/>
        </w:rPr>
      </w:pPr>
    </w:p>
    <w:p w14:paraId="7ED926C1"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Una vez vaciado el hormigón fresco, deberá protegerse contra la lluvia, el viento, sol y en general contra toda acción que lo perjudique.</w:t>
      </w:r>
    </w:p>
    <w:p w14:paraId="6BB0A496" w14:textId="77777777" w:rsidR="00F55085" w:rsidRDefault="00F55085" w:rsidP="00F55085">
      <w:pPr>
        <w:widowControl w:val="0"/>
        <w:autoSpaceDE w:val="0"/>
        <w:autoSpaceDN w:val="0"/>
        <w:jc w:val="both"/>
        <w:rPr>
          <w:rFonts w:ascii="Verdana" w:eastAsia="Arial" w:hAnsi="Verdana" w:cs="Tahoma"/>
          <w:kern w:val="28"/>
          <w:sz w:val="18"/>
          <w:szCs w:val="18"/>
        </w:rPr>
      </w:pPr>
    </w:p>
    <w:p w14:paraId="72A6ECA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será protegido manteniéndose a una temperatura superior a 5°C por lo menos durante 96 horas.</w:t>
      </w:r>
    </w:p>
    <w:p w14:paraId="08D28F21"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0C99638" w14:textId="77777777" w:rsidR="00F55085" w:rsidRDefault="00F55085" w:rsidP="00F55085">
      <w:pPr>
        <w:widowControl w:val="0"/>
        <w:autoSpaceDE w:val="0"/>
        <w:autoSpaceDN w:val="0"/>
        <w:jc w:val="both"/>
        <w:rPr>
          <w:rFonts w:ascii="Verdana" w:eastAsia="Arial" w:hAnsi="Verdana" w:cs="Tahoma"/>
          <w:kern w:val="28"/>
          <w:sz w:val="18"/>
          <w:szCs w:val="18"/>
        </w:rPr>
      </w:pPr>
    </w:p>
    <w:p w14:paraId="2094A2C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0135B497" w14:textId="77777777" w:rsidR="00F55085" w:rsidRDefault="00F55085" w:rsidP="00F55085">
      <w:pPr>
        <w:widowControl w:val="0"/>
        <w:autoSpaceDE w:val="0"/>
        <w:autoSpaceDN w:val="0"/>
        <w:jc w:val="both"/>
        <w:rPr>
          <w:rFonts w:ascii="Verdana" w:eastAsia="Arial" w:hAnsi="Verdana" w:cs="Tahoma"/>
          <w:kern w:val="28"/>
          <w:sz w:val="18"/>
          <w:szCs w:val="18"/>
        </w:rPr>
      </w:pPr>
    </w:p>
    <w:p w14:paraId="045DC7D8"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Control de Calidad</w:t>
      </w:r>
    </w:p>
    <w:p w14:paraId="1CC86BC9" w14:textId="77777777" w:rsidR="00F55085" w:rsidRDefault="00F55085" w:rsidP="00F55085">
      <w:pPr>
        <w:widowControl w:val="0"/>
        <w:autoSpaceDE w:val="0"/>
        <w:autoSpaceDN w:val="0"/>
        <w:jc w:val="both"/>
        <w:rPr>
          <w:rFonts w:ascii="Verdana" w:eastAsia="Arial" w:hAnsi="Verdana" w:cs="Tahoma"/>
          <w:b/>
          <w:kern w:val="28"/>
          <w:sz w:val="18"/>
          <w:szCs w:val="18"/>
        </w:rPr>
      </w:pPr>
    </w:p>
    <w:p w14:paraId="4FDBB37A"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3A812560" w14:textId="77777777" w:rsidR="00F55085" w:rsidRDefault="00F55085" w:rsidP="00F55085">
      <w:pPr>
        <w:widowControl w:val="0"/>
        <w:autoSpaceDE w:val="0"/>
        <w:autoSpaceDN w:val="0"/>
        <w:jc w:val="both"/>
        <w:rPr>
          <w:rFonts w:ascii="Verdana" w:eastAsia="Arial" w:hAnsi="Verdana" w:cs="Tahoma"/>
          <w:kern w:val="28"/>
          <w:sz w:val="18"/>
          <w:szCs w:val="18"/>
        </w:rPr>
      </w:pPr>
    </w:p>
    <w:p w14:paraId="0783B22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6255AF85" w14:textId="77777777" w:rsidR="00F55085" w:rsidRDefault="00F55085" w:rsidP="00F55085">
      <w:pPr>
        <w:widowControl w:val="0"/>
        <w:autoSpaceDE w:val="0"/>
        <w:autoSpaceDN w:val="0"/>
        <w:jc w:val="both"/>
        <w:rPr>
          <w:rFonts w:ascii="Verdana" w:eastAsia="Arial" w:hAnsi="Verdana" w:cs="Tahoma"/>
          <w:kern w:val="28"/>
          <w:sz w:val="18"/>
          <w:szCs w:val="18"/>
        </w:rPr>
      </w:pPr>
    </w:p>
    <w:p w14:paraId="0C3B741C"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5FE21423" w14:textId="77777777" w:rsidR="00F55085" w:rsidRDefault="00F55085" w:rsidP="00F55085">
      <w:pPr>
        <w:widowControl w:val="0"/>
        <w:autoSpaceDE w:val="0"/>
        <w:autoSpaceDN w:val="0"/>
        <w:jc w:val="both"/>
        <w:rPr>
          <w:rFonts w:ascii="Verdana" w:eastAsia="Arial" w:hAnsi="Verdana" w:cs="Tahoma"/>
          <w:kern w:val="28"/>
          <w:sz w:val="18"/>
          <w:szCs w:val="18"/>
        </w:rPr>
      </w:pPr>
    </w:p>
    <w:p w14:paraId="7F2B64DE" w14:textId="77777777" w:rsidR="00F55085" w:rsidRDefault="00F55085" w:rsidP="00860CEB">
      <w:pPr>
        <w:widowControl w:val="0"/>
        <w:numPr>
          <w:ilvl w:val="0"/>
          <w:numId w:val="89"/>
        </w:numPr>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Ensayos a Realizar</w:t>
      </w:r>
    </w:p>
    <w:p w14:paraId="3EC996E7" w14:textId="77777777" w:rsidR="00F55085" w:rsidRDefault="00F55085" w:rsidP="00F55085">
      <w:pPr>
        <w:widowControl w:val="0"/>
        <w:autoSpaceDE w:val="0"/>
        <w:autoSpaceDN w:val="0"/>
        <w:ind w:left="720"/>
        <w:jc w:val="both"/>
        <w:rPr>
          <w:rFonts w:ascii="Verdana" w:eastAsia="Arial" w:hAnsi="Verdana" w:cs="Tahoma"/>
          <w:b/>
          <w:kern w:val="28"/>
          <w:sz w:val="18"/>
          <w:szCs w:val="18"/>
        </w:rPr>
      </w:pPr>
    </w:p>
    <w:p w14:paraId="56AEF84E"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del presente ítem mínimamente se realizarán los siguientes ensayos de calidad:</w:t>
      </w:r>
    </w:p>
    <w:p w14:paraId="1178A0C1" w14:textId="77777777" w:rsidR="00F55085" w:rsidRDefault="00F55085" w:rsidP="00860CEB">
      <w:pPr>
        <w:widowControl w:val="0"/>
        <w:numPr>
          <w:ilvl w:val="0"/>
          <w:numId w:val="90"/>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Granulometría de los Áridos</w:t>
      </w:r>
    </w:p>
    <w:p w14:paraId="5BBBCC7A" w14:textId="77777777" w:rsidR="00F55085" w:rsidRDefault="00F55085" w:rsidP="00860CEB">
      <w:pPr>
        <w:widowControl w:val="0"/>
        <w:numPr>
          <w:ilvl w:val="0"/>
          <w:numId w:val="90"/>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Control de la Resistencia del Hormigón – Probetas Cilíndricas</w:t>
      </w:r>
    </w:p>
    <w:p w14:paraId="4EA03F48" w14:textId="77777777" w:rsidR="00F55085" w:rsidRDefault="00F55085" w:rsidP="00860CEB">
      <w:pPr>
        <w:widowControl w:val="0"/>
        <w:numPr>
          <w:ilvl w:val="0"/>
          <w:numId w:val="90"/>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Control de la Consistencia del Hormigón - Cono de Abraham</w:t>
      </w:r>
    </w:p>
    <w:p w14:paraId="74A89AA0" w14:textId="77777777" w:rsidR="00F55085" w:rsidRDefault="00F55085" w:rsidP="00F55085">
      <w:pPr>
        <w:widowControl w:val="0"/>
        <w:autoSpaceDE w:val="0"/>
        <w:autoSpaceDN w:val="0"/>
        <w:jc w:val="both"/>
        <w:rPr>
          <w:rFonts w:ascii="Verdana" w:eastAsia="Arial" w:hAnsi="Verdana" w:cs="Tahoma"/>
          <w:kern w:val="28"/>
          <w:sz w:val="18"/>
          <w:szCs w:val="18"/>
        </w:rPr>
      </w:pPr>
    </w:p>
    <w:p w14:paraId="0340D46E"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69222D71" w14:textId="77777777" w:rsidR="00F55085" w:rsidRDefault="00F55085" w:rsidP="00860CEB">
      <w:pPr>
        <w:widowControl w:val="0"/>
        <w:numPr>
          <w:ilvl w:val="0"/>
          <w:numId w:val="91"/>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calidad sobre el cemento</w:t>
      </w:r>
    </w:p>
    <w:p w14:paraId="5F362BB5" w14:textId="77777777" w:rsidR="00F55085" w:rsidRDefault="00F55085" w:rsidP="00860CEB">
      <w:pPr>
        <w:widowControl w:val="0"/>
        <w:numPr>
          <w:ilvl w:val="0"/>
          <w:numId w:val="91"/>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calidad de los aceros de refuerzo</w:t>
      </w:r>
    </w:p>
    <w:p w14:paraId="3C379F90" w14:textId="77777777" w:rsidR="00F55085" w:rsidRDefault="00F55085" w:rsidP="00860CEB">
      <w:pPr>
        <w:widowControl w:val="0"/>
        <w:numPr>
          <w:ilvl w:val="0"/>
          <w:numId w:val="91"/>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 de la Máquina de los Ángeles</w:t>
      </w:r>
    </w:p>
    <w:p w14:paraId="3CF124DD" w14:textId="77777777" w:rsidR="00F55085" w:rsidRDefault="00F55085" w:rsidP="00860CEB">
      <w:pPr>
        <w:widowControl w:val="0"/>
        <w:numPr>
          <w:ilvl w:val="0"/>
          <w:numId w:val="91"/>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Otros que el proponente oferte en su propuesta</w:t>
      </w:r>
    </w:p>
    <w:p w14:paraId="0A200C0E" w14:textId="77777777" w:rsidR="00F55085" w:rsidRDefault="00F55085" w:rsidP="00F55085">
      <w:pPr>
        <w:widowControl w:val="0"/>
        <w:autoSpaceDE w:val="0"/>
        <w:autoSpaceDN w:val="0"/>
        <w:jc w:val="both"/>
        <w:rPr>
          <w:rFonts w:ascii="Verdana" w:eastAsia="Arial" w:hAnsi="Verdana" w:cs="Tahoma"/>
          <w:kern w:val="28"/>
          <w:sz w:val="18"/>
          <w:szCs w:val="18"/>
        </w:rPr>
      </w:pPr>
    </w:p>
    <w:p w14:paraId="0A7B196E" w14:textId="77777777" w:rsidR="00F55085" w:rsidRDefault="00F55085" w:rsidP="00860CEB">
      <w:pPr>
        <w:widowControl w:val="0"/>
        <w:numPr>
          <w:ilvl w:val="0"/>
          <w:numId w:val="89"/>
        </w:numPr>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Laboratorio</w:t>
      </w:r>
    </w:p>
    <w:p w14:paraId="2F8B481C" w14:textId="77777777" w:rsidR="00F55085" w:rsidRDefault="00F55085" w:rsidP="00F55085">
      <w:pPr>
        <w:widowControl w:val="0"/>
        <w:autoSpaceDE w:val="0"/>
        <w:autoSpaceDN w:val="0"/>
        <w:ind w:left="720"/>
        <w:jc w:val="both"/>
        <w:rPr>
          <w:rFonts w:ascii="Verdana" w:eastAsia="Arial" w:hAnsi="Verdana" w:cs="Tahoma"/>
          <w:b/>
          <w:kern w:val="28"/>
          <w:sz w:val="18"/>
          <w:szCs w:val="18"/>
        </w:rPr>
      </w:pPr>
    </w:p>
    <w:p w14:paraId="0D5A280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6BE3D74" w14:textId="77777777" w:rsidR="00F55085" w:rsidRDefault="00F55085" w:rsidP="00F55085">
      <w:pPr>
        <w:widowControl w:val="0"/>
        <w:autoSpaceDE w:val="0"/>
        <w:autoSpaceDN w:val="0"/>
        <w:jc w:val="both"/>
        <w:rPr>
          <w:rFonts w:ascii="Verdana" w:eastAsia="Arial" w:hAnsi="Verdana" w:cs="Tahoma"/>
          <w:kern w:val="28"/>
          <w:sz w:val="18"/>
          <w:szCs w:val="18"/>
        </w:rPr>
      </w:pPr>
    </w:p>
    <w:p w14:paraId="5B486BB9" w14:textId="77777777" w:rsidR="00F55085" w:rsidRDefault="00F55085" w:rsidP="00860CEB">
      <w:pPr>
        <w:widowControl w:val="0"/>
        <w:numPr>
          <w:ilvl w:val="0"/>
          <w:numId w:val="89"/>
        </w:numPr>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Frecuencia de los Ensayos</w:t>
      </w:r>
    </w:p>
    <w:p w14:paraId="04597738" w14:textId="77777777" w:rsidR="00F55085" w:rsidRDefault="00F55085" w:rsidP="00F55085">
      <w:pPr>
        <w:widowControl w:val="0"/>
        <w:autoSpaceDE w:val="0"/>
        <w:autoSpaceDN w:val="0"/>
        <w:ind w:left="720"/>
        <w:jc w:val="both"/>
        <w:rPr>
          <w:rFonts w:ascii="Verdana" w:eastAsia="Arial" w:hAnsi="Verdana" w:cs="Tahoma"/>
          <w:b/>
          <w:kern w:val="28"/>
          <w:sz w:val="18"/>
          <w:szCs w:val="18"/>
        </w:rPr>
      </w:pPr>
    </w:p>
    <w:p w14:paraId="773F5F1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55307EC0" w14:textId="77777777" w:rsidR="00F55085" w:rsidRDefault="00F55085" w:rsidP="00F55085">
      <w:pPr>
        <w:widowControl w:val="0"/>
        <w:autoSpaceDE w:val="0"/>
        <w:autoSpaceDN w:val="0"/>
        <w:jc w:val="both"/>
        <w:rPr>
          <w:rFonts w:ascii="Verdana" w:eastAsia="Arial" w:hAnsi="Verdana" w:cs="Tahoma"/>
          <w:kern w:val="28"/>
          <w:sz w:val="18"/>
          <w:szCs w:val="18"/>
        </w:rPr>
      </w:pPr>
    </w:p>
    <w:p w14:paraId="407B73FA"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B1D0AB2"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Es obligación d</w:t>
      </w:r>
      <w:r>
        <w:rPr>
          <w:rFonts w:ascii="Verdana" w:eastAsia="Arial" w:hAnsi="Verdana" w:cs="Tahoma"/>
          <w:color w:val="FF0000"/>
          <w:kern w:val="28"/>
          <w:sz w:val="18"/>
          <w:szCs w:val="18"/>
        </w:rPr>
        <w:t>e</w:t>
      </w:r>
      <w:r>
        <w:rPr>
          <w:rFonts w:ascii="Verdana" w:eastAsia="Arial" w:hAnsi="Verdana" w:cs="Tahom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04303672" w14:textId="77777777" w:rsidR="00F55085" w:rsidRDefault="00F55085" w:rsidP="00F55085">
      <w:pPr>
        <w:widowControl w:val="0"/>
        <w:autoSpaceDE w:val="0"/>
        <w:autoSpaceDN w:val="0"/>
        <w:jc w:val="both"/>
        <w:rPr>
          <w:rFonts w:ascii="Verdana" w:eastAsia="Arial" w:hAnsi="Verdana" w:cs="Tahoma"/>
          <w:kern w:val="28"/>
          <w:sz w:val="18"/>
          <w:szCs w:val="18"/>
        </w:rPr>
      </w:pPr>
    </w:p>
    <w:p w14:paraId="48A5567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9F386D3" w14:textId="77777777" w:rsidR="00F55085" w:rsidRDefault="00F55085" w:rsidP="00F55085">
      <w:pPr>
        <w:widowControl w:val="0"/>
        <w:autoSpaceDE w:val="0"/>
        <w:autoSpaceDN w:val="0"/>
        <w:jc w:val="both"/>
        <w:rPr>
          <w:rFonts w:ascii="Verdana" w:eastAsia="Arial" w:hAnsi="Verdana" w:cs="Tahoma"/>
          <w:kern w:val="28"/>
          <w:sz w:val="18"/>
          <w:szCs w:val="18"/>
        </w:rPr>
      </w:pPr>
    </w:p>
    <w:p w14:paraId="5E8813D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56DC1A6" w14:textId="77777777" w:rsidR="00F55085" w:rsidRDefault="00F55085" w:rsidP="00F55085">
      <w:pPr>
        <w:widowControl w:val="0"/>
        <w:autoSpaceDE w:val="0"/>
        <w:autoSpaceDN w:val="0"/>
        <w:jc w:val="both"/>
        <w:rPr>
          <w:rFonts w:ascii="Verdana" w:eastAsia="Arial" w:hAnsi="Verdana" w:cs="Tahoma"/>
          <w:kern w:val="28"/>
          <w:sz w:val="18"/>
          <w:szCs w:val="18"/>
        </w:rPr>
      </w:pPr>
    </w:p>
    <w:p w14:paraId="7EAACD06"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9886992" w14:textId="77777777" w:rsidR="00F55085" w:rsidRDefault="00F55085" w:rsidP="00F55085">
      <w:pPr>
        <w:widowControl w:val="0"/>
        <w:autoSpaceDE w:val="0"/>
        <w:autoSpaceDN w:val="0"/>
        <w:jc w:val="both"/>
        <w:rPr>
          <w:rFonts w:ascii="Verdana" w:eastAsia="Arial" w:hAnsi="Verdana" w:cs="Tahoma"/>
          <w:kern w:val="28"/>
          <w:sz w:val="18"/>
          <w:szCs w:val="18"/>
        </w:rPr>
      </w:pPr>
    </w:p>
    <w:p w14:paraId="0146F2C4"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cualquier caso, las cantidades mínimas de cemento/m3 de hormigón deberán respetar lo indicado en el proyecto (memoria de cálculo o planos constructivos) o las indicadas en el cuadro siguiente.</w:t>
      </w:r>
    </w:p>
    <w:p w14:paraId="19DBEBE6" w14:textId="77777777" w:rsidR="00F55085" w:rsidRDefault="00F55085" w:rsidP="00F55085">
      <w:pPr>
        <w:widowControl w:val="0"/>
        <w:autoSpaceDE w:val="0"/>
        <w:autoSpaceDN w:val="0"/>
        <w:jc w:val="both"/>
        <w:rPr>
          <w:rFonts w:ascii="Verdana" w:eastAsia="Arial" w:hAnsi="Verdan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F55085" w14:paraId="380E0E89" w14:textId="77777777" w:rsidTr="00F55085">
        <w:trPr>
          <w:jc w:val="center"/>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4F58DDB" w14:textId="77777777" w:rsidR="00F55085" w:rsidRDefault="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B4FCB7B" w14:textId="77777777" w:rsidR="00F55085" w:rsidRDefault="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F3E29BA" w14:textId="77777777" w:rsidR="00F55085" w:rsidRDefault="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RES. Kg/cm2</w:t>
            </w:r>
          </w:p>
          <w:p w14:paraId="4ED3A65A" w14:textId="77777777" w:rsidR="00F55085" w:rsidRDefault="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8A1A61C" w14:textId="77777777" w:rsidR="00F55085" w:rsidRDefault="00F55085">
            <w:pPr>
              <w:widowControl w:val="0"/>
              <w:autoSpaceDE w:val="0"/>
              <w:autoSpaceDN w:val="0"/>
              <w:jc w:val="both"/>
              <w:rPr>
                <w:rFonts w:ascii="Verdana" w:eastAsia="Arial" w:hAnsi="Verdana" w:cs="Tahoma"/>
                <w:b/>
                <w:kern w:val="28"/>
                <w:sz w:val="18"/>
                <w:szCs w:val="18"/>
                <w:lang w:val="pt-BR"/>
              </w:rPr>
            </w:pPr>
            <w:r>
              <w:rPr>
                <w:rFonts w:ascii="Verdana" w:eastAsia="Arial" w:hAnsi="Verdan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C6E4AB9" w14:textId="77777777" w:rsidR="00F55085" w:rsidRDefault="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E359126" w14:textId="77777777" w:rsidR="00F55085" w:rsidRDefault="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Rev. (pulg)</w:t>
            </w:r>
          </w:p>
        </w:tc>
      </w:tr>
      <w:tr w:rsidR="00F55085" w14:paraId="4DAC1F28" w14:textId="77777777" w:rsidTr="00F55085">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E506C4C"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H “</w:t>
            </w:r>
            <w:smartTag w:uri="urn:schemas-microsoft-com:office:smarttags" w:element="metricconverter">
              <w:smartTagPr>
                <w:attr w:name="ProductID" w:val="400”"/>
              </w:smartTagPr>
              <w:r>
                <w:rPr>
                  <w:rFonts w:ascii="Verdana" w:eastAsia="Arial" w:hAnsi="Verdana" w:cs="Tahoma"/>
                  <w:bCs/>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E5760DF" w14:textId="77777777" w:rsidR="00F55085" w:rsidRDefault="00F55085">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Pr>
                  <w:rFonts w:ascii="Verdana" w:eastAsia="Arial" w:hAnsi="Verdana" w:cs="Tahoma"/>
                  <w:bCs/>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92C2CDE"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EC22307"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8C6B057"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967C98D"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1 – 3</w:t>
            </w:r>
          </w:p>
        </w:tc>
      </w:tr>
      <w:tr w:rsidR="00F55085" w14:paraId="16C6C203" w14:textId="77777777" w:rsidTr="00F55085">
        <w:trPr>
          <w:trHeight w:val="132"/>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5F3421D0"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H “</w:t>
            </w:r>
            <w:smartTag w:uri="urn:schemas-microsoft-com:office:smarttags" w:element="metricconverter">
              <w:smartTagPr>
                <w:attr w:name="ProductID" w:val="350”"/>
              </w:smartTagPr>
              <w:r>
                <w:rPr>
                  <w:rFonts w:ascii="Verdana" w:eastAsia="Arial" w:hAnsi="Verdana" w:cs="Tahoma"/>
                  <w:bCs/>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E02120F" w14:textId="77777777" w:rsidR="00F55085" w:rsidRDefault="00F55085">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Pr>
                  <w:rFonts w:ascii="Verdana" w:eastAsia="Arial" w:hAnsi="Verdana" w:cs="Tahoma"/>
                  <w:bCs/>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07BC00F"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683EDF9"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E4D19DD"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EE5F3CC"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1 – 3</w:t>
            </w:r>
          </w:p>
        </w:tc>
      </w:tr>
      <w:tr w:rsidR="00F55085" w14:paraId="5D477DC1" w14:textId="77777777" w:rsidTr="00F55085">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620DABF4"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18A98B1" w14:textId="77777777" w:rsidR="00F55085" w:rsidRDefault="00F55085">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Pr>
                  <w:rFonts w:ascii="Verdana" w:eastAsia="Arial" w:hAnsi="Verdana" w:cs="Tahoma"/>
                  <w:bCs/>
                  <w:kern w:val="28"/>
                  <w:sz w:val="18"/>
                  <w:szCs w:val="18"/>
                </w:rPr>
                <w:t>1”</w:t>
              </w:r>
            </w:smartTag>
            <w:r>
              <w:rPr>
                <w:rFonts w:ascii="Verdana" w:eastAsia="Arial" w:hAnsi="Verdana" w:cs="Tahoma"/>
                <w:bCs/>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108B19"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EB54540"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B2E9C2B"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629D11A"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 – 4</w:t>
            </w:r>
          </w:p>
        </w:tc>
      </w:tr>
      <w:tr w:rsidR="00F55085" w14:paraId="62C1AD59" w14:textId="77777777" w:rsidTr="00F55085">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1AB02E81"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F4D916" w14:textId="77777777" w:rsidR="00F55085" w:rsidRDefault="00F55085">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Pr>
                  <w:rFonts w:ascii="Verdana" w:eastAsia="Arial" w:hAnsi="Verdana" w:cs="Tahoma"/>
                  <w:bCs/>
                  <w:kern w:val="28"/>
                  <w:sz w:val="18"/>
                  <w:szCs w:val="18"/>
                </w:rPr>
                <w:t>1”</w:t>
              </w:r>
            </w:smartTag>
            <w:r>
              <w:rPr>
                <w:rFonts w:ascii="Verdana" w:eastAsia="Arial" w:hAnsi="Verdana" w:cs="Tahoma"/>
                <w:bCs/>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339131C"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F9EE53A"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DCCA38E"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EAB755A"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 – 4</w:t>
            </w:r>
          </w:p>
        </w:tc>
      </w:tr>
      <w:tr w:rsidR="00F55085" w14:paraId="6AAD2723" w14:textId="77777777" w:rsidTr="00F55085">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3B241D41"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830BFE" w14:textId="77777777" w:rsidR="00F55085" w:rsidRDefault="00F55085">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1”"/>
              </w:smartTagPr>
              <w:r>
                <w:rPr>
                  <w:rFonts w:ascii="Verdana" w:eastAsia="Arial" w:hAnsi="Verdana" w:cs="Tahoma"/>
                  <w:bCs/>
                  <w:kern w:val="28"/>
                  <w:sz w:val="18"/>
                  <w:szCs w:val="18"/>
                </w:rPr>
                <w:t>1”</w:t>
              </w:r>
            </w:smartTag>
            <w:r>
              <w:rPr>
                <w:rFonts w:ascii="Verdana" w:eastAsia="Arial" w:hAnsi="Verdana" w:cs="Tahoma"/>
                <w:bCs/>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570171F"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833BFE0"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454D662"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5B1378F"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 – 3</w:t>
            </w:r>
          </w:p>
        </w:tc>
      </w:tr>
      <w:tr w:rsidR="00F55085" w14:paraId="1F2ABD5A" w14:textId="77777777" w:rsidTr="00F55085">
        <w:trPr>
          <w:trHeight w:val="304"/>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0FC360C7"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5647DD2" w14:textId="77777777" w:rsidR="00F55085" w:rsidRDefault="00F55085">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2”"/>
              </w:smartTagPr>
              <w:r>
                <w:rPr>
                  <w:rFonts w:ascii="Verdana" w:eastAsia="Arial" w:hAnsi="Verdana" w:cs="Tahoma"/>
                  <w:bCs/>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B3BBEBA"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E10AC75"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0B4B189"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F0BB4FB"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 – 3</w:t>
            </w:r>
          </w:p>
        </w:tc>
      </w:tr>
      <w:tr w:rsidR="00F55085" w14:paraId="7ECB8158" w14:textId="77777777" w:rsidTr="00F55085">
        <w:trPr>
          <w:trHeight w:val="305"/>
          <w:jc w:val="center"/>
        </w:trPr>
        <w:tc>
          <w:tcPr>
            <w:tcW w:w="912" w:type="pct"/>
            <w:tcBorders>
              <w:top w:val="single" w:sz="4" w:space="0" w:color="auto"/>
              <w:left w:val="single" w:sz="4" w:space="0" w:color="auto"/>
              <w:bottom w:val="single" w:sz="4" w:space="0" w:color="auto"/>
              <w:right w:val="single" w:sz="4" w:space="0" w:color="auto"/>
            </w:tcBorders>
            <w:vAlign w:val="center"/>
            <w:hideMark/>
          </w:tcPr>
          <w:p w14:paraId="45AEFA11"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4BC25E1" w14:textId="77777777" w:rsidR="00F55085" w:rsidRDefault="00F55085">
            <w:pPr>
              <w:widowControl w:val="0"/>
              <w:autoSpaceDE w:val="0"/>
              <w:autoSpaceDN w:val="0"/>
              <w:jc w:val="both"/>
              <w:rPr>
                <w:rFonts w:ascii="Verdana" w:eastAsia="Arial" w:hAnsi="Verdana" w:cs="Tahoma"/>
                <w:bCs/>
                <w:kern w:val="28"/>
                <w:sz w:val="18"/>
                <w:szCs w:val="18"/>
              </w:rPr>
            </w:pPr>
            <w:smartTag w:uri="urn:schemas-microsoft-com:office:smarttags" w:element="metricconverter">
              <w:smartTagPr>
                <w:attr w:name="ProductID" w:val="2”"/>
              </w:smartTagPr>
              <w:r>
                <w:rPr>
                  <w:rFonts w:ascii="Verdana" w:eastAsia="Arial" w:hAnsi="Verdana" w:cs="Tahoma"/>
                  <w:bCs/>
                  <w:kern w:val="28"/>
                  <w:sz w:val="18"/>
                  <w:szCs w:val="18"/>
                </w:rPr>
                <w:t>2”</w:t>
              </w:r>
            </w:smartTag>
            <w:r>
              <w:rPr>
                <w:rFonts w:ascii="Verdana" w:eastAsia="Arial" w:hAnsi="Verdana" w:cs="Tahoma"/>
                <w:bCs/>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06226D"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363627A"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16C5A29D"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6FC0EAB" w14:textId="77777777" w:rsidR="00F55085" w:rsidRDefault="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2 – 3</w:t>
            </w:r>
          </w:p>
        </w:tc>
      </w:tr>
    </w:tbl>
    <w:p w14:paraId="602E1B42" w14:textId="77777777" w:rsidR="00F55085" w:rsidRDefault="00F55085" w:rsidP="00F55085">
      <w:pPr>
        <w:widowControl w:val="0"/>
        <w:autoSpaceDE w:val="0"/>
        <w:autoSpaceDN w:val="0"/>
        <w:jc w:val="both"/>
        <w:rPr>
          <w:rFonts w:ascii="Verdana" w:eastAsia="Arial" w:hAnsi="Verdana" w:cs="Tahoma"/>
          <w:kern w:val="28"/>
          <w:sz w:val="18"/>
          <w:szCs w:val="18"/>
        </w:rPr>
      </w:pPr>
    </w:p>
    <w:p w14:paraId="63D88A6B"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Criterios de Aceptación y Rechazo</w:t>
      </w:r>
    </w:p>
    <w:p w14:paraId="054303B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lastRenderedPageBreak/>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6F32D78" w14:textId="77777777" w:rsidR="00F55085" w:rsidRDefault="00F55085" w:rsidP="00F55085">
      <w:pPr>
        <w:widowControl w:val="0"/>
        <w:autoSpaceDE w:val="0"/>
        <w:autoSpaceDN w:val="0"/>
        <w:jc w:val="both"/>
        <w:rPr>
          <w:rFonts w:ascii="Verdana" w:eastAsia="Arial" w:hAnsi="Verdana" w:cs="Tahoma"/>
          <w:kern w:val="28"/>
          <w:sz w:val="18"/>
          <w:szCs w:val="18"/>
        </w:rPr>
      </w:pPr>
    </w:p>
    <w:p w14:paraId="6A243D31" w14:textId="77777777" w:rsidR="00F55085" w:rsidRDefault="00F55085" w:rsidP="00F55085">
      <w:pPr>
        <w:widowControl w:val="0"/>
        <w:autoSpaceDE w:val="0"/>
        <w:autoSpaceDN w:val="0"/>
        <w:jc w:val="both"/>
        <w:rPr>
          <w:rFonts w:ascii="Verdana" w:eastAsia="Arial" w:hAnsi="Verdana" w:cs="Tahoma"/>
          <w:kern w:val="28"/>
          <w:sz w:val="18"/>
          <w:szCs w:val="18"/>
        </w:rPr>
      </w:pPr>
    </w:p>
    <w:p w14:paraId="0B4C7086"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0E85717D" w14:textId="77777777" w:rsidR="00F55085" w:rsidRDefault="00F55085" w:rsidP="00F55085">
      <w:pPr>
        <w:widowControl w:val="0"/>
        <w:autoSpaceDE w:val="0"/>
        <w:autoSpaceDN w:val="0"/>
        <w:jc w:val="both"/>
        <w:rPr>
          <w:rFonts w:ascii="Verdana" w:eastAsia="Arial" w:hAnsi="Verdana" w:cs="Tahoma"/>
          <w:kern w:val="28"/>
          <w:sz w:val="18"/>
          <w:szCs w:val="18"/>
        </w:rPr>
      </w:pPr>
    </w:p>
    <w:p w14:paraId="305F93B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DB29C02" w14:textId="77777777" w:rsidR="00F55085" w:rsidRDefault="00F55085" w:rsidP="00F55085">
      <w:pPr>
        <w:widowControl w:val="0"/>
        <w:autoSpaceDE w:val="0"/>
        <w:autoSpaceDN w:val="0"/>
        <w:jc w:val="both"/>
        <w:rPr>
          <w:rFonts w:ascii="Verdana" w:eastAsia="Arial" w:hAnsi="Verdana" w:cs="Tahoma"/>
          <w:kern w:val="28"/>
          <w:sz w:val="18"/>
          <w:szCs w:val="18"/>
        </w:rPr>
      </w:pPr>
    </w:p>
    <w:p w14:paraId="2817F256"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ensayos, pruebas, demoliciones, curados y reemplazos necesarios serán cancelados por la Entidad Ejecutora.</w:t>
      </w:r>
    </w:p>
    <w:p w14:paraId="39B89F84" w14:textId="77777777" w:rsidR="00F55085" w:rsidRDefault="00F55085" w:rsidP="00F55085">
      <w:pPr>
        <w:widowControl w:val="0"/>
        <w:autoSpaceDE w:val="0"/>
        <w:autoSpaceDN w:val="0"/>
        <w:jc w:val="both"/>
        <w:rPr>
          <w:rFonts w:ascii="Verdana" w:eastAsia="Arial" w:hAnsi="Verdana" w:cs="Tahoma"/>
          <w:kern w:val="28"/>
          <w:sz w:val="18"/>
          <w:szCs w:val="18"/>
        </w:rPr>
      </w:pPr>
    </w:p>
    <w:p w14:paraId="7ACC4F5C" w14:textId="77777777" w:rsidR="00F55085" w:rsidRDefault="00F55085" w:rsidP="00F55085">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Reparación del Hormigón Armado</w:t>
      </w:r>
    </w:p>
    <w:p w14:paraId="0B0D7669" w14:textId="77777777" w:rsidR="00F55085" w:rsidRDefault="00F55085" w:rsidP="00F55085">
      <w:pPr>
        <w:widowControl w:val="0"/>
        <w:autoSpaceDE w:val="0"/>
        <w:autoSpaceDN w:val="0"/>
        <w:jc w:val="both"/>
        <w:rPr>
          <w:rFonts w:ascii="Verdana" w:eastAsia="Arial" w:hAnsi="Verdana" w:cs="Tahoma"/>
          <w:b/>
          <w:bCs/>
          <w:kern w:val="28"/>
          <w:sz w:val="18"/>
          <w:szCs w:val="18"/>
        </w:rPr>
      </w:pPr>
    </w:p>
    <w:p w14:paraId="1E84428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Inspector de proyecto definirá si un defecto o daño del elemento es reparable o corresponde su demolición y reconstrucción.</w:t>
      </w:r>
    </w:p>
    <w:p w14:paraId="52F93193" w14:textId="77777777" w:rsidR="00F55085" w:rsidRDefault="00F55085" w:rsidP="00F55085">
      <w:pPr>
        <w:widowControl w:val="0"/>
        <w:autoSpaceDE w:val="0"/>
        <w:autoSpaceDN w:val="0"/>
        <w:jc w:val="both"/>
        <w:rPr>
          <w:rFonts w:ascii="Verdana" w:eastAsia="Arial" w:hAnsi="Verdana" w:cs="Tahoma"/>
          <w:kern w:val="28"/>
          <w:sz w:val="18"/>
          <w:szCs w:val="18"/>
        </w:rPr>
      </w:pPr>
    </w:p>
    <w:p w14:paraId="3CEFA9E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15599B2" w14:textId="77777777" w:rsidR="00F55085" w:rsidRDefault="00F55085" w:rsidP="00F55085">
      <w:pPr>
        <w:widowControl w:val="0"/>
        <w:autoSpaceDE w:val="0"/>
        <w:autoSpaceDN w:val="0"/>
        <w:jc w:val="both"/>
        <w:rPr>
          <w:rFonts w:ascii="Verdana" w:eastAsia="Arial" w:hAnsi="Verdana" w:cs="Tahoma"/>
          <w:kern w:val="28"/>
          <w:sz w:val="18"/>
          <w:szCs w:val="18"/>
        </w:rPr>
      </w:pPr>
    </w:p>
    <w:p w14:paraId="5BF623E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0CCBE70E" w14:textId="77777777" w:rsidR="00F55085" w:rsidRDefault="00F55085" w:rsidP="00F55085">
      <w:pPr>
        <w:widowControl w:val="0"/>
        <w:autoSpaceDE w:val="0"/>
        <w:autoSpaceDN w:val="0"/>
        <w:jc w:val="both"/>
        <w:rPr>
          <w:rFonts w:ascii="Verdana" w:eastAsia="Arial" w:hAnsi="Verdana" w:cs="Tahoma"/>
          <w:kern w:val="28"/>
          <w:sz w:val="18"/>
          <w:szCs w:val="18"/>
        </w:rPr>
      </w:pPr>
    </w:p>
    <w:p w14:paraId="056BB5E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la ejecución de la reparación, primero se deberá eliminar el hormigón defectuoso eliminado en la profundidad necesaria sin afectar la estabilidad de la estructura.</w:t>
      </w:r>
    </w:p>
    <w:p w14:paraId="102EA3D5" w14:textId="77777777" w:rsidR="00F55085" w:rsidRDefault="00F55085" w:rsidP="00F55085">
      <w:pPr>
        <w:widowControl w:val="0"/>
        <w:autoSpaceDE w:val="0"/>
        <w:autoSpaceDN w:val="0"/>
        <w:jc w:val="both"/>
        <w:rPr>
          <w:rFonts w:ascii="Verdana" w:eastAsia="Arial" w:hAnsi="Verdana" w:cs="Tahoma"/>
          <w:kern w:val="28"/>
          <w:sz w:val="18"/>
          <w:szCs w:val="18"/>
        </w:rPr>
      </w:pPr>
    </w:p>
    <w:p w14:paraId="684FE35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Cuando las armaduras resulten afectadas por la cavidad, el hormigón se eliminará hasta que quede un espesor mínimo de 2,5 cm alrededor de la barra.  </w:t>
      </w:r>
    </w:p>
    <w:p w14:paraId="5BD16CF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 </w:t>
      </w:r>
    </w:p>
    <w:p w14:paraId="0C4D992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rebabas y protuberancias serán totalmente eliminadas y las superficies desgastadas hasta condicionarlas con las zonas vecinas.</w:t>
      </w:r>
    </w:p>
    <w:p w14:paraId="17F8E561" w14:textId="77777777" w:rsidR="00F55085" w:rsidRDefault="00F55085" w:rsidP="00F55085">
      <w:pPr>
        <w:widowControl w:val="0"/>
        <w:autoSpaceDE w:val="0"/>
        <w:autoSpaceDN w:val="0"/>
        <w:jc w:val="both"/>
        <w:rPr>
          <w:rFonts w:ascii="Verdana" w:eastAsia="Arial" w:hAnsi="Verdana" w:cs="Tahoma"/>
          <w:kern w:val="28"/>
          <w:sz w:val="18"/>
          <w:szCs w:val="18"/>
        </w:rPr>
      </w:pPr>
    </w:p>
    <w:p w14:paraId="428471E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deberá aplicar un puente de adherencia adecuado para la unión del hormigón viejo con el hormigón nuevo.</w:t>
      </w:r>
    </w:p>
    <w:p w14:paraId="6E12CFE8" w14:textId="77777777" w:rsidR="00F55085" w:rsidRDefault="00F55085" w:rsidP="00F55085">
      <w:pPr>
        <w:widowControl w:val="0"/>
        <w:autoSpaceDE w:val="0"/>
        <w:autoSpaceDN w:val="0"/>
        <w:jc w:val="both"/>
        <w:rPr>
          <w:rFonts w:ascii="Verdana" w:eastAsia="Arial" w:hAnsi="Verdana" w:cs="Tahoma"/>
          <w:kern w:val="28"/>
          <w:sz w:val="18"/>
          <w:szCs w:val="18"/>
        </w:rPr>
      </w:pPr>
    </w:p>
    <w:p w14:paraId="62BEF66F"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300E39A" w14:textId="77777777" w:rsidR="00F55085" w:rsidRDefault="00F55085" w:rsidP="00F55085">
      <w:pPr>
        <w:widowControl w:val="0"/>
        <w:autoSpaceDE w:val="0"/>
        <w:autoSpaceDN w:val="0"/>
        <w:jc w:val="both"/>
        <w:rPr>
          <w:rFonts w:ascii="Verdana" w:hAnsi="Verdana" w:cs="Tahoma"/>
          <w:sz w:val="18"/>
          <w:szCs w:val="18"/>
          <w:lang w:val="es-ES_tradnl" w:eastAsia="es-ES"/>
        </w:rPr>
      </w:pPr>
    </w:p>
    <w:p w14:paraId="64287EA2" w14:textId="77777777" w:rsidR="00F55085" w:rsidRDefault="00F55085" w:rsidP="00F55085">
      <w:pPr>
        <w:widowControl w:val="0"/>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5DEC45EB"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08EF814" w14:textId="77777777" w:rsidR="00F55085" w:rsidRDefault="00F55085">
            <w:pPr>
              <w:widowControl w:val="0"/>
              <w:autoSpaceDE w:val="0"/>
              <w:autoSpaceDN w:val="0"/>
              <w:jc w:val="center"/>
              <w:rPr>
                <w:rFonts w:ascii="Verdana" w:eastAsia="Arial" w:hAnsi="Verdana" w:cs="Tahoma"/>
                <w:b/>
                <w:sz w:val="18"/>
                <w:szCs w:val="18"/>
                <w:lang w:val="es-BO"/>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7CFC7F9"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937517B"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A3DBF99"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4C2875CD"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C433371"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919658B"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VAC-OG-COL-3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E596A1F"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749254A"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COLUMNA DE HORMIGÓN ARMADO (0,20X0,20)</w:t>
            </w:r>
          </w:p>
        </w:tc>
      </w:tr>
    </w:tbl>
    <w:p w14:paraId="473C254B" w14:textId="77777777" w:rsidR="00F55085" w:rsidRDefault="00F55085" w:rsidP="00F55085">
      <w:pPr>
        <w:widowControl w:val="0"/>
        <w:autoSpaceDE w:val="0"/>
        <w:autoSpaceDN w:val="0"/>
        <w:jc w:val="both"/>
        <w:rPr>
          <w:rFonts w:ascii="Verdana" w:eastAsia="Arial" w:hAnsi="Verdana" w:cs="Tahoma"/>
          <w:b/>
          <w:sz w:val="18"/>
          <w:szCs w:val="18"/>
        </w:rPr>
      </w:pPr>
    </w:p>
    <w:p w14:paraId="696F96B2"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78F50C71" w14:textId="77777777" w:rsidR="00F55085" w:rsidRDefault="00F55085" w:rsidP="00F55085">
      <w:pPr>
        <w:widowControl w:val="0"/>
        <w:autoSpaceDE w:val="0"/>
        <w:autoSpaceDN w:val="0"/>
        <w:jc w:val="both"/>
        <w:rPr>
          <w:rFonts w:ascii="Verdana" w:eastAsia="Arial" w:hAnsi="Verdana" w:cs="Tahoma"/>
          <w:b/>
          <w:sz w:val="18"/>
          <w:szCs w:val="18"/>
        </w:rPr>
      </w:pPr>
    </w:p>
    <w:p w14:paraId="6BEB4CD3"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r>
        <w:rPr>
          <w:rFonts w:ascii="Verdana" w:eastAsia="Arial" w:hAnsi="Verdana" w:cs="Tahoma"/>
          <w:color w:val="000000"/>
          <w:sz w:val="18"/>
          <w:szCs w:val="18"/>
        </w:rPr>
        <w:t>Este ítem comprende la construcción de columnas estructurales de Hormigón Armado de secciones (0,20 x 0,20), de acuerdo a los planos constructivos y/o</w:t>
      </w:r>
      <w:r>
        <w:rPr>
          <w:rFonts w:ascii="Verdana" w:eastAsia="Arial" w:hAnsi="Verdana" w:cs="Tahoma"/>
          <w:color w:val="000000" w:themeColor="text1"/>
          <w:sz w:val="18"/>
          <w:szCs w:val="18"/>
        </w:rPr>
        <w:t xml:space="preserve"> instrucciones de Inspector de proyecto.</w:t>
      </w:r>
    </w:p>
    <w:p w14:paraId="3CEF2B92" w14:textId="77777777" w:rsidR="00F55085" w:rsidRDefault="00F55085" w:rsidP="00F55085">
      <w:pPr>
        <w:widowControl w:val="0"/>
        <w:autoSpaceDE w:val="0"/>
        <w:autoSpaceDN w:val="0"/>
        <w:jc w:val="both"/>
        <w:rPr>
          <w:rFonts w:ascii="Verdana" w:eastAsia="Arial" w:hAnsi="Verdana" w:cs="Tahoma"/>
          <w:sz w:val="18"/>
          <w:szCs w:val="18"/>
        </w:rPr>
      </w:pPr>
    </w:p>
    <w:p w14:paraId="3E674FB0"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1C68F000" w14:textId="77777777" w:rsidR="00F55085" w:rsidRDefault="00F55085" w:rsidP="00F55085">
      <w:pPr>
        <w:widowControl w:val="0"/>
        <w:autoSpaceDE w:val="0"/>
        <w:autoSpaceDN w:val="0"/>
        <w:jc w:val="both"/>
        <w:rPr>
          <w:rFonts w:ascii="Verdana" w:eastAsia="Arial" w:hAnsi="Verdana" w:cs="Tahoma"/>
          <w:b/>
          <w:sz w:val="18"/>
          <w:szCs w:val="18"/>
        </w:rPr>
      </w:pPr>
    </w:p>
    <w:p w14:paraId="00CBFA68"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La Entidad Ejecutora proporcionará todos los materiales (excepto los de aporte propio), herramientas </w:t>
      </w:r>
      <w:r>
        <w:rPr>
          <w:rFonts w:ascii="Verdana" w:eastAsia="Arial" w:hAnsi="Verdana" w:cs="Tahoma"/>
          <w:sz w:val="18"/>
          <w:szCs w:val="18"/>
        </w:rPr>
        <w:lastRenderedPageBreak/>
        <w:t>y equipo necesarios para la ejecución de los trabajos, los mismos deberán ser aprobados por el Inspector de proyecto.</w:t>
      </w:r>
    </w:p>
    <w:p w14:paraId="2C52296C" w14:textId="77777777" w:rsidR="00F55085" w:rsidRDefault="00F55085" w:rsidP="00F55085">
      <w:pPr>
        <w:widowControl w:val="0"/>
        <w:autoSpaceDE w:val="0"/>
        <w:autoSpaceDN w:val="0"/>
        <w:adjustRightInd w:val="0"/>
        <w:jc w:val="both"/>
        <w:rPr>
          <w:rFonts w:ascii="Verdana" w:eastAsia="Arial" w:hAnsi="Verdana" w:cs="Tahoma"/>
          <w:color w:val="000000"/>
          <w:sz w:val="18"/>
          <w:szCs w:val="18"/>
        </w:rPr>
      </w:pPr>
    </w:p>
    <w:p w14:paraId="670BCC3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4AA5E688"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5989C652"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58A2C9B" w14:textId="77777777" w:rsidR="00F55085" w:rsidRDefault="00F55085" w:rsidP="00F55085">
      <w:pPr>
        <w:widowControl w:val="0"/>
        <w:autoSpaceDE w:val="0"/>
        <w:autoSpaceDN w:val="0"/>
        <w:jc w:val="both"/>
        <w:rPr>
          <w:rFonts w:ascii="Verdana" w:eastAsia="Arial" w:hAnsi="Verdana" w:cs="Tahoma"/>
          <w:b/>
          <w:sz w:val="18"/>
          <w:szCs w:val="18"/>
        </w:rPr>
      </w:pPr>
    </w:p>
    <w:p w14:paraId="70DDF09A"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0D6429ED" w14:textId="77777777" w:rsidR="00F55085" w:rsidRDefault="00F55085" w:rsidP="00F55085">
      <w:pPr>
        <w:widowControl w:val="0"/>
        <w:autoSpaceDE w:val="0"/>
        <w:autoSpaceDN w:val="0"/>
        <w:jc w:val="both"/>
        <w:rPr>
          <w:rFonts w:ascii="Verdana" w:eastAsia="Arial" w:hAnsi="Verdana" w:cs="Tahoma"/>
          <w:b/>
          <w:sz w:val="18"/>
          <w:szCs w:val="18"/>
        </w:rPr>
      </w:pPr>
    </w:p>
    <w:p w14:paraId="56A924D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1F636D9" w14:textId="77777777" w:rsidR="00F55085" w:rsidRDefault="00F55085" w:rsidP="00F55085">
      <w:pPr>
        <w:widowControl w:val="0"/>
        <w:autoSpaceDE w:val="0"/>
        <w:autoSpaceDN w:val="0"/>
        <w:jc w:val="both"/>
        <w:rPr>
          <w:rFonts w:ascii="Verdana" w:eastAsia="Arial" w:hAnsi="Verdana" w:cs="Tahoma"/>
          <w:sz w:val="18"/>
          <w:szCs w:val="18"/>
        </w:rPr>
      </w:pPr>
    </w:p>
    <w:p w14:paraId="4DA30344"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general, se deberán cumplir con las siguientes directrices referidas a la ejecución:</w:t>
      </w:r>
    </w:p>
    <w:p w14:paraId="01C118C8" w14:textId="77777777" w:rsidR="00F55085" w:rsidRDefault="00F55085" w:rsidP="00F55085">
      <w:pPr>
        <w:widowControl w:val="0"/>
        <w:autoSpaceDE w:val="0"/>
        <w:autoSpaceDN w:val="0"/>
        <w:jc w:val="both"/>
        <w:rPr>
          <w:rFonts w:ascii="Verdana" w:eastAsia="Arial" w:hAnsi="Verdana" w:cs="Tahoma"/>
          <w:b/>
          <w:sz w:val="18"/>
          <w:szCs w:val="18"/>
        </w:rPr>
      </w:pPr>
    </w:p>
    <w:p w14:paraId="67E0524C"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Encofrados</w:t>
      </w:r>
    </w:p>
    <w:p w14:paraId="23C21CCF" w14:textId="77777777" w:rsidR="00F55085" w:rsidRDefault="00F55085" w:rsidP="00F55085">
      <w:pPr>
        <w:widowControl w:val="0"/>
        <w:autoSpaceDE w:val="0"/>
        <w:autoSpaceDN w:val="0"/>
        <w:jc w:val="both"/>
        <w:rPr>
          <w:rFonts w:ascii="Verdana" w:eastAsia="Arial" w:hAnsi="Verdana" w:cs="Tahoma"/>
          <w:b/>
          <w:sz w:val="18"/>
          <w:szCs w:val="18"/>
        </w:rPr>
      </w:pPr>
    </w:p>
    <w:p w14:paraId="68D7EA98"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Los encofrados podrán ser de madera, metálicos u otro material lo suficientemente rígido, estanco y estable.</w:t>
      </w:r>
    </w:p>
    <w:p w14:paraId="3E4FA84E" w14:textId="77777777" w:rsidR="00F55085" w:rsidRDefault="00F55085" w:rsidP="00F55085">
      <w:pPr>
        <w:widowControl w:val="0"/>
        <w:autoSpaceDE w:val="0"/>
        <w:autoSpaceDN w:val="0"/>
        <w:jc w:val="both"/>
        <w:rPr>
          <w:rFonts w:ascii="Verdana" w:eastAsia="Arial" w:hAnsi="Verdana" w:cs="Tahoma"/>
          <w:sz w:val="18"/>
          <w:szCs w:val="18"/>
        </w:rPr>
      </w:pPr>
    </w:p>
    <w:p w14:paraId="10F87F12"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282F9B00" w14:textId="77777777" w:rsidR="00F55085" w:rsidRDefault="00F55085" w:rsidP="00F55085">
      <w:pPr>
        <w:widowControl w:val="0"/>
        <w:autoSpaceDE w:val="0"/>
        <w:autoSpaceDN w:val="0"/>
        <w:jc w:val="both"/>
        <w:rPr>
          <w:rFonts w:ascii="Verdana" w:eastAsia="Arial" w:hAnsi="Verdana" w:cs="Tahoma"/>
          <w:sz w:val="18"/>
          <w:szCs w:val="18"/>
        </w:rPr>
      </w:pPr>
    </w:p>
    <w:p w14:paraId="455A1116"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2B4E5AC6" w14:textId="77777777" w:rsidR="00F55085" w:rsidRDefault="00F55085" w:rsidP="00F55085">
      <w:pPr>
        <w:widowControl w:val="0"/>
        <w:autoSpaceDE w:val="0"/>
        <w:autoSpaceDN w:val="0"/>
        <w:jc w:val="both"/>
        <w:rPr>
          <w:rFonts w:ascii="Verdana" w:eastAsia="Arial" w:hAnsi="Verdana" w:cs="Tahoma"/>
          <w:sz w:val="18"/>
          <w:szCs w:val="18"/>
        </w:rPr>
      </w:pPr>
    </w:p>
    <w:p w14:paraId="77FD3957"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Los encofrados deberán ser estancos a fin de evitar el empobrecimiento del hormigón por escurrimiento del agua.</w:t>
      </w:r>
    </w:p>
    <w:p w14:paraId="488DAF86" w14:textId="77777777" w:rsidR="00F55085" w:rsidRDefault="00F55085" w:rsidP="00F55085">
      <w:pPr>
        <w:widowControl w:val="0"/>
        <w:autoSpaceDE w:val="0"/>
        <w:autoSpaceDN w:val="0"/>
        <w:jc w:val="both"/>
        <w:rPr>
          <w:rFonts w:ascii="Verdana" w:eastAsia="Arial" w:hAnsi="Verdana" w:cs="Tahoma"/>
          <w:sz w:val="18"/>
          <w:szCs w:val="18"/>
        </w:rPr>
      </w:pPr>
    </w:p>
    <w:p w14:paraId="7E937753"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7A55AE93"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44172E52" w14:textId="77777777" w:rsidR="00F55085" w:rsidRDefault="00F55085" w:rsidP="00F55085">
      <w:pPr>
        <w:widowControl w:val="0"/>
        <w:autoSpaceDE w:val="0"/>
        <w:autoSpaceDN w:val="0"/>
        <w:jc w:val="both"/>
        <w:rPr>
          <w:rFonts w:ascii="Verdana" w:eastAsia="Arial" w:hAnsi="Verdana" w:cs="Tahoma"/>
          <w:sz w:val="18"/>
          <w:szCs w:val="18"/>
        </w:rPr>
      </w:pPr>
    </w:p>
    <w:p w14:paraId="4858CF7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121AD8C0" w14:textId="77777777" w:rsidR="00F55085" w:rsidRDefault="00F55085" w:rsidP="00F55085">
      <w:pPr>
        <w:widowControl w:val="0"/>
        <w:autoSpaceDE w:val="0"/>
        <w:autoSpaceDN w:val="0"/>
        <w:jc w:val="both"/>
        <w:rPr>
          <w:rFonts w:ascii="Verdana" w:eastAsia="Arial" w:hAnsi="Verdana" w:cs="Tahoma"/>
          <w:sz w:val="18"/>
          <w:szCs w:val="18"/>
        </w:rPr>
      </w:pPr>
    </w:p>
    <w:p w14:paraId="2AFA0828"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Apuntalamiento</w:t>
      </w:r>
    </w:p>
    <w:p w14:paraId="5517A82B"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el caso de elementos elevados, se colocarán puntales y listones máximos cada 1,50m o según lo indicado en los planos constructivos y/o memoria de cálculo.</w:t>
      </w:r>
    </w:p>
    <w:p w14:paraId="079B57F6" w14:textId="77777777" w:rsidR="00F55085" w:rsidRDefault="00F55085" w:rsidP="00F55085">
      <w:pPr>
        <w:widowControl w:val="0"/>
        <w:autoSpaceDE w:val="0"/>
        <w:autoSpaceDN w:val="0"/>
        <w:jc w:val="both"/>
        <w:rPr>
          <w:rFonts w:ascii="Verdana" w:eastAsia="Arial" w:hAnsi="Verdana" w:cs="Tahoma"/>
          <w:sz w:val="18"/>
          <w:szCs w:val="18"/>
        </w:rPr>
      </w:pPr>
    </w:p>
    <w:p w14:paraId="6D8A1FC7"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Debajo de los puntales, en la base, se colocarán cuñas de madera para una mejor distribución de cargas, evitar el hundimiento en el piso y facilitar los trabajos de des-apuntalamiento.</w:t>
      </w:r>
    </w:p>
    <w:p w14:paraId="66F203F6" w14:textId="77777777" w:rsidR="00F55085" w:rsidRDefault="00F55085" w:rsidP="00F55085">
      <w:pPr>
        <w:widowControl w:val="0"/>
        <w:autoSpaceDE w:val="0"/>
        <w:autoSpaceDN w:val="0"/>
        <w:jc w:val="both"/>
        <w:rPr>
          <w:rFonts w:ascii="Verdana" w:eastAsia="Arial" w:hAnsi="Verdana" w:cs="Tahoma"/>
          <w:sz w:val="18"/>
          <w:szCs w:val="18"/>
        </w:rPr>
      </w:pPr>
    </w:p>
    <w:p w14:paraId="6D8ED925"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des-apuntalamiento se efectuará según lo indicado en los planos constructivos y/o memoria de cálculo, pero en ningún caso será antes de los 7 días.</w:t>
      </w:r>
    </w:p>
    <w:p w14:paraId="1C2D460C" w14:textId="77777777" w:rsidR="00F55085" w:rsidRDefault="00F55085" w:rsidP="00F55085">
      <w:pPr>
        <w:widowControl w:val="0"/>
        <w:autoSpaceDE w:val="0"/>
        <w:autoSpaceDN w:val="0"/>
        <w:jc w:val="both"/>
        <w:rPr>
          <w:rFonts w:ascii="Verdana" w:eastAsia="Arial" w:hAnsi="Verdana" w:cs="Tahoma"/>
          <w:sz w:val="18"/>
          <w:szCs w:val="18"/>
        </w:rPr>
      </w:pPr>
    </w:p>
    <w:p w14:paraId="0FE4F987"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5E45683D" w14:textId="77777777" w:rsidR="00F55085" w:rsidRDefault="00F55085" w:rsidP="00F55085">
      <w:pPr>
        <w:widowControl w:val="0"/>
        <w:autoSpaceDE w:val="0"/>
        <w:autoSpaceDN w:val="0"/>
        <w:jc w:val="both"/>
        <w:rPr>
          <w:rFonts w:ascii="Verdana" w:eastAsia="Arial" w:hAnsi="Verdana" w:cs="Tahoma"/>
          <w:sz w:val="18"/>
          <w:szCs w:val="18"/>
        </w:rPr>
      </w:pPr>
    </w:p>
    <w:p w14:paraId="27BCCED8"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 xml:space="preserve">Limpieza y colocación </w:t>
      </w:r>
    </w:p>
    <w:p w14:paraId="1157F06A"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75AED1F8" w14:textId="77777777" w:rsidR="00F55085" w:rsidRDefault="00F55085" w:rsidP="00F55085">
      <w:pPr>
        <w:widowControl w:val="0"/>
        <w:autoSpaceDE w:val="0"/>
        <w:autoSpaceDN w:val="0"/>
        <w:jc w:val="both"/>
        <w:rPr>
          <w:rFonts w:ascii="Verdana" w:eastAsia="Arial" w:hAnsi="Verdana" w:cs="Tahoma"/>
          <w:sz w:val="18"/>
          <w:szCs w:val="18"/>
        </w:rPr>
      </w:pPr>
    </w:p>
    <w:p w14:paraId="4EBA1187"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Si a momento de colocar el hormigón existieran barras con mortero u hormigón endurecido, éstos se deberán eliminar completamente.</w:t>
      </w:r>
    </w:p>
    <w:p w14:paraId="533F3A63" w14:textId="77777777" w:rsidR="00F55085" w:rsidRDefault="00F55085" w:rsidP="00F55085">
      <w:pPr>
        <w:widowControl w:val="0"/>
        <w:autoSpaceDE w:val="0"/>
        <w:autoSpaceDN w:val="0"/>
        <w:jc w:val="both"/>
        <w:rPr>
          <w:rFonts w:ascii="Verdana" w:eastAsia="Arial" w:hAnsi="Verdana" w:cs="Tahoma"/>
          <w:sz w:val="18"/>
          <w:szCs w:val="18"/>
        </w:rPr>
      </w:pPr>
    </w:p>
    <w:p w14:paraId="3BAFD9B5"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643FC440" w14:textId="77777777" w:rsidR="00F55085" w:rsidRDefault="00F55085" w:rsidP="00F55085">
      <w:pPr>
        <w:widowControl w:val="0"/>
        <w:autoSpaceDE w:val="0"/>
        <w:autoSpaceDN w:val="0"/>
        <w:jc w:val="both"/>
        <w:rPr>
          <w:rFonts w:ascii="Verdana" w:eastAsia="Arial" w:hAnsi="Verdana" w:cs="Tahoma"/>
          <w:sz w:val="18"/>
          <w:szCs w:val="18"/>
        </w:rPr>
      </w:pPr>
    </w:p>
    <w:p w14:paraId="7D58C0BC"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0E6E54E" w14:textId="77777777" w:rsidR="00F55085" w:rsidRDefault="00F55085" w:rsidP="00F55085">
      <w:pPr>
        <w:widowControl w:val="0"/>
        <w:autoSpaceDE w:val="0"/>
        <w:autoSpaceDN w:val="0"/>
        <w:jc w:val="both"/>
        <w:rPr>
          <w:rFonts w:ascii="Verdana" w:eastAsia="Arial" w:hAnsi="Verdana" w:cs="Tahoma"/>
          <w:sz w:val="18"/>
          <w:szCs w:val="18"/>
        </w:rPr>
      </w:pPr>
    </w:p>
    <w:p w14:paraId="44F7C8A9"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caso de no especificarse los recubrimientos en los planos, se aplicarán los siguientes:</w:t>
      </w:r>
    </w:p>
    <w:p w14:paraId="70D9E7BD" w14:textId="77777777" w:rsidR="00F55085" w:rsidRDefault="00F55085" w:rsidP="00F55085">
      <w:pPr>
        <w:widowControl w:val="0"/>
        <w:autoSpaceDE w:val="0"/>
        <w:autoSpaceDN w:val="0"/>
        <w:jc w:val="both"/>
        <w:rPr>
          <w:rFonts w:ascii="Verdana" w:eastAsia="Arial" w:hAnsi="Verdana" w:cs="Tahoma"/>
          <w:sz w:val="18"/>
          <w:szCs w:val="18"/>
        </w:rPr>
      </w:pPr>
    </w:p>
    <w:p w14:paraId="729C3086" w14:textId="77777777" w:rsidR="00F55085" w:rsidRDefault="00F55085" w:rsidP="00860CEB">
      <w:pPr>
        <w:widowControl w:val="0"/>
        <w:numPr>
          <w:ilvl w:val="0"/>
          <w:numId w:val="92"/>
        </w:numPr>
        <w:autoSpaceDE w:val="0"/>
        <w:autoSpaceDN w:val="0"/>
        <w:jc w:val="both"/>
        <w:rPr>
          <w:rFonts w:ascii="Verdana" w:eastAsia="Arial" w:hAnsi="Verdana" w:cs="Tahoma"/>
          <w:sz w:val="18"/>
          <w:szCs w:val="18"/>
        </w:rPr>
      </w:pPr>
      <w:r>
        <w:rPr>
          <w:rFonts w:ascii="Verdana" w:eastAsia="Arial" w:hAnsi="Verdana" w:cs="Tahoma"/>
          <w:sz w:val="18"/>
          <w:szCs w:val="18"/>
        </w:rPr>
        <w:t xml:space="preserve">Ambientes interiores protegidos:                            </w:t>
      </w:r>
      <w:r>
        <w:rPr>
          <w:rFonts w:ascii="Verdana" w:eastAsia="Arial" w:hAnsi="Verdana" w:cs="Tahoma"/>
          <w:sz w:val="18"/>
          <w:szCs w:val="18"/>
        </w:rPr>
        <w:tab/>
      </w:r>
      <w:r>
        <w:rPr>
          <w:rFonts w:ascii="Verdana" w:eastAsia="Arial" w:hAnsi="Verdana" w:cs="Tahoma"/>
          <w:sz w:val="18"/>
          <w:szCs w:val="18"/>
        </w:rPr>
        <w:tab/>
        <w:t>1,0 a 1,5   cm</w:t>
      </w:r>
    </w:p>
    <w:p w14:paraId="6CFE700D" w14:textId="77777777" w:rsidR="00F55085" w:rsidRDefault="00F55085" w:rsidP="00860CEB">
      <w:pPr>
        <w:widowControl w:val="0"/>
        <w:numPr>
          <w:ilvl w:val="0"/>
          <w:numId w:val="92"/>
        </w:numPr>
        <w:autoSpaceDE w:val="0"/>
        <w:autoSpaceDN w:val="0"/>
        <w:jc w:val="both"/>
        <w:rPr>
          <w:rFonts w:ascii="Verdana" w:eastAsia="Arial" w:hAnsi="Verdana" w:cs="Tahoma"/>
          <w:sz w:val="18"/>
          <w:szCs w:val="18"/>
        </w:rPr>
      </w:pPr>
      <w:r>
        <w:rPr>
          <w:rFonts w:ascii="Verdana" w:eastAsia="Arial" w:hAnsi="Verdana" w:cs="Tahoma"/>
          <w:sz w:val="18"/>
          <w:szCs w:val="18"/>
        </w:rPr>
        <w:t xml:space="preserve">Elementos expuestos a la atmósfera normal:        </w:t>
      </w:r>
      <w:r>
        <w:rPr>
          <w:rFonts w:ascii="Verdana" w:eastAsia="Arial" w:hAnsi="Verdana" w:cs="Tahoma"/>
          <w:sz w:val="18"/>
          <w:szCs w:val="18"/>
        </w:rPr>
        <w:tab/>
      </w:r>
      <w:r>
        <w:rPr>
          <w:rFonts w:ascii="Verdana" w:eastAsia="Arial" w:hAnsi="Verdana" w:cs="Tahoma"/>
          <w:sz w:val="18"/>
          <w:szCs w:val="18"/>
        </w:rPr>
        <w:tab/>
        <w:t xml:space="preserve">          1,5 a 2,0   cm</w:t>
      </w:r>
    </w:p>
    <w:p w14:paraId="781D87CC" w14:textId="77777777" w:rsidR="00F55085" w:rsidRDefault="00F55085" w:rsidP="00860CEB">
      <w:pPr>
        <w:widowControl w:val="0"/>
        <w:numPr>
          <w:ilvl w:val="0"/>
          <w:numId w:val="92"/>
        </w:numPr>
        <w:autoSpaceDE w:val="0"/>
        <w:autoSpaceDN w:val="0"/>
        <w:jc w:val="both"/>
        <w:rPr>
          <w:rFonts w:ascii="Verdana" w:eastAsia="Arial" w:hAnsi="Verdana" w:cs="Tahoma"/>
          <w:sz w:val="18"/>
          <w:szCs w:val="18"/>
        </w:rPr>
      </w:pPr>
      <w:r>
        <w:rPr>
          <w:rFonts w:ascii="Verdana" w:eastAsia="Arial" w:hAnsi="Verdana" w:cs="Tahoma"/>
          <w:sz w:val="18"/>
          <w:szCs w:val="18"/>
        </w:rPr>
        <w:t xml:space="preserve">Elementos expuestos a la atmósfera húmeda:       </w:t>
      </w:r>
      <w:r>
        <w:rPr>
          <w:rFonts w:ascii="Verdana" w:eastAsia="Arial" w:hAnsi="Verdana" w:cs="Tahoma"/>
          <w:sz w:val="18"/>
          <w:szCs w:val="18"/>
        </w:rPr>
        <w:tab/>
      </w:r>
      <w:r>
        <w:rPr>
          <w:rFonts w:ascii="Verdana" w:eastAsia="Arial" w:hAnsi="Verdana" w:cs="Tahoma"/>
          <w:sz w:val="18"/>
          <w:szCs w:val="18"/>
        </w:rPr>
        <w:tab/>
        <w:t>2,0 a 2,5   cm</w:t>
      </w:r>
    </w:p>
    <w:p w14:paraId="1FEF9EAA" w14:textId="77777777" w:rsidR="00F55085" w:rsidRDefault="00F55085" w:rsidP="00860CEB">
      <w:pPr>
        <w:widowControl w:val="0"/>
        <w:numPr>
          <w:ilvl w:val="0"/>
          <w:numId w:val="92"/>
        </w:numPr>
        <w:autoSpaceDE w:val="0"/>
        <w:autoSpaceDN w:val="0"/>
        <w:jc w:val="both"/>
        <w:rPr>
          <w:rFonts w:ascii="Verdana" w:eastAsia="Arial" w:hAnsi="Verdana" w:cs="Tahoma"/>
          <w:sz w:val="18"/>
          <w:szCs w:val="18"/>
        </w:rPr>
      </w:pPr>
      <w:r>
        <w:rPr>
          <w:rFonts w:ascii="Verdana" w:eastAsia="Arial" w:hAnsi="Verdana" w:cs="Tahoma"/>
          <w:sz w:val="18"/>
          <w:szCs w:val="18"/>
        </w:rPr>
        <w:t xml:space="preserve">Elementos expuestos a la atmósfera corrosiva:      </w:t>
      </w:r>
      <w:r>
        <w:rPr>
          <w:rFonts w:ascii="Verdana" w:eastAsia="Arial" w:hAnsi="Verdana" w:cs="Tahoma"/>
          <w:sz w:val="18"/>
          <w:szCs w:val="18"/>
        </w:rPr>
        <w:tab/>
      </w:r>
      <w:r>
        <w:rPr>
          <w:rFonts w:ascii="Verdana" w:eastAsia="Arial" w:hAnsi="Verdana" w:cs="Tahoma"/>
          <w:sz w:val="18"/>
          <w:szCs w:val="18"/>
        </w:rPr>
        <w:tab/>
        <w:t>3,0 a 3,5   cm</w:t>
      </w:r>
    </w:p>
    <w:p w14:paraId="46A6957B" w14:textId="77777777" w:rsidR="00F55085" w:rsidRDefault="00F55085" w:rsidP="00F55085">
      <w:pPr>
        <w:widowControl w:val="0"/>
        <w:autoSpaceDE w:val="0"/>
        <w:autoSpaceDN w:val="0"/>
        <w:jc w:val="both"/>
        <w:rPr>
          <w:rFonts w:ascii="Verdana" w:eastAsia="Arial" w:hAnsi="Verdana" w:cs="Tahoma"/>
          <w:sz w:val="18"/>
          <w:szCs w:val="18"/>
        </w:rPr>
      </w:pPr>
    </w:p>
    <w:p w14:paraId="7FC17296"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Se cuidará especialmente que todas las armaduras queden protegidas mediante los recubrimientos mínimos especificados en los planos. </w:t>
      </w:r>
    </w:p>
    <w:p w14:paraId="3B55DBB4" w14:textId="77777777" w:rsidR="00F55085" w:rsidRDefault="00F55085" w:rsidP="00F55085">
      <w:pPr>
        <w:widowControl w:val="0"/>
        <w:autoSpaceDE w:val="0"/>
        <w:autoSpaceDN w:val="0"/>
        <w:jc w:val="both"/>
        <w:rPr>
          <w:rFonts w:ascii="Verdana" w:eastAsia="Arial" w:hAnsi="Verdana" w:cs="Tahoma"/>
          <w:sz w:val="18"/>
          <w:szCs w:val="18"/>
        </w:rPr>
      </w:pPr>
    </w:p>
    <w:p w14:paraId="67DA61EE"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Todos los cruces de barras deberán atarse en forma adecuada con alambre de amarre o accesorios previamente aprobados.</w:t>
      </w:r>
    </w:p>
    <w:p w14:paraId="3FEBC3A0" w14:textId="77777777" w:rsidR="00F55085" w:rsidRDefault="00F55085" w:rsidP="00F55085">
      <w:pPr>
        <w:widowControl w:val="0"/>
        <w:autoSpaceDE w:val="0"/>
        <w:autoSpaceDN w:val="0"/>
        <w:jc w:val="both"/>
        <w:rPr>
          <w:rFonts w:ascii="Verdana" w:eastAsia="Arial" w:hAnsi="Verdana" w:cs="Tahoma"/>
          <w:sz w:val="18"/>
          <w:szCs w:val="18"/>
        </w:rPr>
      </w:pPr>
    </w:p>
    <w:p w14:paraId="52BC94A2"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279EFDF1" w14:textId="77777777" w:rsidR="00F55085" w:rsidRDefault="00F55085" w:rsidP="00F55085">
      <w:pPr>
        <w:widowControl w:val="0"/>
        <w:autoSpaceDE w:val="0"/>
        <w:autoSpaceDN w:val="0"/>
        <w:jc w:val="both"/>
        <w:rPr>
          <w:rFonts w:ascii="Verdana" w:eastAsia="Arial" w:hAnsi="Verdana" w:cs="Tahoma"/>
          <w:sz w:val="18"/>
          <w:szCs w:val="18"/>
        </w:rPr>
      </w:pPr>
    </w:p>
    <w:p w14:paraId="1980E064"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b/>
          <w:sz w:val="18"/>
          <w:szCs w:val="18"/>
        </w:rPr>
        <w:t>Armado de Fierros</w:t>
      </w:r>
    </w:p>
    <w:p w14:paraId="002D2E01"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604A8F63" w14:textId="77777777" w:rsidR="00F55085" w:rsidRDefault="00F55085" w:rsidP="00F55085">
      <w:pPr>
        <w:widowControl w:val="0"/>
        <w:autoSpaceDE w:val="0"/>
        <w:autoSpaceDN w:val="0"/>
        <w:jc w:val="both"/>
        <w:rPr>
          <w:rFonts w:ascii="Verdana" w:eastAsia="Arial" w:hAnsi="Verdana" w:cs="Tahoma"/>
          <w:sz w:val="18"/>
          <w:szCs w:val="18"/>
        </w:rPr>
      </w:pPr>
    </w:p>
    <w:p w14:paraId="276BBD8E"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Se dispondrá un sitio específico en la obra para el doblado y preparación de armaduras con las herramientas adecuadas.</w:t>
      </w:r>
    </w:p>
    <w:p w14:paraId="6B53CAB9" w14:textId="77777777" w:rsidR="00F55085" w:rsidRDefault="00F55085" w:rsidP="00F55085">
      <w:pPr>
        <w:widowControl w:val="0"/>
        <w:autoSpaceDE w:val="0"/>
        <w:autoSpaceDN w:val="0"/>
        <w:jc w:val="both"/>
        <w:rPr>
          <w:rFonts w:ascii="Verdana" w:eastAsia="Arial" w:hAnsi="Verdana" w:cs="Tahoma"/>
          <w:sz w:val="18"/>
          <w:szCs w:val="18"/>
        </w:rPr>
      </w:pPr>
    </w:p>
    <w:p w14:paraId="089508C2"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87D9D2B" w14:textId="77777777" w:rsidR="00F55085" w:rsidRDefault="00F55085" w:rsidP="00F55085">
      <w:pPr>
        <w:widowControl w:val="0"/>
        <w:autoSpaceDE w:val="0"/>
        <w:autoSpaceDN w:val="0"/>
        <w:jc w:val="both"/>
        <w:rPr>
          <w:rFonts w:ascii="Verdana" w:eastAsia="Arial" w:hAnsi="Verdana" w:cs="Tahoma"/>
          <w:sz w:val="18"/>
          <w:szCs w:val="18"/>
        </w:rPr>
      </w:pPr>
    </w:p>
    <w:p w14:paraId="66035848"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295E9DF2" w14:textId="77777777" w:rsidR="00F55085" w:rsidRDefault="00F55085" w:rsidP="00F55085">
      <w:pPr>
        <w:widowControl w:val="0"/>
        <w:autoSpaceDE w:val="0"/>
        <w:autoSpaceDN w:val="0"/>
        <w:jc w:val="both"/>
        <w:rPr>
          <w:rFonts w:ascii="Verdana" w:eastAsia="Arial" w:hAnsi="Verdana" w:cs="Tahoma"/>
          <w:sz w:val="18"/>
          <w:szCs w:val="18"/>
        </w:rPr>
      </w:pPr>
    </w:p>
    <w:p w14:paraId="2DDE13F3"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barras de fierro que fueron dobladas no podrán ser enderezadas, ni podrán ser utilizadas nuevamente sin antes eliminar la zona doblada.</w:t>
      </w:r>
    </w:p>
    <w:p w14:paraId="3BB00C3F" w14:textId="77777777" w:rsidR="00F55085" w:rsidRDefault="00F55085" w:rsidP="00F55085">
      <w:pPr>
        <w:widowControl w:val="0"/>
        <w:autoSpaceDE w:val="0"/>
        <w:autoSpaceDN w:val="0"/>
        <w:jc w:val="both"/>
        <w:rPr>
          <w:rFonts w:ascii="Verdana" w:eastAsia="Arial" w:hAnsi="Verdana" w:cs="Tahoma"/>
          <w:sz w:val="18"/>
          <w:szCs w:val="18"/>
        </w:rPr>
      </w:pPr>
    </w:p>
    <w:p w14:paraId="6BD2A4DA"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radio mínimo de doblado, así como las longitudes de patillas y ganchos, deberá respetar lo indicado en planos constructivos y la normativa CBH-87.</w:t>
      </w:r>
    </w:p>
    <w:p w14:paraId="0B0B227B" w14:textId="77777777" w:rsidR="00F55085" w:rsidRDefault="00F55085" w:rsidP="00F55085">
      <w:pPr>
        <w:widowControl w:val="0"/>
        <w:autoSpaceDE w:val="0"/>
        <w:autoSpaceDN w:val="0"/>
        <w:jc w:val="both"/>
        <w:rPr>
          <w:rFonts w:ascii="Verdana" w:eastAsia="Arial" w:hAnsi="Verdana" w:cs="Tahoma"/>
          <w:sz w:val="18"/>
          <w:szCs w:val="18"/>
        </w:rPr>
      </w:pPr>
    </w:p>
    <w:p w14:paraId="45366FB9"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Queda terminantemente prohibido el empleo de aceros de diferentes tipos en una misma sección, salvo ello sea debidamente justificado por la Entidad Ejecutora y aprobado por el Inspector de proyecto.</w:t>
      </w:r>
    </w:p>
    <w:p w14:paraId="5468D809" w14:textId="77777777" w:rsidR="00F55085" w:rsidRDefault="00F55085" w:rsidP="00F55085">
      <w:pPr>
        <w:widowControl w:val="0"/>
        <w:autoSpaceDE w:val="0"/>
        <w:autoSpaceDN w:val="0"/>
        <w:jc w:val="both"/>
        <w:rPr>
          <w:rFonts w:ascii="Verdana" w:eastAsia="Arial" w:hAnsi="Verdana" w:cs="Tahoma"/>
          <w:sz w:val="18"/>
          <w:szCs w:val="18"/>
        </w:rPr>
      </w:pPr>
    </w:p>
    <w:p w14:paraId="5534A437"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5F8CAEBD" w14:textId="77777777" w:rsidR="00F55085" w:rsidRDefault="00F55085" w:rsidP="00F55085">
      <w:pPr>
        <w:widowControl w:val="0"/>
        <w:autoSpaceDE w:val="0"/>
        <w:autoSpaceDN w:val="0"/>
        <w:jc w:val="both"/>
        <w:rPr>
          <w:rFonts w:ascii="Verdana" w:eastAsia="Arial" w:hAnsi="Verdana" w:cs="Tahoma"/>
          <w:sz w:val="18"/>
          <w:szCs w:val="18"/>
        </w:rPr>
      </w:pPr>
    </w:p>
    <w:p w14:paraId="331883EB"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En ningún caso la cuantía geométrica del acero de refuerzo longitudinal será inferior a 4 por mil, ni tampoco los estribos estarán separados más de 18 cm. </w:t>
      </w:r>
    </w:p>
    <w:p w14:paraId="4E89A07E" w14:textId="77777777" w:rsidR="00F55085" w:rsidRDefault="00F55085" w:rsidP="00F55085">
      <w:pPr>
        <w:widowControl w:val="0"/>
        <w:autoSpaceDE w:val="0"/>
        <w:autoSpaceDN w:val="0"/>
        <w:jc w:val="both"/>
        <w:rPr>
          <w:rFonts w:ascii="Verdana" w:eastAsia="Arial" w:hAnsi="Verdana" w:cs="Tahoma"/>
          <w:b/>
          <w:sz w:val="18"/>
          <w:szCs w:val="18"/>
        </w:rPr>
      </w:pPr>
    </w:p>
    <w:p w14:paraId="10DEDE9D"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Empalmes en las barras</w:t>
      </w:r>
    </w:p>
    <w:p w14:paraId="510EE289"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Se ejecutarán los empalmes en los sectores donde estén expresamente indicado en planos constructivos o instruido por el Inspector de proyecto.</w:t>
      </w:r>
    </w:p>
    <w:p w14:paraId="43156FC5" w14:textId="77777777" w:rsidR="00F55085" w:rsidRDefault="00F55085" w:rsidP="00F55085">
      <w:pPr>
        <w:widowControl w:val="0"/>
        <w:autoSpaceDE w:val="0"/>
        <w:autoSpaceDN w:val="0"/>
        <w:jc w:val="both"/>
        <w:rPr>
          <w:rFonts w:ascii="Verdana" w:eastAsia="Arial" w:hAnsi="Verdana" w:cs="Tahoma"/>
          <w:sz w:val="18"/>
          <w:szCs w:val="18"/>
        </w:rPr>
      </w:pPr>
    </w:p>
    <w:p w14:paraId="286DB5C7"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3E36BA3" w14:textId="77777777" w:rsidR="00F55085" w:rsidRDefault="00F55085" w:rsidP="00F55085">
      <w:pPr>
        <w:widowControl w:val="0"/>
        <w:autoSpaceDE w:val="0"/>
        <w:autoSpaceDN w:val="0"/>
        <w:jc w:val="both"/>
        <w:rPr>
          <w:rFonts w:ascii="Verdana" w:eastAsia="Arial" w:hAnsi="Verdana" w:cs="Tahoma"/>
          <w:sz w:val="18"/>
          <w:szCs w:val="18"/>
        </w:rPr>
      </w:pPr>
    </w:p>
    <w:p w14:paraId="16A5059D"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Se realizarán empalmes por superposición de acuerdo al siguiente detalle:</w:t>
      </w:r>
    </w:p>
    <w:p w14:paraId="53D510C1" w14:textId="77777777" w:rsidR="00F55085" w:rsidRDefault="00F55085" w:rsidP="00F55085">
      <w:pPr>
        <w:widowControl w:val="0"/>
        <w:autoSpaceDE w:val="0"/>
        <w:autoSpaceDN w:val="0"/>
        <w:jc w:val="both"/>
        <w:rPr>
          <w:rFonts w:ascii="Verdana" w:eastAsia="Arial" w:hAnsi="Verdana" w:cs="Tahoma"/>
          <w:sz w:val="18"/>
          <w:szCs w:val="18"/>
        </w:rPr>
      </w:pPr>
    </w:p>
    <w:p w14:paraId="2FF0A936"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3E984213"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b) En toda la longitud del empalme se colocarán armaduras transversales suplementarias para mejorar las condiciones del empalme, cuando sea necesario.</w:t>
      </w:r>
    </w:p>
    <w:p w14:paraId="722BBB5A"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2BF4D7B" w14:textId="77777777" w:rsidR="00F55085" w:rsidRDefault="00F55085" w:rsidP="00F55085">
      <w:pPr>
        <w:widowControl w:val="0"/>
        <w:autoSpaceDE w:val="0"/>
        <w:autoSpaceDN w:val="0"/>
        <w:jc w:val="both"/>
        <w:rPr>
          <w:rFonts w:ascii="Verdana" w:eastAsia="Arial" w:hAnsi="Verdana" w:cs="Tahoma"/>
          <w:sz w:val="18"/>
          <w:szCs w:val="18"/>
        </w:rPr>
      </w:pPr>
    </w:p>
    <w:p w14:paraId="500C1CCF"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Mezclado</w:t>
      </w:r>
    </w:p>
    <w:p w14:paraId="7BBA02B8"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hormigón deberá ser mezclado mecánicamente dosificando por volumen y deseablemente por peso. Para esta tarea:</w:t>
      </w:r>
    </w:p>
    <w:p w14:paraId="2A073EA9" w14:textId="77777777" w:rsidR="00F55085" w:rsidRDefault="00F55085" w:rsidP="00F55085">
      <w:pPr>
        <w:widowControl w:val="0"/>
        <w:autoSpaceDE w:val="0"/>
        <w:autoSpaceDN w:val="0"/>
        <w:jc w:val="both"/>
        <w:rPr>
          <w:rFonts w:ascii="Verdana" w:eastAsia="Arial" w:hAnsi="Verdana" w:cs="Tahoma"/>
          <w:sz w:val="18"/>
          <w:szCs w:val="18"/>
        </w:rPr>
      </w:pPr>
    </w:p>
    <w:p w14:paraId="72FBAFE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Sé utilizarán una o más hormigoneras de capacidad adecuada y se empleará personal especializado para su manejo.</w:t>
      </w:r>
    </w:p>
    <w:p w14:paraId="3C995C29"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Periódicamente se verificará la uniformidad del mezclado.</w:t>
      </w:r>
    </w:p>
    <w:p w14:paraId="62715FF1"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Los materiales componentes serán introducidos en el orden siguiente:</w:t>
      </w:r>
    </w:p>
    <w:p w14:paraId="327A9298"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1º Una parte del agua del mezclado (aproximadamente la mitad)</w:t>
      </w:r>
    </w:p>
    <w:p w14:paraId="2356963B"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4BCE1413"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3º La grava.</w:t>
      </w:r>
    </w:p>
    <w:p w14:paraId="3BE4F10C"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4º El resto del agua de amasado.</w:t>
      </w:r>
    </w:p>
    <w:p w14:paraId="59003286" w14:textId="77777777" w:rsidR="00F55085" w:rsidRDefault="00F55085" w:rsidP="00F55085">
      <w:pPr>
        <w:widowControl w:val="0"/>
        <w:autoSpaceDE w:val="0"/>
        <w:autoSpaceDN w:val="0"/>
        <w:jc w:val="both"/>
        <w:rPr>
          <w:rFonts w:ascii="Verdana" w:eastAsia="Arial" w:hAnsi="Verdana" w:cs="Tahoma"/>
          <w:sz w:val="18"/>
          <w:szCs w:val="18"/>
        </w:rPr>
      </w:pPr>
    </w:p>
    <w:p w14:paraId="779F1E5C"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E5CADE7" w14:textId="77777777" w:rsidR="00F55085" w:rsidRDefault="00F55085" w:rsidP="00F55085">
      <w:pPr>
        <w:widowControl w:val="0"/>
        <w:autoSpaceDE w:val="0"/>
        <w:autoSpaceDN w:val="0"/>
        <w:jc w:val="both"/>
        <w:rPr>
          <w:rFonts w:ascii="Verdana" w:eastAsia="Arial" w:hAnsi="Verdana" w:cs="Tahoma"/>
          <w:sz w:val="18"/>
          <w:szCs w:val="18"/>
        </w:rPr>
      </w:pPr>
    </w:p>
    <w:p w14:paraId="348841C6"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No se permitirá cargar la hormigonera antes de haberse procedido a descargarla totalmente de la batida anterior. </w:t>
      </w:r>
    </w:p>
    <w:p w14:paraId="6A500E03" w14:textId="77777777" w:rsidR="00F55085" w:rsidRDefault="00F55085" w:rsidP="00F55085">
      <w:pPr>
        <w:widowControl w:val="0"/>
        <w:autoSpaceDE w:val="0"/>
        <w:autoSpaceDN w:val="0"/>
        <w:jc w:val="both"/>
        <w:rPr>
          <w:rFonts w:ascii="Verdana" w:eastAsia="Arial" w:hAnsi="Verdana" w:cs="Tahoma"/>
          <w:sz w:val="18"/>
          <w:szCs w:val="18"/>
        </w:rPr>
      </w:pPr>
    </w:p>
    <w:p w14:paraId="1C36751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mezclado manual queda expresamente prohibido.</w:t>
      </w:r>
    </w:p>
    <w:p w14:paraId="7035B6D5" w14:textId="77777777" w:rsidR="00F55085" w:rsidRDefault="00F55085" w:rsidP="00F55085">
      <w:pPr>
        <w:widowControl w:val="0"/>
        <w:autoSpaceDE w:val="0"/>
        <w:autoSpaceDN w:val="0"/>
        <w:jc w:val="both"/>
        <w:rPr>
          <w:rFonts w:ascii="Verdana" w:eastAsia="Arial" w:hAnsi="Verdana" w:cs="Tahoma"/>
          <w:sz w:val="18"/>
          <w:szCs w:val="18"/>
        </w:rPr>
      </w:pPr>
    </w:p>
    <w:p w14:paraId="57B40948"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Transporte</w:t>
      </w:r>
    </w:p>
    <w:p w14:paraId="30D4EB65"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3574C2B" w14:textId="77777777" w:rsidR="00F55085" w:rsidRDefault="00F55085" w:rsidP="00F55085">
      <w:pPr>
        <w:widowControl w:val="0"/>
        <w:autoSpaceDE w:val="0"/>
        <w:autoSpaceDN w:val="0"/>
        <w:jc w:val="both"/>
        <w:rPr>
          <w:rFonts w:ascii="Verdana" w:eastAsia="Arial" w:hAnsi="Verdana" w:cs="Tahoma"/>
          <w:sz w:val="18"/>
          <w:szCs w:val="18"/>
        </w:rPr>
      </w:pPr>
    </w:p>
    <w:p w14:paraId="7711FC96"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8140726" w14:textId="77777777" w:rsidR="00F55085" w:rsidRDefault="00F55085" w:rsidP="00F55085">
      <w:pPr>
        <w:widowControl w:val="0"/>
        <w:autoSpaceDE w:val="0"/>
        <w:autoSpaceDN w:val="0"/>
        <w:jc w:val="both"/>
        <w:rPr>
          <w:rFonts w:ascii="Verdana" w:eastAsia="Arial" w:hAnsi="Verdana" w:cs="Tahoma"/>
          <w:sz w:val="18"/>
          <w:szCs w:val="18"/>
        </w:rPr>
      </w:pPr>
    </w:p>
    <w:p w14:paraId="0362EBA4"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04F693DA" w14:textId="77777777" w:rsidR="00F55085" w:rsidRDefault="00F55085" w:rsidP="00F55085">
      <w:pPr>
        <w:widowControl w:val="0"/>
        <w:autoSpaceDE w:val="0"/>
        <w:autoSpaceDN w:val="0"/>
        <w:jc w:val="both"/>
        <w:rPr>
          <w:rFonts w:ascii="Verdana" w:eastAsia="Arial" w:hAnsi="Verdana" w:cs="Tahoma"/>
          <w:sz w:val="18"/>
          <w:szCs w:val="18"/>
        </w:rPr>
      </w:pPr>
    </w:p>
    <w:p w14:paraId="0292B830"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Hormigonado</w:t>
      </w:r>
    </w:p>
    <w:p w14:paraId="51B0C06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hormigonado deberá cumplir con las exigencias y requisitos establecidos en la Norma CBH-87 para hormigones.</w:t>
      </w:r>
    </w:p>
    <w:p w14:paraId="04D3489C" w14:textId="77777777" w:rsidR="00F55085" w:rsidRDefault="00F55085" w:rsidP="00F55085">
      <w:pPr>
        <w:widowControl w:val="0"/>
        <w:autoSpaceDE w:val="0"/>
        <w:autoSpaceDN w:val="0"/>
        <w:jc w:val="both"/>
        <w:rPr>
          <w:rFonts w:ascii="Verdana" w:eastAsia="Arial" w:hAnsi="Verdana" w:cs="Tahoma"/>
          <w:sz w:val="18"/>
          <w:szCs w:val="18"/>
        </w:rPr>
      </w:pPr>
    </w:p>
    <w:p w14:paraId="38952A77"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No se procederá al vaciado de los elementos estructurales sin antes contar con la autorización del Inspector de proyecto.</w:t>
      </w:r>
    </w:p>
    <w:p w14:paraId="4D8AEDFF" w14:textId="77777777" w:rsidR="00F55085" w:rsidRDefault="00F55085" w:rsidP="00F55085">
      <w:pPr>
        <w:widowControl w:val="0"/>
        <w:autoSpaceDE w:val="0"/>
        <w:autoSpaceDN w:val="0"/>
        <w:jc w:val="both"/>
        <w:rPr>
          <w:rFonts w:ascii="Verdana" w:eastAsia="Arial" w:hAnsi="Verdana" w:cs="Tahoma"/>
          <w:sz w:val="18"/>
          <w:szCs w:val="18"/>
        </w:rPr>
      </w:pPr>
    </w:p>
    <w:p w14:paraId="65D93683"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vaciado del hormigón se realizará de acuerdo a un plan de trabajo previamente autorizado por el Inspector de proyecto.</w:t>
      </w:r>
    </w:p>
    <w:p w14:paraId="590D287D" w14:textId="77777777" w:rsidR="00F55085" w:rsidRDefault="00F55085" w:rsidP="00F55085">
      <w:pPr>
        <w:widowControl w:val="0"/>
        <w:autoSpaceDE w:val="0"/>
        <w:autoSpaceDN w:val="0"/>
        <w:jc w:val="both"/>
        <w:rPr>
          <w:rFonts w:ascii="Verdana" w:eastAsia="Arial" w:hAnsi="Verdana" w:cs="Tahoma"/>
          <w:sz w:val="18"/>
          <w:szCs w:val="18"/>
        </w:rPr>
      </w:pPr>
    </w:p>
    <w:p w14:paraId="68D728A3"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13EDE44" w14:textId="77777777" w:rsidR="00F55085" w:rsidRDefault="00F55085" w:rsidP="00F55085">
      <w:pPr>
        <w:widowControl w:val="0"/>
        <w:autoSpaceDE w:val="0"/>
        <w:autoSpaceDN w:val="0"/>
        <w:jc w:val="both"/>
        <w:rPr>
          <w:rFonts w:ascii="Verdana" w:eastAsia="Arial" w:hAnsi="Verdana" w:cs="Tahoma"/>
          <w:sz w:val="18"/>
          <w:szCs w:val="18"/>
        </w:rPr>
      </w:pPr>
    </w:p>
    <w:p w14:paraId="03E1A382"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caso de que no se indiquen las juntas constructivas en el proyecto, el Inspector de proyecto indicará donde pueden hacerse las juntas constructivas.</w:t>
      </w:r>
    </w:p>
    <w:p w14:paraId="024A6CAD" w14:textId="77777777" w:rsidR="00F55085" w:rsidRDefault="00F55085" w:rsidP="00F55085">
      <w:pPr>
        <w:widowControl w:val="0"/>
        <w:autoSpaceDE w:val="0"/>
        <w:autoSpaceDN w:val="0"/>
        <w:jc w:val="both"/>
        <w:rPr>
          <w:rFonts w:ascii="Verdana" w:eastAsia="Arial" w:hAnsi="Verdana" w:cs="Tahoma"/>
          <w:sz w:val="18"/>
          <w:szCs w:val="18"/>
        </w:rPr>
      </w:pPr>
    </w:p>
    <w:p w14:paraId="7C37D008"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siguientes prohibiciones para el hormigonado deben tenerse en cuenta:</w:t>
      </w:r>
    </w:p>
    <w:p w14:paraId="0434C30A" w14:textId="77777777" w:rsidR="00F55085" w:rsidRDefault="00F55085" w:rsidP="00860CEB">
      <w:pPr>
        <w:widowControl w:val="0"/>
        <w:numPr>
          <w:ilvl w:val="0"/>
          <w:numId w:val="93"/>
        </w:numPr>
        <w:autoSpaceDE w:val="0"/>
        <w:autoSpaceDN w:val="0"/>
        <w:jc w:val="both"/>
        <w:rPr>
          <w:rFonts w:ascii="Verdana" w:eastAsia="Arial" w:hAnsi="Verdana" w:cs="Tahoma"/>
          <w:sz w:val="18"/>
          <w:szCs w:val="18"/>
        </w:rPr>
      </w:pPr>
      <w:r>
        <w:rPr>
          <w:rFonts w:ascii="Verdana" w:eastAsia="Arial" w:hAnsi="Verdana" w:cs="Tahoma"/>
          <w:sz w:val="18"/>
          <w:szCs w:val="18"/>
        </w:rPr>
        <w:t>La temperatura de vaciado no será menor a 5°C.</w:t>
      </w:r>
    </w:p>
    <w:p w14:paraId="772B120C" w14:textId="77777777" w:rsidR="00F55085" w:rsidRDefault="00F55085" w:rsidP="00860CEB">
      <w:pPr>
        <w:widowControl w:val="0"/>
        <w:numPr>
          <w:ilvl w:val="0"/>
          <w:numId w:val="93"/>
        </w:numPr>
        <w:autoSpaceDE w:val="0"/>
        <w:autoSpaceDN w:val="0"/>
        <w:jc w:val="both"/>
        <w:rPr>
          <w:rFonts w:ascii="Verdana" w:eastAsia="Arial" w:hAnsi="Verdana" w:cs="Tahoma"/>
          <w:sz w:val="18"/>
          <w:szCs w:val="18"/>
        </w:rPr>
      </w:pPr>
      <w:r>
        <w:rPr>
          <w:rFonts w:ascii="Verdana" w:eastAsia="Arial" w:hAnsi="Verdana" w:cs="Tahoma"/>
          <w:sz w:val="18"/>
          <w:szCs w:val="18"/>
        </w:rPr>
        <w:t>No podrá efectuarse el vaciado durante la lluvia.</w:t>
      </w:r>
    </w:p>
    <w:p w14:paraId="4A605823" w14:textId="77777777" w:rsidR="00F55085" w:rsidRDefault="00F55085" w:rsidP="00860CEB">
      <w:pPr>
        <w:widowControl w:val="0"/>
        <w:numPr>
          <w:ilvl w:val="0"/>
          <w:numId w:val="93"/>
        </w:numPr>
        <w:autoSpaceDE w:val="0"/>
        <w:autoSpaceDN w:val="0"/>
        <w:jc w:val="both"/>
        <w:rPr>
          <w:rFonts w:ascii="Verdana" w:eastAsia="Arial" w:hAnsi="Verdana" w:cs="Tahoma"/>
          <w:sz w:val="18"/>
          <w:szCs w:val="18"/>
        </w:rPr>
      </w:pPr>
      <w:r>
        <w:rPr>
          <w:rFonts w:ascii="Verdana" w:eastAsia="Arial" w:hAnsi="Verdana" w:cs="Tahoma"/>
          <w:sz w:val="18"/>
          <w:szCs w:val="18"/>
        </w:rPr>
        <w:t>No será permitido disponer de grandes cantidades de hormigón en un solo lugar para esparcirlo posteriormente.</w:t>
      </w:r>
    </w:p>
    <w:p w14:paraId="6D220144" w14:textId="77777777" w:rsidR="00F55085" w:rsidRDefault="00F55085" w:rsidP="00860CEB">
      <w:pPr>
        <w:widowControl w:val="0"/>
        <w:numPr>
          <w:ilvl w:val="0"/>
          <w:numId w:val="93"/>
        </w:numPr>
        <w:autoSpaceDE w:val="0"/>
        <w:autoSpaceDN w:val="0"/>
        <w:jc w:val="both"/>
        <w:rPr>
          <w:rFonts w:ascii="Verdana" w:eastAsia="Arial" w:hAnsi="Verdana" w:cs="Tahoma"/>
          <w:sz w:val="18"/>
          <w:szCs w:val="18"/>
        </w:rPr>
      </w:pPr>
      <w:r>
        <w:rPr>
          <w:rFonts w:ascii="Verdana" w:eastAsia="Arial" w:hAnsi="Verdana" w:cs="Tahoma"/>
          <w:sz w:val="18"/>
          <w:szCs w:val="18"/>
        </w:rPr>
        <w:t>Por ningún motivo se podrá agregar agua en el momento de hormigonar.</w:t>
      </w:r>
    </w:p>
    <w:p w14:paraId="4C9783A4" w14:textId="77777777" w:rsidR="00F55085" w:rsidRDefault="00F55085" w:rsidP="00F55085">
      <w:pPr>
        <w:widowControl w:val="0"/>
        <w:autoSpaceDE w:val="0"/>
        <w:autoSpaceDN w:val="0"/>
        <w:jc w:val="both"/>
        <w:rPr>
          <w:rFonts w:ascii="Verdana" w:eastAsia="Arial" w:hAnsi="Verdana" w:cs="Tahoma"/>
          <w:sz w:val="18"/>
          <w:szCs w:val="18"/>
        </w:rPr>
      </w:pPr>
    </w:p>
    <w:p w14:paraId="6BA200D1"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espesor máximo de la capa de hormigón no deberá exceder a 20 cm para permitir una compactación eficaz.</w:t>
      </w:r>
    </w:p>
    <w:p w14:paraId="410654C0" w14:textId="77777777" w:rsidR="00F55085" w:rsidRDefault="00F55085" w:rsidP="00F55085">
      <w:pPr>
        <w:widowControl w:val="0"/>
        <w:autoSpaceDE w:val="0"/>
        <w:autoSpaceDN w:val="0"/>
        <w:jc w:val="both"/>
        <w:rPr>
          <w:rFonts w:ascii="Verdana" w:eastAsia="Arial" w:hAnsi="Verdana" w:cs="Tahoma"/>
          <w:sz w:val="18"/>
          <w:szCs w:val="18"/>
        </w:rPr>
      </w:pPr>
    </w:p>
    <w:p w14:paraId="2AEE2949"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velocidad del vaciado será la suficiente para garantizar que el hormigón se mantenga plástico en todo momento.</w:t>
      </w:r>
    </w:p>
    <w:p w14:paraId="0DB29FB4" w14:textId="77777777" w:rsidR="00F55085" w:rsidRDefault="00F55085" w:rsidP="00F55085">
      <w:pPr>
        <w:widowControl w:val="0"/>
        <w:autoSpaceDE w:val="0"/>
        <w:autoSpaceDN w:val="0"/>
        <w:jc w:val="both"/>
        <w:rPr>
          <w:rFonts w:ascii="Verdana" w:eastAsia="Arial" w:hAnsi="Verdana" w:cs="Tahoma"/>
          <w:sz w:val="18"/>
          <w:szCs w:val="18"/>
        </w:rPr>
      </w:pPr>
    </w:p>
    <w:p w14:paraId="18A5692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No se podrá verter el hormigón en caída libre desde alturas superiores a 1,50 m, debiendo en este caso utilizar canalones, embudos o ductos.</w:t>
      </w:r>
    </w:p>
    <w:p w14:paraId="1CBEB4F6" w14:textId="77777777" w:rsidR="00F55085" w:rsidRDefault="00F55085" w:rsidP="00F55085">
      <w:pPr>
        <w:widowControl w:val="0"/>
        <w:autoSpaceDE w:val="0"/>
        <w:autoSpaceDN w:val="0"/>
        <w:jc w:val="both"/>
        <w:rPr>
          <w:rFonts w:ascii="Verdana" w:eastAsia="Arial" w:hAnsi="Verdana" w:cs="Tahoma"/>
          <w:sz w:val="18"/>
          <w:szCs w:val="18"/>
        </w:rPr>
      </w:pPr>
    </w:p>
    <w:p w14:paraId="5B310E04"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Compactación</w:t>
      </w:r>
    </w:p>
    <w:p w14:paraId="03F3A8B1"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359B3DBB" w14:textId="77777777" w:rsidR="00F55085" w:rsidRDefault="00F55085" w:rsidP="00F55085">
      <w:pPr>
        <w:widowControl w:val="0"/>
        <w:autoSpaceDE w:val="0"/>
        <w:autoSpaceDN w:val="0"/>
        <w:jc w:val="both"/>
        <w:rPr>
          <w:rFonts w:ascii="Verdana" w:eastAsia="Arial" w:hAnsi="Verdana" w:cs="Tahoma"/>
          <w:sz w:val="18"/>
          <w:szCs w:val="18"/>
        </w:rPr>
      </w:pPr>
    </w:p>
    <w:p w14:paraId="1F9C07F3"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vibrado será realizado mediante vibradoras de inmersión y alta frecuencia que deberán ser manejadas por obreros con experiencia en la actividad.</w:t>
      </w:r>
    </w:p>
    <w:p w14:paraId="3FE9C706" w14:textId="77777777" w:rsidR="00F55085" w:rsidRDefault="00F55085" w:rsidP="00F55085">
      <w:pPr>
        <w:widowControl w:val="0"/>
        <w:autoSpaceDE w:val="0"/>
        <w:autoSpaceDN w:val="0"/>
        <w:jc w:val="both"/>
        <w:rPr>
          <w:rFonts w:ascii="Verdana" w:eastAsia="Arial" w:hAnsi="Verdana" w:cs="Tahoma"/>
          <w:sz w:val="18"/>
          <w:szCs w:val="18"/>
        </w:rPr>
      </w:pPr>
    </w:p>
    <w:p w14:paraId="0685118B"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De ninguna manera se permitirá el uso de las vibradoras para el transporte de la mezcla o la distribución dentro del encofrado.</w:t>
      </w:r>
    </w:p>
    <w:p w14:paraId="39FEA53D" w14:textId="77777777" w:rsidR="00F55085" w:rsidRDefault="00F55085" w:rsidP="00F55085">
      <w:pPr>
        <w:widowControl w:val="0"/>
        <w:autoSpaceDE w:val="0"/>
        <w:autoSpaceDN w:val="0"/>
        <w:jc w:val="both"/>
        <w:rPr>
          <w:rFonts w:ascii="Verdana" w:eastAsia="Arial" w:hAnsi="Verdana" w:cs="Tahoma"/>
          <w:sz w:val="18"/>
          <w:szCs w:val="18"/>
        </w:rPr>
      </w:pPr>
    </w:p>
    <w:p w14:paraId="7915E149"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57709C56" w14:textId="77777777" w:rsidR="00F55085" w:rsidRDefault="00F55085" w:rsidP="00F55085">
      <w:pPr>
        <w:widowControl w:val="0"/>
        <w:autoSpaceDE w:val="0"/>
        <w:autoSpaceDN w:val="0"/>
        <w:jc w:val="both"/>
        <w:rPr>
          <w:rFonts w:ascii="Verdana" w:eastAsia="Arial" w:hAnsi="Verdana" w:cs="Tahoma"/>
          <w:sz w:val="18"/>
          <w:szCs w:val="18"/>
        </w:rPr>
      </w:pPr>
    </w:p>
    <w:p w14:paraId="162A81F6"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vibradoras serán introducidas en puntos equidistantes a 45 cm entre sí y durante 5 a 15 segundos para evitar la disgregación.</w:t>
      </w:r>
    </w:p>
    <w:p w14:paraId="77C8715D" w14:textId="77777777" w:rsidR="00F55085" w:rsidRDefault="00F55085" w:rsidP="00F55085">
      <w:pPr>
        <w:widowControl w:val="0"/>
        <w:autoSpaceDE w:val="0"/>
        <w:autoSpaceDN w:val="0"/>
        <w:jc w:val="both"/>
        <w:rPr>
          <w:rFonts w:ascii="Verdana" w:eastAsia="Arial" w:hAnsi="Verdana" w:cs="Tahoma"/>
          <w:sz w:val="18"/>
          <w:szCs w:val="18"/>
        </w:rPr>
      </w:pPr>
    </w:p>
    <w:p w14:paraId="5FB1E31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660B467" w14:textId="77777777" w:rsidR="00F55085" w:rsidRDefault="00F55085" w:rsidP="00F55085">
      <w:pPr>
        <w:widowControl w:val="0"/>
        <w:autoSpaceDE w:val="0"/>
        <w:autoSpaceDN w:val="0"/>
        <w:jc w:val="both"/>
        <w:rPr>
          <w:rFonts w:ascii="Verdana" w:eastAsia="Arial" w:hAnsi="Verdana" w:cs="Tahoma"/>
          <w:sz w:val="18"/>
          <w:szCs w:val="18"/>
        </w:rPr>
      </w:pPr>
    </w:p>
    <w:p w14:paraId="06F5BA39"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compactado del hormigón se completará con un apisonado manual del hormigón y un golpeteo de los encofrados.</w:t>
      </w:r>
    </w:p>
    <w:p w14:paraId="1BF5D847" w14:textId="77777777" w:rsidR="00F55085" w:rsidRDefault="00F55085" w:rsidP="00F55085">
      <w:pPr>
        <w:widowControl w:val="0"/>
        <w:autoSpaceDE w:val="0"/>
        <w:autoSpaceDN w:val="0"/>
        <w:jc w:val="both"/>
        <w:rPr>
          <w:rFonts w:ascii="Verdana" w:eastAsia="Arial" w:hAnsi="Verdana" w:cs="Tahoma"/>
          <w:sz w:val="18"/>
          <w:szCs w:val="18"/>
        </w:rPr>
      </w:pPr>
    </w:p>
    <w:p w14:paraId="4176DEC7"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lastRenderedPageBreak/>
        <w:t>La compactación manual del hormigón mediante varillas de hierro será usada solo bajo autorización de Inspector de proyecto.</w:t>
      </w:r>
    </w:p>
    <w:p w14:paraId="084D60F9" w14:textId="77777777" w:rsidR="00F55085" w:rsidRDefault="00F55085" w:rsidP="00F55085">
      <w:pPr>
        <w:widowControl w:val="0"/>
        <w:autoSpaceDE w:val="0"/>
        <w:autoSpaceDN w:val="0"/>
        <w:jc w:val="both"/>
        <w:rPr>
          <w:rFonts w:ascii="Verdana" w:eastAsia="Arial" w:hAnsi="Verdana" w:cs="Tahoma"/>
          <w:sz w:val="18"/>
          <w:szCs w:val="18"/>
        </w:rPr>
      </w:pPr>
    </w:p>
    <w:p w14:paraId="1B8DDA6B"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Desencofrado</w:t>
      </w:r>
    </w:p>
    <w:p w14:paraId="2C0109EC"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EE66E6A" w14:textId="77777777" w:rsidR="00F55085" w:rsidRDefault="00F55085" w:rsidP="00F55085">
      <w:pPr>
        <w:widowControl w:val="0"/>
        <w:autoSpaceDE w:val="0"/>
        <w:autoSpaceDN w:val="0"/>
        <w:jc w:val="both"/>
        <w:rPr>
          <w:rFonts w:ascii="Verdana" w:eastAsia="Arial" w:hAnsi="Verdana" w:cs="Tahoma"/>
          <w:sz w:val="18"/>
          <w:szCs w:val="18"/>
        </w:rPr>
      </w:pPr>
    </w:p>
    <w:p w14:paraId="29269D85"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975B5F5" w14:textId="77777777" w:rsidR="00F55085" w:rsidRDefault="00F55085" w:rsidP="00F55085">
      <w:pPr>
        <w:widowControl w:val="0"/>
        <w:autoSpaceDE w:val="0"/>
        <w:autoSpaceDN w:val="0"/>
        <w:jc w:val="both"/>
        <w:rPr>
          <w:rFonts w:ascii="Verdana" w:eastAsia="Arial" w:hAnsi="Verdana" w:cs="Tahoma"/>
          <w:sz w:val="18"/>
          <w:szCs w:val="18"/>
        </w:rPr>
      </w:pPr>
    </w:p>
    <w:p w14:paraId="43D24C26"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5C026F7" w14:textId="77777777" w:rsidR="00F55085" w:rsidRDefault="00F55085" w:rsidP="00F55085">
      <w:pPr>
        <w:widowControl w:val="0"/>
        <w:autoSpaceDE w:val="0"/>
        <w:autoSpaceDN w:val="0"/>
        <w:jc w:val="both"/>
        <w:rPr>
          <w:rFonts w:ascii="Verdana" w:eastAsia="Arial" w:hAnsi="Verdana" w:cs="Tahoma"/>
          <w:sz w:val="18"/>
          <w:szCs w:val="18"/>
        </w:rPr>
      </w:pPr>
    </w:p>
    <w:p w14:paraId="67A3D7C6"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Los encofrados superiores en superficies inclinadas deberán ser removidos tan pronto como el hormigón tenga suficiente resistencia para no escurrir.</w:t>
      </w:r>
    </w:p>
    <w:p w14:paraId="1399C57D" w14:textId="77777777" w:rsidR="00F55085" w:rsidRDefault="00F55085" w:rsidP="00F55085">
      <w:pPr>
        <w:widowControl w:val="0"/>
        <w:autoSpaceDE w:val="0"/>
        <w:autoSpaceDN w:val="0"/>
        <w:jc w:val="both"/>
        <w:rPr>
          <w:rFonts w:ascii="Verdana" w:eastAsia="Arial" w:hAnsi="Verdana" w:cs="Tahoma"/>
          <w:sz w:val="18"/>
          <w:szCs w:val="18"/>
        </w:rPr>
      </w:pPr>
    </w:p>
    <w:p w14:paraId="0D39F7D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Los tiempos de desencofrado serán los indicados en el proyecto (planos y/o memoria de cálculo) y lo indicado en la norma CBH-87.</w:t>
      </w:r>
    </w:p>
    <w:p w14:paraId="03E6E6FB" w14:textId="77777777" w:rsidR="00F55085" w:rsidRDefault="00F55085" w:rsidP="00F55085">
      <w:pPr>
        <w:widowControl w:val="0"/>
        <w:autoSpaceDE w:val="0"/>
        <w:autoSpaceDN w:val="0"/>
        <w:jc w:val="both"/>
        <w:rPr>
          <w:rFonts w:ascii="Verdana" w:eastAsia="Arial" w:hAnsi="Verdana" w:cs="Tahoma"/>
          <w:sz w:val="18"/>
          <w:szCs w:val="18"/>
        </w:rPr>
      </w:pPr>
    </w:p>
    <w:p w14:paraId="4C37CACE"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Protección y Curado</w:t>
      </w:r>
    </w:p>
    <w:p w14:paraId="136C0D57"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Una vez vaciado el hormigón fresco, deberá protegerse contra la lluvia, el viento, sol y en general contra toda acción que lo perjudique.</w:t>
      </w:r>
    </w:p>
    <w:p w14:paraId="3348878A" w14:textId="77777777" w:rsidR="00F55085" w:rsidRDefault="00F55085" w:rsidP="00F55085">
      <w:pPr>
        <w:widowControl w:val="0"/>
        <w:autoSpaceDE w:val="0"/>
        <w:autoSpaceDN w:val="0"/>
        <w:jc w:val="both"/>
        <w:rPr>
          <w:rFonts w:ascii="Verdana" w:eastAsia="Arial" w:hAnsi="Verdana" w:cs="Tahoma"/>
          <w:sz w:val="18"/>
          <w:szCs w:val="18"/>
        </w:rPr>
      </w:pPr>
    </w:p>
    <w:p w14:paraId="0084972C"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hormigón será protegido manteniéndose a una temperatura superior a 5°C por lo menos durante 96 horas.</w:t>
      </w:r>
    </w:p>
    <w:p w14:paraId="79A824E2" w14:textId="77777777" w:rsidR="00F55085" w:rsidRDefault="00F55085" w:rsidP="00F55085">
      <w:pPr>
        <w:widowControl w:val="0"/>
        <w:autoSpaceDE w:val="0"/>
        <w:autoSpaceDN w:val="0"/>
        <w:jc w:val="both"/>
        <w:rPr>
          <w:rFonts w:ascii="Verdana" w:eastAsia="Arial" w:hAnsi="Verdana" w:cs="Tahoma"/>
          <w:sz w:val="18"/>
          <w:szCs w:val="18"/>
        </w:rPr>
      </w:pPr>
    </w:p>
    <w:p w14:paraId="429BF142"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383396E" w14:textId="77777777" w:rsidR="00F55085" w:rsidRDefault="00F55085" w:rsidP="00F55085">
      <w:pPr>
        <w:widowControl w:val="0"/>
        <w:autoSpaceDE w:val="0"/>
        <w:autoSpaceDN w:val="0"/>
        <w:jc w:val="both"/>
        <w:rPr>
          <w:rFonts w:ascii="Verdana" w:eastAsia="Arial" w:hAnsi="Verdana" w:cs="Tahoma"/>
          <w:sz w:val="18"/>
          <w:szCs w:val="18"/>
        </w:rPr>
      </w:pPr>
    </w:p>
    <w:p w14:paraId="0C3F239B"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Durante la construcción, queda prohibido aplicar cargas, acumular materiales o maquinarias que signifiquen un peligro en la estabilidad de la estructura.</w:t>
      </w:r>
    </w:p>
    <w:p w14:paraId="6D45A17C" w14:textId="77777777" w:rsidR="00F55085" w:rsidRDefault="00F55085" w:rsidP="00F55085">
      <w:pPr>
        <w:widowControl w:val="0"/>
        <w:autoSpaceDE w:val="0"/>
        <w:autoSpaceDN w:val="0"/>
        <w:jc w:val="both"/>
        <w:rPr>
          <w:rFonts w:ascii="Verdana" w:eastAsia="Arial" w:hAnsi="Verdana" w:cs="Tahoma"/>
          <w:sz w:val="18"/>
          <w:szCs w:val="18"/>
        </w:rPr>
      </w:pPr>
    </w:p>
    <w:p w14:paraId="23510A62"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Control de Calidad</w:t>
      </w:r>
    </w:p>
    <w:p w14:paraId="770820A6"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0DD97259" w14:textId="77777777" w:rsidR="00F55085" w:rsidRDefault="00F55085" w:rsidP="00F55085">
      <w:pPr>
        <w:widowControl w:val="0"/>
        <w:autoSpaceDE w:val="0"/>
        <w:autoSpaceDN w:val="0"/>
        <w:jc w:val="both"/>
        <w:rPr>
          <w:rFonts w:ascii="Verdana" w:eastAsia="Arial" w:hAnsi="Verdana" w:cs="Tahoma"/>
          <w:sz w:val="18"/>
          <w:szCs w:val="18"/>
        </w:rPr>
      </w:pPr>
    </w:p>
    <w:p w14:paraId="6A04857D"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4A81FF5A" w14:textId="77777777" w:rsidR="00F55085" w:rsidRDefault="00F55085" w:rsidP="00F55085">
      <w:pPr>
        <w:widowControl w:val="0"/>
        <w:autoSpaceDE w:val="0"/>
        <w:autoSpaceDN w:val="0"/>
        <w:jc w:val="both"/>
        <w:rPr>
          <w:rFonts w:ascii="Verdana" w:eastAsia="Arial" w:hAnsi="Verdana" w:cs="Tahoma"/>
          <w:sz w:val="18"/>
          <w:szCs w:val="18"/>
        </w:rPr>
      </w:pPr>
    </w:p>
    <w:p w14:paraId="782DEB98"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14B42680" w14:textId="77777777" w:rsidR="00F55085" w:rsidRDefault="00F55085" w:rsidP="00F55085">
      <w:pPr>
        <w:widowControl w:val="0"/>
        <w:autoSpaceDE w:val="0"/>
        <w:autoSpaceDN w:val="0"/>
        <w:jc w:val="both"/>
        <w:rPr>
          <w:rFonts w:ascii="Verdana" w:eastAsia="Arial" w:hAnsi="Verdana" w:cs="Tahoma"/>
          <w:sz w:val="18"/>
          <w:szCs w:val="18"/>
        </w:rPr>
      </w:pPr>
    </w:p>
    <w:p w14:paraId="5E35AEC6" w14:textId="77777777" w:rsidR="00F55085" w:rsidRDefault="00F55085" w:rsidP="00860CEB">
      <w:pPr>
        <w:widowControl w:val="0"/>
        <w:numPr>
          <w:ilvl w:val="0"/>
          <w:numId w:val="94"/>
        </w:numPr>
        <w:autoSpaceDE w:val="0"/>
        <w:autoSpaceDN w:val="0"/>
        <w:jc w:val="both"/>
        <w:rPr>
          <w:rFonts w:ascii="Verdana" w:eastAsia="Arial" w:hAnsi="Verdana" w:cs="Tahoma"/>
          <w:b/>
          <w:sz w:val="18"/>
          <w:szCs w:val="18"/>
        </w:rPr>
      </w:pPr>
      <w:r>
        <w:rPr>
          <w:rFonts w:ascii="Verdana" w:eastAsia="Arial" w:hAnsi="Verdana" w:cs="Tahoma"/>
          <w:b/>
          <w:sz w:val="18"/>
          <w:szCs w:val="18"/>
        </w:rPr>
        <w:t>Ensayos a Realizar</w:t>
      </w:r>
    </w:p>
    <w:p w14:paraId="4C7EDD9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el caso del presente ítem mínimamente se realizarán los siguientes ensayos de calidad:</w:t>
      </w:r>
    </w:p>
    <w:p w14:paraId="3A06ABEA" w14:textId="77777777" w:rsidR="00F55085" w:rsidRDefault="00F55085" w:rsidP="00860CEB">
      <w:pPr>
        <w:widowControl w:val="0"/>
        <w:numPr>
          <w:ilvl w:val="0"/>
          <w:numId w:val="95"/>
        </w:numPr>
        <w:autoSpaceDE w:val="0"/>
        <w:autoSpaceDN w:val="0"/>
        <w:jc w:val="both"/>
        <w:rPr>
          <w:rFonts w:ascii="Verdana" w:eastAsia="Arial" w:hAnsi="Verdana" w:cs="Tahoma"/>
          <w:sz w:val="18"/>
          <w:szCs w:val="18"/>
        </w:rPr>
      </w:pPr>
      <w:r>
        <w:rPr>
          <w:rFonts w:ascii="Verdana" w:eastAsia="Arial" w:hAnsi="Verdana" w:cs="Tahoma"/>
          <w:sz w:val="18"/>
          <w:szCs w:val="18"/>
        </w:rPr>
        <w:t>Granulometría de los Áridos.</w:t>
      </w:r>
    </w:p>
    <w:p w14:paraId="2CFDF83D" w14:textId="77777777" w:rsidR="00F55085" w:rsidRDefault="00F55085" w:rsidP="00860CEB">
      <w:pPr>
        <w:widowControl w:val="0"/>
        <w:numPr>
          <w:ilvl w:val="0"/>
          <w:numId w:val="95"/>
        </w:numPr>
        <w:autoSpaceDE w:val="0"/>
        <w:autoSpaceDN w:val="0"/>
        <w:jc w:val="both"/>
        <w:rPr>
          <w:rFonts w:ascii="Verdana" w:eastAsia="Arial" w:hAnsi="Verdana" w:cs="Tahoma"/>
          <w:sz w:val="18"/>
          <w:szCs w:val="18"/>
        </w:rPr>
      </w:pPr>
      <w:r>
        <w:rPr>
          <w:rFonts w:ascii="Verdana" w:eastAsia="Arial" w:hAnsi="Verdana" w:cs="Tahoma"/>
          <w:sz w:val="18"/>
          <w:szCs w:val="18"/>
        </w:rPr>
        <w:t>Ensayos de Control de la Resistencia del Hormigón – Probetas Cilíndricas.</w:t>
      </w:r>
    </w:p>
    <w:p w14:paraId="262919E6" w14:textId="77777777" w:rsidR="00F55085" w:rsidRDefault="00F55085" w:rsidP="00860CEB">
      <w:pPr>
        <w:widowControl w:val="0"/>
        <w:numPr>
          <w:ilvl w:val="0"/>
          <w:numId w:val="95"/>
        </w:numPr>
        <w:autoSpaceDE w:val="0"/>
        <w:autoSpaceDN w:val="0"/>
        <w:jc w:val="both"/>
        <w:rPr>
          <w:rFonts w:ascii="Verdana" w:eastAsia="Arial" w:hAnsi="Verdana" w:cs="Tahoma"/>
          <w:sz w:val="18"/>
          <w:szCs w:val="18"/>
        </w:rPr>
      </w:pPr>
      <w:r>
        <w:rPr>
          <w:rFonts w:ascii="Verdana" w:eastAsia="Arial" w:hAnsi="Verdana" w:cs="Tahoma"/>
          <w:sz w:val="18"/>
          <w:szCs w:val="18"/>
        </w:rPr>
        <w:t>Ensayos de Control de la Consistencia del Hormigón - Cono de Abraham.</w:t>
      </w:r>
    </w:p>
    <w:p w14:paraId="11D348F3" w14:textId="77777777" w:rsidR="00F55085" w:rsidRDefault="00F55085" w:rsidP="00F55085">
      <w:pPr>
        <w:widowControl w:val="0"/>
        <w:autoSpaceDE w:val="0"/>
        <w:autoSpaceDN w:val="0"/>
        <w:jc w:val="both"/>
        <w:rPr>
          <w:rFonts w:ascii="Verdana" w:eastAsia="Arial" w:hAnsi="Verdana" w:cs="Tahoma"/>
          <w:sz w:val="18"/>
          <w:szCs w:val="18"/>
        </w:rPr>
      </w:pPr>
    </w:p>
    <w:p w14:paraId="71A2553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Adicionalmente, el Inspector de proyecto indicará la realización de los siguientes ensayos de calidad cuando las condiciones de la obra así lo requieran:</w:t>
      </w:r>
    </w:p>
    <w:p w14:paraId="7BAAF424" w14:textId="77777777" w:rsidR="00F55085" w:rsidRDefault="00F55085" w:rsidP="00860CEB">
      <w:pPr>
        <w:widowControl w:val="0"/>
        <w:numPr>
          <w:ilvl w:val="0"/>
          <w:numId w:val="96"/>
        </w:numPr>
        <w:autoSpaceDE w:val="0"/>
        <w:autoSpaceDN w:val="0"/>
        <w:jc w:val="both"/>
        <w:rPr>
          <w:rFonts w:ascii="Verdana" w:eastAsia="Arial" w:hAnsi="Verdana" w:cs="Tahoma"/>
          <w:sz w:val="18"/>
          <w:szCs w:val="18"/>
        </w:rPr>
      </w:pPr>
      <w:r>
        <w:rPr>
          <w:rFonts w:ascii="Verdana" w:eastAsia="Arial" w:hAnsi="Verdana" w:cs="Tahoma"/>
          <w:sz w:val="18"/>
          <w:szCs w:val="18"/>
        </w:rPr>
        <w:t>Ensayos de calidad sobre el cemento.</w:t>
      </w:r>
    </w:p>
    <w:p w14:paraId="686503E2" w14:textId="77777777" w:rsidR="00F55085" w:rsidRDefault="00F55085" w:rsidP="00860CEB">
      <w:pPr>
        <w:widowControl w:val="0"/>
        <w:numPr>
          <w:ilvl w:val="0"/>
          <w:numId w:val="96"/>
        </w:numPr>
        <w:autoSpaceDE w:val="0"/>
        <w:autoSpaceDN w:val="0"/>
        <w:jc w:val="both"/>
        <w:rPr>
          <w:rFonts w:ascii="Verdana" w:eastAsia="Arial" w:hAnsi="Verdana" w:cs="Tahoma"/>
          <w:sz w:val="18"/>
          <w:szCs w:val="18"/>
        </w:rPr>
      </w:pPr>
      <w:r>
        <w:rPr>
          <w:rFonts w:ascii="Verdana" w:eastAsia="Arial" w:hAnsi="Verdana" w:cs="Tahoma"/>
          <w:sz w:val="18"/>
          <w:szCs w:val="18"/>
        </w:rPr>
        <w:t>Ensayos de calidad de los aceros de refuerzo.</w:t>
      </w:r>
    </w:p>
    <w:p w14:paraId="0652EA38" w14:textId="77777777" w:rsidR="00F55085" w:rsidRDefault="00F55085" w:rsidP="00860CEB">
      <w:pPr>
        <w:widowControl w:val="0"/>
        <w:numPr>
          <w:ilvl w:val="0"/>
          <w:numId w:val="96"/>
        </w:numPr>
        <w:autoSpaceDE w:val="0"/>
        <w:autoSpaceDN w:val="0"/>
        <w:jc w:val="both"/>
        <w:rPr>
          <w:rFonts w:ascii="Verdana" w:eastAsia="Arial" w:hAnsi="Verdana" w:cs="Tahoma"/>
          <w:sz w:val="18"/>
          <w:szCs w:val="18"/>
        </w:rPr>
      </w:pPr>
      <w:r>
        <w:rPr>
          <w:rFonts w:ascii="Verdana" w:eastAsia="Arial" w:hAnsi="Verdana" w:cs="Tahoma"/>
          <w:sz w:val="18"/>
          <w:szCs w:val="18"/>
        </w:rPr>
        <w:t>Ensayo de la Máquina de los Ángeles.</w:t>
      </w:r>
    </w:p>
    <w:p w14:paraId="35F01626" w14:textId="77777777" w:rsidR="00F55085" w:rsidRDefault="00F55085" w:rsidP="00860CEB">
      <w:pPr>
        <w:widowControl w:val="0"/>
        <w:numPr>
          <w:ilvl w:val="0"/>
          <w:numId w:val="96"/>
        </w:numPr>
        <w:autoSpaceDE w:val="0"/>
        <w:autoSpaceDN w:val="0"/>
        <w:jc w:val="both"/>
        <w:rPr>
          <w:rFonts w:ascii="Verdana" w:eastAsia="Arial" w:hAnsi="Verdana" w:cs="Tahoma"/>
          <w:sz w:val="18"/>
          <w:szCs w:val="18"/>
        </w:rPr>
      </w:pPr>
      <w:r>
        <w:rPr>
          <w:rFonts w:ascii="Verdana" w:eastAsia="Arial" w:hAnsi="Verdana" w:cs="Tahoma"/>
          <w:sz w:val="18"/>
          <w:szCs w:val="18"/>
        </w:rPr>
        <w:lastRenderedPageBreak/>
        <w:t xml:space="preserve">Otros que el proponente oferte en su propuesta. </w:t>
      </w:r>
    </w:p>
    <w:p w14:paraId="568E854C" w14:textId="77777777" w:rsidR="00F55085" w:rsidRDefault="00F55085" w:rsidP="00F55085">
      <w:pPr>
        <w:widowControl w:val="0"/>
        <w:autoSpaceDE w:val="0"/>
        <w:autoSpaceDN w:val="0"/>
        <w:jc w:val="both"/>
        <w:rPr>
          <w:rFonts w:ascii="Verdana" w:eastAsia="Arial" w:hAnsi="Verdana" w:cs="Tahoma"/>
          <w:sz w:val="18"/>
          <w:szCs w:val="18"/>
        </w:rPr>
      </w:pPr>
    </w:p>
    <w:p w14:paraId="349C981D" w14:textId="77777777" w:rsidR="00F55085" w:rsidRDefault="00F55085" w:rsidP="00860CEB">
      <w:pPr>
        <w:widowControl w:val="0"/>
        <w:numPr>
          <w:ilvl w:val="0"/>
          <w:numId w:val="94"/>
        </w:numPr>
        <w:autoSpaceDE w:val="0"/>
        <w:autoSpaceDN w:val="0"/>
        <w:jc w:val="both"/>
        <w:rPr>
          <w:rFonts w:ascii="Verdana" w:eastAsia="Arial" w:hAnsi="Verdana" w:cs="Tahoma"/>
          <w:b/>
          <w:sz w:val="18"/>
          <w:szCs w:val="18"/>
        </w:rPr>
      </w:pPr>
      <w:r>
        <w:rPr>
          <w:rFonts w:ascii="Verdana" w:eastAsia="Arial" w:hAnsi="Verdana" w:cs="Tahoma"/>
          <w:b/>
          <w:sz w:val="18"/>
          <w:szCs w:val="18"/>
        </w:rPr>
        <w:t>Laboratorio</w:t>
      </w:r>
    </w:p>
    <w:p w14:paraId="768472C3"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233A810" w14:textId="77777777" w:rsidR="00F55085" w:rsidRDefault="00F55085" w:rsidP="00F55085">
      <w:pPr>
        <w:widowControl w:val="0"/>
        <w:autoSpaceDE w:val="0"/>
        <w:autoSpaceDN w:val="0"/>
        <w:jc w:val="both"/>
        <w:rPr>
          <w:rFonts w:ascii="Verdana" w:eastAsia="Arial" w:hAnsi="Verdana" w:cs="Tahoma"/>
          <w:sz w:val="18"/>
          <w:szCs w:val="18"/>
        </w:rPr>
      </w:pPr>
    </w:p>
    <w:p w14:paraId="22C34628" w14:textId="77777777" w:rsidR="00F55085" w:rsidRDefault="00F55085" w:rsidP="00860CEB">
      <w:pPr>
        <w:widowControl w:val="0"/>
        <w:numPr>
          <w:ilvl w:val="0"/>
          <w:numId w:val="94"/>
        </w:numPr>
        <w:autoSpaceDE w:val="0"/>
        <w:autoSpaceDN w:val="0"/>
        <w:jc w:val="both"/>
        <w:rPr>
          <w:rFonts w:ascii="Verdana" w:eastAsia="Arial" w:hAnsi="Verdana" w:cs="Tahoma"/>
          <w:b/>
          <w:sz w:val="18"/>
          <w:szCs w:val="18"/>
        </w:rPr>
      </w:pPr>
      <w:r>
        <w:rPr>
          <w:rFonts w:ascii="Verdana" w:eastAsia="Arial" w:hAnsi="Verdana" w:cs="Tahoma"/>
          <w:b/>
          <w:sz w:val="18"/>
          <w:szCs w:val="18"/>
        </w:rPr>
        <w:t>Frecuencia de los Ensayos</w:t>
      </w:r>
    </w:p>
    <w:p w14:paraId="386725ED"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6826D42E" w14:textId="77777777" w:rsidR="00F55085" w:rsidRDefault="00F55085" w:rsidP="00F55085">
      <w:pPr>
        <w:widowControl w:val="0"/>
        <w:autoSpaceDE w:val="0"/>
        <w:autoSpaceDN w:val="0"/>
        <w:jc w:val="both"/>
        <w:rPr>
          <w:rFonts w:ascii="Verdana" w:eastAsia="Arial" w:hAnsi="Verdana" w:cs="Tahoma"/>
          <w:sz w:val="18"/>
          <w:szCs w:val="18"/>
        </w:rPr>
      </w:pPr>
    </w:p>
    <w:p w14:paraId="34A6D5C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F652BA7" w14:textId="77777777" w:rsidR="00F55085" w:rsidRDefault="00F55085" w:rsidP="00F55085">
      <w:pPr>
        <w:widowControl w:val="0"/>
        <w:autoSpaceDE w:val="0"/>
        <w:autoSpaceDN w:val="0"/>
        <w:jc w:val="both"/>
        <w:rPr>
          <w:rFonts w:ascii="Verdana" w:eastAsia="Arial" w:hAnsi="Verdana" w:cs="Tahoma"/>
          <w:sz w:val="18"/>
          <w:szCs w:val="18"/>
        </w:rPr>
      </w:pPr>
    </w:p>
    <w:p w14:paraId="6748B47B"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B40B49D" w14:textId="77777777" w:rsidR="00F55085" w:rsidRDefault="00F55085" w:rsidP="00F55085">
      <w:pPr>
        <w:widowControl w:val="0"/>
        <w:autoSpaceDE w:val="0"/>
        <w:autoSpaceDN w:val="0"/>
        <w:jc w:val="both"/>
        <w:rPr>
          <w:rFonts w:ascii="Verdana" w:eastAsia="Arial" w:hAnsi="Verdana" w:cs="Tahoma"/>
          <w:sz w:val="18"/>
          <w:szCs w:val="18"/>
        </w:rPr>
      </w:pPr>
    </w:p>
    <w:p w14:paraId="2C5DD463"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6A99C6E" w14:textId="77777777" w:rsidR="00F55085" w:rsidRDefault="00F55085" w:rsidP="00F55085">
      <w:pPr>
        <w:widowControl w:val="0"/>
        <w:autoSpaceDE w:val="0"/>
        <w:autoSpaceDN w:val="0"/>
        <w:jc w:val="both"/>
        <w:rPr>
          <w:rFonts w:ascii="Verdana" w:eastAsia="Arial" w:hAnsi="Verdana" w:cs="Tahoma"/>
          <w:sz w:val="18"/>
          <w:szCs w:val="18"/>
        </w:rPr>
      </w:pPr>
    </w:p>
    <w:p w14:paraId="53E2DFDB"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1B2C1BB" w14:textId="77777777" w:rsidR="00F55085" w:rsidRDefault="00F55085" w:rsidP="00F55085">
      <w:pPr>
        <w:widowControl w:val="0"/>
        <w:autoSpaceDE w:val="0"/>
        <w:autoSpaceDN w:val="0"/>
        <w:jc w:val="both"/>
        <w:rPr>
          <w:rFonts w:ascii="Verdana" w:eastAsia="Arial" w:hAnsi="Verdana" w:cs="Tahoma"/>
          <w:sz w:val="18"/>
          <w:szCs w:val="18"/>
        </w:rPr>
      </w:pPr>
    </w:p>
    <w:p w14:paraId="01BEEF5D"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4F180C1" w14:textId="77777777" w:rsidR="00F55085" w:rsidRDefault="00F55085" w:rsidP="00F55085">
      <w:pPr>
        <w:widowControl w:val="0"/>
        <w:autoSpaceDE w:val="0"/>
        <w:autoSpaceDN w:val="0"/>
        <w:jc w:val="both"/>
        <w:rPr>
          <w:rFonts w:ascii="Verdana" w:eastAsia="Arial" w:hAnsi="Verdana" w:cs="Tahoma"/>
          <w:sz w:val="18"/>
          <w:szCs w:val="18"/>
        </w:rPr>
      </w:pPr>
    </w:p>
    <w:p w14:paraId="0FE527E9"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cualquier caso, las cantidades mínimas de cemento/m3 de hormigón deberán respetar lo indicado en el proyecto (memoria de cálculo o planos constructivos) o las indicadas en el cuadro siguiente.</w:t>
      </w:r>
    </w:p>
    <w:p w14:paraId="6538DE2C" w14:textId="77777777" w:rsidR="00F55085" w:rsidRDefault="00F55085" w:rsidP="00F55085">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F55085" w14:paraId="71D37DA0" w14:textId="77777777" w:rsidTr="00F55085">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1B03798" w14:textId="77777777" w:rsidR="00F55085" w:rsidRDefault="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051947D" w14:textId="77777777" w:rsidR="00F55085" w:rsidRDefault="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4BA6A30" w14:textId="77777777" w:rsidR="00F55085" w:rsidRDefault="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RES. Kg/cm2</w:t>
            </w:r>
          </w:p>
          <w:p w14:paraId="7E8860C4" w14:textId="77777777" w:rsidR="00F55085" w:rsidRDefault="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0F53B49" w14:textId="77777777" w:rsidR="00F55085" w:rsidRDefault="00F55085">
            <w:pPr>
              <w:widowControl w:val="0"/>
              <w:autoSpaceDE w:val="0"/>
              <w:autoSpaceDN w:val="0"/>
              <w:jc w:val="both"/>
              <w:rPr>
                <w:rFonts w:ascii="Verdana" w:eastAsia="Arial" w:hAnsi="Verdana" w:cs="Tahoma"/>
                <w:b/>
                <w:sz w:val="18"/>
                <w:szCs w:val="18"/>
                <w:lang w:val="pt-BR"/>
              </w:rPr>
            </w:pPr>
            <w:r>
              <w:rPr>
                <w:rFonts w:ascii="Verdana" w:eastAsia="Arial" w:hAnsi="Verdana" w:cs="Tahoma"/>
                <w:b/>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AF03190" w14:textId="77777777" w:rsidR="00F55085" w:rsidRDefault="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BAA5D8C" w14:textId="77777777" w:rsidR="00F55085" w:rsidRDefault="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Rev. (pulg)</w:t>
            </w:r>
          </w:p>
        </w:tc>
      </w:tr>
      <w:tr w:rsidR="00F55085" w14:paraId="150DC4D1"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987650D"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H “</w:t>
            </w:r>
            <w:smartTag w:uri="urn:schemas-microsoft-com:office:smarttags" w:element="metricconverter">
              <w:smartTagPr>
                <w:attr w:name="ProductID" w:val="400”"/>
              </w:smartTagPr>
              <w:r>
                <w:rPr>
                  <w:rFonts w:ascii="Verdana" w:eastAsia="Arial" w:hAnsi="Verdana" w:cs="Tahoma"/>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A3C7C5D" w14:textId="77777777" w:rsidR="00F55085" w:rsidRDefault="00F5508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Pr>
                  <w:rFonts w:ascii="Verdana" w:eastAsia="Arial" w:hAnsi="Verdan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D7BD10E"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20FD4AF"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45F2C2B"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22E4B5C"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1 – 3</w:t>
            </w:r>
          </w:p>
        </w:tc>
      </w:tr>
      <w:tr w:rsidR="00F55085" w14:paraId="01A80312" w14:textId="77777777" w:rsidTr="00F55085">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C4448D6"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H “</w:t>
            </w:r>
            <w:smartTag w:uri="urn:schemas-microsoft-com:office:smarttags" w:element="metricconverter">
              <w:smartTagPr>
                <w:attr w:name="ProductID" w:val="350”"/>
              </w:smartTagPr>
              <w:r>
                <w:rPr>
                  <w:rFonts w:ascii="Verdana" w:eastAsia="Arial" w:hAnsi="Verdana" w:cs="Tahoma"/>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2AB1B72" w14:textId="77777777" w:rsidR="00F55085" w:rsidRDefault="00F5508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Pr>
                  <w:rFonts w:ascii="Verdana" w:eastAsia="Arial" w:hAnsi="Verdan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948DF39"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BA85C74"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4EFCAAC"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E3EFE20"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1 – 3</w:t>
            </w:r>
          </w:p>
        </w:tc>
      </w:tr>
      <w:tr w:rsidR="00F55085" w14:paraId="266AC980"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58A7D51" w14:textId="77777777" w:rsidR="00F55085" w:rsidRDefault="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CF6539C" w14:textId="77777777" w:rsidR="00F55085" w:rsidRDefault="00F55085">
            <w:pPr>
              <w:widowControl w:val="0"/>
              <w:autoSpaceDE w:val="0"/>
              <w:autoSpaceDN w:val="0"/>
              <w:jc w:val="both"/>
              <w:rPr>
                <w:rFonts w:ascii="Verdana" w:eastAsia="Arial" w:hAnsi="Verdana" w:cs="Tahoma"/>
                <w:b/>
                <w:sz w:val="18"/>
                <w:szCs w:val="18"/>
              </w:rPr>
            </w:pPr>
            <w:smartTag w:uri="urn:schemas-microsoft-com:office:smarttags" w:element="metricconverter">
              <w:smartTagPr>
                <w:attr w:name="ProductID" w:val="1”"/>
              </w:smartTagPr>
              <w:r>
                <w:rPr>
                  <w:rFonts w:ascii="Verdana" w:eastAsia="Arial" w:hAnsi="Verdana" w:cs="Tahoma"/>
                  <w:b/>
                  <w:sz w:val="18"/>
                  <w:szCs w:val="18"/>
                </w:rPr>
                <w:t>1”</w:t>
              </w:r>
            </w:smartTag>
            <w:r>
              <w:rPr>
                <w:rFonts w:ascii="Verdana" w:eastAsia="Arial" w:hAnsi="Verdana" w:cs="Tahoma"/>
                <w:b/>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0F25C15" w14:textId="77777777" w:rsidR="00F55085" w:rsidRDefault="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CC349AE" w14:textId="77777777" w:rsidR="00F55085" w:rsidRDefault="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AEE4698" w14:textId="77777777" w:rsidR="00F55085" w:rsidRDefault="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216F967" w14:textId="77777777" w:rsidR="00F55085" w:rsidRDefault="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2 – 4</w:t>
            </w:r>
          </w:p>
        </w:tc>
      </w:tr>
      <w:tr w:rsidR="00F55085" w14:paraId="1F97794A" w14:textId="77777777" w:rsidTr="00F5508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9C0E83F"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89AB44C" w14:textId="77777777" w:rsidR="00F55085" w:rsidRDefault="00F5508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Pr>
                  <w:rFonts w:ascii="Verdana" w:eastAsia="Arial" w:hAnsi="Verdana" w:cs="Tahoma"/>
                  <w:sz w:val="18"/>
                  <w:szCs w:val="18"/>
                </w:rPr>
                <w:t>1”</w:t>
              </w:r>
            </w:smartTag>
            <w:r>
              <w:rPr>
                <w:rFonts w:ascii="Verdana" w:eastAsia="Arial" w:hAnsi="Verdan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203814E"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B8461ED"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0ADC412"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547D3DC"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2 – 4</w:t>
            </w:r>
          </w:p>
        </w:tc>
      </w:tr>
      <w:tr w:rsidR="00F55085" w14:paraId="598EFCDD"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114C19C"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4543A36" w14:textId="77777777" w:rsidR="00F55085" w:rsidRDefault="00F5508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1”"/>
              </w:smartTagPr>
              <w:r>
                <w:rPr>
                  <w:rFonts w:ascii="Verdana" w:eastAsia="Arial" w:hAnsi="Verdana" w:cs="Tahoma"/>
                  <w:sz w:val="18"/>
                  <w:szCs w:val="18"/>
                </w:rPr>
                <w:t>1”</w:t>
              </w:r>
            </w:smartTag>
            <w:r>
              <w:rPr>
                <w:rFonts w:ascii="Verdana" w:eastAsia="Arial" w:hAnsi="Verdan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4A20D5"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CDA3E7B"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B9BC9E0"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29C845E"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2 – 3</w:t>
            </w:r>
          </w:p>
        </w:tc>
      </w:tr>
      <w:tr w:rsidR="00F55085" w14:paraId="26D836A2"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D8787A5"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36BAB38" w14:textId="77777777" w:rsidR="00F55085" w:rsidRDefault="00F5508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Pr>
                  <w:rFonts w:ascii="Verdana" w:eastAsia="Arial" w:hAnsi="Verdana" w:cs="Tahoma"/>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4945ADC"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A6E89C2"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DA7972A"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15F0F3C"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2 – 3</w:t>
            </w:r>
          </w:p>
        </w:tc>
      </w:tr>
      <w:tr w:rsidR="00F55085" w14:paraId="6BDD3F4E" w14:textId="77777777" w:rsidTr="00F5508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FB4A36B"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FEE0D0C" w14:textId="77777777" w:rsidR="00F55085" w:rsidRDefault="00F55085">
            <w:pPr>
              <w:widowControl w:val="0"/>
              <w:autoSpaceDE w:val="0"/>
              <w:autoSpaceDN w:val="0"/>
              <w:jc w:val="both"/>
              <w:rPr>
                <w:rFonts w:ascii="Verdana" w:eastAsia="Arial" w:hAnsi="Verdana" w:cs="Tahoma"/>
                <w:sz w:val="18"/>
                <w:szCs w:val="18"/>
              </w:rPr>
            </w:pPr>
            <w:smartTag w:uri="urn:schemas-microsoft-com:office:smarttags" w:element="metricconverter">
              <w:smartTagPr>
                <w:attr w:name="ProductID" w:val="2”"/>
              </w:smartTagPr>
              <w:r>
                <w:rPr>
                  <w:rFonts w:ascii="Verdana" w:eastAsia="Arial" w:hAnsi="Verdana" w:cs="Tahoma"/>
                  <w:sz w:val="18"/>
                  <w:szCs w:val="18"/>
                </w:rPr>
                <w:t>2”</w:t>
              </w:r>
            </w:smartTag>
            <w:r>
              <w:rPr>
                <w:rFonts w:ascii="Verdana" w:eastAsia="Arial" w:hAnsi="Verdana" w:cs="Tahoma"/>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A7762A5"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1103340"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58AF9E3"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FA158EC" w14:textId="77777777" w:rsidR="00F55085" w:rsidRDefault="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2 – 3</w:t>
            </w:r>
          </w:p>
        </w:tc>
      </w:tr>
    </w:tbl>
    <w:p w14:paraId="21D290FE" w14:textId="77777777" w:rsidR="00F55085" w:rsidRDefault="00F55085" w:rsidP="00F55085">
      <w:pPr>
        <w:widowControl w:val="0"/>
        <w:autoSpaceDE w:val="0"/>
        <w:autoSpaceDN w:val="0"/>
        <w:jc w:val="both"/>
        <w:rPr>
          <w:rFonts w:ascii="Verdana" w:eastAsia="Arial" w:hAnsi="Verdana" w:cs="Tahoma"/>
          <w:b/>
          <w:sz w:val="18"/>
          <w:szCs w:val="18"/>
        </w:rPr>
      </w:pPr>
    </w:p>
    <w:p w14:paraId="26112B47"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Criterios de Aceptación y Rechazo</w:t>
      </w:r>
    </w:p>
    <w:p w14:paraId="7BB615C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Los criterios de aceptación y rechazo de hormigones para cada uno de los ensayos de </w:t>
      </w:r>
    </w:p>
    <w:p w14:paraId="136FB04C"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resistencia, consistencia y cualquier otro que se realice, deberá ser conforme lo establece la Norma Boliviana del Hormigón Armado CBH-87, en caso necesario, de manera complementaria se recurrirá a otra normativa.</w:t>
      </w:r>
    </w:p>
    <w:p w14:paraId="3ECAFE18" w14:textId="77777777" w:rsidR="00F55085" w:rsidRDefault="00F55085" w:rsidP="00F55085">
      <w:pPr>
        <w:widowControl w:val="0"/>
        <w:autoSpaceDE w:val="0"/>
        <w:autoSpaceDN w:val="0"/>
        <w:jc w:val="both"/>
        <w:rPr>
          <w:rFonts w:ascii="Verdana" w:eastAsia="Arial" w:hAnsi="Verdana" w:cs="Tahoma"/>
          <w:sz w:val="18"/>
          <w:szCs w:val="18"/>
        </w:rPr>
      </w:pPr>
    </w:p>
    <w:p w14:paraId="0C82B83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Asimismo, todo elemento o estructura que no cumpla con las tolerancias indicadas por la normativa tanto de alineamiento, verticalidad, dimensiones transversales o replanteo, será rechazada debiendo </w:t>
      </w:r>
      <w:r>
        <w:rPr>
          <w:rFonts w:ascii="Verdana" w:eastAsia="Arial" w:hAnsi="Verdana" w:cs="Tahoma"/>
          <w:sz w:val="18"/>
          <w:szCs w:val="18"/>
        </w:rPr>
        <w:lastRenderedPageBreak/>
        <w:t>el Inspector de proyecto indicar claramente el o los sectores que han sido observados.</w:t>
      </w:r>
    </w:p>
    <w:p w14:paraId="0DE0B845" w14:textId="77777777" w:rsidR="00F55085" w:rsidRDefault="00F55085" w:rsidP="00F55085">
      <w:pPr>
        <w:widowControl w:val="0"/>
        <w:autoSpaceDE w:val="0"/>
        <w:autoSpaceDN w:val="0"/>
        <w:jc w:val="both"/>
        <w:rPr>
          <w:rFonts w:ascii="Verdana" w:eastAsia="Arial" w:hAnsi="Verdana" w:cs="Tahoma"/>
          <w:sz w:val="18"/>
          <w:szCs w:val="18"/>
        </w:rPr>
      </w:pPr>
    </w:p>
    <w:p w14:paraId="0109F6B4" w14:textId="77777777" w:rsidR="00F55085" w:rsidRDefault="00F55085" w:rsidP="00F55085">
      <w:pPr>
        <w:widowControl w:val="0"/>
        <w:autoSpaceDE w:val="0"/>
        <w:autoSpaceDN w:val="0"/>
        <w:jc w:val="both"/>
        <w:rPr>
          <w:rFonts w:ascii="Verdana" w:eastAsia="Arial" w:hAnsi="Verdana" w:cs="Tahoma"/>
          <w:sz w:val="18"/>
          <w:szCs w:val="18"/>
        </w:rPr>
      </w:pPr>
    </w:p>
    <w:p w14:paraId="7649FD6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F8A4F9A" w14:textId="77777777" w:rsidR="00F55085" w:rsidRDefault="00F55085" w:rsidP="00F55085">
      <w:pPr>
        <w:widowControl w:val="0"/>
        <w:autoSpaceDE w:val="0"/>
        <w:autoSpaceDN w:val="0"/>
        <w:jc w:val="both"/>
        <w:rPr>
          <w:rFonts w:ascii="Verdana" w:eastAsia="Arial" w:hAnsi="Verdana" w:cs="Tahoma"/>
          <w:sz w:val="18"/>
          <w:szCs w:val="18"/>
        </w:rPr>
      </w:pPr>
    </w:p>
    <w:p w14:paraId="481C9266"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Todos los ensayos, pruebas, demoliciones, curados y reemplazos necesarios serán cancelados por la Entidad Ejecutora.</w:t>
      </w:r>
    </w:p>
    <w:p w14:paraId="0B292987" w14:textId="77777777" w:rsidR="00F55085" w:rsidRDefault="00F55085" w:rsidP="00F55085">
      <w:pPr>
        <w:widowControl w:val="0"/>
        <w:autoSpaceDE w:val="0"/>
        <w:autoSpaceDN w:val="0"/>
        <w:jc w:val="both"/>
        <w:rPr>
          <w:rFonts w:ascii="Verdana" w:eastAsia="Arial" w:hAnsi="Verdana" w:cs="Tahoma"/>
          <w:sz w:val="18"/>
          <w:szCs w:val="18"/>
        </w:rPr>
      </w:pPr>
    </w:p>
    <w:p w14:paraId="452AC4AF"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Reparación del Hormigón Armado</w:t>
      </w:r>
    </w:p>
    <w:p w14:paraId="14C84099"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Inspector de proyecto definirá si un defecto o daño del elemento es reparable o corresponde su demolición y reconstrucción.</w:t>
      </w:r>
    </w:p>
    <w:p w14:paraId="6162EAF2" w14:textId="77777777" w:rsidR="00F55085" w:rsidRDefault="00F55085" w:rsidP="00F55085">
      <w:pPr>
        <w:widowControl w:val="0"/>
        <w:autoSpaceDE w:val="0"/>
        <w:autoSpaceDN w:val="0"/>
        <w:jc w:val="both"/>
        <w:rPr>
          <w:rFonts w:ascii="Verdana" w:eastAsia="Arial" w:hAnsi="Verdana" w:cs="Tahoma"/>
          <w:sz w:val="18"/>
          <w:szCs w:val="18"/>
        </w:rPr>
      </w:pPr>
    </w:p>
    <w:p w14:paraId="2ADC3D0D"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E1EEE38" w14:textId="77777777" w:rsidR="00F55085" w:rsidRDefault="00F55085" w:rsidP="00F55085">
      <w:pPr>
        <w:widowControl w:val="0"/>
        <w:autoSpaceDE w:val="0"/>
        <w:autoSpaceDN w:val="0"/>
        <w:jc w:val="both"/>
        <w:rPr>
          <w:rFonts w:ascii="Verdana" w:eastAsia="Arial" w:hAnsi="Verdana" w:cs="Tahoma"/>
          <w:sz w:val="18"/>
          <w:szCs w:val="18"/>
        </w:rPr>
      </w:pPr>
    </w:p>
    <w:p w14:paraId="63A5B3A8"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6EA21A6" w14:textId="77777777" w:rsidR="00F55085" w:rsidRDefault="00F55085" w:rsidP="00F55085">
      <w:pPr>
        <w:widowControl w:val="0"/>
        <w:autoSpaceDE w:val="0"/>
        <w:autoSpaceDN w:val="0"/>
        <w:jc w:val="both"/>
        <w:rPr>
          <w:rFonts w:ascii="Verdana" w:eastAsia="Arial" w:hAnsi="Verdana" w:cs="Tahoma"/>
          <w:sz w:val="18"/>
          <w:szCs w:val="18"/>
        </w:rPr>
      </w:pPr>
    </w:p>
    <w:p w14:paraId="3F19D38B"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Para la ejecución de la reparación, primero se deberá eliminar el hormigón defectuoso eliminado en la profundidad necesaria sin afectar la estabilidad de la estructura.</w:t>
      </w:r>
    </w:p>
    <w:p w14:paraId="5CD54719" w14:textId="77777777" w:rsidR="00F55085" w:rsidRDefault="00F55085" w:rsidP="00F55085">
      <w:pPr>
        <w:widowControl w:val="0"/>
        <w:autoSpaceDE w:val="0"/>
        <w:autoSpaceDN w:val="0"/>
        <w:jc w:val="both"/>
        <w:rPr>
          <w:rFonts w:ascii="Verdana" w:eastAsia="Arial" w:hAnsi="Verdana" w:cs="Tahoma"/>
          <w:sz w:val="18"/>
          <w:szCs w:val="18"/>
        </w:rPr>
      </w:pPr>
    </w:p>
    <w:p w14:paraId="7D156E7C"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Cuando las armaduras resulten afectadas por la cavidad, el hormigón se eliminará hasta que quede un espesor mínimo de 2.5 cm alrededor de la barra.  </w:t>
      </w:r>
    </w:p>
    <w:p w14:paraId="3A3C742C"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 </w:t>
      </w:r>
    </w:p>
    <w:p w14:paraId="3C418FD4"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rebabas y protuberancias serán totalmente eliminadas y las superficies desgastadas hasta condicionarlas con las zonas vecinas.</w:t>
      </w:r>
    </w:p>
    <w:p w14:paraId="3A379BAC" w14:textId="77777777" w:rsidR="00F55085" w:rsidRDefault="00F55085" w:rsidP="00F55085">
      <w:pPr>
        <w:widowControl w:val="0"/>
        <w:autoSpaceDE w:val="0"/>
        <w:autoSpaceDN w:val="0"/>
        <w:jc w:val="both"/>
        <w:rPr>
          <w:rFonts w:ascii="Verdana" w:eastAsia="Arial" w:hAnsi="Verdana" w:cs="Tahoma"/>
          <w:sz w:val="18"/>
          <w:szCs w:val="18"/>
        </w:rPr>
      </w:pPr>
    </w:p>
    <w:p w14:paraId="025BDF4B"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Se deberá aplicar un puente de adherencia adecuado para la unión del hormigón viejo con el hormigón nuevo.</w:t>
      </w:r>
    </w:p>
    <w:p w14:paraId="1991F081" w14:textId="77777777" w:rsidR="00F55085" w:rsidRDefault="00F55085" w:rsidP="00F55085">
      <w:pPr>
        <w:widowControl w:val="0"/>
        <w:autoSpaceDE w:val="0"/>
        <w:autoSpaceDN w:val="0"/>
        <w:jc w:val="both"/>
        <w:rPr>
          <w:rFonts w:ascii="Verdana" w:eastAsia="Arial" w:hAnsi="Verdana" w:cs="Tahoma"/>
          <w:sz w:val="18"/>
          <w:szCs w:val="18"/>
        </w:rPr>
      </w:pPr>
    </w:p>
    <w:p w14:paraId="0EC43772"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88FCBD6" w14:textId="77777777" w:rsidR="00F55085" w:rsidRDefault="00F55085" w:rsidP="00F55085">
      <w:pPr>
        <w:widowControl w:val="0"/>
        <w:tabs>
          <w:tab w:val="left" w:pos="567"/>
        </w:tabs>
        <w:autoSpaceDE w:val="0"/>
        <w:autoSpaceDN w:val="0"/>
        <w:ind w:left="930" w:right="528"/>
        <w:jc w:val="both"/>
        <w:rPr>
          <w:rFonts w:ascii="Verdana" w:eastAsia="Arial" w:hAnsi="Verdana" w:cs="Tahoma"/>
          <w:sz w:val="18"/>
          <w:szCs w:val="18"/>
        </w:rPr>
      </w:pPr>
    </w:p>
    <w:p w14:paraId="5F8B85CA" w14:textId="77777777" w:rsidR="00F55085" w:rsidRDefault="00F55085" w:rsidP="00F55085">
      <w:pPr>
        <w:widowControl w:val="0"/>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4D11F9E2"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698874E" w14:textId="77777777" w:rsidR="00F55085" w:rsidRDefault="00F55085">
            <w:pPr>
              <w:widowControl w:val="0"/>
              <w:autoSpaceDE w:val="0"/>
              <w:autoSpaceDN w:val="0"/>
              <w:jc w:val="center"/>
              <w:rPr>
                <w:rFonts w:ascii="Verdana" w:eastAsia="Arial" w:hAnsi="Verdana" w:cs="Tahoma"/>
                <w:b/>
                <w:sz w:val="18"/>
                <w:szCs w:val="18"/>
                <w:lang w:val="es-BO"/>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48B648C"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29D24F5"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19F732B"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3BD3FB03"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5AC34F5"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A787D62"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VAC-OG-LOS-4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B6F0565"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D2EEA00"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LOSA LLENA DE HORMIG</w:t>
            </w:r>
            <w:r>
              <w:rPr>
                <w:rFonts w:ascii="Verdana" w:eastAsia="Arial" w:hAnsi="Verdana" w:cs="Tahoma"/>
                <w:b/>
                <w:sz w:val="18"/>
                <w:szCs w:val="18"/>
              </w:rPr>
              <w:t>Ó</w:t>
            </w:r>
            <w:r>
              <w:rPr>
                <w:rFonts w:ascii="Verdana" w:eastAsia="Arial" w:hAnsi="Verdana" w:cs="Tahoma"/>
                <w:b/>
                <w:bCs/>
                <w:sz w:val="18"/>
                <w:szCs w:val="18"/>
              </w:rPr>
              <w:t>N ARMADO P/TANQUE ELEVADO</w:t>
            </w:r>
          </w:p>
        </w:tc>
      </w:tr>
    </w:tbl>
    <w:p w14:paraId="4E51630D" w14:textId="77777777" w:rsidR="00F55085" w:rsidRDefault="00F55085" w:rsidP="00F55085">
      <w:pPr>
        <w:widowControl w:val="0"/>
        <w:autoSpaceDE w:val="0"/>
        <w:autoSpaceDN w:val="0"/>
        <w:jc w:val="both"/>
        <w:rPr>
          <w:rFonts w:ascii="Verdana" w:eastAsia="Arial" w:hAnsi="Verdana" w:cs="Tahoma"/>
          <w:b/>
          <w:sz w:val="18"/>
          <w:szCs w:val="18"/>
        </w:rPr>
      </w:pPr>
    </w:p>
    <w:p w14:paraId="2351D612"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158E3D0B" w14:textId="77777777" w:rsidR="00F55085" w:rsidRDefault="00F55085" w:rsidP="00F55085">
      <w:pPr>
        <w:widowControl w:val="0"/>
        <w:tabs>
          <w:tab w:val="left" w:pos="560"/>
        </w:tabs>
        <w:autoSpaceDE w:val="0"/>
        <w:autoSpaceDN w:val="0"/>
        <w:jc w:val="both"/>
        <w:rPr>
          <w:rFonts w:ascii="Verdana" w:eastAsia="Arial" w:hAnsi="Verdana" w:cs="Tahoma"/>
          <w:color w:val="000000"/>
          <w:sz w:val="18"/>
          <w:szCs w:val="18"/>
        </w:rPr>
      </w:pPr>
    </w:p>
    <w:p w14:paraId="0CC893E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05DFEF80" w14:textId="77777777" w:rsidR="00F55085" w:rsidRDefault="00F55085" w:rsidP="00F55085">
      <w:pPr>
        <w:widowControl w:val="0"/>
        <w:autoSpaceDE w:val="0"/>
        <w:autoSpaceDN w:val="0"/>
        <w:jc w:val="both"/>
        <w:rPr>
          <w:rFonts w:ascii="Verdana" w:eastAsia="Arial" w:hAnsi="Verdana" w:cs="Tahoma"/>
          <w:sz w:val="18"/>
          <w:szCs w:val="18"/>
        </w:rPr>
      </w:pPr>
    </w:p>
    <w:p w14:paraId="7AF3B366"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72364F35" w14:textId="77777777" w:rsidR="00F55085" w:rsidRDefault="00F55085" w:rsidP="00F55085">
      <w:pPr>
        <w:widowControl w:val="0"/>
        <w:autoSpaceDE w:val="0"/>
        <w:autoSpaceDN w:val="0"/>
        <w:jc w:val="both"/>
        <w:rPr>
          <w:rFonts w:ascii="Verdana" w:eastAsia="Arial" w:hAnsi="Verdana" w:cs="Tahoma"/>
          <w:b/>
          <w:sz w:val="18"/>
          <w:szCs w:val="18"/>
        </w:rPr>
      </w:pPr>
    </w:p>
    <w:p w14:paraId="2889878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F21602C" w14:textId="77777777" w:rsidR="00F55085" w:rsidRDefault="00F55085" w:rsidP="00F55085">
      <w:pPr>
        <w:widowControl w:val="0"/>
        <w:autoSpaceDE w:val="0"/>
        <w:autoSpaceDN w:val="0"/>
        <w:adjustRightInd w:val="0"/>
        <w:jc w:val="both"/>
        <w:rPr>
          <w:rFonts w:ascii="Verdana" w:eastAsia="Arial" w:hAnsi="Verdana" w:cs="Tahoma"/>
          <w:color w:val="000000"/>
          <w:sz w:val="18"/>
          <w:szCs w:val="18"/>
        </w:rPr>
      </w:pPr>
    </w:p>
    <w:p w14:paraId="7E7343C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26FD558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5FC6391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287F6AC"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p>
    <w:p w14:paraId="450F18D9"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6F391A0A" w14:textId="77777777" w:rsidR="00F55085" w:rsidRDefault="00F55085" w:rsidP="00F55085">
      <w:pPr>
        <w:widowControl w:val="0"/>
        <w:autoSpaceDE w:val="0"/>
        <w:autoSpaceDN w:val="0"/>
        <w:jc w:val="both"/>
        <w:rPr>
          <w:rFonts w:ascii="Verdana" w:eastAsia="Arial" w:hAnsi="Verdana" w:cs="Tahoma"/>
          <w:b/>
          <w:sz w:val="18"/>
          <w:szCs w:val="18"/>
        </w:rPr>
      </w:pPr>
    </w:p>
    <w:p w14:paraId="7CA8F05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818F31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70320607"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general, se deberán cumplir con las siguientes directrices referidas a la ejecución.</w:t>
      </w:r>
    </w:p>
    <w:p w14:paraId="4A1E2A8F" w14:textId="77777777" w:rsidR="00F55085" w:rsidRDefault="00F55085" w:rsidP="00F55085">
      <w:pPr>
        <w:widowControl w:val="0"/>
        <w:autoSpaceDE w:val="0"/>
        <w:autoSpaceDN w:val="0"/>
        <w:jc w:val="both"/>
        <w:rPr>
          <w:rFonts w:ascii="Verdana" w:eastAsia="Arial" w:hAnsi="Verdana" w:cs="Tahoma"/>
          <w:sz w:val="18"/>
          <w:szCs w:val="18"/>
        </w:rPr>
      </w:pPr>
    </w:p>
    <w:p w14:paraId="02539F12"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Encofrados</w:t>
      </w:r>
    </w:p>
    <w:p w14:paraId="5D0A375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encofrados podrán ser de madera, metálicos u otro material lo suficientemente rígido, estanco y estable.</w:t>
      </w:r>
    </w:p>
    <w:p w14:paraId="6BF9576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579BCD22"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0F1977C8"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5F14F2B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41B160F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CE23D9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encofrados deberán ser estancos a fin de evitar el empobrecimiento del hormigón por escurrimiento del agua.</w:t>
      </w:r>
    </w:p>
    <w:p w14:paraId="1E62DEB2"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520615A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E7969F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22E39282"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0F78544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645F37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149A2DF8"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79E241B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78009D7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AA4D14A"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Apuntalamiento</w:t>
      </w:r>
    </w:p>
    <w:p w14:paraId="2FFDEA9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el caso de elementos elevados, se colocarán puntales y listones máximos cada 1,50m o según lo indicado en los planos constructivos y/o memoria de cálculo.</w:t>
      </w:r>
    </w:p>
    <w:p w14:paraId="3B1E3DA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22F5D5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Debajo de los puntales, en la base, se colocarán cuñas de madera para una mejor distribución de cargas, evitar el hundimiento en el piso y facilitar los trabajos de des-apuntalamiento.</w:t>
      </w:r>
    </w:p>
    <w:p w14:paraId="3E1BFB1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527C753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des-apuntalamiento se efectuará según lo indicado en los planos constructivos y/o memoria de cálculo, pero en ningún caso será antes de los 14 días.</w:t>
      </w:r>
    </w:p>
    <w:p w14:paraId="0BA9092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ED219E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0D37A35C" w14:textId="77777777" w:rsidR="00F55085" w:rsidRDefault="00F55085" w:rsidP="00F55085">
      <w:pPr>
        <w:widowControl w:val="0"/>
        <w:autoSpaceDE w:val="0"/>
        <w:autoSpaceDN w:val="0"/>
        <w:jc w:val="both"/>
        <w:rPr>
          <w:rFonts w:ascii="Verdana" w:eastAsia="Arial" w:hAnsi="Verdana" w:cs="Tahoma"/>
          <w:b/>
          <w:sz w:val="18"/>
          <w:szCs w:val="18"/>
        </w:rPr>
      </w:pPr>
    </w:p>
    <w:p w14:paraId="2A82B300"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 xml:space="preserve">Limpieza y colocación </w:t>
      </w:r>
    </w:p>
    <w:p w14:paraId="7319D1C7"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4091A3C6"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2E44ACBC"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lastRenderedPageBreak/>
        <w:t>Si a momento de colocar el hormigón existieran barras con mortero u hormigón endurecido, éstos se deberán eliminar completamente.</w:t>
      </w:r>
    </w:p>
    <w:p w14:paraId="1BA37EEB"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6A48AFF2"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0192C80F"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7711A590"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B097567"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34E9F1F8"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En caso de no especificarse los recubrimientos en los planos, se aplicarán los siguientes:</w:t>
      </w:r>
    </w:p>
    <w:p w14:paraId="0DF4932F" w14:textId="77777777" w:rsidR="00F55085" w:rsidRDefault="00F55085" w:rsidP="00860CEB">
      <w:pPr>
        <w:widowControl w:val="0"/>
        <w:numPr>
          <w:ilvl w:val="0"/>
          <w:numId w:val="92"/>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Ambientes interiores protegidos:                            </w:t>
      </w:r>
      <w:r>
        <w:rPr>
          <w:rFonts w:ascii="Verdana" w:eastAsia="Arial" w:hAnsi="Verdana" w:cs="Tahoma"/>
          <w:sz w:val="18"/>
          <w:szCs w:val="18"/>
        </w:rPr>
        <w:tab/>
      </w:r>
      <w:r>
        <w:rPr>
          <w:rFonts w:ascii="Verdana" w:eastAsia="Arial" w:hAnsi="Verdana" w:cs="Tahoma"/>
          <w:sz w:val="18"/>
          <w:szCs w:val="18"/>
        </w:rPr>
        <w:tab/>
        <w:t>1,0 a 1,5   cm</w:t>
      </w:r>
    </w:p>
    <w:p w14:paraId="7ABF2E9D" w14:textId="77777777" w:rsidR="00F55085" w:rsidRDefault="00F55085" w:rsidP="00860CEB">
      <w:pPr>
        <w:widowControl w:val="0"/>
        <w:numPr>
          <w:ilvl w:val="0"/>
          <w:numId w:val="92"/>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Elementos expuestos a la atmósfera normal:        </w:t>
      </w:r>
      <w:r>
        <w:rPr>
          <w:rFonts w:ascii="Verdana" w:eastAsia="Arial" w:hAnsi="Verdana" w:cs="Tahoma"/>
          <w:sz w:val="18"/>
          <w:szCs w:val="18"/>
        </w:rPr>
        <w:tab/>
      </w:r>
      <w:r>
        <w:rPr>
          <w:rFonts w:ascii="Verdana" w:eastAsia="Arial" w:hAnsi="Verdana" w:cs="Tahoma"/>
          <w:sz w:val="18"/>
          <w:szCs w:val="18"/>
        </w:rPr>
        <w:tab/>
        <w:t xml:space="preserve">          1,5 a 2,0   cm</w:t>
      </w:r>
    </w:p>
    <w:p w14:paraId="136C3440" w14:textId="77777777" w:rsidR="00F55085" w:rsidRDefault="00F55085" w:rsidP="00860CEB">
      <w:pPr>
        <w:widowControl w:val="0"/>
        <w:numPr>
          <w:ilvl w:val="0"/>
          <w:numId w:val="92"/>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Elementos expuestos a la atmósfera húmeda:       </w:t>
      </w:r>
      <w:r>
        <w:rPr>
          <w:rFonts w:ascii="Verdana" w:eastAsia="Arial" w:hAnsi="Verdana" w:cs="Tahoma"/>
          <w:sz w:val="18"/>
          <w:szCs w:val="18"/>
        </w:rPr>
        <w:tab/>
      </w:r>
      <w:r>
        <w:rPr>
          <w:rFonts w:ascii="Verdana" w:eastAsia="Arial" w:hAnsi="Verdana" w:cs="Tahoma"/>
          <w:sz w:val="18"/>
          <w:szCs w:val="18"/>
        </w:rPr>
        <w:tab/>
        <w:t>2,0 a 2,5   cm</w:t>
      </w:r>
    </w:p>
    <w:p w14:paraId="391D2E6D" w14:textId="77777777" w:rsidR="00F55085" w:rsidRDefault="00F55085" w:rsidP="00860CEB">
      <w:pPr>
        <w:widowControl w:val="0"/>
        <w:numPr>
          <w:ilvl w:val="0"/>
          <w:numId w:val="92"/>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Elementos expuestos a la atmósfera corrosiva:      </w:t>
      </w:r>
      <w:r>
        <w:rPr>
          <w:rFonts w:ascii="Verdana" w:eastAsia="Arial" w:hAnsi="Verdana" w:cs="Tahoma"/>
          <w:sz w:val="18"/>
          <w:szCs w:val="18"/>
        </w:rPr>
        <w:tab/>
      </w:r>
      <w:r>
        <w:rPr>
          <w:rFonts w:ascii="Verdana" w:eastAsia="Arial" w:hAnsi="Verdana" w:cs="Tahoma"/>
          <w:sz w:val="18"/>
          <w:szCs w:val="18"/>
        </w:rPr>
        <w:tab/>
        <w:t>3,0 a 3,5   cm</w:t>
      </w:r>
    </w:p>
    <w:p w14:paraId="2F8AE7C3"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7EE9E759"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Se cuidará especialmente que todas las armaduras queden protegidas mediante los recubrimientos mínimos especificados en los planos. </w:t>
      </w:r>
    </w:p>
    <w:p w14:paraId="6E5D346B"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08B0ED14"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Todos los cruces de barras deberán atarse en forma adecuada con alambre de amarre o accesorios previamente aprobados.</w:t>
      </w:r>
    </w:p>
    <w:p w14:paraId="0683C3A7"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07F597AB"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73C81EDC"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p>
    <w:p w14:paraId="5F54D069"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b/>
          <w:sz w:val="18"/>
          <w:szCs w:val="18"/>
        </w:rPr>
        <w:t>Armado de Fierros</w:t>
      </w:r>
    </w:p>
    <w:p w14:paraId="53CC3AF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5CFEE202"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39313D1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dispondrá un sitio específico en la obra para el doblado y preparación de armaduras con las herramientas adecuadas.</w:t>
      </w:r>
    </w:p>
    <w:p w14:paraId="3102924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AB344C0"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A615D1B"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643DA91A"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2C8D318C"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3FB29F4D"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Las barras de fierro que fueron dobladas no podrán ser enderezadas, ni podrán ser utilizadas nuevamente sin antes eliminar la zona doblada.</w:t>
      </w:r>
    </w:p>
    <w:p w14:paraId="429625D6"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15366CEB"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radio mínimo de doblado, así como las longitudes de patillas y ganchos, deberá respetar lo indicado en planos constructivos y la normativa CBH-87.</w:t>
      </w:r>
    </w:p>
    <w:p w14:paraId="63FD359B"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03FE6B08" w14:textId="77777777" w:rsidR="00F55085" w:rsidRDefault="00F55085" w:rsidP="00F55085">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sz w:val="18"/>
          <w:szCs w:val="18"/>
        </w:rPr>
        <w:t>Queda terminantemente prohibido el empleo de aceros de diferentes tipos en una misma</w:t>
      </w:r>
      <w:r>
        <w:rPr>
          <w:rFonts w:ascii="Verdana" w:eastAsia="Arial" w:hAnsi="Verdana" w:cs="Tahoma"/>
          <w:color w:val="000000"/>
          <w:sz w:val="18"/>
          <w:szCs w:val="18"/>
        </w:rPr>
        <w:t xml:space="preserve"> sección, salvo ello sea debidamente justificado por la Entidad Ejecutora y aprobado por el </w:t>
      </w:r>
      <w:r>
        <w:rPr>
          <w:rFonts w:ascii="Verdana" w:eastAsia="Arial" w:hAnsi="Verdana" w:cs="Tahoma"/>
          <w:sz w:val="18"/>
          <w:szCs w:val="18"/>
        </w:rPr>
        <w:t>Inspector de proyecto</w:t>
      </w:r>
      <w:r>
        <w:rPr>
          <w:rFonts w:ascii="Verdana" w:eastAsia="Arial" w:hAnsi="Verdana" w:cs="Tahoma"/>
          <w:color w:val="000000"/>
          <w:sz w:val="18"/>
          <w:szCs w:val="18"/>
        </w:rPr>
        <w:t>.</w:t>
      </w:r>
    </w:p>
    <w:p w14:paraId="525CBEB6" w14:textId="77777777" w:rsidR="00F55085" w:rsidRDefault="00F55085" w:rsidP="00F55085">
      <w:pPr>
        <w:widowControl w:val="0"/>
        <w:tabs>
          <w:tab w:val="left" w:pos="560"/>
        </w:tabs>
        <w:autoSpaceDE w:val="0"/>
        <w:autoSpaceDN w:val="0"/>
        <w:jc w:val="both"/>
        <w:rPr>
          <w:rFonts w:ascii="Verdana" w:eastAsia="Arial" w:hAnsi="Verdana" w:cs="Tahoma"/>
          <w:color w:val="000000"/>
          <w:sz w:val="18"/>
          <w:szCs w:val="18"/>
        </w:rPr>
      </w:pPr>
    </w:p>
    <w:p w14:paraId="4B0D3DC8"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5608108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0E6FC479"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Empalmes en las barras</w:t>
      </w:r>
    </w:p>
    <w:p w14:paraId="70D101DD"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Se ejecutarán los empalmes en los sectores donde estén expresamente indicado en planos constructivos o instruido por el Inspector de proyecto.</w:t>
      </w:r>
    </w:p>
    <w:p w14:paraId="1D41660F"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70F52124"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07055E2A"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73FA1CF0"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D351F6B"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5A032C01"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Se realizarán empalmes por superposición de acuerdo al siguiente detalle:</w:t>
      </w:r>
    </w:p>
    <w:p w14:paraId="46BBFDED" w14:textId="77777777" w:rsidR="00F55085" w:rsidRDefault="00F55085" w:rsidP="00F55085">
      <w:pPr>
        <w:widowControl w:val="0"/>
        <w:numPr>
          <w:ilvl w:val="0"/>
          <w:numId w:val="53"/>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5094597" w14:textId="77777777" w:rsidR="00F55085" w:rsidRDefault="00F55085" w:rsidP="00F55085">
      <w:pPr>
        <w:widowControl w:val="0"/>
        <w:numPr>
          <w:ilvl w:val="0"/>
          <w:numId w:val="53"/>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En toda la longitud del empalme se colocarán armaduras transversales suplementarias para mejorar las condiciones del empalme, cuando sea necesario.</w:t>
      </w:r>
    </w:p>
    <w:p w14:paraId="3FBF7930" w14:textId="77777777" w:rsidR="00F55085" w:rsidRDefault="00F55085" w:rsidP="00F55085">
      <w:pPr>
        <w:widowControl w:val="0"/>
        <w:numPr>
          <w:ilvl w:val="0"/>
          <w:numId w:val="53"/>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F98FD48"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1B397AA4"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Mezclado</w:t>
      </w:r>
    </w:p>
    <w:p w14:paraId="0722A3FF"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hormigón deberá ser mezclado mecánicamente dosificando por volumen y deseablemente por peso. Para esta tarea:</w:t>
      </w:r>
    </w:p>
    <w:p w14:paraId="56FA2CE0" w14:textId="77777777" w:rsidR="00F55085" w:rsidRDefault="00F55085" w:rsidP="00860CEB">
      <w:pPr>
        <w:widowControl w:val="0"/>
        <w:numPr>
          <w:ilvl w:val="0"/>
          <w:numId w:val="97"/>
        </w:numPr>
        <w:tabs>
          <w:tab w:val="left" w:pos="560"/>
        </w:tabs>
        <w:autoSpaceDE w:val="0"/>
        <w:autoSpaceDN w:val="0"/>
        <w:ind w:left="567" w:hanging="357"/>
        <w:jc w:val="both"/>
        <w:rPr>
          <w:rFonts w:ascii="Verdana" w:eastAsia="Arial" w:hAnsi="Verdana" w:cs="Tahoma"/>
          <w:sz w:val="18"/>
          <w:szCs w:val="18"/>
        </w:rPr>
      </w:pPr>
      <w:r>
        <w:rPr>
          <w:rFonts w:ascii="Verdana" w:eastAsia="Arial" w:hAnsi="Verdana" w:cs="Tahoma"/>
          <w:sz w:val="18"/>
          <w:szCs w:val="18"/>
        </w:rPr>
        <w:t>Se utilizarán una o más hormigoneras de capacidad adecuada y se empleará personal especializado para su manejo.</w:t>
      </w:r>
    </w:p>
    <w:p w14:paraId="569872E7" w14:textId="77777777" w:rsidR="00F55085" w:rsidRDefault="00F55085" w:rsidP="00860CEB">
      <w:pPr>
        <w:widowControl w:val="0"/>
        <w:numPr>
          <w:ilvl w:val="0"/>
          <w:numId w:val="97"/>
        </w:numPr>
        <w:tabs>
          <w:tab w:val="left" w:pos="560"/>
        </w:tabs>
        <w:autoSpaceDE w:val="0"/>
        <w:autoSpaceDN w:val="0"/>
        <w:ind w:hanging="357"/>
        <w:jc w:val="both"/>
        <w:rPr>
          <w:rFonts w:ascii="Verdana" w:eastAsia="Arial" w:hAnsi="Verdana" w:cs="Tahoma"/>
          <w:sz w:val="18"/>
          <w:szCs w:val="18"/>
        </w:rPr>
      </w:pPr>
      <w:r>
        <w:rPr>
          <w:rFonts w:ascii="Verdana" w:eastAsia="Arial" w:hAnsi="Verdana" w:cs="Tahoma"/>
          <w:sz w:val="18"/>
          <w:szCs w:val="18"/>
        </w:rPr>
        <w:t>Periódicamente se verificará la uniformidad del mezclado.</w:t>
      </w:r>
    </w:p>
    <w:p w14:paraId="317CE67B" w14:textId="77777777" w:rsidR="00F55085" w:rsidRDefault="00F55085" w:rsidP="00860CEB">
      <w:pPr>
        <w:widowControl w:val="0"/>
        <w:numPr>
          <w:ilvl w:val="0"/>
          <w:numId w:val="97"/>
        </w:numPr>
        <w:tabs>
          <w:tab w:val="left" w:pos="560"/>
        </w:tabs>
        <w:autoSpaceDE w:val="0"/>
        <w:autoSpaceDN w:val="0"/>
        <w:ind w:hanging="357"/>
        <w:jc w:val="both"/>
        <w:rPr>
          <w:rFonts w:ascii="Verdana" w:eastAsia="Arial" w:hAnsi="Verdana" w:cs="Tahoma"/>
          <w:sz w:val="18"/>
          <w:szCs w:val="18"/>
        </w:rPr>
      </w:pPr>
      <w:r>
        <w:rPr>
          <w:rFonts w:ascii="Verdana" w:eastAsia="Arial" w:hAnsi="Verdana" w:cs="Tahoma"/>
          <w:sz w:val="18"/>
          <w:szCs w:val="18"/>
        </w:rPr>
        <w:t>Los materiales componentes serán introducidos en el orden siguiente:</w:t>
      </w:r>
    </w:p>
    <w:p w14:paraId="1FA2B901" w14:textId="77777777" w:rsidR="00F55085" w:rsidRDefault="00F55085" w:rsidP="00F55085">
      <w:pPr>
        <w:widowControl w:val="0"/>
        <w:numPr>
          <w:ilvl w:val="0"/>
          <w:numId w:val="5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Una parte del agua del mezclado (aproximadamente la mitad)</w:t>
      </w:r>
    </w:p>
    <w:p w14:paraId="40A0174E" w14:textId="77777777" w:rsidR="00F55085" w:rsidRDefault="00F55085" w:rsidP="00F55085">
      <w:pPr>
        <w:widowControl w:val="0"/>
        <w:numPr>
          <w:ilvl w:val="0"/>
          <w:numId w:val="5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8AAF12A" w14:textId="77777777" w:rsidR="00F55085" w:rsidRDefault="00F55085" w:rsidP="00F55085">
      <w:pPr>
        <w:widowControl w:val="0"/>
        <w:numPr>
          <w:ilvl w:val="0"/>
          <w:numId w:val="5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La grava</w:t>
      </w:r>
    </w:p>
    <w:p w14:paraId="30F2AC54" w14:textId="77777777" w:rsidR="00F55085" w:rsidRDefault="00F55085" w:rsidP="00F55085">
      <w:pPr>
        <w:widowControl w:val="0"/>
        <w:numPr>
          <w:ilvl w:val="0"/>
          <w:numId w:val="5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resto del agua de amasado</w:t>
      </w:r>
    </w:p>
    <w:p w14:paraId="68C9E4B6" w14:textId="77777777" w:rsidR="00F55085" w:rsidRDefault="00F55085" w:rsidP="00F55085">
      <w:pPr>
        <w:widowControl w:val="0"/>
        <w:tabs>
          <w:tab w:val="left" w:pos="560"/>
        </w:tabs>
        <w:autoSpaceDE w:val="0"/>
        <w:autoSpaceDN w:val="0"/>
        <w:ind w:left="426"/>
        <w:jc w:val="both"/>
        <w:rPr>
          <w:rFonts w:ascii="Verdana" w:eastAsia="Arial" w:hAnsi="Verdana" w:cs="Tahoma"/>
          <w:sz w:val="18"/>
          <w:szCs w:val="18"/>
        </w:rPr>
      </w:pPr>
    </w:p>
    <w:p w14:paraId="2457FDEC"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EB51E79"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655EFCB1"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No se permitirá cargar la hormigonera antes de haberse procedido a descargarla totalmente de la batida anterior. </w:t>
      </w:r>
    </w:p>
    <w:p w14:paraId="0811125B"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11F9F0CC"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mezclado manual queda expresamente prohibido.</w:t>
      </w:r>
    </w:p>
    <w:p w14:paraId="3C977D61"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AB1BFB7"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Transporte</w:t>
      </w:r>
    </w:p>
    <w:p w14:paraId="3014A24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2A24C9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762268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1B6D272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58373F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5F045CB6" w14:textId="77777777" w:rsidR="00F55085" w:rsidRDefault="00F55085" w:rsidP="00F55085">
      <w:pPr>
        <w:widowControl w:val="0"/>
        <w:autoSpaceDE w:val="0"/>
        <w:autoSpaceDN w:val="0"/>
        <w:jc w:val="both"/>
        <w:rPr>
          <w:rFonts w:ascii="Verdana" w:eastAsia="Arial" w:hAnsi="Verdana" w:cs="Tahoma"/>
          <w:sz w:val="18"/>
          <w:szCs w:val="18"/>
        </w:rPr>
      </w:pPr>
    </w:p>
    <w:p w14:paraId="4565A2BC"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Hormigonado</w:t>
      </w:r>
    </w:p>
    <w:p w14:paraId="6720E05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hormigonado deberá cumplir con las exigencias y requisitos establecidos en la Norma CBH-87 para hormigones.</w:t>
      </w:r>
    </w:p>
    <w:p w14:paraId="734C0FF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80E9D0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lastRenderedPageBreak/>
        <w:t>No se procederá al vaciado de los elementos estructurales sin antes contar con la autorización del Inspector de proyecto.</w:t>
      </w:r>
    </w:p>
    <w:p w14:paraId="73AAE4E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7E1BE66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vaciado del hormigón se realizará de acuerdo a un plan de trabajo previamente autorizado por el Inspector de proyecto.</w:t>
      </w:r>
    </w:p>
    <w:p w14:paraId="0F61F248"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3B985BF2"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5F0C17B2"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DF5FE2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caso de que no se indiquen las juntas constructivas en el proyecto, el Inspector de proyecto indicará donde pueden hacerse las juntas constructivas.</w:t>
      </w:r>
    </w:p>
    <w:p w14:paraId="1122F22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04AFDA6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Las siguientes prohibiciones para el hormigonado deben tenerse en cuenta:</w:t>
      </w:r>
    </w:p>
    <w:p w14:paraId="695A1893" w14:textId="77777777" w:rsidR="00F55085" w:rsidRDefault="00F55085" w:rsidP="00860CEB">
      <w:pPr>
        <w:widowControl w:val="0"/>
        <w:numPr>
          <w:ilvl w:val="0"/>
          <w:numId w:val="93"/>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temperatura de vaciado no será menor a 5°C.</w:t>
      </w:r>
    </w:p>
    <w:p w14:paraId="406DAEF9" w14:textId="77777777" w:rsidR="00F55085" w:rsidRDefault="00F55085" w:rsidP="00860CEB">
      <w:pPr>
        <w:widowControl w:val="0"/>
        <w:numPr>
          <w:ilvl w:val="0"/>
          <w:numId w:val="93"/>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No podrá efectuarse el vaciado durante la lluvia.</w:t>
      </w:r>
    </w:p>
    <w:p w14:paraId="4ADE4BB1" w14:textId="77777777" w:rsidR="00F55085" w:rsidRDefault="00F55085" w:rsidP="00860CEB">
      <w:pPr>
        <w:widowControl w:val="0"/>
        <w:numPr>
          <w:ilvl w:val="0"/>
          <w:numId w:val="93"/>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No será permitido disponer de grandes cantidades de hormigón en un solo lugar para esparcirlo posteriormente.</w:t>
      </w:r>
    </w:p>
    <w:p w14:paraId="4D0A98D8" w14:textId="77777777" w:rsidR="00F55085" w:rsidRDefault="00F55085" w:rsidP="00860CEB">
      <w:pPr>
        <w:widowControl w:val="0"/>
        <w:numPr>
          <w:ilvl w:val="0"/>
          <w:numId w:val="93"/>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Por ningún motivo se podrá agregar agua en el momento de hormigonar.</w:t>
      </w:r>
    </w:p>
    <w:p w14:paraId="2A96849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B6A5552"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espesor máximo de la capa de hormigón no deberá exceder a 20 cm para permitir una compactación eficaz.</w:t>
      </w:r>
    </w:p>
    <w:p w14:paraId="6958264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75C10C1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velocidad del vaciado será la suficiente para garantizar que el hormigón se mantenga plástico en todo momento.</w:t>
      </w:r>
    </w:p>
    <w:p w14:paraId="09F9C532"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E0EC5F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No se podrá verter el hormigón en caída libre desde alturas superiores a 1,50 m, debiendo en este caso utilizar canalones, embudos o ductos.</w:t>
      </w:r>
    </w:p>
    <w:p w14:paraId="27CC599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594A6D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vaciado en losas deberá efectuarse por franjas de ancho tal que, al vaciar la capa siguiente, en la primera no se haya iniciado el fraguado.</w:t>
      </w:r>
    </w:p>
    <w:p w14:paraId="12D0F1B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74D636D2"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Compactación</w:t>
      </w:r>
    </w:p>
    <w:p w14:paraId="590216B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402E513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BEE393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vibrado será realizado mediante vibradoras de inmersión y alta frecuencia que deberán ser manejadas por obreros con experiencia en la actividad.</w:t>
      </w:r>
    </w:p>
    <w:p w14:paraId="0D15E07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B50841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De ninguna manera se permitirá el uso de las vibradoras para el transporte de la mezcla o la distribución dentro del encofrado.</w:t>
      </w:r>
    </w:p>
    <w:p w14:paraId="7AE7C71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28CE60D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10656EF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E5F04A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Las vibradoras serán introducidas en puntos equidistantes a 45 cm. entre sí y durante 5 a 15 segundos para evitar la disgregación.</w:t>
      </w:r>
    </w:p>
    <w:p w14:paraId="3E422501"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0A9262E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CE8A24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73A5D19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compactado del hormigón se completará con un apisonado manual del hormigón y un golpeteo de los encofrados.</w:t>
      </w:r>
    </w:p>
    <w:p w14:paraId="3B663AE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5BEDF6B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compactación manual del hormigón mediante varillas de hierro será usada solo bajo autorización de Inspector de proyecto.</w:t>
      </w:r>
    </w:p>
    <w:p w14:paraId="531FE6E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09E962B7"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Desencofrado</w:t>
      </w:r>
    </w:p>
    <w:p w14:paraId="597CCE8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40D3A1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2A7B2F2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2CD6D2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2DE10D31"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DC3E818"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FABABA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encofrados superiores en superficies inclinadas deberán ser removidos tan pronto como el hormigón tenga suficiente resistencia para no escurrir.</w:t>
      </w:r>
    </w:p>
    <w:p w14:paraId="07E4CB5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F5A49E8"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Durante la construcción, queda prohibido aplicar cargas, acumular materiales o maquinarias que signifiquen un peligro en la estabilidad de la estructura.</w:t>
      </w:r>
    </w:p>
    <w:p w14:paraId="75D2400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DEFBC1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tiempos de desencofrado serán los indicados en el proyecto (planos y/o memoria de cálculo) y lo indicado en la norma CBH-87.</w:t>
      </w:r>
    </w:p>
    <w:p w14:paraId="110F8CF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C9F5B3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desencofrado requerirá la autorización del Inspector de proyecto.</w:t>
      </w:r>
    </w:p>
    <w:p w14:paraId="287BEA89" w14:textId="77777777" w:rsidR="00F55085" w:rsidRDefault="00F55085" w:rsidP="00F55085">
      <w:pPr>
        <w:widowControl w:val="0"/>
        <w:suppressAutoHyphens/>
        <w:autoSpaceDE w:val="0"/>
        <w:autoSpaceDN w:val="0"/>
        <w:contextualSpacing/>
        <w:jc w:val="both"/>
        <w:rPr>
          <w:rFonts w:ascii="Verdana" w:eastAsia="Arial" w:hAnsi="Verdana" w:cs="Tahoma"/>
          <w:sz w:val="18"/>
          <w:szCs w:val="18"/>
        </w:rPr>
      </w:pPr>
    </w:p>
    <w:p w14:paraId="34E1462A"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Protección y Curado</w:t>
      </w:r>
    </w:p>
    <w:p w14:paraId="414D7C2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Una vez vaciado el hormigón fresco, deberá protegerse contra la lluvia, el viento, sol y en general contra toda acción que lo perjudique.</w:t>
      </w:r>
    </w:p>
    <w:p w14:paraId="54A15F5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DD2EDF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hormigón será protegido manteniéndose a una temperatura superior a 5°C por lo menos durante 96 horas.</w:t>
      </w:r>
    </w:p>
    <w:p w14:paraId="2FFFC50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0237063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3F585C8"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D1A066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Durante la construcción, queda prohibido aplicar cargas, acumular materiales o maquinarias que signifiquen un peligro en la estabilidad de la estructura.</w:t>
      </w:r>
    </w:p>
    <w:p w14:paraId="7A7559F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030A2950"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Control de Calidad</w:t>
      </w:r>
    </w:p>
    <w:p w14:paraId="37DF92D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1711257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07D70B2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5FD4284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91A9D82"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3D198361"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6D20372" w14:textId="77777777" w:rsidR="00F55085" w:rsidRDefault="00F55085" w:rsidP="00860CEB">
      <w:pPr>
        <w:widowControl w:val="0"/>
        <w:numPr>
          <w:ilvl w:val="0"/>
          <w:numId w:val="98"/>
        </w:numPr>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Ensayos a Realizar</w:t>
      </w:r>
    </w:p>
    <w:p w14:paraId="11DAF2C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el caso del presente ítem mínimamente se realizarán los siguientes ensayos de calidad:</w:t>
      </w:r>
    </w:p>
    <w:p w14:paraId="17A05EE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7E65E755" w14:textId="77777777" w:rsidR="00F55085" w:rsidRDefault="00F55085" w:rsidP="00860CEB">
      <w:pPr>
        <w:widowControl w:val="0"/>
        <w:numPr>
          <w:ilvl w:val="0"/>
          <w:numId w:val="95"/>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Granulometría de los Áridos.</w:t>
      </w:r>
    </w:p>
    <w:p w14:paraId="2668AE27" w14:textId="77777777" w:rsidR="00F55085" w:rsidRDefault="00F55085" w:rsidP="00860CEB">
      <w:pPr>
        <w:widowControl w:val="0"/>
        <w:numPr>
          <w:ilvl w:val="0"/>
          <w:numId w:val="95"/>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Ensayos de Control de la Resistencia del Hormigón – Probetas Cilíndricas.</w:t>
      </w:r>
    </w:p>
    <w:p w14:paraId="18EDD4D4" w14:textId="77777777" w:rsidR="00F55085" w:rsidRDefault="00F55085" w:rsidP="00860CEB">
      <w:pPr>
        <w:widowControl w:val="0"/>
        <w:numPr>
          <w:ilvl w:val="0"/>
          <w:numId w:val="95"/>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Ensayos de Control de la Consistencia del Hormigón - Cono de Abraham.</w:t>
      </w:r>
    </w:p>
    <w:p w14:paraId="770A8781" w14:textId="77777777" w:rsidR="00F55085" w:rsidRDefault="00F55085" w:rsidP="00860CEB">
      <w:pPr>
        <w:widowControl w:val="0"/>
        <w:numPr>
          <w:ilvl w:val="0"/>
          <w:numId w:val="95"/>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Ensayo de la Máquina de los Ángeles.</w:t>
      </w:r>
    </w:p>
    <w:p w14:paraId="69FD4C6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356A1FC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lastRenderedPageBreak/>
        <w:t>Adicionalmente, el Inspector de proyecto indicará la realización de los siguientes ensayos de calidad cuando las condiciones de la obra así lo requieran:</w:t>
      </w:r>
    </w:p>
    <w:p w14:paraId="435307B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35CB8B2" w14:textId="77777777" w:rsidR="00F55085" w:rsidRDefault="00F55085" w:rsidP="00860CEB">
      <w:pPr>
        <w:widowControl w:val="0"/>
        <w:numPr>
          <w:ilvl w:val="0"/>
          <w:numId w:val="96"/>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Ensayos de calidad sobre el cemento.</w:t>
      </w:r>
    </w:p>
    <w:p w14:paraId="77267919" w14:textId="77777777" w:rsidR="00F55085" w:rsidRDefault="00F55085" w:rsidP="00860CEB">
      <w:pPr>
        <w:widowControl w:val="0"/>
        <w:numPr>
          <w:ilvl w:val="0"/>
          <w:numId w:val="96"/>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Ensayos de calidad de los aceros de refuerzo.</w:t>
      </w:r>
    </w:p>
    <w:p w14:paraId="1A00BEA1" w14:textId="77777777" w:rsidR="00F55085" w:rsidRDefault="00F55085" w:rsidP="00860CEB">
      <w:pPr>
        <w:widowControl w:val="0"/>
        <w:numPr>
          <w:ilvl w:val="0"/>
          <w:numId w:val="96"/>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Ensayo de la Máquina de los Ángeles.</w:t>
      </w:r>
    </w:p>
    <w:p w14:paraId="299DD46C" w14:textId="77777777" w:rsidR="00F55085" w:rsidRDefault="00F55085" w:rsidP="00860CEB">
      <w:pPr>
        <w:widowControl w:val="0"/>
        <w:numPr>
          <w:ilvl w:val="0"/>
          <w:numId w:val="96"/>
        </w:numPr>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Otros que el proponente oferte en su propuesta. </w:t>
      </w:r>
    </w:p>
    <w:p w14:paraId="26EAF3F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E9E6EE7" w14:textId="77777777" w:rsidR="00F55085" w:rsidRDefault="00F55085" w:rsidP="00860CEB">
      <w:pPr>
        <w:widowControl w:val="0"/>
        <w:numPr>
          <w:ilvl w:val="0"/>
          <w:numId w:val="98"/>
        </w:numPr>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Laboratorio</w:t>
      </w:r>
    </w:p>
    <w:p w14:paraId="3F11466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4C7610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3FE2CB99" w14:textId="77777777" w:rsidR="00F55085" w:rsidRDefault="00F55085" w:rsidP="00860CEB">
      <w:pPr>
        <w:widowControl w:val="0"/>
        <w:numPr>
          <w:ilvl w:val="0"/>
          <w:numId w:val="99"/>
        </w:numPr>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Frecuencia de los Ensayos</w:t>
      </w:r>
    </w:p>
    <w:p w14:paraId="7AA975E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521E4B5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F3DD3D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1F60ED8"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7A43F9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32997B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DAE495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240136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7F3538F2"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7D696A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3E5E262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CEAD42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7D9AD2B"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En cualquier caso, las cantidades mínimas de cemento/m3 de hormigón deberán respetar lo indicado en el proyecto (memoria de cálculo o planos constructivos) o las indicadas en el cuadro siguiente.</w:t>
      </w:r>
    </w:p>
    <w:p w14:paraId="14D50BA9" w14:textId="77777777" w:rsidR="00F55085" w:rsidRDefault="00F55085" w:rsidP="00F55085">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F55085" w14:paraId="5C63FAEC" w14:textId="77777777" w:rsidTr="00F55085">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C2D1F58"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A1861B6"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4696ECB"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RES. Kg/cm2</w:t>
            </w:r>
          </w:p>
          <w:p w14:paraId="2BCC15F9"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F73BC16" w14:textId="77777777" w:rsidR="00F55085" w:rsidRDefault="00F55085">
            <w:pPr>
              <w:widowControl w:val="0"/>
              <w:autoSpaceDE w:val="0"/>
              <w:autoSpaceDN w:val="0"/>
              <w:jc w:val="center"/>
              <w:rPr>
                <w:rFonts w:ascii="Verdana" w:eastAsia="Arial" w:hAnsi="Verdana" w:cs="Tahoma"/>
                <w:b/>
                <w:sz w:val="18"/>
                <w:szCs w:val="18"/>
                <w:lang w:val="pt-BR"/>
              </w:rPr>
            </w:pPr>
            <w:r>
              <w:rPr>
                <w:rFonts w:ascii="Verdana" w:eastAsia="Arial" w:hAnsi="Verdana" w:cs="Tahoma"/>
                <w:b/>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6036E89"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CB44FBD"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Rev. (pulg)</w:t>
            </w:r>
          </w:p>
        </w:tc>
      </w:tr>
      <w:tr w:rsidR="00F55085" w14:paraId="6FB2FD1F"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29E13EB"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H “</w:t>
            </w:r>
            <w:smartTag w:uri="urn:schemas-microsoft-com:office:smarttags" w:element="metricconverter">
              <w:smartTagPr>
                <w:attr w:name="ProductID" w:val="400”"/>
              </w:smartTagPr>
              <w:r>
                <w:rPr>
                  <w:rFonts w:ascii="Verdana" w:eastAsia="Arial" w:hAnsi="Verdana" w:cs="Tahoma"/>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56ECC3B" w14:textId="77777777" w:rsidR="00F55085" w:rsidRDefault="00F55085">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Pr>
                  <w:rFonts w:ascii="Verdana" w:eastAsia="Arial" w:hAnsi="Verdan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69DAD36"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A0A9672"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33A79F2"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5650663"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1 – 3</w:t>
            </w:r>
          </w:p>
        </w:tc>
      </w:tr>
      <w:tr w:rsidR="00F55085" w14:paraId="2AA74B2A" w14:textId="77777777" w:rsidTr="00F55085">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0A58373"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H “</w:t>
            </w:r>
            <w:smartTag w:uri="urn:schemas-microsoft-com:office:smarttags" w:element="metricconverter">
              <w:smartTagPr>
                <w:attr w:name="ProductID" w:val="350”"/>
              </w:smartTagPr>
              <w:r>
                <w:rPr>
                  <w:rFonts w:ascii="Verdana" w:eastAsia="Arial" w:hAnsi="Verdana" w:cs="Tahoma"/>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8B0AFEA" w14:textId="77777777" w:rsidR="00F55085" w:rsidRDefault="00F55085">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Pr>
                  <w:rFonts w:ascii="Verdana" w:eastAsia="Arial" w:hAnsi="Verdana" w:cs="Tahoma"/>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D597562"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BF8EE1F"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7D3D39B"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469D1ED"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1 – 3</w:t>
            </w:r>
          </w:p>
        </w:tc>
      </w:tr>
      <w:tr w:rsidR="00F55085" w14:paraId="1F853DCC"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EFB4A78"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964D0FC" w14:textId="77777777" w:rsidR="00F55085" w:rsidRDefault="00F55085">
            <w:pPr>
              <w:widowControl w:val="0"/>
              <w:autoSpaceDE w:val="0"/>
              <w:autoSpaceDN w:val="0"/>
              <w:jc w:val="center"/>
              <w:rPr>
                <w:rFonts w:ascii="Verdana" w:eastAsia="Arial" w:hAnsi="Verdana" w:cs="Tahoma"/>
                <w:b/>
                <w:sz w:val="18"/>
                <w:szCs w:val="18"/>
              </w:rPr>
            </w:pPr>
            <w:smartTag w:uri="urn:schemas-microsoft-com:office:smarttags" w:element="metricconverter">
              <w:smartTagPr>
                <w:attr w:name="ProductID" w:val="1”"/>
              </w:smartTagPr>
              <w:r>
                <w:rPr>
                  <w:rFonts w:ascii="Verdana" w:eastAsia="Arial" w:hAnsi="Verdana" w:cs="Tahoma"/>
                  <w:b/>
                  <w:sz w:val="18"/>
                  <w:szCs w:val="18"/>
                </w:rPr>
                <w:t>1”</w:t>
              </w:r>
            </w:smartTag>
            <w:r>
              <w:rPr>
                <w:rFonts w:ascii="Verdana" w:eastAsia="Arial" w:hAnsi="Verdana" w:cs="Tahoma"/>
                <w:b/>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BB222E5"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BF192BE"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D975E0F"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30059E3"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 – 4</w:t>
            </w:r>
          </w:p>
        </w:tc>
      </w:tr>
      <w:tr w:rsidR="00F55085" w14:paraId="3C4AC5C8" w14:textId="77777777" w:rsidTr="00F5508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5A076E7"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FE53D0" w14:textId="77777777" w:rsidR="00F55085" w:rsidRDefault="00F55085">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Pr>
                  <w:rFonts w:ascii="Verdana" w:eastAsia="Arial" w:hAnsi="Verdana" w:cs="Tahoma"/>
                  <w:sz w:val="18"/>
                  <w:szCs w:val="18"/>
                </w:rPr>
                <w:t>1”</w:t>
              </w:r>
            </w:smartTag>
            <w:r>
              <w:rPr>
                <w:rFonts w:ascii="Verdana" w:eastAsia="Arial" w:hAnsi="Verdan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2E20883"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46D5B09"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24A531F"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86380A4"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 – 4</w:t>
            </w:r>
          </w:p>
        </w:tc>
      </w:tr>
      <w:tr w:rsidR="00F55085" w14:paraId="05022BA6"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B9257F5"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4524B9" w14:textId="77777777" w:rsidR="00F55085" w:rsidRDefault="00F55085">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Pr>
                  <w:rFonts w:ascii="Verdana" w:eastAsia="Arial" w:hAnsi="Verdana" w:cs="Tahoma"/>
                  <w:sz w:val="18"/>
                  <w:szCs w:val="18"/>
                </w:rPr>
                <w:t>1”</w:t>
              </w:r>
            </w:smartTag>
            <w:r>
              <w:rPr>
                <w:rFonts w:ascii="Verdana" w:eastAsia="Arial" w:hAnsi="Verdana" w:cs="Tahoma"/>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F9EBB6D"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78925DB"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37E13B5"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6C6D5BB"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 – 3</w:t>
            </w:r>
          </w:p>
        </w:tc>
      </w:tr>
      <w:tr w:rsidR="00F55085" w14:paraId="5ED81B55"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F512212"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94F12B" w14:textId="77777777" w:rsidR="00F55085" w:rsidRDefault="00F55085">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Pr>
                  <w:rFonts w:ascii="Verdana" w:eastAsia="Arial" w:hAnsi="Verdana" w:cs="Tahoma"/>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AF4D64A"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DCD9C4A"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3F1A0B2"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7AE9006"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 – 3</w:t>
            </w:r>
          </w:p>
        </w:tc>
      </w:tr>
      <w:tr w:rsidR="00F55085" w14:paraId="645A0834" w14:textId="77777777" w:rsidTr="00F5508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39D6DF6"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6990474A" w14:textId="77777777" w:rsidR="00F55085" w:rsidRDefault="00F55085">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Pr>
                  <w:rFonts w:ascii="Verdana" w:eastAsia="Arial" w:hAnsi="Verdana" w:cs="Tahoma"/>
                  <w:sz w:val="18"/>
                  <w:szCs w:val="18"/>
                </w:rPr>
                <w:t>2”</w:t>
              </w:r>
            </w:smartTag>
            <w:r>
              <w:rPr>
                <w:rFonts w:ascii="Verdana" w:eastAsia="Arial" w:hAnsi="Verdana" w:cs="Tahoma"/>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F0BC250"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12A6E7F"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3DDEC82"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3C7000E"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 – 3</w:t>
            </w:r>
          </w:p>
        </w:tc>
      </w:tr>
    </w:tbl>
    <w:p w14:paraId="6CF99B0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3EBDBAE8"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Aceptación y Rechazo</w:t>
      </w:r>
    </w:p>
    <w:p w14:paraId="0FB81BE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Los criterios de aceptación y rechazo de hormigones para cada uno de los ensayos de resistencia, </w:t>
      </w:r>
      <w:r>
        <w:rPr>
          <w:rFonts w:ascii="Verdana" w:eastAsia="Arial" w:hAnsi="Verdana" w:cs="Tahoma"/>
          <w:sz w:val="18"/>
          <w:szCs w:val="18"/>
        </w:rPr>
        <w:lastRenderedPageBreak/>
        <w:t>consistencia y cualquier otro que se realice, deberá ser conforme lo establece la Norma Boliviana del Hormigón Armado CBH-87, en caso necesario, de manera complementaria se recurrirá a otra normativa.</w:t>
      </w:r>
    </w:p>
    <w:p w14:paraId="2512C9D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5CD689B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D6ECD7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0ECCEB62" w14:textId="77777777" w:rsidR="00F55085" w:rsidRDefault="00F55085" w:rsidP="00F55085">
      <w:pPr>
        <w:widowControl w:val="0"/>
        <w:tabs>
          <w:tab w:val="left" w:pos="8711"/>
        </w:tabs>
        <w:autoSpaceDE w:val="0"/>
        <w:autoSpaceDN w:val="0"/>
        <w:adjustRightInd w:val="0"/>
        <w:jc w:val="both"/>
        <w:rPr>
          <w:rFonts w:ascii="Verdana" w:eastAsia="Arial" w:hAnsi="Verdana" w:cs="Tahoma"/>
          <w:sz w:val="18"/>
          <w:szCs w:val="18"/>
        </w:rPr>
      </w:pPr>
      <w:r>
        <w:rPr>
          <w:rFonts w:ascii="Verdana" w:eastAsia="Arial"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66EB4F6" w14:textId="77777777" w:rsidR="00F55085" w:rsidRDefault="00F55085" w:rsidP="00F55085">
      <w:pPr>
        <w:widowControl w:val="0"/>
        <w:tabs>
          <w:tab w:val="left" w:pos="8711"/>
        </w:tabs>
        <w:autoSpaceDE w:val="0"/>
        <w:autoSpaceDN w:val="0"/>
        <w:adjustRightInd w:val="0"/>
        <w:jc w:val="both"/>
        <w:rPr>
          <w:rFonts w:ascii="Verdana" w:eastAsia="Arial" w:hAnsi="Verdana" w:cs="Tahoma"/>
          <w:sz w:val="18"/>
          <w:szCs w:val="18"/>
        </w:rPr>
      </w:pPr>
      <w:r>
        <w:rPr>
          <w:rFonts w:ascii="Verdana" w:eastAsia="Arial" w:hAnsi="Verdana" w:cs="Tahoma"/>
          <w:sz w:val="18"/>
          <w:szCs w:val="18"/>
        </w:rPr>
        <w:t>Todos los ensayos, pruebas, demoliciones, curados y reemplazos necesarios serán cancelados por la Entidad Ejecutora.</w:t>
      </w:r>
    </w:p>
    <w:p w14:paraId="40214192" w14:textId="77777777" w:rsidR="00F55085" w:rsidRDefault="00F55085" w:rsidP="00F55085">
      <w:pPr>
        <w:widowControl w:val="0"/>
        <w:autoSpaceDE w:val="0"/>
        <w:autoSpaceDN w:val="0"/>
        <w:jc w:val="both"/>
        <w:rPr>
          <w:rFonts w:ascii="Verdana" w:eastAsia="Arial" w:hAnsi="Verdana" w:cs="Tahoma"/>
          <w:sz w:val="18"/>
          <w:szCs w:val="18"/>
        </w:rPr>
      </w:pPr>
    </w:p>
    <w:p w14:paraId="56DD4FB6" w14:textId="77777777" w:rsidR="00F55085" w:rsidRDefault="00F55085" w:rsidP="00F55085">
      <w:pPr>
        <w:widowControl w:val="0"/>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60A587CC"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347D283" w14:textId="77777777" w:rsidR="00F55085" w:rsidRDefault="00F55085">
            <w:pPr>
              <w:widowControl w:val="0"/>
              <w:autoSpaceDE w:val="0"/>
              <w:autoSpaceDN w:val="0"/>
              <w:jc w:val="center"/>
              <w:rPr>
                <w:rFonts w:ascii="Verdana" w:eastAsia="Arial" w:hAnsi="Verdana" w:cs="Tahoma"/>
                <w:b/>
                <w:sz w:val="18"/>
                <w:szCs w:val="18"/>
                <w:lang w:val="es-BO"/>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5639373"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81C94E6"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B88F82C"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057472E0"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95798D1"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08E5F7F" w14:textId="77777777" w:rsidR="00F55085" w:rsidRDefault="00F55085">
            <w:pPr>
              <w:widowControl w:val="0"/>
              <w:autoSpaceDE w:val="0"/>
              <w:autoSpaceDN w:val="0"/>
              <w:jc w:val="center"/>
              <w:rPr>
                <w:rFonts w:ascii="Verdana" w:eastAsia="Arial" w:hAnsi="Verdana" w:cs="Tahoma"/>
                <w:b/>
                <w:bCs/>
                <w:sz w:val="18"/>
                <w:szCs w:val="18"/>
              </w:rPr>
            </w:pPr>
            <w:r>
              <w:rPr>
                <w:rFonts w:ascii="Verdana" w:eastAsia="Arial" w:hAnsi="Verdana" w:cs="Tahoma"/>
                <w:b/>
                <w:bCs/>
                <w:sz w:val="18"/>
                <w:szCs w:val="18"/>
              </w:rPr>
              <w:t>VAC-OG-CIM-1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0F24F3F"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AD701FF" w14:textId="77777777" w:rsidR="00F55085" w:rsidRDefault="00F55085">
            <w:pPr>
              <w:widowControl w:val="0"/>
              <w:autoSpaceDE w:val="0"/>
              <w:autoSpaceDN w:val="0"/>
              <w:jc w:val="center"/>
              <w:rPr>
                <w:rFonts w:ascii="Verdana" w:eastAsia="Arial" w:hAnsi="Verdana" w:cs="Tahoma"/>
                <w:b/>
                <w:bCs/>
                <w:sz w:val="18"/>
                <w:szCs w:val="18"/>
              </w:rPr>
            </w:pPr>
            <w:r>
              <w:rPr>
                <w:rFonts w:ascii="Verdana" w:eastAsia="Arial" w:hAnsi="Verdana" w:cs="Tahoma"/>
                <w:b/>
                <w:bCs/>
                <w:sz w:val="18"/>
                <w:szCs w:val="18"/>
              </w:rPr>
              <w:t>CIMIENTO DE HORMIGÓN CICLÓPEO</w:t>
            </w:r>
          </w:p>
        </w:tc>
      </w:tr>
    </w:tbl>
    <w:p w14:paraId="5F67A9AE" w14:textId="77777777" w:rsidR="00F55085" w:rsidRDefault="00F55085" w:rsidP="00F55085">
      <w:pPr>
        <w:widowControl w:val="0"/>
        <w:autoSpaceDE w:val="0"/>
        <w:autoSpaceDN w:val="0"/>
        <w:jc w:val="both"/>
        <w:rPr>
          <w:rFonts w:ascii="Verdana" w:eastAsia="Arial" w:hAnsi="Verdana" w:cs="Tahoma"/>
          <w:b/>
          <w:sz w:val="18"/>
          <w:szCs w:val="18"/>
        </w:rPr>
      </w:pPr>
    </w:p>
    <w:p w14:paraId="26E55BCB"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47FF3D95" w14:textId="77777777" w:rsidR="00F55085" w:rsidRDefault="00F55085" w:rsidP="00F55085">
      <w:pPr>
        <w:widowControl w:val="0"/>
        <w:autoSpaceDE w:val="0"/>
        <w:autoSpaceDN w:val="0"/>
        <w:jc w:val="both"/>
        <w:rPr>
          <w:rFonts w:ascii="Verdana" w:eastAsia="Arial" w:hAnsi="Verdana" w:cs="Tahoma"/>
          <w:b/>
          <w:sz w:val="18"/>
          <w:szCs w:val="18"/>
        </w:rPr>
      </w:pPr>
    </w:p>
    <w:p w14:paraId="25EA57DE"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r>
        <w:rPr>
          <w:rFonts w:ascii="Verdana" w:eastAsia="Arial" w:hAnsi="Verdana" w:cs="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Pr>
          <w:rFonts w:ascii="Verdana" w:eastAsia="Arial" w:hAnsi="Verdana" w:cs="Tahoma"/>
          <w:color w:val="000000" w:themeColor="text1"/>
          <w:sz w:val="18"/>
          <w:szCs w:val="18"/>
        </w:rPr>
        <w:t xml:space="preserve"> y/o instrucciones de Inspector de proyecto.</w:t>
      </w:r>
    </w:p>
    <w:p w14:paraId="2A39B837" w14:textId="77777777" w:rsidR="00F55085" w:rsidRDefault="00F55085" w:rsidP="00F55085">
      <w:pPr>
        <w:widowControl w:val="0"/>
        <w:autoSpaceDE w:val="0"/>
        <w:autoSpaceDN w:val="0"/>
        <w:jc w:val="both"/>
        <w:rPr>
          <w:rFonts w:ascii="Verdana" w:eastAsia="Arial" w:hAnsi="Verdana" w:cs="Tahoma"/>
          <w:sz w:val="18"/>
          <w:szCs w:val="18"/>
        </w:rPr>
      </w:pPr>
    </w:p>
    <w:p w14:paraId="035CE449"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1DAE70E1" w14:textId="77777777" w:rsidR="00F55085" w:rsidRDefault="00F55085" w:rsidP="00F55085">
      <w:pPr>
        <w:widowControl w:val="0"/>
        <w:autoSpaceDE w:val="0"/>
        <w:autoSpaceDN w:val="0"/>
        <w:jc w:val="both"/>
        <w:rPr>
          <w:rFonts w:ascii="Verdana" w:eastAsia="Arial" w:hAnsi="Verdana" w:cs="Tahoma"/>
          <w:b/>
          <w:sz w:val="18"/>
          <w:szCs w:val="18"/>
        </w:rPr>
      </w:pPr>
    </w:p>
    <w:p w14:paraId="482D2F98"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887BB7B" w14:textId="77777777" w:rsidR="00F55085" w:rsidRDefault="00F55085" w:rsidP="00F55085">
      <w:pPr>
        <w:widowControl w:val="0"/>
        <w:autoSpaceDE w:val="0"/>
        <w:autoSpaceDN w:val="0"/>
        <w:adjustRightInd w:val="0"/>
        <w:jc w:val="both"/>
        <w:rPr>
          <w:rFonts w:ascii="Verdana" w:eastAsia="Arial" w:hAnsi="Verdana" w:cs="Tahoma"/>
          <w:color w:val="000000"/>
          <w:sz w:val="18"/>
          <w:szCs w:val="18"/>
        </w:rPr>
      </w:pPr>
    </w:p>
    <w:p w14:paraId="5A300851"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7FBBF2D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85F7BF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223A18D" w14:textId="77777777" w:rsidR="00F55085" w:rsidRDefault="00F55085" w:rsidP="00F55085">
      <w:pPr>
        <w:widowControl w:val="0"/>
        <w:autoSpaceDE w:val="0"/>
        <w:autoSpaceDN w:val="0"/>
        <w:jc w:val="both"/>
        <w:rPr>
          <w:rFonts w:ascii="Verdana" w:eastAsia="Arial" w:hAnsi="Verdana" w:cs="Tahoma"/>
          <w:b/>
          <w:sz w:val="18"/>
          <w:szCs w:val="18"/>
        </w:rPr>
      </w:pPr>
    </w:p>
    <w:p w14:paraId="1BF96A81"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4A7786E4" w14:textId="77777777" w:rsidR="00F55085" w:rsidRDefault="00F55085" w:rsidP="00F55085">
      <w:pPr>
        <w:widowControl w:val="0"/>
        <w:autoSpaceDE w:val="0"/>
        <w:autoSpaceDN w:val="0"/>
        <w:jc w:val="both"/>
        <w:rPr>
          <w:rFonts w:ascii="Verdana" w:eastAsia="Arial" w:hAnsi="Verdana" w:cs="Tahoma"/>
          <w:b/>
          <w:sz w:val="18"/>
          <w:szCs w:val="18"/>
        </w:rPr>
      </w:pPr>
    </w:p>
    <w:p w14:paraId="667EC339"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cuanto a la preparación, encofrado, mezclado, transporte, hormigonado, compactación, desencofrado, curado y protección de los hormigones deberán cumplir con la norma CBH-87 y normativa técnica al respecto.</w:t>
      </w:r>
    </w:p>
    <w:p w14:paraId="28145F37"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general, el cimiento de hormigón ciclópeo deberá cumplir con las siguientes directrices referidas a la ejecución:</w:t>
      </w:r>
    </w:p>
    <w:p w14:paraId="30957DF9" w14:textId="77777777" w:rsidR="00F55085" w:rsidRDefault="00F55085" w:rsidP="00F55085">
      <w:pPr>
        <w:widowControl w:val="0"/>
        <w:autoSpaceDE w:val="0"/>
        <w:autoSpaceDN w:val="0"/>
        <w:jc w:val="both"/>
        <w:rPr>
          <w:rFonts w:ascii="Verdana" w:eastAsia="Arial" w:hAnsi="Verdana" w:cs="Tahoma"/>
          <w:sz w:val="18"/>
          <w:szCs w:val="18"/>
        </w:rPr>
      </w:pPr>
    </w:p>
    <w:p w14:paraId="720E8DC0"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Limpieza y Preparación</w:t>
      </w:r>
    </w:p>
    <w:p w14:paraId="3360E5DA" w14:textId="77777777" w:rsidR="00F55085" w:rsidRDefault="00F55085" w:rsidP="00F55085">
      <w:pPr>
        <w:widowControl w:val="0"/>
        <w:autoSpaceDE w:val="0"/>
        <w:autoSpaceDN w:val="0"/>
        <w:jc w:val="both"/>
        <w:rPr>
          <w:rFonts w:ascii="Verdana" w:eastAsia="Arial" w:hAnsi="Verdana" w:cs="Tahoma"/>
          <w:sz w:val="18"/>
          <w:szCs w:val="18"/>
        </w:rPr>
      </w:pPr>
    </w:p>
    <w:p w14:paraId="275EB3A3"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771E4D14" w14:textId="77777777" w:rsidR="00F55085" w:rsidRDefault="00F55085" w:rsidP="00F55085">
      <w:pPr>
        <w:widowControl w:val="0"/>
        <w:autoSpaceDE w:val="0"/>
        <w:autoSpaceDN w:val="0"/>
        <w:jc w:val="both"/>
        <w:rPr>
          <w:rFonts w:ascii="Verdana" w:eastAsia="Arial" w:hAnsi="Verdana" w:cs="Tahoma"/>
          <w:sz w:val="18"/>
          <w:szCs w:val="18"/>
        </w:rPr>
      </w:pPr>
    </w:p>
    <w:p w14:paraId="607FE27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Luego de haber emparejado el fondo de la excavación se deberá vaciar una capa de hormigón pobre con dosificación 1:3:5 en un espesor de 5 cm.</w:t>
      </w:r>
    </w:p>
    <w:p w14:paraId="251ECB5D" w14:textId="77777777" w:rsidR="00F55085" w:rsidRDefault="00F55085" w:rsidP="00F55085">
      <w:pPr>
        <w:widowControl w:val="0"/>
        <w:autoSpaceDE w:val="0"/>
        <w:autoSpaceDN w:val="0"/>
        <w:jc w:val="both"/>
        <w:rPr>
          <w:rFonts w:ascii="Verdana" w:eastAsia="Arial" w:hAnsi="Verdana" w:cs="Tahoma"/>
          <w:sz w:val="18"/>
          <w:szCs w:val="18"/>
        </w:rPr>
      </w:pPr>
    </w:p>
    <w:p w14:paraId="296C7F1C"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Mezclado</w:t>
      </w:r>
    </w:p>
    <w:p w14:paraId="42552439"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El hormigón deberá ser mezclado mecánicamente dosificando por volumen (deseablemente por peso) en la relación indicada en los planos o memoria de cálculo o en la dosificación que resulte de la revoltura </w:t>
      </w:r>
      <w:r>
        <w:rPr>
          <w:rFonts w:ascii="Verdana" w:eastAsia="Arial" w:hAnsi="Verdana" w:cs="Tahoma"/>
          <w:sz w:val="18"/>
          <w:szCs w:val="18"/>
        </w:rPr>
        <w:lastRenderedPageBreak/>
        <w:t>de prueba tal que garantice la resistencia característica indicada en el proyecto.</w:t>
      </w:r>
    </w:p>
    <w:p w14:paraId="575B6A62" w14:textId="77777777" w:rsidR="00F55085" w:rsidRDefault="00F55085" w:rsidP="00F55085">
      <w:pPr>
        <w:widowControl w:val="0"/>
        <w:autoSpaceDE w:val="0"/>
        <w:autoSpaceDN w:val="0"/>
        <w:jc w:val="both"/>
        <w:rPr>
          <w:rFonts w:ascii="Verdana" w:eastAsia="Arial" w:hAnsi="Verdana" w:cs="Tahoma"/>
          <w:sz w:val="18"/>
          <w:szCs w:val="18"/>
        </w:rPr>
      </w:pPr>
    </w:p>
    <w:p w14:paraId="690D1CF9"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371D6176" w14:textId="77777777" w:rsidR="00F55085" w:rsidRDefault="00F55085" w:rsidP="00F55085">
      <w:pPr>
        <w:widowControl w:val="0"/>
        <w:autoSpaceDE w:val="0"/>
        <w:autoSpaceDN w:val="0"/>
        <w:jc w:val="both"/>
        <w:rPr>
          <w:rFonts w:ascii="Verdana" w:eastAsia="Arial" w:hAnsi="Verdana" w:cs="Tahoma"/>
          <w:sz w:val="18"/>
          <w:szCs w:val="18"/>
        </w:rPr>
      </w:pPr>
    </w:p>
    <w:p w14:paraId="7D30C002"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Para esta tarea:</w:t>
      </w:r>
    </w:p>
    <w:p w14:paraId="52430C41" w14:textId="77777777" w:rsidR="00F55085" w:rsidRDefault="00F55085" w:rsidP="00860CEB">
      <w:pPr>
        <w:widowControl w:val="0"/>
        <w:numPr>
          <w:ilvl w:val="0"/>
          <w:numId w:val="100"/>
        </w:numPr>
        <w:autoSpaceDE w:val="0"/>
        <w:autoSpaceDN w:val="0"/>
        <w:jc w:val="both"/>
        <w:rPr>
          <w:rFonts w:ascii="Verdana" w:eastAsia="Arial" w:hAnsi="Verdana" w:cs="Tahoma"/>
          <w:sz w:val="18"/>
          <w:szCs w:val="18"/>
        </w:rPr>
      </w:pPr>
      <w:r>
        <w:rPr>
          <w:rFonts w:ascii="Verdana" w:eastAsia="Arial" w:hAnsi="Verdana" w:cs="Tahoma"/>
          <w:sz w:val="18"/>
          <w:szCs w:val="18"/>
        </w:rPr>
        <w:t>Sé utilizarán una o más hormigoneras de capacidad adecuada y se empleará personal especializado para su manejo.</w:t>
      </w:r>
    </w:p>
    <w:p w14:paraId="7139F972" w14:textId="77777777" w:rsidR="00F55085" w:rsidRDefault="00F55085" w:rsidP="00860CEB">
      <w:pPr>
        <w:widowControl w:val="0"/>
        <w:numPr>
          <w:ilvl w:val="0"/>
          <w:numId w:val="100"/>
        </w:numPr>
        <w:autoSpaceDE w:val="0"/>
        <w:autoSpaceDN w:val="0"/>
        <w:jc w:val="both"/>
        <w:rPr>
          <w:rFonts w:ascii="Verdana" w:eastAsia="Arial" w:hAnsi="Verdana" w:cs="Tahoma"/>
          <w:sz w:val="18"/>
          <w:szCs w:val="18"/>
        </w:rPr>
      </w:pPr>
      <w:r>
        <w:rPr>
          <w:rFonts w:ascii="Verdana" w:eastAsia="Arial" w:hAnsi="Verdana" w:cs="Tahoma"/>
          <w:sz w:val="18"/>
          <w:szCs w:val="18"/>
        </w:rPr>
        <w:t>Periódicamente se verificará la uniformidad del mezclado.</w:t>
      </w:r>
    </w:p>
    <w:p w14:paraId="58237077" w14:textId="77777777" w:rsidR="00F55085" w:rsidRDefault="00F55085" w:rsidP="00860CEB">
      <w:pPr>
        <w:widowControl w:val="0"/>
        <w:numPr>
          <w:ilvl w:val="0"/>
          <w:numId w:val="100"/>
        </w:numPr>
        <w:autoSpaceDE w:val="0"/>
        <w:autoSpaceDN w:val="0"/>
        <w:jc w:val="both"/>
        <w:rPr>
          <w:rFonts w:ascii="Verdana" w:eastAsia="Arial" w:hAnsi="Verdana" w:cs="Tahoma"/>
          <w:sz w:val="18"/>
          <w:szCs w:val="18"/>
        </w:rPr>
      </w:pPr>
      <w:r>
        <w:rPr>
          <w:rFonts w:ascii="Verdana" w:eastAsia="Arial" w:hAnsi="Verdana" w:cs="Tahoma"/>
          <w:sz w:val="18"/>
          <w:szCs w:val="18"/>
        </w:rPr>
        <w:t>Los materiales componentes serán introducidos en el orden siguiente:</w:t>
      </w:r>
    </w:p>
    <w:p w14:paraId="629E6E5A" w14:textId="77777777" w:rsidR="00F55085" w:rsidRDefault="00F55085" w:rsidP="00860CEB">
      <w:pPr>
        <w:widowControl w:val="0"/>
        <w:numPr>
          <w:ilvl w:val="1"/>
          <w:numId w:val="101"/>
        </w:numPr>
        <w:autoSpaceDE w:val="0"/>
        <w:autoSpaceDN w:val="0"/>
        <w:jc w:val="both"/>
        <w:rPr>
          <w:rFonts w:ascii="Verdana" w:eastAsia="Arial" w:hAnsi="Verdana" w:cs="Tahoma"/>
          <w:sz w:val="18"/>
          <w:szCs w:val="18"/>
        </w:rPr>
      </w:pPr>
      <w:r>
        <w:rPr>
          <w:rFonts w:ascii="Verdana" w:eastAsia="Arial" w:hAnsi="Verdana" w:cs="Tahoma"/>
          <w:sz w:val="18"/>
          <w:szCs w:val="18"/>
        </w:rPr>
        <w:t>Una parte del agua del mezclado (aproximadamente la mitad)</w:t>
      </w:r>
    </w:p>
    <w:p w14:paraId="72FC6CD3" w14:textId="77777777" w:rsidR="00F55085" w:rsidRDefault="00F55085" w:rsidP="00860CEB">
      <w:pPr>
        <w:widowControl w:val="0"/>
        <w:numPr>
          <w:ilvl w:val="1"/>
          <w:numId w:val="101"/>
        </w:numPr>
        <w:autoSpaceDE w:val="0"/>
        <w:autoSpaceDN w:val="0"/>
        <w:jc w:val="both"/>
        <w:rPr>
          <w:rFonts w:ascii="Verdana" w:eastAsia="Arial" w:hAnsi="Verdana" w:cs="Tahoma"/>
          <w:sz w:val="18"/>
          <w:szCs w:val="18"/>
        </w:rPr>
      </w:pPr>
      <w:r>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8E7DDB3" w14:textId="77777777" w:rsidR="00F55085" w:rsidRDefault="00F55085" w:rsidP="00860CEB">
      <w:pPr>
        <w:widowControl w:val="0"/>
        <w:numPr>
          <w:ilvl w:val="1"/>
          <w:numId w:val="101"/>
        </w:numPr>
        <w:autoSpaceDE w:val="0"/>
        <w:autoSpaceDN w:val="0"/>
        <w:jc w:val="both"/>
        <w:rPr>
          <w:rFonts w:ascii="Verdana" w:eastAsia="Arial" w:hAnsi="Verdana" w:cs="Tahoma"/>
          <w:sz w:val="18"/>
          <w:szCs w:val="18"/>
        </w:rPr>
      </w:pPr>
      <w:r>
        <w:rPr>
          <w:rFonts w:ascii="Verdana" w:eastAsia="Arial" w:hAnsi="Verdana" w:cs="Tahoma"/>
          <w:sz w:val="18"/>
          <w:szCs w:val="18"/>
        </w:rPr>
        <w:t>La grava.</w:t>
      </w:r>
    </w:p>
    <w:p w14:paraId="52311064" w14:textId="77777777" w:rsidR="00F55085" w:rsidRDefault="00F55085" w:rsidP="00860CEB">
      <w:pPr>
        <w:widowControl w:val="0"/>
        <w:numPr>
          <w:ilvl w:val="1"/>
          <w:numId w:val="101"/>
        </w:numPr>
        <w:autoSpaceDE w:val="0"/>
        <w:autoSpaceDN w:val="0"/>
        <w:jc w:val="both"/>
        <w:rPr>
          <w:rFonts w:ascii="Verdana" w:eastAsia="Arial" w:hAnsi="Verdana" w:cs="Tahoma"/>
          <w:sz w:val="18"/>
          <w:szCs w:val="18"/>
        </w:rPr>
      </w:pPr>
      <w:r>
        <w:rPr>
          <w:rFonts w:ascii="Verdana" w:eastAsia="Arial" w:hAnsi="Verdana" w:cs="Tahoma"/>
          <w:sz w:val="18"/>
          <w:szCs w:val="18"/>
        </w:rPr>
        <w:t>El resto del agua de amasado.</w:t>
      </w:r>
    </w:p>
    <w:p w14:paraId="3F4EA98A" w14:textId="77777777" w:rsidR="00F55085" w:rsidRDefault="00F55085" w:rsidP="00F55085">
      <w:pPr>
        <w:widowControl w:val="0"/>
        <w:autoSpaceDE w:val="0"/>
        <w:autoSpaceDN w:val="0"/>
        <w:jc w:val="both"/>
        <w:rPr>
          <w:rFonts w:ascii="Verdana" w:eastAsia="Arial" w:hAnsi="Verdana" w:cs="Tahoma"/>
          <w:sz w:val="18"/>
          <w:szCs w:val="18"/>
        </w:rPr>
      </w:pPr>
    </w:p>
    <w:p w14:paraId="47CAEB79"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EB860B7" w14:textId="77777777" w:rsidR="00F55085" w:rsidRDefault="00F55085" w:rsidP="00F55085">
      <w:pPr>
        <w:widowControl w:val="0"/>
        <w:autoSpaceDE w:val="0"/>
        <w:autoSpaceDN w:val="0"/>
        <w:jc w:val="both"/>
        <w:rPr>
          <w:rFonts w:ascii="Verdana" w:eastAsia="Arial" w:hAnsi="Verdana" w:cs="Tahoma"/>
          <w:sz w:val="18"/>
          <w:szCs w:val="18"/>
        </w:rPr>
      </w:pPr>
    </w:p>
    <w:p w14:paraId="12632B91"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No se permitirá cargar la hormigonera antes de haberse procedido a descargarla totalmente de la batida anterior. </w:t>
      </w:r>
    </w:p>
    <w:p w14:paraId="018B206A" w14:textId="77777777" w:rsidR="00F55085" w:rsidRDefault="00F55085" w:rsidP="00F55085">
      <w:pPr>
        <w:widowControl w:val="0"/>
        <w:autoSpaceDE w:val="0"/>
        <w:autoSpaceDN w:val="0"/>
        <w:jc w:val="both"/>
        <w:rPr>
          <w:rFonts w:ascii="Verdana" w:eastAsia="Arial" w:hAnsi="Verdana" w:cs="Tahoma"/>
          <w:sz w:val="18"/>
          <w:szCs w:val="18"/>
        </w:rPr>
      </w:pPr>
    </w:p>
    <w:p w14:paraId="5167219A"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mezclado manual queda expresamente prohibido.</w:t>
      </w:r>
    </w:p>
    <w:p w14:paraId="7C80F965" w14:textId="77777777" w:rsidR="00F55085" w:rsidRDefault="00F55085" w:rsidP="00F55085">
      <w:pPr>
        <w:widowControl w:val="0"/>
        <w:autoSpaceDE w:val="0"/>
        <w:autoSpaceDN w:val="0"/>
        <w:jc w:val="both"/>
        <w:rPr>
          <w:rFonts w:ascii="Verdana" w:eastAsia="Arial" w:hAnsi="Verdana" w:cs="Tahoma"/>
          <w:sz w:val="18"/>
          <w:szCs w:val="18"/>
        </w:rPr>
      </w:pPr>
    </w:p>
    <w:p w14:paraId="7AEC84E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hormigón será de una consistencia tal que se asegure su trabajabilidad y la manipulación de masas compactas, densas, con aspecto y coloración uniformes.</w:t>
      </w:r>
    </w:p>
    <w:p w14:paraId="5EB4BEBB" w14:textId="77777777" w:rsidR="00F55085" w:rsidRDefault="00F55085" w:rsidP="00F55085">
      <w:pPr>
        <w:widowControl w:val="0"/>
        <w:autoSpaceDE w:val="0"/>
        <w:autoSpaceDN w:val="0"/>
        <w:jc w:val="both"/>
        <w:rPr>
          <w:rFonts w:ascii="Verdana" w:eastAsia="Arial" w:hAnsi="Verdana" w:cs="Tahoma"/>
          <w:sz w:val="18"/>
          <w:szCs w:val="18"/>
        </w:rPr>
      </w:pPr>
    </w:p>
    <w:p w14:paraId="5705FA27"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cantidades mínimas de cemento para las diferentes clases de hormigón serán las siguientes:</w:t>
      </w:r>
    </w:p>
    <w:p w14:paraId="1B5A8B6D" w14:textId="77777777" w:rsidR="00F55085" w:rsidRDefault="00F55085" w:rsidP="00F55085">
      <w:pPr>
        <w:widowControl w:val="0"/>
        <w:autoSpaceDE w:val="0"/>
        <w:autoSpaceDN w:val="0"/>
        <w:jc w:val="both"/>
        <w:rPr>
          <w:rFonts w:ascii="Verdana" w:eastAsia="Arial" w:hAnsi="Verdan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969"/>
      </w:tblGrid>
      <w:tr w:rsidR="00F55085" w14:paraId="423C63B7" w14:textId="77777777" w:rsidTr="00F55085">
        <w:trPr>
          <w:trHeight w:hRule="exact" w:val="578"/>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A3A598" w14:textId="77777777" w:rsidR="00F55085" w:rsidRDefault="00F55085">
            <w:pPr>
              <w:widowControl w:val="0"/>
              <w:autoSpaceDE w:val="0"/>
              <w:autoSpaceDN w:val="0"/>
              <w:jc w:val="both"/>
              <w:rPr>
                <w:rFonts w:ascii="Verdana" w:eastAsia="Arial" w:hAnsi="Verdana" w:cs="Tahoma"/>
                <w:b/>
                <w:bCs/>
                <w:sz w:val="18"/>
                <w:szCs w:val="18"/>
              </w:rPr>
            </w:pPr>
            <w:r>
              <w:rPr>
                <w:rFonts w:ascii="Verdana" w:eastAsia="Arial" w:hAnsi="Verdana" w:cs="Tahoma"/>
                <w:b/>
                <w:bCs/>
                <w:sz w:val="18"/>
                <w:szCs w:val="18"/>
              </w:rPr>
              <w:t>DOSIFICACIÓN</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149F9E" w14:textId="77777777" w:rsidR="00F55085" w:rsidRDefault="00F55085">
            <w:pPr>
              <w:widowControl w:val="0"/>
              <w:autoSpaceDE w:val="0"/>
              <w:autoSpaceDN w:val="0"/>
              <w:jc w:val="both"/>
              <w:rPr>
                <w:rFonts w:ascii="Verdana" w:eastAsia="Arial" w:hAnsi="Verdana" w:cs="Tahoma"/>
                <w:b/>
                <w:bCs/>
                <w:sz w:val="18"/>
                <w:szCs w:val="18"/>
              </w:rPr>
            </w:pPr>
            <w:r>
              <w:rPr>
                <w:rFonts w:ascii="Verdana" w:eastAsia="Arial" w:hAnsi="Verdana" w:cs="Tahoma"/>
                <w:b/>
                <w:bCs/>
                <w:sz w:val="18"/>
                <w:szCs w:val="18"/>
              </w:rPr>
              <w:t>CANTIDAD MÍNIMA DE CEMENTO Kg/m3</w:t>
            </w:r>
          </w:p>
        </w:tc>
      </w:tr>
      <w:tr w:rsidR="00F55085" w14:paraId="28FBDBBC" w14:textId="77777777" w:rsidTr="00F55085">
        <w:trPr>
          <w:trHeight w:hRule="exact" w:val="40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21CA2BDD"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1:2:3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4018298"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350</w:t>
            </w:r>
          </w:p>
        </w:tc>
      </w:tr>
      <w:tr w:rsidR="00F55085" w14:paraId="45480CB8" w14:textId="77777777" w:rsidTr="00F55085">
        <w:trPr>
          <w:trHeight w:hRule="exact" w:val="428"/>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61297EF5"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1:2:4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FF857AC"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300</w:t>
            </w:r>
          </w:p>
        </w:tc>
      </w:tr>
      <w:tr w:rsidR="00F55085" w14:paraId="64ED5E2C" w14:textId="77777777" w:rsidTr="00F55085">
        <w:trPr>
          <w:trHeight w:hRule="exact" w:val="43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781CC143"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1:3:4</w:t>
            </w:r>
          </w:p>
        </w:tc>
        <w:tc>
          <w:tcPr>
            <w:tcW w:w="3969" w:type="dxa"/>
            <w:tcBorders>
              <w:top w:val="single" w:sz="4" w:space="0" w:color="auto"/>
              <w:left w:val="single" w:sz="4" w:space="0" w:color="auto"/>
              <w:bottom w:val="single" w:sz="4" w:space="0" w:color="auto"/>
              <w:right w:val="single" w:sz="4" w:space="0" w:color="auto"/>
            </w:tcBorders>
            <w:vAlign w:val="center"/>
            <w:hideMark/>
          </w:tcPr>
          <w:p w14:paraId="022F200E"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265</w:t>
            </w:r>
          </w:p>
        </w:tc>
      </w:tr>
      <w:tr w:rsidR="00F55085" w14:paraId="10872BC8" w14:textId="77777777" w:rsidTr="00F55085">
        <w:trPr>
          <w:trHeight w:hRule="exact" w:val="426"/>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0142BAD2"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1:3:5</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805C5EE" w14:textId="77777777" w:rsidR="00F55085" w:rsidRDefault="00F55085">
            <w:pPr>
              <w:widowControl w:val="0"/>
              <w:autoSpaceDE w:val="0"/>
              <w:autoSpaceDN w:val="0"/>
              <w:jc w:val="center"/>
              <w:rPr>
                <w:rFonts w:ascii="Verdana" w:eastAsia="Arial" w:hAnsi="Verdana" w:cs="Tahoma"/>
                <w:sz w:val="18"/>
                <w:szCs w:val="18"/>
              </w:rPr>
            </w:pPr>
            <w:r>
              <w:rPr>
                <w:rFonts w:ascii="Verdana" w:eastAsia="Arial" w:hAnsi="Verdana" w:cs="Tahoma"/>
                <w:sz w:val="18"/>
                <w:szCs w:val="18"/>
              </w:rPr>
              <w:t>235</w:t>
            </w:r>
          </w:p>
        </w:tc>
      </w:tr>
    </w:tbl>
    <w:p w14:paraId="2CA76176" w14:textId="77777777" w:rsidR="00F55085" w:rsidRDefault="00F55085" w:rsidP="00F55085">
      <w:pPr>
        <w:widowControl w:val="0"/>
        <w:autoSpaceDE w:val="0"/>
        <w:autoSpaceDN w:val="0"/>
        <w:jc w:val="both"/>
        <w:rPr>
          <w:rFonts w:ascii="Verdana" w:eastAsia="Arial" w:hAnsi="Verdana" w:cs="Tahoma"/>
          <w:sz w:val="18"/>
          <w:szCs w:val="18"/>
        </w:rPr>
      </w:pPr>
    </w:p>
    <w:p w14:paraId="2C52C27C"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medición de los áridos en volumen se realizará en recipientes aprobados por el Inspector de proyecto y de preferencia deberán ser metálicos o de madera e indeformables.</w:t>
      </w:r>
    </w:p>
    <w:p w14:paraId="7DFBE7FC" w14:textId="77777777" w:rsidR="00F55085" w:rsidRDefault="00F55085" w:rsidP="00F55085">
      <w:pPr>
        <w:widowControl w:val="0"/>
        <w:autoSpaceDE w:val="0"/>
        <w:autoSpaceDN w:val="0"/>
        <w:jc w:val="both"/>
        <w:rPr>
          <w:rFonts w:ascii="Verdana" w:eastAsia="Arial" w:hAnsi="Verdana" w:cs="Tahoma"/>
          <w:sz w:val="18"/>
          <w:szCs w:val="18"/>
        </w:rPr>
      </w:pPr>
    </w:p>
    <w:p w14:paraId="43FF9FB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dosificaciones señaladas anteriormente serán empleadas, cuando las mismas no se encuentren especificadas en los planos correspondientes.</w:t>
      </w:r>
    </w:p>
    <w:p w14:paraId="409E0791" w14:textId="77777777" w:rsidR="00F55085" w:rsidRDefault="00F55085" w:rsidP="00F55085">
      <w:pPr>
        <w:widowControl w:val="0"/>
        <w:autoSpaceDE w:val="0"/>
        <w:autoSpaceDN w:val="0"/>
        <w:jc w:val="both"/>
        <w:rPr>
          <w:rFonts w:ascii="Verdana" w:eastAsia="Arial" w:hAnsi="Verdana" w:cs="Tahoma"/>
          <w:sz w:val="18"/>
          <w:szCs w:val="18"/>
        </w:rPr>
      </w:pPr>
    </w:p>
    <w:p w14:paraId="09951D58"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Transporte</w:t>
      </w:r>
    </w:p>
    <w:p w14:paraId="3893806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DB0C0B0" w14:textId="77777777" w:rsidR="00F55085" w:rsidRDefault="00F55085" w:rsidP="00F55085">
      <w:pPr>
        <w:widowControl w:val="0"/>
        <w:autoSpaceDE w:val="0"/>
        <w:autoSpaceDN w:val="0"/>
        <w:jc w:val="both"/>
        <w:rPr>
          <w:rFonts w:ascii="Verdana" w:eastAsia="Arial" w:hAnsi="Verdana" w:cs="Tahoma"/>
          <w:sz w:val="18"/>
          <w:szCs w:val="18"/>
        </w:rPr>
      </w:pPr>
    </w:p>
    <w:p w14:paraId="50DCE34C"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En todos los casos, se deberá evitar que la mezcla no llegue a fraguar de modo que impida o dificulte su puesta en obra y vibrado. En ningún caso se debe añadir agua a la mezcla una vez sacada de la </w:t>
      </w:r>
      <w:r>
        <w:rPr>
          <w:rFonts w:ascii="Verdana" w:eastAsia="Arial" w:hAnsi="Verdana" w:cs="Tahoma"/>
          <w:sz w:val="18"/>
          <w:szCs w:val="18"/>
        </w:rPr>
        <w:lastRenderedPageBreak/>
        <w:t>hormigonera.</w:t>
      </w:r>
    </w:p>
    <w:p w14:paraId="4508BFC3" w14:textId="77777777" w:rsidR="00F55085" w:rsidRDefault="00F55085" w:rsidP="00F55085">
      <w:pPr>
        <w:widowControl w:val="0"/>
        <w:autoSpaceDE w:val="0"/>
        <w:autoSpaceDN w:val="0"/>
        <w:jc w:val="both"/>
        <w:rPr>
          <w:rFonts w:ascii="Verdana" w:eastAsia="Arial" w:hAnsi="Verdana" w:cs="Tahoma"/>
          <w:sz w:val="18"/>
          <w:szCs w:val="18"/>
        </w:rPr>
      </w:pPr>
    </w:p>
    <w:p w14:paraId="7BB17DEB"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633897A8" w14:textId="77777777" w:rsidR="00F55085" w:rsidRDefault="00F55085" w:rsidP="00F55085">
      <w:pPr>
        <w:widowControl w:val="0"/>
        <w:autoSpaceDE w:val="0"/>
        <w:autoSpaceDN w:val="0"/>
        <w:jc w:val="both"/>
        <w:rPr>
          <w:rFonts w:ascii="Verdana" w:eastAsia="Arial" w:hAnsi="Verdana" w:cs="Tahoma"/>
          <w:sz w:val="18"/>
          <w:szCs w:val="18"/>
        </w:rPr>
      </w:pPr>
    </w:p>
    <w:p w14:paraId="0D1EE878"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Hormigonado</w:t>
      </w:r>
    </w:p>
    <w:p w14:paraId="75C8EE4D"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hormigonado o vaciado deberá cumplir con las exigencias y requisitos establecidos en la Norma CBH-87 para hormigones.</w:t>
      </w:r>
    </w:p>
    <w:p w14:paraId="386AEE58" w14:textId="77777777" w:rsidR="00F55085" w:rsidRDefault="00F55085" w:rsidP="00F55085">
      <w:pPr>
        <w:widowControl w:val="0"/>
        <w:autoSpaceDE w:val="0"/>
        <w:autoSpaceDN w:val="0"/>
        <w:jc w:val="both"/>
        <w:rPr>
          <w:rFonts w:ascii="Verdana" w:eastAsia="Arial" w:hAnsi="Verdana" w:cs="Tahoma"/>
          <w:sz w:val="18"/>
          <w:szCs w:val="18"/>
        </w:rPr>
      </w:pPr>
    </w:p>
    <w:p w14:paraId="79466ED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No se procederá al vaciado de los elementos sin antes contar con la autorización del Inspector de proyecto. Asimismo, el vaciado se realizará de acuerdo a un plan de trabajo previamente autorizado por el Inspector.</w:t>
      </w:r>
    </w:p>
    <w:p w14:paraId="1E18571A" w14:textId="77777777" w:rsidR="00F55085" w:rsidRDefault="00F55085" w:rsidP="00F55085">
      <w:pPr>
        <w:widowControl w:val="0"/>
        <w:autoSpaceDE w:val="0"/>
        <w:autoSpaceDN w:val="0"/>
        <w:jc w:val="both"/>
        <w:rPr>
          <w:rFonts w:ascii="Verdana" w:eastAsia="Arial" w:hAnsi="Verdana" w:cs="Tahoma"/>
          <w:sz w:val="18"/>
          <w:szCs w:val="18"/>
        </w:rPr>
      </w:pPr>
    </w:p>
    <w:p w14:paraId="26D23E1D"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cuanto al inicio del vaciado, se colocará la primera capa de hormigón simple cuyo espesor no será mayor a 30 cm, las piedras serán previamente lavadas y humedecidas al momento de ser colocadas en la mezcla</w:t>
      </w:r>
      <w:r>
        <w:rPr>
          <w:rFonts w:ascii="Verdana" w:eastAsia="Arial" w:hAnsi="Verdana" w:cs="Tahoma"/>
          <w:color w:val="FF0000"/>
          <w:sz w:val="18"/>
          <w:szCs w:val="18"/>
        </w:rPr>
        <w:t xml:space="preserve"> </w:t>
      </w:r>
      <w:r>
        <w:rPr>
          <w:rFonts w:ascii="Verdana" w:eastAsia="Arial" w:hAnsi="Verdana" w:cs="Tahoma"/>
          <w:sz w:val="18"/>
          <w:szCs w:val="18"/>
        </w:rPr>
        <w:t>y deberán desplazar el hormigón sin tener contacto con el encofrado o terreno hasta lograr desplazar el 50% del volumen ejecutado se precederá con el chuseado o vibrado a fin de evitar cangrejeras.</w:t>
      </w:r>
    </w:p>
    <w:p w14:paraId="6AA5A4D1" w14:textId="77777777" w:rsidR="00F55085" w:rsidRDefault="00F55085" w:rsidP="00F55085">
      <w:pPr>
        <w:widowControl w:val="0"/>
        <w:autoSpaceDE w:val="0"/>
        <w:autoSpaceDN w:val="0"/>
        <w:jc w:val="both"/>
        <w:rPr>
          <w:rFonts w:ascii="Verdana" w:eastAsia="Arial" w:hAnsi="Verdana" w:cs="Tahoma"/>
          <w:sz w:val="18"/>
          <w:szCs w:val="18"/>
        </w:rPr>
      </w:pPr>
    </w:p>
    <w:p w14:paraId="6FB0CE4C"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CE73AC9" w14:textId="77777777" w:rsidR="00F55085" w:rsidRDefault="00F55085" w:rsidP="00F55085">
      <w:pPr>
        <w:widowControl w:val="0"/>
        <w:autoSpaceDE w:val="0"/>
        <w:autoSpaceDN w:val="0"/>
        <w:jc w:val="both"/>
        <w:rPr>
          <w:rFonts w:ascii="Verdana" w:eastAsia="Arial" w:hAnsi="Verdana" w:cs="Tahoma"/>
          <w:sz w:val="18"/>
          <w:szCs w:val="18"/>
        </w:rPr>
      </w:pPr>
    </w:p>
    <w:p w14:paraId="7DC7108D"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ejecución se continuará por capas, y siguiendo el mismo procedimiento indicado antes para lograr una efectiva unión vertical y horizontal.</w:t>
      </w:r>
    </w:p>
    <w:p w14:paraId="58D2E1D7" w14:textId="77777777" w:rsidR="00F55085" w:rsidRDefault="00F55085" w:rsidP="00F55085">
      <w:pPr>
        <w:widowControl w:val="0"/>
        <w:autoSpaceDE w:val="0"/>
        <w:autoSpaceDN w:val="0"/>
        <w:jc w:val="both"/>
        <w:rPr>
          <w:rFonts w:ascii="Verdana" w:eastAsia="Arial" w:hAnsi="Verdana" w:cs="Tahoma"/>
          <w:sz w:val="18"/>
          <w:szCs w:val="18"/>
        </w:rPr>
      </w:pPr>
    </w:p>
    <w:p w14:paraId="2D2ECF3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hormigón será mezclado en las cantidades necesarias para su uso inmediato. Se rechazará todo hormigón que tenga 30 minutos o más a partir del momento de mezclado.</w:t>
      </w:r>
    </w:p>
    <w:p w14:paraId="77D16B11" w14:textId="77777777" w:rsidR="00F55085" w:rsidRDefault="00F55085" w:rsidP="00F55085">
      <w:pPr>
        <w:widowControl w:val="0"/>
        <w:autoSpaceDE w:val="0"/>
        <w:autoSpaceDN w:val="0"/>
        <w:jc w:val="both"/>
        <w:rPr>
          <w:rFonts w:ascii="Verdana" w:eastAsia="Arial" w:hAnsi="Verdana" w:cs="Tahoma"/>
          <w:b/>
          <w:sz w:val="18"/>
          <w:szCs w:val="18"/>
        </w:rPr>
      </w:pPr>
    </w:p>
    <w:p w14:paraId="38055A72"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Compactación</w:t>
      </w:r>
    </w:p>
    <w:p w14:paraId="406B9737"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A94DD9D" w14:textId="77777777" w:rsidR="00F55085" w:rsidRDefault="00F55085" w:rsidP="00F55085">
      <w:pPr>
        <w:widowControl w:val="0"/>
        <w:autoSpaceDE w:val="0"/>
        <w:autoSpaceDN w:val="0"/>
        <w:jc w:val="both"/>
        <w:rPr>
          <w:rFonts w:ascii="Verdana" w:eastAsia="Arial" w:hAnsi="Verdana" w:cs="Tahoma"/>
          <w:b/>
          <w:sz w:val="18"/>
          <w:szCs w:val="18"/>
        </w:rPr>
      </w:pPr>
    </w:p>
    <w:p w14:paraId="3C06B890"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Protección y Curado</w:t>
      </w:r>
    </w:p>
    <w:p w14:paraId="68E32EC6"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Una vez vaciado el hormigón fresco, deberá protegerse contra la lluvia, el viento, sol y en general contra toda acción que lo perjudique.</w:t>
      </w:r>
    </w:p>
    <w:p w14:paraId="6E864030" w14:textId="77777777" w:rsidR="00F55085" w:rsidRDefault="00F55085" w:rsidP="00F55085">
      <w:pPr>
        <w:widowControl w:val="0"/>
        <w:autoSpaceDE w:val="0"/>
        <w:autoSpaceDN w:val="0"/>
        <w:jc w:val="both"/>
        <w:rPr>
          <w:rFonts w:ascii="Verdana" w:eastAsia="Arial" w:hAnsi="Verdana" w:cs="Tahoma"/>
          <w:sz w:val="18"/>
          <w:szCs w:val="18"/>
        </w:rPr>
      </w:pPr>
    </w:p>
    <w:p w14:paraId="2F595E9C"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hormigón será protegido manteniéndose a una temperatura superior a 5°C por lo menos durante 96 horas.</w:t>
      </w:r>
    </w:p>
    <w:p w14:paraId="128F532D" w14:textId="77777777" w:rsidR="00F55085" w:rsidRDefault="00F55085" w:rsidP="00F55085">
      <w:pPr>
        <w:widowControl w:val="0"/>
        <w:autoSpaceDE w:val="0"/>
        <w:autoSpaceDN w:val="0"/>
        <w:jc w:val="both"/>
        <w:rPr>
          <w:rFonts w:ascii="Verdana" w:eastAsia="Arial" w:hAnsi="Verdana" w:cs="Tahoma"/>
          <w:sz w:val="18"/>
          <w:szCs w:val="18"/>
        </w:rPr>
      </w:pPr>
    </w:p>
    <w:p w14:paraId="1F76AA49"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66F6A31" w14:textId="77777777" w:rsidR="00F55085" w:rsidRDefault="00F55085" w:rsidP="00F55085">
      <w:pPr>
        <w:widowControl w:val="0"/>
        <w:autoSpaceDE w:val="0"/>
        <w:autoSpaceDN w:val="0"/>
        <w:jc w:val="both"/>
        <w:rPr>
          <w:rFonts w:ascii="Verdana" w:eastAsia="Arial" w:hAnsi="Verdana" w:cs="Tahoma"/>
          <w:sz w:val="18"/>
          <w:szCs w:val="18"/>
        </w:rPr>
      </w:pPr>
    </w:p>
    <w:p w14:paraId="1B49B212"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Durante la construcción, queda prohibido aplicar cargas, acumular materiales o maquinarias que signifiquen un peligro en la estabilidad de la estructura.</w:t>
      </w:r>
    </w:p>
    <w:p w14:paraId="75410EF6" w14:textId="77777777" w:rsidR="00F55085" w:rsidRDefault="00F55085" w:rsidP="00F55085">
      <w:pPr>
        <w:widowControl w:val="0"/>
        <w:autoSpaceDE w:val="0"/>
        <w:autoSpaceDN w:val="0"/>
        <w:jc w:val="both"/>
        <w:rPr>
          <w:rFonts w:ascii="Verdana" w:eastAsia="Arial" w:hAnsi="Verdana" w:cs="Tahoma"/>
          <w:sz w:val="18"/>
          <w:szCs w:val="18"/>
        </w:rPr>
      </w:pPr>
    </w:p>
    <w:p w14:paraId="5BE7FCEF"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Control de Calidad</w:t>
      </w:r>
    </w:p>
    <w:p w14:paraId="6DDF498B"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2A1548D7" w14:textId="77777777" w:rsidR="00F55085" w:rsidRDefault="00F55085" w:rsidP="00F55085">
      <w:pPr>
        <w:widowControl w:val="0"/>
        <w:autoSpaceDE w:val="0"/>
        <w:autoSpaceDN w:val="0"/>
        <w:jc w:val="both"/>
        <w:rPr>
          <w:rFonts w:ascii="Verdana" w:eastAsia="Arial" w:hAnsi="Verdana" w:cs="Tahoma"/>
          <w:sz w:val="18"/>
          <w:szCs w:val="18"/>
        </w:rPr>
      </w:pPr>
    </w:p>
    <w:p w14:paraId="0D9836F3"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2380CFC3" w14:textId="77777777" w:rsidR="00F55085" w:rsidRDefault="00F55085" w:rsidP="00F55085">
      <w:pPr>
        <w:widowControl w:val="0"/>
        <w:autoSpaceDE w:val="0"/>
        <w:autoSpaceDN w:val="0"/>
        <w:jc w:val="both"/>
        <w:rPr>
          <w:rFonts w:ascii="Verdana" w:eastAsia="Arial" w:hAnsi="Verdana" w:cs="Tahoma"/>
          <w:sz w:val="18"/>
          <w:szCs w:val="18"/>
        </w:rPr>
      </w:pPr>
    </w:p>
    <w:p w14:paraId="1FAF2A42"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Para todos los casos, el nivel de control será el indicado en los planos constructivos o memoria de </w:t>
      </w:r>
      <w:r>
        <w:rPr>
          <w:rFonts w:ascii="Verdana" w:eastAsia="Arial" w:hAnsi="Verdana" w:cs="Tahoma"/>
          <w:sz w:val="18"/>
          <w:szCs w:val="18"/>
        </w:rPr>
        <w:lastRenderedPageBreak/>
        <w:t>cálculo o, en ausencia de dicha indicación, se asumirá un nivel de control normal.</w:t>
      </w:r>
    </w:p>
    <w:p w14:paraId="1DF4E538" w14:textId="77777777" w:rsidR="00F55085" w:rsidRDefault="00F55085" w:rsidP="00F55085">
      <w:pPr>
        <w:widowControl w:val="0"/>
        <w:autoSpaceDE w:val="0"/>
        <w:autoSpaceDN w:val="0"/>
        <w:jc w:val="both"/>
        <w:rPr>
          <w:rFonts w:ascii="Verdana" w:eastAsia="Arial" w:hAnsi="Verdana" w:cs="Tahoma"/>
          <w:sz w:val="18"/>
          <w:szCs w:val="18"/>
        </w:rPr>
      </w:pPr>
    </w:p>
    <w:p w14:paraId="570A5482" w14:textId="77777777" w:rsidR="00F55085" w:rsidRDefault="00F55085" w:rsidP="00860CEB">
      <w:pPr>
        <w:widowControl w:val="0"/>
        <w:numPr>
          <w:ilvl w:val="0"/>
          <w:numId w:val="102"/>
        </w:numPr>
        <w:autoSpaceDE w:val="0"/>
        <w:autoSpaceDN w:val="0"/>
        <w:jc w:val="both"/>
        <w:rPr>
          <w:rFonts w:ascii="Verdana" w:eastAsia="Arial" w:hAnsi="Verdana" w:cs="Tahoma"/>
          <w:b/>
          <w:sz w:val="18"/>
          <w:szCs w:val="18"/>
        </w:rPr>
      </w:pPr>
      <w:r>
        <w:rPr>
          <w:rFonts w:ascii="Verdana" w:eastAsia="Arial" w:hAnsi="Verdana" w:cs="Tahoma"/>
          <w:b/>
          <w:sz w:val="18"/>
          <w:szCs w:val="18"/>
        </w:rPr>
        <w:t>Ensayos a Realizar</w:t>
      </w:r>
    </w:p>
    <w:p w14:paraId="4258DDC9"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el caso del presente ítem mínimamente se realizarán los siguientes ensayos de calidad:</w:t>
      </w:r>
    </w:p>
    <w:p w14:paraId="66414AB3" w14:textId="77777777" w:rsidR="00F55085" w:rsidRDefault="00F55085" w:rsidP="00860CEB">
      <w:pPr>
        <w:widowControl w:val="0"/>
        <w:numPr>
          <w:ilvl w:val="0"/>
          <w:numId w:val="95"/>
        </w:numPr>
        <w:autoSpaceDE w:val="0"/>
        <w:autoSpaceDN w:val="0"/>
        <w:jc w:val="both"/>
        <w:rPr>
          <w:rFonts w:ascii="Verdana" w:eastAsia="Arial" w:hAnsi="Verdana" w:cs="Tahoma"/>
          <w:sz w:val="18"/>
          <w:szCs w:val="18"/>
        </w:rPr>
      </w:pPr>
      <w:r>
        <w:rPr>
          <w:rFonts w:ascii="Verdana" w:eastAsia="Arial" w:hAnsi="Verdana" w:cs="Tahoma"/>
          <w:sz w:val="18"/>
          <w:szCs w:val="18"/>
        </w:rPr>
        <w:t>Granulometría de los Áridos.</w:t>
      </w:r>
    </w:p>
    <w:p w14:paraId="71DB9755" w14:textId="77777777" w:rsidR="00F55085" w:rsidRDefault="00F55085" w:rsidP="00860CEB">
      <w:pPr>
        <w:widowControl w:val="0"/>
        <w:numPr>
          <w:ilvl w:val="0"/>
          <w:numId w:val="95"/>
        </w:numPr>
        <w:autoSpaceDE w:val="0"/>
        <w:autoSpaceDN w:val="0"/>
        <w:jc w:val="both"/>
        <w:rPr>
          <w:rFonts w:ascii="Verdana" w:eastAsia="Arial" w:hAnsi="Verdana" w:cs="Tahoma"/>
          <w:sz w:val="18"/>
          <w:szCs w:val="18"/>
        </w:rPr>
      </w:pPr>
      <w:r>
        <w:rPr>
          <w:rFonts w:ascii="Verdana" w:eastAsia="Arial" w:hAnsi="Verdana" w:cs="Tahoma"/>
          <w:sz w:val="18"/>
          <w:szCs w:val="18"/>
        </w:rPr>
        <w:t>Ensayos de Control de la Resistencia del Hormigón – Probetas Cilíndricas.</w:t>
      </w:r>
    </w:p>
    <w:p w14:paraId="10497DB6" w14:textId="77777777" w:rsidR="00F55085" w:rsidRDefault="00F55085" w:rsidP="00860CEB">
      <w:pPr>
        <w:widowControl w:val="0"/>
        <w:numPr>
          <w:ilvl w:val="0"/>
          <w:numId w:val="95"/>
        </w:numPr>
        <w:autoSpaceDE w:val="0"/>
        <w:autoSpaceDN w:val="0"/>
        <w:jc w:val="both"/>
        <w:rPr>
          <w:rFonts w:ascii="Verdana" w:eastAsia="Arial" w:hAnsi="Verdana" w:cs="Tahoma"/>
          <w:sz w:val="18"/>
          <w:szCs w:val="18"/>
        </w:rPr>
      </w:pPr>
      <w:r>
        <w:rPr>
          <w:rFonts w:ascii="Verdana" w:eastAsia="Arial" w:hAnsi="Verdana" w:cs="Tahoma"/>
          <w:sz w:val="18"/>
          <w:szCs w:val="18"/>
        </w:rPr>
        <w:t>Ensayos de Control de la Consistencia del Hormigón - Cono de Abraham.</w:t>
      </w:r>
    </w:p>
    <w:p w14:paraId="6E685CE5" w14:textId="77777777" w:rsidR="00F55085" w:rsidRDefault="00F55085" w:rsidP="00F55085">
      <w:pPr>
        <w:widowControl w:val="0"/>
        <w:autoSpaceDE w:val="0"/>
        <w:autoSpaceDN w:val="0"/>
        <w:jc w:val="both"/>
        <w:rPr>
          <w:rFonts w:ascii="Verdana" w:eastAsia="Arial" w:hAnsi="Verdana" w:cs="Tahoma"/>
          <w:sz w:val="18"/>
          <w:szCs w:val="18"/>
        </w:rPr>
      </w:pPr>
    </w:p>
    <w:p w14:paraId="34C0BCB8"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Adicionalmente, el Inspector de proyecto indicará la realización de los siguientes ensayos de calidad cuando las condiciones de la obra así lo requieran:</w:t>
      </w:r>
    </w:p>
    <w:p w14:paraId="6114BEAD" w14:textId="77777777" w:rsidR="00F55085" w:rsidRDefault="00F55085" w:rsidP="00860CEB">
      <w:pPr>
        <w:widowControl w:val="0"/>
        <w:numPr>
          <w:ilvl w:val="0"/>
          <w:numId w:val="96"/>
        </w:numPr>
        <w:autoSpaceDE w:val="0"/>
        <w:autoSpaceDN w:val="0"/>
        <w:jc w:val="both"/>
        <w:rPr>
          <w:rFonts w:ascii="Verdana" w:eastAsia="Arial" w:hAnsi="Verdana" w:cs="Tahoma"/>
          <w:sz w:val="18"/>
          <w:szCs w:val="18"/>
        </w:rPr>
      </w:pPr>
      <w:r>
        <w:rPr>
          <w:rFonts w:ascii="Verdana" w:eastAsia="Arial" w:hAnsi="Verdana" w:cs="Tahoma"/>
          <w:sz w:val="18"/>
          <w:szCs w:val="18"/>
        </w:rPr>
        <w:t>Ensayos de calidad sobre el cemento.</w:t>
      </w:r>
    </w:p>
    <w:p w14:paraId="73E3D8E6" w14:textId="77777777" w:rsidR="00F55085" w:rsidRDefault="00F55085" w:rsidP="00860CEB">
      <w:pPr>
        <w:widowControl w:val="0"/>
        <w:numPr>
          <w:ilvl w:val="0"/>
          <w:numId w:val="96"/>
        </w:numPr>
        <w:autoSpaceDE w:val="0"/>
        <w:autoSpaceDN w:val="0"/>
        <w:jc w:val="both"/>
        <w:rPr>
          <w:rFonts w:ascii="Verdana" w:eastAsia="Arial" w:hAnsi="Verdana" w:cs="Tahoma"/>
          <w:sz w:val="18"/>
          <w:szCs w:val="18"/>
        </w:rPr>
      </w:pPr>
      <w:r>
        <w:rPr>
          <w:rFonts w:ascii="Verdana" w:eastAsia="Arial" w:hAnsi="Verdana" w:cs="Tahoma"/>
          <w:sz w:val="18"/>
          <w:szCs w:val="18"/>
        </w:rPr>
        <w:t>Ensayos de calidad de los aceros de refuerzo.</w:t>
      </w:r>
    </w:p>
    <w:p w14:paraId="0704D888" w14:textId="77777777" w:rsidR="00F55085" w:rsidRDefault="00F55085" w:rsidP="00860CEB">
      <w:pPr>
        <w:widowControl w:val="0"/>
        <w:numPr>
          <w:ilvl w:val="0"/>
          <w:numId w:val="96"/>
        </w:numPr>
        <w:autoSpaceDE w:val="0"/>
        <w:autoSpaceDN w:val="0"/>
        <w:jc w:val="both"/>
        <w:rPr>
          <w:rFonts w:ascii="Verdana" w:eastAsia="Arial" w:hAnsi="Verdana" w:cs="Tahoma"/>
          <w:sz w:val="18"/>
          <w:szCs w:val="18"/>
        </w:rPr>
      </w:pPr>
      <w:r>
        <w:rPr>
          <w:rFonts w:ascii="Verdana" w:eastAsia="Arial" w:hAnsi="Verdana" w:cs="Tahoma"/>
          <w:sz w:val="18"/>
          <w:szCs w:val="18"/>
        </w:rPr>
        <w:t>Ensayo de la Máquina de los Ángeles.</w:t>
      </w:r>
    </w:p>
    <w:p w14:paraId="5FF39F50" w14:textId="77777777" w:rsidR="00F55085" w:rsidRDefault="00F55085" w:rsidP="00860CEB">
      <w:pPr>
        <w:widowControl w:val="0"/>
        <w:numPr>
          <w:ilvl w:val="0"/>
          <w:numId w:val="96"/>
        </w:numPr>
        <w:autoSpaceDE w:val="0"/>
        <w:autoSpaceDN w:val="0"/>
        <w:jc w:val="both"/>
        <w:rPr>
          <w:rFonts w:ascii="Verdana" w:eastAsia="Arial" w:hAnsi="Verdana" w:cs="Tahoma"/>
          <w:sz w:val="18"/>
          <w:szCs w:val="18"/>
        </w:rPr>
      </w:pPr>
      <w:r>
        <w:rPr>
          <w:rFonts w:ascii="Verdana" w:eastAsia="Arial" w:hAnsi="Verdana" w:cs="Tahoma"/>
          <w:sz w:val="18"/>
          <w:szCs w:val="18"/>
        </w:rPr>
        <w:t xml:space="preserve">Otros que el proponente oferte en su propuesta. </w:t>
      </w:r>
    </w:p>
    <w:p w14:paraId="2033ABF6" w14:textId="77777777" w:rsidR="00F55085" w:rsidRDefault="00F55085" w:rsidP="00F55085">
      <w:pPr>
        <w:widowControl w:val="0"/>
        <w:autoSpaceDE w:val="0"/>
        <w:autoSpaceDN w:val="0"/>
        <w:jc w:val="both"/>
        <w:rPr>
          <w:rFonts w:ascii="Verdana" w:eastAsia="Arial" w:hAnsi="Verdana" w:cs="Tahoma"/>
          <w:sz w:val="18"/>
          <w:szCs w:val="18"/>
        </w:rPr>
      </w:pPr>
    </w:p>
    <w:p w14:paraId="7958C56B" w14:textId="77777777" w:rsidR="00F55085" w:rsidRDefault="00F55085" w:rsidP="00860CEB">
      <w:pPr>
        <w:widowControl w:val="0"/>
        <w:numPr>
          <w:ilvl w:val="0"/>
          <w:numId w:val="103"/>
        </w:numPr>
        <w:autoSpaceDE w:val="0"/>
        <w:autoSpaceDN w:val="0"/>
        <w:jc w:val="both"/>
        <w:rPr>
          <w:rFonts w:ascii="Verdana" w:eastAsia="Arial" w:hAnsi="Verdana" w:cs="Tahoma"/>
          <w:b/>
          <w:sz w:val="18"/>
          <w:szCs w:val="18"/>
        </w:rPr>
      </w:pPr>
      <w:r>
        <w:rPr>
          <w:rFonts w:ascii="Verdana" w:eastAsia="Arial" w:hAnsi="Verdana" w:cs="Tahoma"/>
          <w:b/>
          <w:sz w:val="18"/>
          <w:szCs w:val="18"/>
        </w:rPr>
        <w:t>Laboratorio</w:t>
      </w:r>
    </w:p>
    <w:p w14:paraId="5D9A9DE5"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FA83622" w14:textId="77777777" w:rsidR="00F55085" w:rsidRDefault="00F55085" w:rsidP="00F55085">
      <w:pPr>
        <w:widowControl w:val="0"/>
        <w:autoSpaceDE w:val="0"/>
        <w:autoSpaceDN w:val="0"/>
        <w:jc w:val="both"/>
        <w:rPr>
          <w:rFonts w:ascii="Verdana" w:eastAsia="Arial" w:hAnsi="Verdana" w:cs="Tahoma"/>
          <w:sz w:val="18"/>
          <w:szCs w:val="18"/>
        </w:rPr>
      </w:pPr>
    </w:p>
    <w:p w14:paraId="433164F5" w14:textId="77777777" w:rsidR="00F55085" w:rsidRDefault="00F55085" w:rsidP="00860CEB">
      <w:pPr>
        <w:widowControl w:val="0"/>
        <w:numPr>
          <w:ilvl w:val="0"/>
          <w:numId w:val="103"/>
        </w:numPr>
        <w:autoSpaceDE w:val="0"/>
        <w:autoSpaceDN w:val="0"/>
        <w:jc w:val="both"/>
        <w:rPr>
          <w:rFonts w:ascii="Verdana" w:eastAsia="Arial" w:hAnsi="Verdana" w:cs="Tahoma"/>
          <w:b/>
          <w:sz w:val="18"/>
          <w:szCs w:val="18"/>
        </w:rPr>
      </w:pPr>
      <w:r>
        <w:rPr>
          <w:rFonts w:ascii="Verdana" w:eastAsia="Arial" w:hAnsi="Verdana" w:cs="Tahoma"/>
          <w:b/>
          <w:sz w:val="18"/>
          <w:szCs w:val="18"/>
        </w:rPr>
        <w:t>Frecuencia de los Ensayos</w:t>
      </w:r>
    </w:p>
    <w:p w14:paraId="58FAE418"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2C0D456F" w14:textId="77777777" w:rsidR="00F55085" w:rsidRDefault="00F55085" w:rsidP="00F55085">
      <w:pPr>
        <w:widowControl w:val="0"/>
        <w:autoSpaceDE w:val="0"/>
        <w:autoSpaceDN w:val="0"/>
        <w:jc w:val="both"/>
        <w:rPr>
          <w:rFonts w:ascii="Verdana" w:eastAsia="Arial" w:hAnsi="Verdana" w:cs="Tahoma"/>
          <w:sz w:val="18"/>
          <w:szCs w:val="18"/>
        </w:rPr>
      </w:pPr>
    </w:p>
    <w:p w14:paraId="142D8F9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2E951CB" w14:textId="77777777" w:rsidR="00F55085" w:rsidRDefault="00F55085" w:rsidP="00F55085">
      <w:pPr>
        <w:widowControl w:val="0"/>
        <w:autoSpaceDE w:val="0"/>
        <w:autoSpaceDN w:val="0"/>
        <w:jc w:val="both"/>
        <w:rPr>
          <w:rFonts w:ascii="Verdana" w:eastAsia="Arial" w:hAnsi="Verdana" w:cs="Tahoma"/>
          <w:sz w:val="18"/>
          <w:szCs w:val="18"/>
        </w:rPr>
      </w:pPr>
    </w:p>
    <w:p w14:paraId="3BF3A15A"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C81D3EA" w14:textId="77777777" w:rsidR="00F55085" w:rsidRDefault="00F55085" w:rsidP="00F55085">
      <w:pPr>
        <w:widowControl w:val="0"/>
        <w:autoSpaceDE w:val="0"/>
        <w:autoSpaceDN w:val="0"/>
        <w:jc w:val="both"/>
        <w:rPr>
          <w:rFonts w:ascii="Verdana" w:eastAsia="Arial" w:hAnsi="Verdana" w:cs="Tahoma"/>
          <w:sz w:val="18"/>
          <w:szCs w:val="18"/>
        </w:rPr>
      </w:pPr>
    </w:p>
    <w:p w14:paraId="6BAB5FCB"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886D9E5" w14:textId="77777777" w:rsidR="00F55085" w:rsidRDefault="00F55085" w:rsidP="00F55085">
      <w:pPr>
        <w:widowControl w:val="0"/>
        <w:autoSpaceDE w:val="0"/>
        <w:autoSpaceDN w:val="0"/>
        <w:jc w:val="both"/>
        <w:rPr>
          <w:rFonts w:ascii="Verdana" w:eastAsia="Arial" w:hAnsi="Verdana" w:cs="Tahoma"/>
          <w:sz w:val="18"/>
          <w:szCs w:val="18"/>
        </w:rPr>
      </w:pPr>
    </w:p>
    <w:p w14:paraId="5861F67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1381522" w14:textId="77777777" w:rsidR="00F55085" w:rsidRDefault="00F55085" w:rsidP="00F55085">
      <w:pPr>
        <w:widowControl w:val="0"/>
        <w:autoSpaceDE w:val="0"/>
        <w:autoSpaceDN w:val="0"/>
        <w:jc w:val="both"/>
        <w:rPr>
          <w:rFonts w:ascii="Verdana" w:eastAsia="Arial" w:hAnsi="Verdana" w:cs="Tahoma"/>
          <w:sz w:val="18"/>
          <w:szCs w:val="18"/>
        </w:rPr>
      </w:pPr>
    </w:p>
    <w:p w14:paraId="1F8F8927"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08D61CD" w14:textId="77777777" w:rsidR="00F55085" w:rsidRDefault="00F55085" w:rsidP="00F55085">
      <w:pPr>
        <w:widowControl w:val="0"/>
        <w:autoSpaceDE w:val="0"/>
        <w:autoSpaceDN w:val="0"/>
        <w:jc w:val="both"/>
        <w:rPr>
          <w:rFonts w:ascii="Verdana" w:eastAsia="Arial" w:hAnsi="Verdana" w:cs="Tahoma"/>
          <w:b/>
          <w:sz w:val="18"/>
          <w:szCs w:val="18"/>
        </w:rPr>
      </w:pPr>
    </w:p>
    <w:p w14:paraId="2AEDDE00"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Criterios de Aceptación y Rechazo</w:t>
      </w:r>
    </w:p>
    <w:p w14:paraId="026A6864"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7337542" w14:textId="77777777" w:rsidR="00F55085" w:rsidRDefault="00F55085" w:rsidP="00F55085">
      <w:pPr>
        <w:widowControl w:val="0"/>
        <w:autoSpaceDE w:val="0"/>
        <w:autoSpaceDN w:val="0"/>
        <w:jc w:val="both"/>
        <w:rPr>
          <w:rFonts w:ascii="Verdana" w:eastAsia="Arial" w:hAnsi="Verdana" w:cs="Tahoma"/>
          <w:sz w:val="18"/>
          <w:szCs w:val="18"/>
        </w:rPr>
      </w:pPr>
    </w:p>
    <w:p w14:paraId="1C262FE9"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008BA57" w14:textId="77777777" w:rsidR="00F55085" w:rsidRDefault="00F55085" w:rsidP="00F55085">
      <w:pPr>
        <w:widowControl w:val="0"/>
        <w:autoSpaceDE w:val="0"/>
        <w:autoSpaceDN w:val="0"/>
        <w:jc w:val="both"/>
        <w:rPr>
          <w:rFonts w:ascii="Verdana" w:eastAsia="Arial" w:hAnsi="Verdana" w:cs="Tahoma"/>
          <w:sz w:val="18"/>
          <w:szCs w:val="18"/>
        </w:rPr>
      </w:pPr>
    </w:p>
    <w:p w14:paraId="69E15406"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046161C5" w14:textId="77777777" w:rsidR="00F55085" w:rsidRDefault="00F55085" w:rsidP="00F55085">
      <w:pPr>
        <w:widowControl w:val="0"/>
        <w:autoSpaceDE w:val="0"/>
        <w:autoSpaceDN w:val="0"/>
        <w:jc w:val="both"/>
        <w:rPr>
          <w:rFonts w:ascii="Verdana" w:eastAsia="Arial" w:hAnsi="Verdana" w:cs="Tahoma"/>
          <w:sz w:val="18"/>
          <w:szCs w:val="18"/>
        </w:rPr>
      </w:pPr>
    </w:p>
    <w:p w14:paraId="26F07FC9"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Todos los ensayos, pruebas, demoliciones, curados y reemplazos necesarios serán ejecutados por la Entidad Ejecutora a su costo.</w:t>
      </w:r>
    </w:p>
    <w:p w14:paraId="736304DA" w14:textId="77777777" w:rsidR="00F55085" w:rsidRDefault="00F55085" w:rsidP="00F55085">
      <w:pPr>
        <w:widowControl w:val="0"/>
        <w:autoSpaceDE w:val="0"/>
        <w:autoSpaceDN w:val="0"/>
        <w:jc w:val="both"/>
        <w:rPr>
          <w:rFonts w:ascii="Verdana" w:hAnsi="Verdana" w:cs="Tahoma"/>
          <w:sz w:val="18"/>
          <w:szCs w:val="18"/>
          <w:lang w:val="es-ES_tradnl" w:eastAsia="es-ES"/>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74CA2357"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8BE204C" w14:textId="77777777" w:rsidR="00F55085" w:rsidRDefault="00F55085">
            <w:pPr>
              <w:widowControl w:val="0"/>
              <w:autoSpaceDE w:val="0"/>
              <w:autoSpaceDN w:val="0"/>
              <w:jc w:val="center"/>
              <w:rPr>
                <w:rFonts w:ascii="Verdana" w:eastAsia="Arial" w:hAnsi="Verdana" w:cs="Tahoma"/>
                <w:b/>
                <w:sz w:val="18"/>
                <w:szCs w:val="18"/>
                <w:lang w:val="es-BO"/>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0E9DC3F"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6B35884"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957B511"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219A857F"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9BABC77" w14:textId="77777777" w:rsidR="00F55085" w:rsidRDefault="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BDCDE72"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VAC-OG-VIG-2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34EA49D"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B0DF5C6"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VIGA DE ARRIOSTRE DE HORMIGÓN ARMADO</w:t>
            </w:r>
          </w:p>
        </w:tc>
      </w:tr>
    </w:tbl>
    <w:p w14:paraId="40002770" w14:textId="77777777" w:rsidR="00F55085" w:rsidRDefault="00F55085" w:rsidP="00F55085">
      <w:pPr>
        <w:widowControl w:val="0"/>
        <w:autoSpaceDE w:val="0"/>
        <w:autoSpaceDN w:val="0"/>
        <w:jc w:val="both"/>
        <w:rPr>
          <w:rFonts w:ascii="Verdana" w:eastAsia="Arial" w:hAnsi="Verdana" w:cs="Tahoma"/>
          <w:b/>
          <w:sz w:val="18"/>
          <w:szCs w:val="18"/>
        </w:rPr>
      </w:pPr>
    </w:p>
    <w:p w14:paraId="60F5C668"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4FC97200" w14:textId="77777777" w:rsidR="00F55085" w:rsidRDefault="00F55085" w:rsidP="00F55085">
      <w:pPr>
        <w:widowControl w:val="0"/>
        <w:tabs>
          <w:tab w:val="left" w:pos="560"/>
        </w:tabs>
        <w:autoSpaceDE w:val="0"/>
        <w:autoSpaceDN w:val="0"/>
        <w:jc w:val="both"/>
        <w:rPr>
          <w:rFonts w:ascii="Verdana" w:eastAsia="Arial" w:hAnsi="Verdana" w:cs="Tahoma"/>
          <w:color w:val="000000"/>
          <w:sz w:val="18"/>
          <w:szCs w:val="18"/>
        </w:rPr>
      </w:pPr>
    </w:p>
    <w:p w14:paraId="7E274B41"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447EF3F9" w14:textId="77777777" w:rsidR="00F55085" w:rsidRDefault="00F55085" w:rsidP="00F55085">
      <w:pPr>
        <w:widowControl w:val="0"/>
        <w:autoSpaceDE w:val="0"/>
        <w:autoSpaceDN w:val="0"/>
        <w:jc w:val="both"/>
        <w:rPr>
          <w:rFonts w:ascii="Verdana" w:eastAsia="Arial" w:hAnsi="Verdana" w:cs="Tahoma"/>
          <w:sz w:val="18"/>
          <w:szCs w:val="18"/>
        </w:rPr>
      </w:pPr>
    </w:p>
    <w:p w14:paraId="55627EEF"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3EAC6ABF" w14:textId="77777777" w:rsidR="00F55085" w:rsidRDefault="00F55085" w:rsidP="00F55085">
      <w:pPr>
        <w:widowControl w:val="0"/>
        <w:autoSpaceDE w:val="0"/>
        <w:autoSpaceDN w:val="0"/>
        <w:jc w:val="both"/>
        <w:rPr>
          <w:rFonts w:ascii="Verdana" w:eastAsia="Arial" w:hAnsi="Verdana" w:cs="Tahoma"/>
          <w:b/>
          <w:sz w:val="18"/>
          <w:szCs w:val="18"/>
        </w:rPr>
      </w:pPr>
    </w:p>
    <w:p w14:paraId="7787E5A5"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381D6FD" w14:textId="77777777" w:rsidR="00F55085" w:rsidRDefault="00F55085" w:rsidP="00F55085">
      <w:pPr>
        <w:widowControl w:val="0"/>
        <w:autoSpaceDE w:val="0"/>
        <w:autoSpaceDN w:val="0"/>
        <w:jc w:val="both"/>
        <w:rPr>
          <w:rFonts w:ascii="Verdana" w:eastAsia="Arial" w:hAnsi="Verdana" w:cs="Tahoma"/>
          <w:sz w:val="18"/>
          <w:szCs w:val="18"/>
        </w:rPr>
      </w:pPr>
    </w:p>
    <w:p w14:paraId="17217F0E"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7B13F913" w14:textId="77777777" w:rsidR="00F55085" w:rsidRDefault="00F55085" w:rsidP="00F55085">
      <w:pPr>
        <w:widowControl w:val="0"/>
        <w:autoSpaceDE w:val="0"/>
        <w:autoSpaceDN w:val="0"/>
        <w:jc w:val="both"/>
        <w:rPr>
          <w:rFonts w:ascii="Verdana" w:eastAsia="Arial" w:hAnsi="Verdana" w:cs="Tahoma"/>
          <w:sz w:val="18"/>
          <w:szCs w:val="18"/>
        </w:rPr>
      </w:pPr>
    </w:p>
    <w:p w14:paraId="4847488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1B77D1F" w14:textId="77777777" w:rsidR="00F55085" w:rsidRDefault="00F55085" w:rsidP="00F55085">
      <w:pPr>
        <w:widowControl w:val="0"/>
        <w:autoSpaceDE w:val="0"/>
        <w:autoSpaceDN w:val="0"/>
        <w:jc w:val="both"/>
        <w:rPr>
          <w:rFonts w:ascii="Verdana" w:eastAsia="Arial" w:hAnsi="Verdana" w:cs="Tahoma"/>
          <w:b/>
          <w:sz w:val="18"/>
          <w:szCs w:val="18"/>
        </w:rPr>
      </w:pPr>
    </w:p>
    <w:p w14:paraId="27481309"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130F1504" w14:textId="77777777" w:rsidR="00F55085" w:rsidRDefault="00F55085" w:rsidP="00F55085">
      <w:pPr>
        <w:widowControl w:val="0"/>
        <w:autoSpaceDE w:val="0"/>
        <w:autoSpaceDN w:val="0"/>
        <w:jc w:val="both"/>
        <w:rPr>
          <w:rFonts w:ascii="Verdana" w:eastAsia="Arial" w:hAnsi="Verdana" w:cs="Tahoma"/>
          <w:b/>
          <w:sz w:val="18"/>
          <w:szCs w:val="18"/>
        </w:rPr>
      </w:pPr>
    </w:p>
    <w:p w14:paraId="44A5FEA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F26984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general, se deberán cumplir con las siguientes directrices referidas a la ejecución.</w:t>
      </w:r>
    </w:p>
    <w:p w14:paraId="76AD505B" w14:textId="77777777" w:rsidR="00F55085" w:rsidRDefault="00F55085" w:rsidP="00F55085">
      <w:pPr>
        <w:widowControl w:val="0"/>
        <w:autoSpaceDE w:val="0"/>
        <w:autoSpaceDN w:val="0"/>
        <w:jc w:val="both"/>
        <w:rPr>
          <w:rFonts w:ascii="Verdana" w:eastAsia="Arial" w:hAnsi="Verdana" w:cs="Tahoma"/>
          <w:kern w:val="28"/>
          <w:sz w:val="18"/>
          <w:szCs w:val="18"/>
        </w:rPr>
      </w:pPr>
    </w:p>
    <w:p w14:paraId="71F0AE76"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Limpieza y Preparación</w:t>
      </w:r>
    </w:p>
    <w:p w14:paraId="3961EB5D" w14:textId="77777777" w:rsidR="00F55085" w:rsidRDefault="00F55085" w:rsidP="00F55085">
      <w:pPr>
        <w:widowControl w:val="0"/>
        <w:autoSpaceDE w:val="0"/>
        <w:autoSpaceDN w:val="0"/>
        <w:jc w:val="both"/>
        <w:rPr>
          <w:rFonts w:ascii="Verdana" w:eastAsia="Arial" w:hAnsi="Verdana" w:cs="Tahoma"/>
          <w:kern w:val="28"/>
          <w:sz w:val="18"/>
          <w:szCs w:val="18"/>
        </w:rPr>
      </w:pPr>
    </w:p>
    <w:p w14:paraId="7C8F2A6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B5B50B2" w14:textId="77777777" w:rsidR="00F55085" w:rsidRDefault="00F55085" w:rsidP="00F55085">
      <w:pPr>
        <w:widowControl w:val="0"/>
        <w:autoSpaceDE w:val="0"/>
        <w:autoSpaceDN w:val="0"/>
        <w:jc w:val="both"/>
        <w:rPr>
          <w:rFonts w:ascii="Verdana" w:eastAsia="Arial" w:hAnsi="Verdana" w:cs="Tahoma"/>
          <w:kern w:val="28"/>
          <w:sz w:val="18"/>
          <w:szCs w:val="18"/>
        </w:rPr>
      </w:pPr>
    </w:p>
    <w:p w14:paraId="1933800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Luego de haber emparejado el fondo de la excavación se deberá vaciar una capa de hormigón pobre con dosificación 1:3:5 en un espesor de 5 cm.</w:t>
      </w:r>
    </w:p>
    <w:p w14:paraId="67C34B55" w14:textId="77777777" w:rsidR="00F55085" w:rsidRDefault="00F55085" w:rsidP="00F55085">
      <w:pPr>
        <w:widowControl w:val="0"/>
        <w:autoSpaceDE w:val="0"/>
        <w:autoSpaceDN w:val="0"/>
        <w:jc w:val="both"/>
        <w:rPr>
          <w:rFonts w:ascii="Verdana" w:eastAsia="Arial" w:hAnsi="Verdana" w:cs="Tahoma"/>
          <w:kern w:val="28"/>
          <w:sz w:val="18"/>
          <w:szCs w:val="18"/>
        </w:rPr>
      </w:pPr>
    </w:p>
    <w:p w14:paraId="4A2DDDF6"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Encofrados</w:t>
      </w:r>
    </w:p>
    <w:p w14:paraId="5CA8F74A" w14:textId="77777777" w:rsidR="00F55085" w:rsidRDefault="00F55085" w:rsidP="00F55085">
      <w:pPr>
        <w:widowControl w:val="0"/>
        <w:autoSpaceDE w:val="0"/>
        <w:autoSpaceDN w:val="0"/>
        <w:jc w:val="both"/>
        <w:rPr>
          <w:rFonts w:ascii="Verdana" w:eastAsia="Arial" w:hAnsi="Verdana" w:cs="Tahoma"/>
          <w:b/>
          <w:kern w:val="28"/>
          <w:sz w:val="18"/>
          <w:szCs w:val="18"/>
        </w:rPr>
      </w:pPr>
    </w:p>
    <w:p w14:paraId="5923B250"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podrán ser de madera, metálicos u otro material lo suficientemente rígido, estanco y estable.</w:t>
      </w:r>
    </w:p>
    <w:p w14:paraId="497C9E7F" w14:textId="77777777" w:rsidR="00F55085" w:rsidRDefault="00F55085" w:rsidP="00F55085">
      <w:pPr>
        <w:widowControl w:val="0"/>
        <w:autoSpaceDE w:val="0"/>
        <w:autoSpaceDN w:val="0"/>
        <w:jc w:val="both"/>
        <w:rPr>
          <w:rFonts w:ascii="Verdana" w:eastAsia="Arial" w:hAnsi="Verdana" w:cs="Tahoma"/>
          <w:kern w:val="28"/>
          <w:sz w:val="18"/>
          <w:szCs w:val="18"/>
        </w:rPr>
      </w:pPr>
    </w:p>
    <w:p w14:paraId="4CD95C81"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Serán armados o ensamblados de tal forma que permitan garantizar que la construcción de los elementos de hormigón armado tenga las dimensiones y secciones conforme a planos constructivos.</w:t>
      </w:r>
    </w:p>
    <w:p w14:paraId="49BEB00E" w14:textId="77777777" w:rsidR="00F55085" w:rsidRDefault="00F55085" w:rsidP="00F55085">
      <w:pPr>
        <w:widowControl w:val="0"/>
        <w:autoSpaceDE w:val="0"/>
        <w:autoSpaceDN w:val="0"/>
        <w:jc w:val="both"/>
        <w:rPr>
          <w:rFonts w:ascii="Verdana" w:eastAsia="Arial" w:hAnsi="Verdana" w:cs="Tahoma"/>
          <w:kern w:val="28"/>
          <w:sz w:val="18"/>
          <w:szCs w:val="18"/>
        </w:rPr>
      </w:pPr>
    </w:p>
    <w:p w14:paraId="3374F83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2962CB0B" w14:textId="77777777" w:rsidR="00F55085" w:rsidRDefault="00F55085" w:rsidP="00F55085">
      <w:pPr>
        <w:widowControl w:val="0"/>
        <w:autoSpaceDE w:val="0"/>
        <w:autoSpaceDN w:val="0"/>
        <w:jc w:val="both"/>
        <w:rPr>
          <w:rFonts w:ascii="Verdana" w:eastAsia="Arial" w:hAnsi="Verdana" w:cs="Tahoma"/>
          <w:kern w:val="28"/>
          <w:sz w:val="18"/>
          <w:szCs w:val="18"/>
        </w:rPr>
      </w:pPr>
    </w:p>
    <w:p w14:paraId="4E142AE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Los encofrados deberán ser estancos a fin de evitar el empobrecimiento del hormigón por escurrimiento </w:t>
      </w:r>
      <w:r>
        <w:rPr>
          <w:rFonts w:ascii="Verdana" w:eastAsia="Arial" w:hAnsi="Verdana" w:cs="Tahoma"/>
          <w:kern w:val="28"/>
          <w:sz w:val="18"/>
          <w:szCs w:val="18"/>
        </w:rPr>
        <w:lastRenderedPageBreak/>
        <w:t>del agua.</w:t>
      </w:r>
    </w:p>
    <w:p w14:paraId="76BECBD0" w14:textId="77777777" w:rsidR="00F55085" w:rsidRDefault="00F55085" w:rsidP="00F55085">
      <w:pPr>
        <w:widowControl w:val="0"/>
        <w:autoSpaceDE w:val="0"/>
        <w:autoSpaceDN w:val="0"/>
        <w:jc w:val="both"/>
        <w:rPr>
          <w:rFonts w:ascii="Verdana" w:eastAsia="Arial" w:hAnsi="Verdana" w:cs="Tahoma"/>
          <w:kern w:val="28"/>
          <w:sz w:val="18"/>
          <w:szCs w:val="18"/>
        </w:rPr>
      </w:pPr>
    </w:p>
    <w:p w14:paraId="109DD9FC"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2C04FEC"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casos que el Inspector de proyecto vea conveniente, solicitara a la Entidad Ejecutora las respectivas verificaciones estructurales del encofrado de manera previa.</w:t>
      </w:r>
    </w:p>
    <w:p w14:paraId="76C6CD20"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43B82DE6" w14:textId="77777777" w:rsidR="00F55085" w:rsidRDefault="00F55085" w:rsidP="00F55085">
      <w:pPr>
        <w:widowControl w:val="0"/>
        <w:autoSpaceDE w:val="0"/>
        <w:autoSpaceDN w:val="0"/>
        <w:jc w:val="both"/>
        <w:rPr>
          <w:rFonts w:ascii="Verdana" w:eastAsia="Arial" w:hAnsi="Verdana" w:cs="Tahoma"/>
          <w:kern w:val="28"/>
          <w:sz w:val="18"/>
          <w:szCs w:val="18"/>
        </w:rPr>
      </w:pPr>
    </w:p>
    <w:p w14:paraId="0BC5B25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3A5768A8"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 fundaciones y muros, no se deberán utilizar superficies de tierra que hagan las veces de encofrado a menos que así se especifique en planos.</w:t>
      </w:r>
    </w:p>
    <w:p w14:paraId="4656BF96" w14:textId="77777777" w:rsidR="00F55085" w:rsidRDefault="00F55085" w:rsidP="00F55085">
      <w:pPr>
        <w:widowControl w:val="0"/>
        <w:autoSpaceDE w:val="0"/>
        <w:autoSpaceDN w:val="0"/>
        <w:jc w:val="both"/>
        <w:rPr>
          <w:rFonts w:ascii="Verdana" w:eastAsia="Arial" w:hAnsi="Verdana" w:cs="Tahoma"/>
          <w:kern w:val="28"/>
          <w:sz w:val="18"/>
          <w:szCs w:val="18"/>
        </w:rPr>
      </w:pPr>
    </w:p>
    <w:p w14:paraId="0900AD12" w14:textId="77777777" w:rsidR="00F55085" w:rsidRDefault="00F55085" w:rsidP="00F55085">
      <w:pPr>
        <w:widowControl w:val="0"/>
        <w:autoSpaceDE w:val="0"/>
        <w:autoSpaceDN w:val="0"/>
        <w:jc w:val="both"/>
        <w:rPr>
          <w:rFonts w:ascii="Verdana" w:eastAsia="Arial" w:hAnsi="Verdana" w:cs="Tahoma"/>
          <w:b/>
          <w:kern w:val="28"/>
          <w:sz w:val="18"/>
          <w:szCs w:val="18"/>
        </w:rPr>
      </w:pPr>
      <w:bookmarkStart w:id="169" w:name="_Hlk99004689"/>
      <w:r>
        <w:rPr>
          <w:rFonts w:ascii="Verdana" w:eastAsia="Arial" w:hAnsi="Verdana" w:cs="Tahoma"/>
          <w:b/>
          <w:kern w:val="28"/>
          <w:sz w:val="18"/>
          <w:szCs w:val="18"/>
        </w:rPr>
        <w:t>Limpieza y colocación de Fierros Corrugados</w:t>
      </w:r>
      <w:bookmarkEnd w:id="169"/>
    </w:p>
    <w:p w14:paraId="79FC3B44" w14:textId="77777777" w:rsidR="00F55085" w:rsidRDefault="00F55085" w:rsidP="00F55085">
      <w:pPr>
        <w:widowControl w:val="0"/>
        <w:autoSpaceDE w:val="0"/>
        <w:autoSpaceDN w:val="0"/>
        <w:jc w:val="both"/>
        <w:rPr>
          <w:rFonts w:ascii="Verdana" w:eastAsia="Arial" w:hAnsi="Verdana" w:cs="Tahoma"/>
          <w:b/>
          <w:kern w:val="28"/>
          <w:sz w:val="18"/>
          <w:szCs w:val="18"/>
        </w:rPr>
      </w:pPr>
    </w:p>
    <w:p w14:paraId="5C7A949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Antes de introducir las armaduras en los encofrados, se limpiarán adecuadamente con cepillos de acero, librándolas de óxido, polvo, barro grasas, pinturas y todo aquello que disminuya la adherencia.</w:t>
      </w:r>
    </w:p>
    <w:p w14:paraId="65A34C7B" w14:textId="77777777" w:rsidR="00F55085" w:rsidRDefault="00F55085" w:rsidP="00F55085">
      <w:pPr>
        <w:widowControl w:val="0"/>
        <w:autoSpaceDE w:val="0"/>
        <w:autoSpaceDN w:val="0"/>
        <w:jc w:val="both"/>
        <w:rPr>
          <w:rFonts w:ascii="Verdana" w:eastAsia="Arial" w:hAnsi="Verdana" w:cs="Tahoma"/>
          <w:kern w:val="28"/>
          <w:sz w:val="18"/>
          <w:szCs w:val="18"/>
        </w:rPr>
      </w:pPr>
    </w:p>
    <w:p w14:paraId="44B9EC8A"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Si a momento de colocar el hormigón existieran barras con mortero u hormigón endurecido, éstos se deberán eliminar completamente.</w:t>
      </w:r>
    </w:p>
    <w:p w14:paraId="2BB44C84" w14:textId="77777777" w:rsidR="00F55085" w:rsidRDefault="00F55085" w:rsidP="00F55085">
      <w:pPr>
        <w:widowControl w:val="0"/>
        <w:autoSpaceDE w:val="0"/>
        <w:autoSpaceDN w:val="0"/>
        <w:jc w:val="both"/>
        <w:rPr>
          <w:rFonts w:ascii="Verdana" w:eastAsia="Arial" w:hAnsi="Verdana" w:cs="Tahoma"/>
          <w:kern w:val="28"/>
          <w:sz w:val="18"/>
          <w:szCs w:val="18"/>
        </w:rPr>
      </w:pPr>
    </w:p>
    <w:p w14:paraId="3EE82A6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armaduras se colocarán en las posiciones indicadas en los planos, cualquier modificación en obra debido a razones constructivas, deberá ser autorizada por el Inspector de proyecto.</w:t>
      </w:r>
    </w:p>
    <w:p w14:paraId="6BAEE7E9" w14:textId="77777777" w:rsidR="00F55085" w:rsidRDefault="00F55085" w:rsidP="00F55085">
      <w:pPr>
        <w:widowControl w:val="0"/>
        <w:autoSpaceDE w:val="0"/>
        <w:autoSpaceDN w:val="0"/>
        <w:jc w:val="both"/>
        <w:rPr>
          <w:rFonts w:ascii="Verdana" w:eastAsia="Arial" w:hAnsi="Verdana" w:cs="Tahoma"/>
          <w:kern w:val="28"/>
          <w:sz w:val="18"/>
          <w:szCs w:val="18"/>
        </w:rPr>
      </w:pPr>
    </w:p>
    <w:p w14:paraId="3003CE9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D18E433" w14:textId="77777777" w:rsidR="00F55085" w:rsidRDefault="00F55085" w:rsidP="00F55085">
      <w:pPr>
        <w:widowControl w:val="0"/>
        <w:autoSpaceDE w:val="0"/>
        <w:autoSpaceDN w:val="0"/>
        <w:jc w:val="both"/>
        <w:rPr>
          <w:rFonts w:ascii="Verdana" w:eastAsia="Arial" w:hAnsi="Verdana" w:cs="Tahoma"/>
          <w:kern w:val="28"/>
          <w:sz w:val="18"/>
          <w:szCs w:val="18"/>
        </w:rPr>
      </w:pPr>
    </w:p>
    <w:p w14:paraId="5EF7499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caso de no especificarse los recubrimientos en los planos, se aplicarán los siguientes:</w:t>
      </w:r>
    </w:p>
    <w:p w14:paraId="4FCF60F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Ambientes interiores protegidos:                            </w:t>
      </w:r>
      <w:r>
        <w:rPr>
          <w:rFonts w:ascii="Verdana" w:eastAsia="Arial" w:hAnsi="Verdana" w:cs="Tahoma"/>
          <w:kern w:val="28"/>
          <w:sz w:val="18"/>
          <w:szCs w:val="18"/>
        </w:rPr>
        <w:tab/>
      </w:r>
      <w:r>
        <w:rPr>
          <w:rFonts w:ascii="Verdana" w:eastAsia="Arial" w:hAnsi="Verdana" w:cs="Tahoma"/>
          <w:kern w:val="28"/>
          <w:sz w:val="18"/>
          <w:szCs w:val="18"/>
        </w:rPr>
        <w:tab/>
        <w:t>1,0 a 1,5   cm</w:t>
      </w:r>
    </w:p>
    <w:p w14:paraId="61C73978"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Elementos expuestos a la atmósfera normal:        </w:t>
      </w:r>
      <w:r>
        <w:rPr>
          <w:rFonts w:ascii="Verdana" w:eastAsia="Arial" w:hAnsi="Verdana" w:cs="Tahoma"/>
          <w:kern w:val="28"/>
          <w:sz w:val="18"/>
          <w:szCs w:val="18"/>
        </w:rPr>
        <w:tab/>
      </w:r>
      <w:r>
        <w:rPr>
          <w:rFonts w:ascii="Verdana" w:eastAsia="Arial" w:hAnsi="Verdana" w:cs="Tahoma"/>
          <w:kern w:val="28"/>
          <w:sz w:val="18"/>
          <w:szCs w:val="18"/>
        </w:rPr>
        <w:tab/>
        <w:t>1,5 a 2,0   cm</w:t>
      </w:r>
    </w:p>
    <w:p w14:paraId="32F49FB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Elementos expuestos a la atmósfera húmeda:       </w:t>
      </w:r>
      <w:r>
        <w:rPr>
          <w:rFonts w:ascii="Verdana" w:eastAsia="Arial" w:hAnsi="Verdana" w:cs="Tahoma"/>
          <w:kern w:val="28"/>
          <w:sz w:val="18"/>
          <w:szCs w:val="18"/>
        </w:rPr>
        <w:tab/>
      </w:r>
      <w:r>
        <w:rPr>
          <w:rFonts w:ascii="Verdana" w:eastAsia="Arial" w:hAnsi="Verdana" w:cs="Tahoma"/>
          <w:kern w:val="28"/>
          <w:sz w:val="18"/>
          <w:szCs w:val="18"/>
        </w:rPr>
        <w:tab/>
        <w:t>2,0 a 2,5   cm</w:t>
      </w:r>
    </w:p>
    <w:p w14:paraId="6D9FF144"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Elementos expuestos a la atmósfera corrosiva:      </w:t>
      </w:r>
      <w:r>
        <w:rPr>
          <w:rFonts w:ascii="Verdana" w:eastAsia="Arial" w:hAnsi="Verdana" w:cs="Tahoma"/>
          <w:kern w:val="28"/>
          <w:sz w:val="18"/>
          <w:szCs w:val="18"/>
        </w:rPr>
        <w:tab/>
      </w:r>
      <w:r>
        <w:rPr>
          <w:rFonts w:ascii="Verdana" w:eastAsia="Arial" w:hAnsi="Verdana" w:cs="Tahoma"/>
          <w:kern w:val="28"/>
          <w:sz w:val="18"/>
          <w:szCs w:val="18"/>
        </w:rPr>
        <w:tab/>
        <w:t>3,0 a 3,5   cm</w:t>
      </w:r>
    </w:p>
    <w:p w14:paraId="2BF7A9FA" w14:textId="77777777" w:rsidR="00F55085" w:rsidRDefault="00F55085" w:rsidP="00F55085">
      <w:pPr>
        <w:widowControl w:val="0"/>
        <w:autoSpaceDE w:val="0"/>
        <w:autoSpaceDN w:val="0"/>
        <w:jc w:val="both"/>
        <w:rPr>
          <w:rFonts w:ascii="Verdana" w:eastAsia="Arial" w:hAnsi="Verdana" w:cs="Tahoma"/>
          <w:kern w:val="28"/>
          <w:sz w:val="18"/>
          <w:szCs w:val="18"/>
        </w:rPr>
      </w:pPr>
    </w:p>
    <w:p w14:paraId="5740A16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Se cuidará especialmente que todas las armaduras queden protegidas mediante los recubrimientos mínimos especificados en los planos. </w:t>
      </w:r>
    </w:p>
    <w:p w14:paraId="657DC8FB" w14:textId="77777777" w:rsidR="00F55085" w:rsidRDefault="00F55085" w:rsidP="00F55085">
      <w:pPr>
        <w:widowControl w:val="0"/>
        <w:autoSpaceDE w:val="0"/>
        <w:autoSpaceDN w:val="0"/>
        <w:jc w:val="both"/>
        <w:rPr>
          <w:rFonts w:ascii="Verdana" w:eastAsia="Arial" w:hAnsi="Verdana" w:cs="Tahoma"/>
          <w:kern w:val="28"/>
          <w:sz w:val="18"/>
          <w:szCs w:val="18"/>
        </w:rPr>
      </w:pPr>
    </w:p>
    <w:p w14:paraId="2594451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cruces de barras deberán atarse en forma adecuada con alambre de amarre o accesorios previamente aprobados.</w:t>
      </w:r>
    </w:p>
    <w:p w14:paraId="442B3927" w14:textId="77777777" w:rsidR="00F55085" w:rsidRDefault="00F55085" w:rsidP="00F55085">
      <w:pPr>
        <w:widowControl w:val="0"/>
        <w:autoSpaceDE w:val="0"/>
        <w:autoSpaceDN w:val="0"/>
        <w:jc w:val="both"/>
        <w:rPr>
          <w:rFonts w:ascii="Verdana" w:eastAsia="Arial" w:hAnsi="Verdana" w:cs="Tahoma"/>
          <w:kern w:val="28"/>
          <w:sz w:val="18"/>
          <w:szCs w:val="18"/>
        </w:rPr>
      </w:pPr>
    </w:p>
    <w:p w14:paraId="493C770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2FAFADB9" w14:textId="77777777" w:rsidR="00F55085" w:rsidRDefault="00F55085" w:rsidP="00F55085">
      <w:pPr>
        <w:widowControl w:val="0"/>
        <w:autoSpaceDE w:val="0"/>
        <w:autoSpaceDN w:val="0"/>
        <w:jc w:val="both"/>
        <w:rPr>
          <w:rFonts w:ascii="Verdana" w:eastAsia="Arial" w:hAnsi="Verdana" w:cs="Tahoma"/>
          <w:b/>
          <w:kern w:val="28"/>
          <w:sz w:val="18"/>
          <w:szCs w:val="18"/>
        </w:rPr>
      </w:pPr>
    </w:p>
    <w:p w14:paraId="01A86C0D" w14:textId="77777777" w:rsidR="00F55085" w:rsidRDefault="00F55085" w:rsidP="00F55085">
      <w:pPr>
        <w:widowControl w:val="0"/>
        <w:autoSpaceDE w:val="0"/>
        <w:autoSpaceDN w:val="0"/>
        <w:jc w:val="both"/>
        <w:rPr>
          <w:rFonts w:ascii="Verdana" w:eastAsia="Arial" w:hAnsi="Verdana" w:cs="Tahoma"/>
          <w:b/>
          <w:kern w:val="28"/>
          <w:sz w:val="18"/>
          <w:szCs w:val="18"/>
        </w:rPr>
      </w:pPr>
      <w:bookmarkStart w:id="170" w:name="_Hlk99004707"/>
      <w:r>
        <w:rPr>
          <w:rFonts w:ascii="Verdana" w:eastAsia="Arial" w:hAnsi="Verdana" w:cs="Tahoma"/>
          <w:b/>
          <w:kern w:val="28"/>
          <w:sz w:val="18"/>
          <w:szCs w:val="18"/>
        </w:rPr>
        <w:t>Armado de Fierros Corrugados</w:t>
      </w:r>
      <w:bookmarkEnd w:id="170"/>
    </w:p>
    <w:p w14:paraId="3545DA08" w14:textId="77777777" w:rsidR="00F55085" w:rsidRDefault="00F55085" w:rsidP="00F55085">
      <w:pPr>
        <w:widowControl w:val="0"/>
        <w:autoSpaceDE w:val="0"/>
        <w:autoSpaceDN w:val="0"/>
        <w:jc w:val="both"/>
        <w:rPr>
          <w:rFonts w:ascii="Verdana" w:eastAsia="Arial" w:hAnsi="Verdana" w:cs="Tahoma"/>
          <w:b/>
          <w:kern w:val="28"/>
          <w:sz w:val="18"/>
          <w:szCs w:val="18"/>
        </w:rPr>
      </w:pPr>
    </w:p>
    <w:p w14:paraId="53CA3E4C"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armado de las barras de acero corrugado a usarse en el presente ítem deberá cumplir con la norma CBH-87 complementadas las normas IBNORCA en cuanto a control de calidad de la ejecución.</w:t>
      </w:r>
    </w:p>
    <w:p w14:paraId="10C4C357" w14:textId="77777777" w:rsidR="00F55085" w:rsidRDefault="00F55085" w:rsidP="00F55085">
      <w:pPr>
        <w:widowControl w:val="0"/>
        <w:autoSpaceDE w:val="0"/>
        <w:autoSpaceDN w:val="0"/>
        <w:jc w:val="both"/>
        <w:rPr>
          <w:rFonts w:ascii="Verdana" w:eastAsia="Arial" w:hAnsi="Verdana" w:cs="Tahoma"/>
          <w:kern w:val="28"/>
          <w:sz w:val="18"/>
          <w:szCs w:val="18"/>
        </w:rPr>
      </w:pPr>
    </w:p>
    <w:p w14:paraId="6786949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dispondrá un sitio específico en la obra para el doblado y preparación de armaduras con las herramientas adecuadas.</w:t>
      </w:r>
    </w:p>
    <w:p w14:paraId="30FFDA66" w14:textId="77777777" w:rsidR="00F55085" w:rsidRDefault="00F55085" w:rsidP="00F55085">
      <w:pPr>
        <w:widowControl w:val="0"/>
        <w:autoSpaceDE w:val="0"/>
        <w:autoSpaceDN w:val="0"/>
        <w:jc w:val="both"/>
        <w:rPr>
          <w:rFonts w:ascii="Verdana" w:eastAsia="Arial" w:hAnsi="Verdana" w:cs="Tahoma"/>
          <w:kern w:val="28"/>
          <w:sz w:val="18"/>
          <w:szCs w:val="18"/>
        </w:rPr>
      </w:pPr>
    </w:p>
    <w:p w14:paraId="626A3798"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Las barras de fierro corrugado se cortarán y doblarán ajustándose a las dimensiones y formas indicadas en los planos constructivos y las planillas de fierros; las mismas deberán ser verificadas por el Inspector </w:t>
      </w:r>
      <w:r>
        <w:rPr>
          <w:rFonts w:ascii="Verdana" w:eastAsia="Arial" w:hAnsi="Verdana" w:cs="Tahoma"/>
          <w:kern w:val="28"/>
          <w:sz w:val="18"/>
          <w:szCs w:val="18"/>
        </w:rPr>
        <w:lastRenderedPageBreak/>
        <w:t>de proyecto antes de su instalación o el vaciado del elemento.</w:t>
      </w:r>
    </w:p>
    <w:p w14:paraId="1FE3B96F" w14:textId="77777777" w:rsidR="00F55085" w:rsidRDefault="00F55085" w:rsidP="00F55085">
      <w:pPr>
        <w:widowControl w:val="0"/>
        <w:autoSpaceDE w:val="0"/>
        <w:autoSpaceDN w:val="0"/>
        <w:jc w:val="both"/>
        <w:rPr>
          <w:rFonts w:ascii="Verdana" w:eastAsia="Arial" w:hAnsi="Verdana" w:cs="Tahoma"/>
          <w:kern w:val="28"/>
          <w:sz w:val="18"/>
          <w:szCs w:val="18"/>
        </w:rPr>
      </w:pPr>
    </w:p>
    <w:p w14:paraId="7E4D8A6C"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doblado de las barras se realizará en frío, mediante el equipo adecuado y velocidad limitada, sin golpes ni choques. Queda terminantemente prohibido el cortado y el doblado en caliente.</w:t>
      </w:r>
    </w:p>
    <w:p w14:paraId="7FC44CCA" w14:textId="77777777" w:rsidR="00F55085" w:rsidRDefault="00F55085" w:rsidP="00F55085">
      <w:pPr>
        <w:widowControl w:val="0"/>
        <w:autoSpaceDE w:val="0"/>
        <w:autoSpaceDN w:val="0"/>
        <w:jc w:val="both"/>
        <w:rPr>
          <w:rFonts w:ascii="Verdana" w:eastAsia="Arial" w:hAnsi="Verdana" w:cs="Tahoma"/>
          <w:kern w:val="28"/>
          <w:sz w:val="18"/>
          <w:szCs w:val="18"/>
        </w:rPr>
      </w:pPr>
    </w:p>
    <w:p w14:paraId="28C2CF74"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barras de fierro que fueron dobladas no podrán ser enderezadas, ni podrán ser utilizadas nuevamente sin antes eliminar la zona doblada.</w:t>
      </w:r>
    </w:p>
    <w:p w14:paraId="549D6889" w14:textId="77777777" w:rsidR="00F55085" w:rsidRDefault="00F55085" w:rsidP="00F55085">
      <w:pPr>
        <w:widowControl w:val="0"/>
        <w:autoSpaceDE w:val="0"/>
        <w:autoSpaceDN w:val="0"/>
        <w:jc w:val="both"/>
        <w:rPr>
          <w:rFonts w:ascii="Verdana" w:eastAsia="Arial" w:hAnsi="Verdana" w:cs="Tahoma"/>
          <w:kern w:val="28"/>
          <w:sz w:val="18"/>
          <w:szCs w:val="18"/>
        </w:rPr>
      </w:pPr>
    </w:p>
    <w:p w14:paraId="35C02FFA"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radio mínimo de doblado, así como las longitudes de patillas y ganchos, deberá respetar lo indicado en planos constructivos y la normativa CBH-87.</w:t>
      </w:r>
    </w:p>
    <w:p w14:paraId="28FD6C5A" w14:textId="77777777" w:rsidR="00F55085" w:rsidRDefault="00F55085" w:rsidP="00F55085">
      <w:pPr>
        <w:widowControl w:val="0"/>
        <w:autoSpaceDE w:val="0"/>
        <w:autoSpaceDN w:val="0"/>
        <w:jc w:val="both"/>
        <w:rPr>
          <w:rFonts w:ascii="Verdana" w:eastAsia="Arial" w:hAnsi="Verdana" w:cs="Tahoma"/>
          <w:kern w:val="28"/>
          <w:sz w:val="18"/>
          <w:szCs w:val="18"/>
        </w:rPr>
      </w:pPr>
    </w:p>
    <w:p w14:paraId="1D328D11"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Queda terminantemente prohibido el empleo de aceros de diferentes tipos en una misma sección, salvo ello sea debidamente justificado por la Entidad Ejecutora y aprobado por el Inspector de proyecto.</w:t>
      </w:r>
    </w:p>
    <w:p w14:paraId="375A8CE2" w14:textId="77777777" w:rsidR="00F55085" w:rsidRDefault="00F55085" w:rsidP="00F55085">
      <w:pPr>
        <w:widowControl w:val="0"/>
        <w:autoSpaceDE w:val="0"/>
        <w:autoSpaceDN w:val="0"/>
        <w:jc w:val="both"/>
        <w:rPr>
          <w:rFonts w:ascii="Verdana" w:eastAsia="Arial" w:hAnsi="Verdana" w:cs="Tahoma"/>
          <w:kern w:val="28"/>
          <w:sz w:val="18"/>
          <w:szCs w:val="18"/>
        </w:rPr>
      </w:pPr>
    </w:p>
    <w:p w14:paraId="27DB8D6C"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herramientas a emplearse para el cortado, amarre y doblado de fierro, serán proporcionados por la Entidad Ejecutora en condiciones adecuadas y de manera oportuna.</w:t>
      </w:r>
    </w:p>
    <w:p w14:paraId="2CCD417A" w14:textId="77777777" w:rsidR="00F55085" w:rsidRDefault="00F55085" w:rsidP="00F55085">
      <w:pPr>
        <w:widowControl w:val="0"/>
        <w:autoSpaceDE w:val="0"/>
        <w:autoSpaceDN w:val="0"/>
        <w:jc w:val="both"/>
        <w:rPr>
          <w:rFonts w:ascii="Verdana" w:eastAsia="Arial" w:hAnsi="Verdana" w:cs="Tahoma"/>
          <w:kern w:val="28"/>
          <w:sz w:val="18"/>
          <w:szCs w:val="18"/>
        </w:rPr>
      </w:pPr>
    </w:p>
    <w:p w14:paraId="5955A59C" w14:textId="77777777" w:rsidR="00F55085" w:rsidRDefault="00F55085" w:rsidP="00F55085">
      <w:pPr>
        <w:widowControl w:val="0"/>
        <w:autoSpaceDE w:val="0"/>
        <w:autoSpaceDN w:val="0"/>
        <w:jc w:val="both"/>
        <w:rPr>
          <w:rFonts w:ascii="Verdana" w:eastAsia="Arial" w:hAnsi="Verdana" w:cs="Tahoma"/>
          <w:kern w:val="28"/>
          <w:sz w:val="18"/>
          <w:szCs w:val="18"/>
        </w:rPr>
      </w:pPr>
      <w:bookmarkStart w:id="171" w:name="_Hlk98937184"/>
      <w:r>
        <w:rPr>
          <w:rFonts w:ascii="Verdana" w:eastAsia="Arial" w:hAnsi="Verdana" w:cs="Tahoma"/>
          <w:kern w:val="28"/>
          <w:sz w:val="18"/>
          <w:szCs w:val="18"/>
        </w:rPr>
        <w:t xml:space="preserve">En ningún caso la cuantía geométrica del acero de refuerzo longitudinal será inferior a 4 por mil, ni tampoco los estribos estarán separados más de 17,5cm. </w:t>
      </w:r>
      <w:bookmarkEnd w:id="171"/>
    </w:p>
    <w:p w14:paraId="45BF25AB" w14:textId="77777777" w:rsidR="00F55085" w:rsidRDefault="00F55085" w:rsidP="00F55085">
      <w:pPr>
        <w:widowControl w:val="0"/>
        <w:autoSpaceDE w:val="0"/>
        <w:autoSpaceDN w:val="0"/>
        <w:jc w:val="both"/>
        <w:rPr>
          <w:rFonts w:ascii="Verdana" w:eastAsia="Arial" w:hAnsi="Verdana" w:cs="Tahoma"/>
          <w:kern w:val="28"/>
          <w:sz w:val="18"/>
          <w:szCs w:val="18"/>
        </w:rPr>
      </w:pPr>
    </w:p>
    <w:p w14:paraId="5114DC59"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Empalmes en las barras</w:t>
      </w:r>
    </w:p>
    <w:p w14:paraId="28562A42" w14:textId="77777777" w:rsidR="00F55085" w:rsidRDefault="00F55085" w:rsidP="00F55085">
      <w:pPr>
        <w:widowControl w:val="0"/>
        <w:autoSpaceDE w:val="0"/>
        <w:autoSpaceDN w:val="0"/>
        <w:jc w:val="both"/>
        <w:rPr>
          <w:rFonts w:ascii="Verdana" w:eastAsia="Arial" w:hAnsi="Verdana" w:cs="Tahoma"/>
          <w:b/>
          <w:kern w:val="28"/>
          <w:sz w:val="18"/>
          <w:szCs w:val="18"/>
        </w:rPr>
      </w:pPr>
    </w:p>
    <w:p w14:paraId="0C9FFD5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ejecutarán los empalmes en los sectores donde estén expresamente indicado en planos constructivos o instruido por el Inspector de proyecto.</w:t>
      </w:r>
    </w:p>
    <w:p w14:paraId="70C6EADD" w14:textId="77777777" w:rsidR="00F55085" w:rsidRDefault="00F55085" w:rsidP="00F55085">
      <w:pPr>
        <w:widowControl w:val="0"/>
        <w:autoSpaceDE w:val="0"/>
        <w:autoSpaceDN w:val="0"/>
        <w:jc w:val="both"/>
        <w:rPr>
          <w:rFonts w:ascii="Verdana" w:eastAsia="Arial" w:hAnsi="Verdana" w:cs="Tahoma"/>
          <w:kern w:val="28"/>
          <w:sz w:val="18"/>
          <w:szCs w:val="18"/>
        </w:rPr>
      </w:pPr>
    </w:p>
    <w:p w14:paraId="1A2D0E9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D952BFE" w14:textId="77777777" w:rsidR="00F55085" w:rsidRDefault="00F55085" w:rsidP="00F55085">
      <w:pPr>
        <w:widowControl w:val="0"/>
        <w:autoSpaceDE w:val="0"/>
        <w:autoSpaceDN w:val="0"/>
        <w:jc w:val="both"/>
        <w:rPr>
          <w:rFonts w:ascii="Verdana" w:eastAsia="Arial" w:hAnsi="Verdana" w:cs="Tahoma"/>
          <w:kern w:val="28"/>
          <w:sz w:val="18"/>
          <w:szCs w:val="18"/>
        </w:rPr>
      </w:pPr>
    </w:p>
    <w:p w14:paraId="6EC57C26"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realizarán empalmes por superposición de acuerdo al siguiente detalle:</w:t>
      </w:r>
    </w:p>
    <w:p w14:paraId="2938A595" w14:textId="77777777" w:rsidR="00F55085" w:rsidRDefault="00F55085" w:rsidP="00F55085">
      <w:pPr>
        <w:widowControl w:val="0"/>
        <w:numPr>
          <w:ilvl w:val="0"/>
          <w:numId w:val="55"/>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D350EA1" w14:textId="77777777" w:rsidR="00F55085" w:rsidRDefault="00F55085" w:rsidP="00F55085">
      <w:pPr>
        <w:widowControl w:val="0"/>
        <w:numPr>
          <w:ilvl w:val="0"/>
          <w:numId w:val="55"/>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toda la longitud del empalme se colocarán armaduras transversales suplementarias para mejorar las condiciones del empalme, cuando sea necesario.</w:t>
      </w:r>
    </w:p>
    <w:p w14:paraId="777F3DF5" w14:textId="77777777" w:rsidR="00F55085" w:rsidRDefault="00F55085" w:rsidP="00F55085">
      <w:pPr>
        <w:widowControl w:val="0"/>
        <w:numPr>
          <w:ilvl w:val="0"/>
          <w:numId w:val="55"/>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778C96D" w14:textId="77777777" w:rsidR="00F55085" w:rsidRDefault="00F55085" w:rsidP="00F55085">
      <w:pPr>
        <w:widowControl w:val="0"/>
        <w:autoSpaceDE w:val="0"/>
        <w:autoSpaceDN w:val="0"/>
        <w:jc w:val="both"/>
        <w:rPr>
          <w:rFonts w:ascii="Verdana" w:eastAsia="Arial" w:hAnsi="Verdana" w:cs="Tahoma"/>
          <w:kern w:val="28"/>
          <w:sz w:val="18"/>
          <w:szCs w:val="18"/>
        </w:rPr>
      </w:pPr>
    </w:p>
    <w:p w14:paraId="1FD44A51" w14:textId="77777777" w:rsidR="00F55085" w:rsidRDefault="00F55085" w:rsidP="00F55085">
      <w:pPr>
        <w:widowControl w:val="0"/>
        <w:autoSpaceDE w:val="0"/>
        <w:autoSpaceDN w:val="0"/>
        <w:jc w:val="both"/>
        <w:rPr>
          <w:rFonts w:ascii="Verdana" w:eastAsia="Arial" w:hAnsi="Verdana" w:cs="Tahoma"/>
          <w:b/>
          <w:kern w:val="28"/>
          <w:sz w:val="18"/>
          <w:szCs w:val="18"/>
        </w:rPr>
      </w:pPr>
      <w:bookmarkStart w:id="172" w:name="_Hlk98937506"/>
      <w:r>
        <w:rPr>
          <w:rFonts w:ascii="Verdana" w:eastAsia="Arial" w:hAnsi="Verdana" w:cs="Tahoma"/>
          <w:b/>
          <w:kern w:val="28"/>
          <w:sz w:val="18"/>
          <w:szCs w:val="18"/>
        </w:rPr>
        <w:t>Mezclado</w:t>
      </w:r>
    </w:p>
    <w:p w14:paraId="2E33D899" w14:textId="77777777" w:rsidR="00F55085" w:rsidRDefault="00F55085" w:rsidP="00F55085">
      <w:pPr>
        <w:widowControl w:val="0"/>
        <w:autoSpaceDE w:val="0"/>
        <w:autoSpaceDN w:val="0"/>
        <w:jc w:val="both"/>
        <w:rPr>
          <w:rFonts w:ascii="Verdana" w:eastAsia="Arial" w:hAnsi="Verdana" w:cs="Tahoma"/>
          <w:b/>
          <w:kern w:val="28"/>
          <w:sz w:val="18"/>
          <w:szCs w:val="18"/>
        </w:rPr>
      </w:pPr>
    </w:p>
    <w:p w14:paraId="160930E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deberá ser mezclado mecánicamente dosificando por volumen y deseablemente por peso. Para esta tarea:</w:t>
      </w:r>
    </w:p>
    <w:p w14:paraId="79A53CFE" w14:textId="77777777" w:rsidR="00F55085" w:rsidRDefault="00F55085" w:rsidP="00860CEB">
      <w:pPr>
        <w:widowControl w:val="0"/>
        <w:numPr>
          <w:ilvl w:val="0"/>
          <w:numId w:val="104"/>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utilizarán una o más hormigoneras de capacidad adecuada y se empleará personal especializado para su manejo.</w:t>
      </w:r>
    </w:p>
    <w:p w14:paraId="5321D5E2" w14:textId="77777777" w:rsidR="00F55085" w:rsidRDefault="00F55085" w:rsidP="00860CEB">
      <w:pPr>
        <w:widowControl w:val="0"/>
        <w:numPr>
          <w:ilvl w:val="0"/>
          <w:numId w:val="104"/>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Periódicamente se verificará la uniformidad del mezclado.</w:t>
      </w:r>
    </w:p>
    <w:p w14:paraId="54171172" w14:textId="77777777" w:rsidR="00F55085" w:rsidRDefault="00F55085" w:rsidP="00860CEB">
      <w:pPr>
        <w:widowControl w:val="0"/>
        <w:numPr>
          <w:ilvl w:val="0"/>
          <w:numId w:val="104"/>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materiales componentes serán introducidos en el orden siguiente:</w:t>
      </w:r>
    </w:p>
    <w:p w14:paraId="14053429" w14:textId="77777777" w:rsidR="00F55085" w:rsidRDefault="00F55085" w:rsidP="00F55085">
      <w:pPr>
        <w:widowControl w:val="0"/>
        <w:numPr>
          <w:ilvl w:val="0"/>
          <w:numId w:val="56"/>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Una parte del agua del mezclado (aproximadamente la mitad)</w:t>
      </w:r>
    </w:p>
    <w:p w14:paraId="26AEB208" w14:textId="77777777" w:rsidR="00F55085" w:rsidRDefault="00F55085" w:rsidP="00F55085">
      <w:pPr>
        <w:widowControl w:val="0"/>
        <w:numPr>
          <w:ilvl w:val="0"/>
          <w:numId w:val="56"/>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6F0AC09" w14:textId="77777777" w:rsidR="00F55085" w:rsidRDefault="00F55085" w:rsidP="00F55085">
      <w:pPr>
        <w:widowControl w:val="0"/>
        <w:numPr>
          <w:ilvl w:val="0"/>
          <w:numId w:val="56"/>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grava</w:t>
      </w:r>
    </w:p>
    <w:p w14:paraId="2A04818E" w14:textId="77777777" w:rsidR="00F55085" w:rsidRDefault="00F55085" w:rsidP="00F55085">
      <w:pPr>
        <w:widowControl w:val="0"/>
        <w:numPr>
          <w:ilvl w:val="0"/>
          <w:numId w:val="56"/>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resto del agua de amasado</w:t>
      </w:r>
    </w:p>
    <w:p w14:paraId="09EAE57A" w14:textId="77777777" w:rsidR="00F55085" w:rsidRDefault="00F55085" w:rsidP="00F55085">
      <w:pPr>
        <w:widowControl w:val="0"/>
        <w:autoSpaceDE w:val="0"/>
        <w:autoSpaceDN w:val="0"/>
        <w:jc w:val="both"/>
        <w:rPr>
          <w:rFonts w:ascii="Verdana" w:eastAsia="Arial" w:hAnsi="Verdana" w:cs="Tahoma"/>
          <w:kern w:val="28"/>
          <w:sz w:val="18"/>
          <w:szCs w:val="18"/>
        </w:rPr>
      </w:pPr>
    </w:p>
    <w:p w14:paraId="1372385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w:t>
      </w:r>
      <w:r>
        <w:rPr>
          <w:rFonts w:ascii="Verdana" w:eastAsia="Arial" w:hAnsi="Verdana" w:cs="Tahoma"/>
          <w:kern w:val="28"/>
          <w:sz w:val="18"/>
          <w:szCs w:val="18"/>
        </w:rPr>
        <w:lastRenderedPageBreak/>
        <w:t>agregar agua para mantener la consistencia adecuada.</w:t>
      </w:r>
    </w:p>
    <w:p w14:paraId="1FE80BDE" w14:textId="77777777" w:rsidR="00F55085" w:rsidRDefault="00F55085" w:rsidP="00F55085">
      <w:pPr>
        <w:widowControl w:val="0"/>
        <w:autoSpaceDE w:val="0"/>
        <w:autoSpaceDN w:val="0"/>
        <w:jc w:val="both"/>
        <w:rPr>
          <w:rFonts w:ascii="Verdana" w:eastAsia="Arial" w:hAnsi="Verdana" w:cs="Tahoma"/>
          <w:kern w:val="28"/>
          <w:sz w:val="18"/>
          <w:szCs w:val="18"/>
        </w:rPr>
      </w:pPr>
    </w:p>
    <w:p w14:paraId="241C0836"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No se permitirá cargar la hormigonera antes de haberse procedido a descargarla totalmente de la batida anterior. </w:t>
      </w:r>
    </w:p>
    <w:p w14:paraId="6273BACF" w14:textId="77777777" w:rsidR="00F55085" w:rsidRDefault="00F55085" w:rsidP="00F55085">
      <w:pPr>
        <w:widowControl w:val="0"/>
        <w:autoSpaceDE w:val="0"/>
        <w:autoSpaceDN w:val="0"/>
        <w:jc w:val="both"/>
        <w:rPr>
          <w:rFonts w:ascii="Verdana" w:eastAsia="Arial" w:hAnsi="Verdana" w:cs="Tahoma"/>
          <w:kern w:val="28"/>
          <w:sz w:val="18"/>
          <w:szCs w:val="18"/>
        </w:rPr>
      </w:pPr>
    </w:p>
    <w:p w14:paraId="0CD2841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mezclado manual queda expresamente prohibido.</w:t>
      </w:r>
    </w:p>
    <w:bookmarkEnd w:id="172"/>
    <w:p w14:paraId="03217D76" w14:textId="77777777" w:rsidR="00F55085" w:rsidRDefault="00F55085" w:rsidP="00F55085">
      <w:pPr>
        <w:widowControl w:val="0"/>
        <w:autoSpaceDE w:val="0"/>
        <w:autoSpaceDN w:val="0"/>
        <w:jc w:val="both"/>
        <w:rPr>
          <w:rFonts w:ascii="Verdana" w:eastAsia="Arial" w:hAnsi="Verdana" w:cs="Tahoma"/>
          <w:kern w:val="28"/>
          <w:sz w:val="18"/>
          <w:szCs w:val="18"/>
        </w:rPr>
      </w:pPr>
    </w:p>
    <w:p w14:paraId="36D6BFF4" w14:textId="77777777" w:rsidR="00F55085" w:rsidRDefault="00F55085" w:rsidP="00F55085">
      <w:pPr>
        <w:widowControl w:val="0"/>
        <w:autoSpaceDE w:val="0"/>
        <w:autoSpaceDN w:val="0"/>
        <w:jc w:val="both"/>
        <w:rPr>
          <w:rFonts w:ascii="Verdana" w:eastAsia="Arial" w:hAnsi="Verdana" w:cs="Tahoma"/>
          <w:b/>
          <w:kern w:val="28"/>
          <w:sz w:val="18"/>
          <w:szCs w:val="18"/>
        </w:rPr>
      </w:pPr>
      <w:bookmarkStart w:id="173" w:name="_Hlk98937535"/>
      <w:r>
        <w:rPr>
          <w:rFonts w:ascii="Verdana" w:eastAsia="Arial" w:hAnsi="Verdana" w:cs="Tahoma"/>
          <w:b/>
          <w:kern w:val="28"/>
          <w:sz w:val="18"/>
          <w:szCs w:val="18"/>
        </w:rPr>
        <w:t>Transporte</w:t>
      </w:r>
    </w:p>
    <w:p w14:paraId="678ED44C" w14:textId="77777777" w:rsidR="00F55085" w:rsidRDefault="00F55085" w:rsidP="00F55085">
      <w:pPr>
        <w:widowControl w:val="0"/>
        <w:autoSpaceDE w:val="0"/>
        <w:autoSpaceDN w:val="0"/>
        <w:jc w:val="both"/>
        <w:rPr>
          <w:rFonts w:ascii="Verdana" w:eastAsia="Arial" w:hAnsi="Verdana" w:cs="Tahoma"/>
          <w:b/>
          <w:kern w:val="28"/>
          <w:sz w:val="18"/>
          <w:szCs w:val="18"/>
        </w:rPr>
      </w:pPr>
    </w:p>
    <w:p w14:paraId="6D736496"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EE6CDCB" w14:textId="77777777" w:rsidR="00F55085" w:rsidRDefault="00F55085" w:rsidP="00F55085">
      <w:pPr>
        <w:widowControl w:val="0"/>
        <w:autoSpaceDE w:val="0"/>
        <w:autoSpaceDN w:val="0"/>
        <w:jc w:val="both"/>
        <w:rPr>
          <w:rFonts w:ascii="Verdana" w:eastAsia="Arial" w:hAnsi="Verdana" w:cs="Tahoma"/>
          <w:kern w:val="28"/>
          <w:sz w:val="18"/>
          <w:szCs w:val="18"/>
        </w:rPr>
      </w:pPr>
    </w:p>
    <w:p w14:paraId="7771D5F6"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652A29E3" w14:textId="77777777" w:rsidR="00F55085" w:rsidRDefault="00F55085" w:rsidP="00F55085">
      <w:pPr>
        <w:widowControl w:val="0"/>
        <w:autoSpaceDE w:val="0"/>
        <w:autoSpaceDN w:val="0"/>
        <w:jc w:val="both"/>
        <w:rPr>
          <w:rFonts w:ascii="Verdana" w:eastAsia="Arial" w:hAnsi="Verdana" w:cs="Tahoma"/>
          <w:kern w:val="28"/>
          <w:sz w:val="18"/>
          <w:szCs w:val="18"/>
        </w:rPr>
      </w:pPr>
    </w:p>
    <w:p w14:paraId="1D95DC7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19382D8F" w14:textId="77777777" w:rsidR="00F55085" w:rsidRDefault="00F55085" w:rsidP="00F55085">
      <w:pPr>
        <w:widowControl w:val="0"/>
        <w:autoSpaceDE w:val="0"/>
        <w:autoSpaceDN w:val="0"/>
        <w:jc w:val="both"/>
        <w:rPr>
          <w:rFonts w:ascii="Verdana" w:eastAsia="Arial" w:hAnsi="Verdana" w:cs="Tahoma"/>
          <w:b/>
          <w:kern w:val="28"/>
          <w:sz w:val="18"/>
          <w:szCs w:val="18"/>
        </w:rPr>
      </w:pPr>
      <w:bookmarkStart w:id="174" w:name="_Hlk98935654"/>
      <w:bookmarkStart w:id="175" w:name="_Hlk98937560"/>
      <w:bookmarkEnd w:id="173"/>
    </w:p>
    <w:p w14:paraId="1B387662"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Hormigonado</w:t>
      </w:r>
    </w:p>
    <w:p w14:paraId="60224040" w14:textId="77777777" w:rsidR="00F55085" w:rsidRDefault="00F55085" w:rsidP="00F55085">
      <w:pPr>
        <w:widowControl w:val="0"/>
        <w:autoSpaceDE w:val="0"/>
        <w:autoSpaceDN w:val="0"/>
        <w:jc w:val="both"/>
        <w:rPr>
          <w:rFonts w:ascii="Verdana" w:eastAsia="Arial" w:hAnsi="Verdana" w:cs="Tahoma"/>
          <w:b/>
          <w:kern w:val="28"/>
          <w:sz w:val="18"/>
          <w:szCs w:val="18"/>
        </w:rPr>
      </w:pPr>
    </w:p>
    <w:p w14:paraId="1D07CF5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hormigonado deberá cumplir con las exigencias y requisitos establecidos en la Norma CBH-87 para hormigones.</w:t>
      </w:r>
    </w:p>
    <w:p w14:paraId="4FAADCC7" w14:textId="77777777" w:rsidR="00F55085" w:rsidRDefault="00F55085" w:rsidP="00F55085">
      <w:pPr>
        <w:widowControl w:val="0"/>
        <w:autoSpaceDE w:val="0"/>
        <w:autoSpaceDN w:val="0"/>
        <w:jc w:val="both"/>
        <w:rPr>
          <w:rFonts w:ascii="Verdana" w:eastAsia="Arial" w:hAnsi="Verdana" w:cs="Tahoma"/>
          <w:kern w:val="28"/>
          <w:sz w:val="18"/>
          <w:szCs w:val="18"/>
        </w:rPr>
      </w:pPr>
    </w:p>
    <w:p w14:paraId="68E4AEC2"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se procederá al vaciado de los elementos estructurales sin antes contar con la autorización del Inspector de proyecto.</w:t>
      </w:r>
    </w:p>
    <w:p w14:paraId="28113AF8" w14:textId="77777777" w:rsidR="00F55085" w:rsidRDefault="00F55085" w:rsidP="00F55085">
      <w:pPr>
        <w:widowControl w:val="0"/>
        <w:autoSpaceDE w:val="0"/>
        <w:autoSpaceDN w:val="0"/>
        <w:jc w:val="both"/>
        <w:rPr>
          <w:rFonts w:ascii="Verdana" w:eastAsia="Arial" w:hAnsi="Verdana" w:cs="Tahoma"/>
          <w:kern w:val="28"/>
          <w:sz w:val="18"/>
          <w:szCs w:val="18"/>
        </w:rPr>
      </w:pPr>
    </w:p>
    <w:p w14:paraId="3810048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vaciado del hormigón se realizará de acuerdo a un plan de trabajo previamente autorizado por el Inspector de proyecto.</w:t>
      </w:r>
    </w:p>
    <w:p w14:paraId="598B6180" w14:textId="77777777" w:rsidR="00F55085" w:rsidRDefault="00F55085" w:rsidP="00F55085">
      <w:pPr>
        <w:widowControl w:val="0"/>
        <w:autoSpaceDE w:val="0"/>
        <w:autoSpaceDN w:val="0"/>
        <w:jc w:val="both"/>
        <w:rPr>
          <w:rFonts w:ascii="Verdana" w:eastAsia="Arial" w:hAnsi="Verdana" w:cs="Tahoma"/>
          <w:kern w:val="28"/>
          <w:sz w:val="18"/>
          <w:szCs w:val="18"/>
        </w:rPr>
      </w:pPr>
    </w:p>
    <w:p w14:paraId="532841E4"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A74B23A" w14:textId="77777777" w:rsidR="00F55085" w:rsidRDefault="00F55085" w:rsidP="00F55085">
      <w:pPr>
        <w:widowControl w:val="0"/>
        <w:autoSpaceDE w:val="0"/>
        <w:autoSpaceDN w:val="0"/>
        <w:jc w:val="both"/>
        <w:rPr>
          <w:rFonts w:ascii="Verdana" w:eastAsia="Arial" w:hAnsi="Verdana" w:cs="Tahoma"/>
          <w:kern w:val="28"/>
          <w:sz w:val="18"/>
          <w:szCs w:val="18"/>
        </w:rPr>
      </w:pPr>
    </w:p>
    <w:p w14:paraId="79E6323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caso de que no se indiquen las juntas constructivas en el proyecto, el Inspector de proyecto indicará donde pueden hacerse las juntas constructivas.</w:t>
      </w:r>
    </w:p>
    <w:p w14:paraId="0F2124FA" w14:textId="77777777" w:rsidR="00F55085" w:rsidRDefault="00F55085" w:rsidP="00F55085">
      <w:pPr>
        <w:widowControl w:val="0"/>
        <w:autoSpaceDE w:val="0"/>
        <w:autoSpaceDN w:val="0"/>
        <w:jc w:val="both"/>
        <w:rPr>
          <w:rFonts w:ascii="Verdana" w:eastAsia="Arial" w:hAnsi="Verdana" w:cs="Tahoma"/>
          <w:kern w:val="28"/>
          <w:sz w:val="18"/>
          <w:szCs w:val="18"/>
        </w:rPr>
      </w:pPr>
    </w:p>
    <w:p w14:paraId="059438E8"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siguientes prohibiciones para el hormigonado deben tenerse en cuenta:</w:t>
      </w:r>
    </w:p>
    <w:p w14:paraId="2257C498" w14:textId="77777777" w:rsidR="00F55085" w:rsidRDefault="00F55085" w:rsidP="00860CEB">
      <w:pPr>
        <w:widowControl w:val="0"/>
        <w:numPr>
          <w:ilvl w:val="0"/>
          <w:numId w:val="105"/>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temperatura de vaciado no será menor a 5°C.</w:t>
      </w:r>
    </w:p>
    <w:p w14:paraId="1C1DCA6C" w14:textId="77777777" w:rsidR="00F55085" w:rsidRDefault="00F55085" w:rsidP="00860CEB">
      <w:pPr>
        <w:widowControl w:val="0"/>
        <w:numPr>
          <w:ilvl w:val="0"/>
          <w:numId w:val="105"/>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podrá efectuarse el vaciado durante la lluvia.</w:t>
      </w:r>
    </w:p>
    <w:p w14:paraId="3DEB447C" w14:textId="77777777" w:rsidR="00F55085" w:rsidRDefault="00F55085" w:rsidP="00860CEB">
      <w:pPr>
        <w:widowControl w:val="0"/>
        <w:numPr>
          <w:ilvl w:val="0"/>
          <w:numId w:val="105"/>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será permitido disponer de grandes cantidades de hormigón en un solo lugar para esparcirlo posteriormente.</w:t>
      </w:r>
    </w:p>
    <w:p w14:paraId="05AF2C2E" w14:textId="77777777" w:rsidR="00F55085" w:rsidRDefault="00F55085" w:rsidP="00860CEB">
      <w:pPr>
        <w:widowControl w:val="0"/>
        <w:numPr>
          <w:ilvl w:val="0"/>
          <w:numId w:val="105"/>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Por ningún motivo se podrá agregar agua en el momento de hormigonar.</w:t>
      </w:r>
    </w:p>
    <w:p w14:paraId="2C3EA01A" w14:textId="77777777" w:rsidR="00F55085" w:rsidRDefault="00F55085" w:rsidP="00860CEB">
      <w:pPr>
        <w:widowControl w:val="0"/>
        <w:numPr>
          <w:ilvl w:val="0"/>
          <w:numId w:val="105"/>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espesor máximo de la capa de hormigón no deberá exceder a 20 cm para permitir una compactación eficaz.</w:t>
      </w:r>
    </w:p>
    <w:p w14:paraId="7990D28B" w14:textId="77777777" w:rsidR="00F55085" w:rsidRDefault="00F55085" w:rsidP="00860CEB">
      <w:pPr>
        <w:widowControl w:val="0"/>
        <w:numPr>
          <w:ilvl w:val="0"/>
          <w:numId w:val="105"/>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velocidad del vaciado será la suficiente para garantizar que el hormigón se mantenga plástico en todo momento.</w:t>
      </w:r>
    </w:p>
    <w:p w14:paraId="43EA1B2D" w14:textId="77777777" w:rsidR="00F55085" w:rsidRDefault="00F55085" w:rsidP="00860CEB">
      <w:pPr>
        <w:widowControl w:val="0"/>
        <w:numPr>
          <w:ilvl w:val="0"/>
          <w:numId w:val="105"/>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se podrá verter el hormigón en caída libre desde alturas superiores a 1,50 m, debiendo en este caso utilizar canalones, embudos o ductos.</w:t>
      </w:r>
    </w:p>
    <w:p w14:paraId="072170C8" w14:textId="77777777" w:rsidR="00F55085" w:rsidRDefault="00F55085" w:rsidP="00860CEB">
      <w:pPr>
        <w:widowControl w:val="0"/>
        <w:numPr>
          <w:ilvl w:val="0"/>
          <w:numId w:val="105"/>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vaciado en losas deberá efectuarse por franjas de ancho tal que, al vaciar la capa siguiente, en la primera no se haya iniciado el fraguado.</w:t>
      </w:r>
      <w:bookmarkEnd w:id="174"/>
      <w:bookmarkEnd w:id="175"/>
    </w:p>
    <w:p w14:paraId="28F05D8F" w14:textId="77777777" w:rsidR="00F55085" w:rsidRDefault="00F55085" w:rsidP="00F55085">
      <w:pPr>
        <w:widowControl w:val="0"/>
        <w:autoSpaceDE w:val="0"/>
        <w:autoSpaceDN w:val="0"/>
        <w:jc w:val="both"/>
        <w:rPr>
          <w:rFonts w:ascii="Verdana" w:eastAsia="Arial" w:hAnsi="Verdana" w:cs="Tahoma"/>
          <w:kern w:val="28"/>
          <w:sz w:val="18"/>
          <w:szCs w:val="18"/>
        </w:rPr>
      </w:pPr>
    </w:p>
    <w:p w14:paraId="2841F391" w14:textId="77777777" w:rsidR="00F55085" w:rsidRDefault="00F55085" w:rsidP="00F55085">
      <w:pPr>
        <w:widowControl w:val="0"/>
        <w:autoSpaceDE w:val="0"/>
        <w:autoSpaceDN w:val="0"/>
        <w:jc w:val="both"/>
        <w:rPr>
          <w:rFonts w:ascii="Verdana" w:eastAsia="Arial" w:hAnsi="Verdana" w:cs="Tahoma"/>
          <w:b/>
          <w:kern w:val="28"/>
          <w:sz w:val="18"/>
          <w:szCs w:val="18"/>
        </w:rPr>
      </w:pPr>
      <w:bookmarkStart w:id="176" w:name="_Hlk98937724"/>
      <w:r>
        <w:rPr>
          <w:rFonts w:ascii="Verdana" w:eastAsia="Arial" w:hAnsi="Verdana" w:cs="Tahoma"/>
          <w:b/>
          <w:kern w:val="28"/>
          <w:sz w:val="18"/>
          <w:szCs w:val="18"/>
        </w:rPr>
        <w:t>Compactación</w:t>
      </w:r>
    </w:p>
    <w:p w14:paraId="0529D97F" w14:textId="77777777" w:rsidR="00F55085" w:rsidRDefault="00F55085" w:rsidP="00F55085">
      <w:pPr>
        <w:widowControl w:val="0"/>
        <w:autoSpaceDE w:val="0"/>
        <w:autoSpaceDN w:val="0"/>
        <w:jc w:val="both"/>
        <w:rPr>
          <w:rFonts w:ascii="Verdana" w:eastAsia="Arial" w:hAnsi="Verdana" w:cs="Tahoma"/>
          <w:b/>
          <w:kern w:val="28"/>
          <w:sz w:val="18"/>
          <w:szCs w:val="18"/>
        </w:rPr>
      </w:pPr>
    </w:p>
    <w:p w14:paraId="31898C1E"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La compactación de los hormigones se realizará mediante vibrado de manera tal que se eliminen los </w:t>
      </w:r>
      <w:r>
        <w:rPr>
          <w:rFonts w:ascii="Verdana" w:eastAsia="Arial" w:hAnsi="Verdana" w:cs="Tahoma"/>
          <w:kern w:val="28"/>
          <w:sz w:val="18"/>
          <w:szCs w:val="18"/>
        </w:rPr>
        <w:lastRenderedPageBreak/>
        <w:t>huecos o burbujas de aire en el interior de la masa, evitando la disgregación de los agregados.</w:t>
      </w:r>
    </w:p>
    <w:p w14:paraId="04D13078" w14:textId="77777777" w:rsidR="00F55085" w:rsidRDefault="00F55085" w:rsidP="00F55085">
      <w:pPr>
        <w:widowControl w:val="0"/>
        <w:autoSpaceDE w:val="0"/>
        <w:autoSpaceDN w:val="0"/>
        <w:jc w:val="both"/>
        <w:rPr>
          <w:rFonts w:ascii="Verdana" w:eastAsia="Arial" w:hAnsi="Verdana" w:cs="Tahoma"/>
          <w:kern w:val="28"/>
          <w:sz w:val="18"/>
          <w:szCs w:val="18"/>
        </w:rPr>
      </w:pPr>
    </w:p>
    <w:p w14:paraId="683D2FB4"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vibrado será realizado mediante vibradoras de inmersión y alta frecuencia que deberán ser manejadas por obreros con experiencia en la actividad.</w:t>
      </w:r>
    </w:p>
    <w:p w14:paraId="0E5BEA81" w14:textId="77777777" w:rsidR="00F55085" w:rsidRDefault="00F55085" w:rsidP="00F55085">
      <w:pPr>
        <w:widowControl w:val="0"/>
        <w:autoSpaceDE w:val="0"/>
        <w:autoSpaceDN w:val="0"/>
        <w:jc w:val="both"/>
        <w:rPr>
          <w:rFonts w:ascii="Verdana" w:eastAsia="Arial" w:hAnsi="Verdana" w:cs="Tahoma"/>
          <w:kern w:val="28"/>
          <w:sz w:val="18"/>
          <w:szCs w:val="18"/>
        </w:rPr>
      </w:pPr>
    </w:p>
    <w:p w14:paraId="77400FBB" w14:textId="77777777" w:rsidR="00F55085" w:rsidRDefault="00F55085" w:rsidP="00F55085">
      <w:pPr>
        <w:widowControl w:val="0"/>
        <w:autoSpaceDE w:val="0"/>
        <w:autoSpaceDN w:val="0"/>
        <w:jc w:val="both"/>
        <w:rPr>
          <w:rFonts w:ascii="Verdana" w:eastAsia="Arial" w:hAnsi="Verdana" w:cs="Tahoma"/>
          <w:kern w:val="28"/>
          <w:sz w:val="18"/>
          <w:szCs w:val="18"/>
        </w:rPr>
      </w:pPr>
    </w:p>
    <w:p w14:paraId="6FA873F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De ninguna manera se permitirá el uso de las vibradoras para el transporte de la mezcla o la distribución dentro del encofrado.</w:t>
      </w:r>
    </w:p>
    <w:p w14:paraId="2C75AE76" w14:textId="77777777" w:rsidR="00F55085" w:rsidRDefault="00F55085" w:rsidP="00F55085">
      <w:pPr>
        <w:widowControl w:val="0"/>
        <w:autoSpaceDE w:val="0"/>
        <w:autoSpaceDN w:val="0"/>
        <w:jc w:val="both"/>
        <w:rPr>
          <w:rFonts w:ascii="Verdana" w:eastAsia="Arial" w:hAnsi="Verdana" w:cs="Tahoma"/>
          <w:kern w:val="28"/>
          <w:sz w:val="18"/>
          <w:szCs w:val="18"/>
        </w:rPr>
      </w:pPr>
    </w:p>
    <w:p w14:paraId="39B2B5B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ningún caso se iniciará el vaciado si no se cuenta por lo menos con dos vibradoras en perfecto estado y con el diámetro de la aguja adecuado para el elemento.</w:t>
      </w:r>
    </w:p>
    <w:p w14:paraId="17F206F3" w14:textId="77777777" w:rsidR="00F55085" w:rsidRDefault="00F55085" w:rsidP="00F55085">
      <w:pPr>
        <w:widowControl w:val="0"/>
        <w:autoSpaceDE w:val="0"/>
        <w:autoSpaceDN w:val="0"/>
        <w:jc w:val="both"/>
        <w:rPr>
          <w:rFonts w:ascii="Verdana" w:eastAsia="Arial" w:hAnsi="Verdana" w:cs="Tahoma"/>
          <w:kern w:val="28"/>
          <w:sz w:val="18"/>
          <w:szCs w:val="18"/>
        </w:rPr>
      </w:pPr>
    </w:p>
    <w:p w14:paraId="3B01471C"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vibradoras serán introducidas en puntos equidistantes a 45 cm entre sí y durante 5 a 15 segundos para evitar la disgregación.</w:t>
      </w:r>
    </w:p>
    <w:p w14:paraId="3B11C4CE" w14:textId="77777777" w:rsidR="00F55085" w:rsidRDefault="00F55085" w:rsidP="00F55085">
      <w:pPr>
        <w:widowControl w:val="0"/>
        <w:autoSpaceDE w:val="0"/>
        <w:autoSpaceDN w:val="0"/>
        <w:jc w:val="both"/>
        <w:rPr>
          <w:rFonts w:ascii="Verdana" w:eastAsia="Arial" w:hAnsi="Verdana" w:cs="Tahoma"/>
          <w:kern w:val="28"/>
          <w:sz w:val="18"/>
          <w:szCs w:val="18"/>
        </w:rPr>
      </w:pPr>
    </w:p>
    <w:p w14:paraId="33B7DF30"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2FFA11CD" w14:textId="77777777" w:rsidR="00F55085" w:rsidRDefault="00F55085" w:rsidP="00F55085">
      <w:pPr>
        <w:widowControl w:val="0"/>
        <w:autoSpaceDE w:val="0"/>
        <w:autoSpaceDN w:val="0"/>
        <w:jc w:val="both"/>
        <w:rPr>
          <w:rFonts w:ascii="Verdana" w:eastAsia="Arial" w:hAnsi="Verdana" w:cs="Tahoma"/>
          <w:kern w:val="28"/>
          <w:sz w:val="18"/>
          <w:szCs w:val="18"/>
        </w:rPr>
      </w:pPr>
    </w:p>
    <w:p w14:paraId="2789A56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compactado del hormigón se completará con un apisonado manual del hormigón y un golpeteo de los encofrados.</w:t>
      </w:r>
    </w:p>
    <w:p w14:paraId="669A9E7B" w14:textId="77777777" w:rsidR="00F55085" w:rsidRDefault="00F55085" w:rsidP="00F55085">
      <w:pPr>
        <w:widowControl w:val="0"/>
        <w:autoSpaceDE w:val="0"/>
        <w:autoSpaceDN w:val="0"/>
        <w:jc w:val="both"/>
        <w:rPr>
          <w:rFonts w:ascii="Verdana" w:eastAsia="Arial" w:hAnsi="Verdana" w:cs="Tahoma"/>
          <w:kern w:val="28"/>
          <w:sz w:val="18"/>
          <w:szCs w:val="18"/>
        </w:rPr>
      </w:pPr>
    </w:p>
    <w:p w14:paraId="54BEB484"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compactación manual del hormigón mediante varillas de hierro será usada solo bajo autorización de Inspector de proyecto.</w:t>
      </w:r>
    </w:p>
    <w:p w14:paraId="33201202" w14:textId="77777777" w:rsidR="00F55085" w:rsidRDefault="00F55085" w:rsidP="00F55085">
      <w:pPr>
        <w:widowControl w:val="0"/>
        <w:autoSpaceDE w:val="0"/>
        <w:autoSpaceDN w:val="0"/>
        <w:jc w:val="both"/>
        <w:rPr>
          <w:rFonts w:ascii="Verdana" w:eastAsia="Arial" w:hAnsi="Verdana" w:cs="Tahoma"/>
          <w:kern w:val="28"/>
          <w:sz w:val="18"/>
          <w:szCs w:val="18"/>
        </w:rPr>
      </w:pPr>
    </w:p>
    <w:p w14:paraId="705F9956" w14:textId="77777777" w:rsidR="00F55085" w:rsidRDefault="00F55085" w:rsidP="00F55085">
      <w:pPr>
        <w:widowControl w:val="0"/>
        <w:autoSpaceDE w:val="0"/>
        <w:autoSpaceDN w:val="0"/>
        <w:jc w:val="both"/>
        <w:rPr>
          <w:rFonts w:ascii="Verdana" w:eastAsia="Arial" w:hAnsi="Verdana" w:cs="Tahoma"/>
          <w:b/>
          <w:kern w:val="28"/>
          <w:sz w:val="18"/>
          <w:szCs w:val="18"/>
        </w:rPr>
      </w:pPr>
      <w:bookmarkStart w:id="177" w:name="_Hlk98937742"/>
      <w:bookmarkEnd w:id="176"/>
      <w:r>
        <w:rPr>
          <w:rFonts w:ascii="Verdana" w:eastAsia="Arial" w:hAnsi="Verdana" w:cs="Tahoma"/>
          <w:b/>
          <w:kern w:val="28"/>
          <w:sz w:val="18"/>
          <w:szCs w:val="18"/>
        </w:rPr>
        <w:t>Desencofrado</w:t>
      </w:r>
    </w:p>
    <w:p w14:paraId="1E8A6471" w14:textId="77777777" w:rsidR="00F55085" w:rsidRDefault="00F55085" w:rsidP="00F55085">
      <w:pPr>
        <w:widowControl w:val="0"/>
        <w:autoSpaceDE w:val="0"/>
        <w:autoSpaceDN w:val="0"/>
        <w:jc w:val="both"/>
        <w:rPr>
          <w:rFonts w:ascii="Verdana" w:eastAsia="Arial" w:hAnsi="Verdana" w:cs="Tahoma"/>
          <w:b/>
          <w:kern w:val="28"/>
          <w:sz w:val="18"/>
          <w:szCs w:val="18"/>
        </w:rPr>
      </w:pPr>
    </w:p>
    <w:p w14:paraId="3E3C019E"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F16D794" w14:textId="77777777" w:rsidR="00F55085" w:rsidRDefault="00F55085" w:rsidP="00F55085">
      <w:pPr>
        <w:widowControl w:val="0"/>
        <w:autoSpaceDE w:val="0"/>
        <w:autoSpaceDN w:val="0"/>
        <w:jc w:val="both"/>
        <w:rPr>
          <w:rFonts w:ascii="Verdana" w:eastAsia="Arial" w:hAnsi="Verdana" w:cs="Tahoma"/>
          <w:kern w:val="28"/>
          <w:sz w:val="18"/>
          <w:szCs w:val="18"/>
        </w:rPr>
      </w:pPr>
    </w:p>
    <w:p w14:paraId="4A58FFB0"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5355E23F" w14:textId="77777777" w:rsidR="00F55085" w:rsidRDefault="00F55085" w:rsidP="00F55085">
      <w:pPr>
        <w:widowControl w:val="0"/>
        <w:autoSpaceDE w:val="0"/>
        <w:autoSpaceDN w:val="0"/>
        <w:jc w:val="both"/>
        <w:rPr>
          <w:rFonts w:ascii="Verdana" w:eastAsia="Arial" w:hAnsi="Verdana" w:cs="Tahoma"/>
          <w:kern w:val="28"/>
          <w:sz w:val="18"/>
          <w:szCs w:val="18"/>
        </w:rPr>
      </w:pPr>
    </w:p>
    <w:p w14:paraId="20D5668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5CB0224" w14:textId="77777777" w:rsidR="00F55085" w:rsidRDefault="00F55085" w:rsidP="00F55085">
      <w:pPr>
        <w:widowControl w:val="0"/>
        <w:autoSpaceDE w:val="0"/>
        <w:autoSpaceDN w:val="0"/>
        <w:jc w:val="both"/>
        <w:rPr>
          <w:rFonts w:ascii="Verdana" w:eastAsia="Arial" w:hAnsi="Verdana" w:cs="Tahoma"/>
          <w:kern w:val="28"/>
          <w:sz w:val="18"/>
          <w:szCs w:val="18"/>
        </w:rPr>
      </w:pPr>
    </w:p>
    <w:p w14:paraId="481DE24A"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superiores en superficies inclinadas deberán ser removidos tan pronto como el hormigón tenga suficiente resistencia para no escurrir.</w:t>
      </w:r>
    </w:p>
    <w:p w14:paraId="3D7F081A" w14:textId="77777777" w:rsidR="00F55085" w:rsidRDefault="00F55085" w:rsidP="00F55085">
      <w:pPr>
        <w:widowControl w:val="0"/>
        <w:autoSpaceDE w:val="0"/>
        <w:autoSpaceDN w:val="0"/>
        <w:jc w:val="both"/>
        <w:rPr>
          <w:rFonts w:ascii="Verdana" w:eastAsia="Arial" w:hAnsi="Verdana" w:cs="Tahoma"/>
          <w:kern w:val="28"/>
          <w:sz w:val="18"/>
          <w:szCs w:val="18"/>
        </w:rPr>
      </w:pPr>
    </w:p>
    <w:p w14:paraId="4D669168"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tiempos de desencofrado serán los indicados en el proyecto (planos y/o memoria de cálculo) y lo indicado en la norma CBH-87.</w:t>
      </w:r>
      <w:bookmarkEnd w:id="177"/>
    </w:p>
    <w:p w14:paraId="72E512F4" w14:textId="77777777" w:rsidR="00F55085" w:rsidRDefault="00F55085" w:rsidP="00F55085">
      <w:pPr>
        <w:widowControl w:val="0"/>
        <w:autoSpaceDE w:val="0"/>
        <w:autoSpaceDN w:val="0"/>
        <w:jc w:val="both"/>
        <w:rPr>
          <w:rFonts w:ascii="Verdana" w:eastAsia="Arial" w:hAnsi="Verdana" w:cs="Tahoma"/>
          <w:kern w:val="28"/>
          <w:sz w:val="18"/>
          <w:szCs w:val="18"/>
        </w:rPr>
      </w:pPr>
    </w:p>
    <w:p w14:paraId="5915021E" w14:textId="77777777" w:rsidR="00F55085" w:rsidRDefault="00F55085" w:rsidP="00F55085">
      <w:pPr>
        <w:widowControl w:val="0"/>
        <w:autoSpaceDE w:val="0"/>
        <w:autoSpaceDN w:val="0"/>
        <w:jc w:val="both"/>
        <w:rPr>
          <w:rFonts w:ascii="Verdana" w:eastAsia="Arial" w:hAnsi="Verdana" w:cs="Tahoma"/>
          <w:b/>
          <w:kern w:val="28"/>
          <w:sz w:val="18"/>
          <w:szCs w:val="18"/>
        </w:rPr>
      </w:pPr>
      <w:bookmarkStart w:id="178" w:name="_Hlk98937598"/>
      <w:r>
        <w:rPr>
          <w:rFonts w:ascii="Verdana" w:eastAsia="Arial" w:hAnsi="Verdana" w:cs="Tahoma"/>
          <w:b/>
          <w:kern w:val="28"/>
          <w:sz w:val="18"/>
          <w:szCs w:val="18"/>
        </w:rPr>
        <w:t>Protección y Curado</w:t>
      </w:r>
    </w:p>
    <w:p w14:paraId="15FF0CE5" w14:textId="77777777" w:rsidR="00F55085" w:rsidRDefault="00F55085" w:rsidP="00F55085">
      <w:pPr>
        <w:widowControl w:val="0"/>
        <w:autoSpaceDE w:val="0"/>
        <w:autoSpaceDN w:val="0"/>
        <w:jc w:val="both"/>
        <w:rPr>
          <w:rFonts w:ascii="Verdana" w:eastAsia="Arial" w:hAnsi="Verdana" w:cs="Tahoma"/>
          <w:b/>
          <w:kern w:val="28"/>
          <w:sz w:val="18"/>
          <w:szCs w:val="18"/>
        </w:rPr>
      </w:pPr>
    </w:p>
    <w:p w14:paraId="749E786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Una vez vaciado el hormigón fresco, deberá protegerse contra la lluvia, el viento, sol y en general contra toda acción que lo perjudique.</w:t>
      </w:r>
    </w:p>
    <w:p w14:paraId="7E7E88CB" w14:textId="77777777" w:rsidR="00F55085" w:rsidRDefault="00F55085" w:rsidP="00F55085">
      <w:pPr>
        <w:widowControl w:val="0"/>
        <w:autoSpaceDE w:val="0"/>
        <w:autoSpaceDN w:val="0"/>
        <w:jc w:val="both"/>
        <w:rPr>
          <w:rFonts w:ascii="Verdana" w:eastAsia="Arial" w:hAnsi="Verdana" w:cs="Tahoma"/>
          <w:kern w:val="28"/>
          <w:sz w:val="18"/>
          <w:szCs w:val="18"/>
        </w:rPr>
      </w:pPr>
    </w:p>
    <w:p w14:paraId="5752D18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será protegido manteniéndose a una temperatura superior a 5°C por lo menos durante 96 horas.</w:t>
      </w:r>
    </w:p>
    <w:p w14:paraId="1F3DE72A" w14:textId="77777777" w:rsidR="00F55085" w:rsidRDefault="00F55085" w:rsidP="00F55085">
      <w:pPr>
        <w:widowControl w:val="0"/>
        <w:autoSpaceDE w:val="0"/>
        <w:autoSpaceDN w:val="0"/>
        <w:jc w:val="both"/>
        <w:rPr>
          <w:rFonts w:ascii="Verdana" w:eastAsia="Arial" w:hAnsi="Verdana" w:cs="Tahoma"/>
          <w:kern w:val="28"/>
          <w:sz w:val="18"/>
          <w:szCs w:val="18"/>
        </w:rPr>
      </w:pPr>
    </w:p>
    <w:p w14:paraId="24DA010A"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A669ABF" w14:textId="77777777" w:rsidR="00F55085" w:rsidRDefault="00F55085" w:rsidP="00F55085">
      <w:pPr>
        <w:widowControl w:val="0"/>
        <w:autoSpaceDE w:val="0"/>
        <w:autoSpaceDN w:val="0"/>
        <w:jc w:val="both"/>
        <w:rPr>
          <w:rFonts w:ascii="Verdana" w:eastAsia="Arial" w:hAnsi="Verdana" w:cs="Tahoma"/>
          <w:kern w:val="28"/>
          <w:sz w:val="18"/>
          <w:szCs w:val="18"/>
        </w:rPr>
      </w:pPr>
    </w:p>
    <w:p w14:paraId="2D4B817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Durante la construcción, queda prohibido aplicar cargas, acumular materiales o maquinarias que </w:t>
      </w:r>
      <w:r>
        <w:rPr>
          <w:rFonts w:ascii="Verdana" w:eastAsia="Arial" w:hAnsi="Verdana" w:cs="Tahoma"/>
          <w:kern w:val="28"/>
          <w:sz w:val="18"/>
          <w:szCs w:val="18"/>
        </w:rPr>
        <w:lastRenderedPageBreak/>
        <w:t>signifiquen un peligro en la estabilidad de la estructura.</w:t>
      </w:r>
      <w:bookmarkEnd w:id="178"/>
    </w:p>
    <w:p w14:paraId="44B31B55" w14:textId="77777777" w:rsidR="00F55085" w:rsidRDefault="00F55085" w:rsidP="00F55085">
      <w:pPr>
        <w:widowControl w:val="0"/>
        <w:autoSpaceDE w:val="0"/>
        <w:autoSpaceDN w:val="0"/>
        <w:jc w:val="both"/>
        <w:rPr>
          <w:rFonts w:ascii="Verdana" w:eastAsia="Arial" w:hAnsi="Verdana" w:cs="Tahoma"/>
          <w:kern w:val="28"/>
          <w:sz w:val="18"/>
          <w:szCs w:val="18"/>
        </w:rPr>
      </w:pPr>
    </w:p>
    <w:p w14:paraId="262C68F1"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Control de Calidad</w:t>
      </w:r>
    </w:p>
    <w:p w14:paraId="10C2AFF5" w14:textId="77777777" w:rsidR="00F55085" w:rsidRDefault="00F55085" w:rsidP="00F55085">
      <w:pPr>
        <w:widowControl w:val="0"/>
        <w:autoSpaceDE w:val="0"/>
        <w:autoSpaceDN w:val="0"/>
        <w:jc w:val="both"/>
        <w:rPr>
          <w:rFonts w:ascii="Verdana" w:eastAsia="Arial" w:hAnsi="Verdana" w:cs="Tahoma"/>
          <w:b/>
          <w:kern w:val="28"/>
          <w:sz w:val="18"/>
          <w:szCs w:val="18"/>
        </w:rPr>
      </w:pPr>
    </w:p>
    <w:p w14:paraId="17E50BA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48FC70EA" w14:textId="77777777" w:rsidR="00F55085" w:rsidRDefault="00F55085" w:rsidP="00F55085">
      <w:pPr>
        <w:widowControl w:val="0"/>
        <w:autoSpaceDE w:val="0"/>
        <w:autoSpaceDN w:val="0"/>
        <w:jc w:val="both"/>
        <w:rPr>
          <w:rFonts w:ascii="Verdana" w:eastAsia="Arial" w:hAnsi="Verdana" w:cs="Tahoma"/>
          <w:kern w:val="28"/>
          <w:sz w:val="18"/>
          <w:szCs w:val="18"/>
        </w:rPr>
      </w:pPr>
    </w:p>
    <w:p w14:paraId="17848EC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53667D53" w14:textId="77777777" w:rsidR="00F55085" w:rsidRDefault="00F55085" w:rsidP="00F55085">
      <w:pPr>
        <w:widowControl w:val="0"/>
        <w:autoSpaceDE w:val="0"/>
        <w:autoSpaceDN w:val="0"/>
        <w:jc w:val="both"/>
        <w:rPr>
          <w:rFonts w:ascii="Verdana" w:eastAsia="Arial" w:hAnsi="Verdana" w:cs="Tahoma"/>
          <w:kern w:val="28"/>
          <w:sz w:val="18"/>
          <w:szCs w:val="18"/>
        </w:rPr>
      </w:pPr>
    </w:p>
    <w:p w14:paraId="1DE2BDDC"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1E9A5932" w14:textId="77777777" w:rsidR="00F55085" w:rsidRDefault="00F55085" w:rsidP="00F55085">
      <w:pPr>
        <w:widowControl w:val="0"/>
        <w:autoSpaceDE w:val="0"/>
        <w:autoSpaceDN w:val="0"/>
        <w:jc w:val="both"/>
        <w:rPr>
          <w:rFonts w:ascii="Verdana" w:eastAsia="Arial" w:hAnsi="Verdana" w:cs="Tahoma"/>
          <w:kern w:val="28"/>
          <w:sz w:val="18"/>
          <w:szCs w:val="18"/>
        </w:rPr>
      </w:pPr>
    </w:p>
    <w:p w14:paraId="225C9674" w14:textId="77777777" w:rsidR="00F55085" w:rsidRDefault="00F55085" w:rsidP="00860CEB">
      <w:pPr>
        <w:widowControl w:val="0"/>
        <w:numPr>
          <w:ilvl w:val="0"/>
          <w:numId w:val="106"/>
        </w:numPr>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Ensayos a Realizar</w:t>
      </w:r>
    </w:p>
    <w:p w14:paraId="550497F6" w14:textId="77777777" w:rsidR="00F55085" w:rsidRDefault="00F55085" w:rsidP="00F55085">
      <w:pPr>
        <w:widowControl w:val="0"/>
        <w:autoSpaceDE w:val="0"/>
        <w:autoSpaceDN w:val="0"/>
        <w:ind w:left="720"/>
        <w:jc w:val="both"/>
        <w:rPr>
          <w:rFonts w:ascii="Verdana" w:eastAsia="Arial" w:hAnsi="Verdana" w:cs="Tahoma"/>
          <w:b/>
          <w:bCs/>
          <w:kern w:val="28"/>
          <w:sz w:val="18"/>
          <w:szCs w:val="18"/>
        </w:rPr>
      </w:pPr>
    </w:p>
    <w:p w14:paraId="2C469E92"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del presente ítem mínimamente se realizarán los siguientes ensayos de calidad:</w:t>
      </w:r>
    </w:p>
    <w:p w14:paraId="2C3E1797" w14:textId="77777777" w:rsidR="00F55085" w:rsidRDefault="00F55085" w:rsidP="00860CEB">
      <w:pPr>
        <w:widowControl w:val="0"/>
        <w:numPr>
          <w:ilvl w:val="0"/>
          <w:numId w:val="107"/>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Granulometría de los Áridos</w:t>
      </w:r>
    </w:p>
    <w:p w14:paraId="651BB972" w14:textId="77777777" w:rsidR="00F55085" w:rsidRDefault="00F55085" w:rsidP="00860CEB">
      <w:pPr>
        <w:widowControl w:val="0"/>
        <w:numPr>
          <w:ilvl w:val="0"/>
          <w:numId w:val="107"/>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Control de la Resistencia del Hormigón – Probetas Cilíndricas</w:t>
      </w:r>
    </w:p>
    <w:p w14:paraId="73A63017" w14:textId="77777777" w:rsidR="00F55085" w:rsidRDefault="00F55085" w:rsidP="00860CEB">
      <w:pPr>
        <w:widowControl w:val="0"/>
        <w:numPr>
          <w:ilvl w:val="0"/>
          <w:numId w:val="107"/>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Control de la Consistencia del Hormigón - Cono de Abraham</w:t>
      </w:r>
    </w:p>
    <w:p w14:paraId="498FCEDA" w14:textId="77777777" w:rsidR="00F55085" w:rsidRDefault="00F55085" w:rsidP="00F55085">
      <w:pPr>
        <w:widowControl w:val="0"/>
        <w:autoSpaceDE w:val="0"/>
        <w:autoSpaceDN w:val="0"/>
        <w:jc w:val="both"/>
        <w:rPr>
          <w:rFonts w:ascii="Verdana" w:eastAsia="Arial" w:hAnsi="Verdana" w:cs="Tahoma"/>
          <w:kern w:val="28"/>
          <w:sz w:val="18"/>
          <w:szCs w:val="18"/>
        </w:rPr>
      </w:pPr>
    </w:p>
    <w:p w14:paraId="2CFF5BA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5B6B38E8" w14:textId="77777777" w:rsidR="00F55085" w:rsidRDefault="00F55085" w:rsidP="00860CEB">
      <w:pPr>
        <w:widowControl w:val="0"/>
        <w:numPr>
          <w:ilvl w:val="0"/>
          <w:numId w:val="108"/>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calidad sobre el cemento</w:t>
      </w:r>
    </w:p>
    <w:p w14:paraId="3B72FB11" w14:textId="77777777" w:rsidR="00F55085" w:rsidRDefault="00F55085" w:rsidP="00860CEB">
      <w:pPr>
        <w:widowControl w:val="0"/>
        <w:numPr>
          <w:ilvl w:val="0"/>
          <w:numId w:val="108"/>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calidad de los aceros de refuerzo</w:t>
      </w:r>
    </w:p>
    <w:p w14:paraId="45168C66" w14:textId="77777777" w:rsidR="00F55085" w:rsidRDefault="00F55085" w:rsidP="00860CEB">
      <w:pPr>
        <w:widowControl w:val="0"/>
        <w:numPr>
          <w:ilvl w:val="0"/>
          <w:numId w:val="108"/>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 de la Máquina de los Ángeles</w:t>
      </w:r>
    </w:p>
    <w:p w14:paraId="0D14FB00" w14:textId="77777777" w:rsidR="00F55085" w:rsidRDefault="00F55085" w:rsidP="00860CEB">
      <w:pPr>
        <w:widowControl w:val="0"/>
        <w:numPr>
          <w:ilvl w:val="0"/>
          <w:numId w:val="108"/>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Otros que el proponente oferte en su propuesta </w:t>
      </w:r>
    </w:p>
    <w:p w14:paraId="78EDEF96" w14:textId="77777777" w:rsidR="00F55085" w:rsidRDefault="00F55085" w:rsidP="00F55085">
      <w:pPr>
        <w:widowControl w:val="0"/>
        <w:autoSpaceDE w:val="0"/>
        <w:autoSpaceDN w:val="0"/>
        <w:jc w:val="both"/>
        <w:rPr>
          <w:rFonts w:ascii="Verdana" w:eastAsia="Arial" w:hAnsi="Verdana" w:cs="Tahoma"/>
          <w:kern w:val="28"/>
          <w:sz w:val="18"/>
          <w:szCs w:val="18"/>
        </w:rPr>
      </w:pPr>
    </w:p>
    <w:p w14:paraId="5B0D3D5C" w14:textId="77777777" w:rsidR="00F55085" w:rsidRDefault="00F55085" w:rsidP="00860CEB">
      <w:pPr>
        <w:widowControl w:val="0"/>
        <w:numPr>
          <w:ilvl w:val="0"/>
          <w:numId w:val="109"/>
        </w:numPr>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Laboratorio</w:t>
      </w:r>
    </w:p>
    <w:p w14:paraId="25F7D39B" w14:textId="77777777" w:rsidR="00F55085" w:rsidRDefault="00F55085" w:rsidP="00F55085">
      <w:pPr>
        <w:widowControl w:val="0"/>
        <w:autoSpaceDE w:val="0"/>
        <w:autoSpaceDN w:val="0"/>
        <w:ind w:left="720"/>
        <w:jc w:val="both"/>
        <w:rPr>
          <w:rFonts w:ascii="Verdana" w:eastAsia="Arial" w:hAnsi="Verdana" w:cs="Tahoma"/>
          <w:b/>
          <w:bCs/>
          <w:kern w:val="28"/>
          <w:sz w:val="18"/>
          <w:szCs w:val="18"/>
        </w:rPr>
      </w:pPr>
    </w:p>
    <w:p w14:paraId="2F7DAB5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322EDC5" w14:textId="77777777" w:rsidR="00F55085" w:rsidRDefault="00F55085" w:rsidP="00F55085">
      <w:pPr>
        <w:widowControl w:val="0"/>
        <w:autoSpaceDE w:val="0"/>
        <w:autoSpaceDN w:val="0"/>
        <w:jc w:val="both"/>
        <w:rPr>
          <w:rFonts w:ascii="Verdana" w:eastAsia="Arial" w:hAnsi="Verdana" w:cs="Tahoma"/>
          <w:kern w:val="28"/>
          <w:sz w:val="18"/>
          <w:szCs w:val="18"/>
        </w:rPr>
      </w:pPr>
    </w:p>
    <w:p w14:paraId="6E0844C7" w14:textId="77777777" w:rsidR="00F55085" w:rsidRDefault="00F55085" w:rsidP="00860CEB">
      <w:pPr>
        <w:widowControl w:val="0"/>
        <w:numPr>
          <w:ilvl w:val="0"/>
          <w:numId w:val="109"/>
        </w:numPr>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Frecuencia de los Ensayos</w:t>
      </w:r>
    </w:p>
    <w:p w14:paraId="4E43788F" w14:textId="77777777" w:rsidR="00F55085" w:rsidRDefault="00F55085" w:rsidP="00F55085">
      <w:pPr>
        <w:widowControl w:val="0"/>
        <w:autoSpaceDE w:val="0"/>
        <w:autoSpaceDN w:val="0"/>
        <w:ind w:left="720"/>
        <w:jc w:val="both"/>
        <w:rPr>
          <w:rFonts w:ascii="Verdana" w:eastAsia="Arial" w:hAnsi="Verdana" w:cs="Tahoma"/>
          <w:b/>
          <w:bCs/>
          <w:kern w:val="28"/>
          <w:sz w:val="18"/>
          <w:szCs w:val="18"/>
        </w:rPr>
      </w:pPr>
    </w:p>
    <w:p w14:paraId="0D74F6DF"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5B2F7239" w14:textId="77777777" w:rsidR="00F55085" w:rsidRDefault="00F55085" w:rsidP="00F55085">
      <w:pPr>
        <w:widowControl w:val="0"/>
        <w:autoSpaceDE w:val="0"/>
        <w:autoSpaceDN w:val="0"/>
        <w:jc w:val="both"/>
        <w:rPr>
          <w:rFonts w:ascii="Verdana" w:eastAsia="Arial" w:hAnsi="Verdana" w:cs="Tahoma"/>
          <w:kern w:val="28"/>
          <w:sz w:val="18"/>
          <w:szCs w:val="18"/>
        </w:rPr>
      </w:pPr>
    </w:p>
    <w:p w14:paraId="463DCAC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B99E8FF" w14:textId="77777777" w:rsidR="00F55085" w:rsidRDefault="00F55085" w:rsidP="00F55085">
      <w:pPr>
        <w:widowControl w:val="0"/>
        <w:autoSpaceDE w:val="0"/>
        <w:autoSpaceDN w:val="0"/>
        <w:jc w:val="both"/>
        <w:rPr>
          <w:rFonts w:ascii="Verdana" w:eastAsia="Arial" w:hAnsi="Verdana" w:cs="Tahoma"/>
          <w:kern w:val="28"/>
          <w:sz w:val="18"/>
          <w:szCs w:val="18"/>
        </w:rPr>
      </w:pPr>
    </w:p>
    <w:p w14:paraId="6A8C664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73BFA33" w14:textId="77777777" w:rsidR="00F55085" w:rsidRDefault="00F55085" w:rsidP="00F55085">
      <w:pPr>
        <w:widowControl w:val="0"/>
        <w:autoSpaceDE w:val="0"/>
        <w:autoSpaceDN w:val="0"/>
        <w:jc w:val="both"/>
        <w:rPr>
          <w:rFonts w:ascii="Verdana" w:eastAsia="Arial" w:hAnsi="Verdana" w:cs="Tahoma"/>
          <w:kern w:val="28"/>
          <w:sz w:val="18"/>
          <w:szCs w:val="18"/>
        </w:rPr>
      </w:pPr>
    </w:p>
    <w:p w14:paraId="42FA328C"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371EB4C" w14:textId="77777777" w:rsidR="00F55085" w:rsidRDefault="00F55085" w:rsidP="00F55085">
      <w:pPr>
        <w:widowControl w:val="0"/>
        <w:autoSpaceDE w:val="0"/>
        <w:autoSpaceDN w:val="0"/>
        <w:jc w:val="both"/>
        <w:rPr>
          <w:rFonts w:ascii="Verdana" w:eastAsia="Arial" w:hAnsi="Verdana" w:cs="Tahoma"/>
          <w:kern w:val="28"/>
          <w:sz w:val="18"/>
          <w:szCs w:val="18"/>
        </w:rPr>
      </w:pPr>
    </w:p>
    <w:p w14:paraId="145C6C3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8AF8CBC" w14:textId="77777777" w:rsidR="00F55085" w:rsidRDefault="00F55085" w:rsidP="00F55085">
      <w:pPr>
        <w:widowControl w:val="0"/>
        <w:autoSpaceDE w:val="0"/>
        <w:autoSpaceDN w:val="0"/>
        <w:jc w:val="both"/>
        <w:rPr>
          <w:rFonts w:ascii="Verdana" w:eastAsia="Arial" w:hAnsi="Verdana" w:cs="Tahoma"/>
          <w:kern w:val="28"/>
          <w:sz w:val="18"/>
          <w:szCs w:val="18"/>
        </w:rPr>
      </w:pPr>
    </w:p>
    <w:p w14:paraId="41B6E894"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1055F44" w14:textId="77777777" w:rsidR="00F55085" w:rsidRDefault="00F55085" w:rsidP="00F55085">
      <w:pPr>
        <w:widowControl w:val="0"/>
        <w:autoSpaceDE w:val="0"/>
        <w:autoSpaceDN w:val="0"/>
        <w:jc w:val="both"/>
        <w:rPr>
          <w:rFonts w:ascii="Verdana" w:eastAsia="Arial" w:hAnsi="Verdana" w:cs="Tahoma"/>
          <w:kern w:val="28"/>
          <w:sz w:val="18"/>
          <w:szCs w:val="18"/>
        </w:rPr>
      </w:pPr>
    </w:p>
    <w:p w14:paraId="662483F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cualquier caso, las cantidades mínimas de cemento/m3 de hormigón deberán respetar lo indicado en el proyecto (memoria de cálculo o planos constructivos) o las indicadas en el cuadro siguiente.</w:t>
      </w:r>
    </w:p>
    <w:p w14:paraId="21E6EFB9" w14:textId="77777777" w:rsidR="00F55085" w:rsidRDefault="00F55085" w:rsidP="00F55085">
      <w:pPr>
        <w:widowControl w:val="0"/>
        <w:autoSpaceDE w:val="0"/>
        <w:autoSpaceDN w:val="0"/>
        <w:jc w:val="both"/>
        <w:rPr>
          <w:rFonts w:ascii="Verdana" w:eastAsia="Arial" w:hAnsi="Verdan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F55085" w14:paraId="0AF59411" w14:textId="77777777" w:rsidTr="00F55085">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3875C02" w14:textId="77777777" w:rsidR="00F55085" w:rsidRDefault="00F55085">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AE17D5C" w14:textId="77777777" w:rsidR="00F55085" w:rsidRDefault="00F55085">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7931AF2" w14:textId="77777777" w:rsidR="00F55085" w:rsidRDefault="00F55085">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RES. Kg/cm2</w:t>
            </w:r>
          </w:p>
          <w:p w14:paraId="117D9EBE" w14:textId="77777777" w:rsidR="00F55085" w:rsidRDefault="00F55085">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B3F96EC" w14:textId="77777777" w:rsidR="00F55085" w:rsidRDefault="00F55085">
            <w:pPr>
              <w:widowControl w:val="0"/>
              <w:autoSpaceDE w:val="0"/>
              <w:autoSpaceDN w:val="0"/>
              <w:jc w:val="both"/>
              <w:rPr>
                <w:rFonts w:ascii="Verdana" w:eastAsia="Arial" w:hAnsi="Verdana" w:cs="Tahoma"/>
                <w:b/>
                <w:bCs/>
                <w:kern w:val="28"/>
                <w:sz w:val="18"/>
                <w:szCs w:val="18"/>
                <w:lang w:val="pt-BR"/>
              </w:rPr>
            </w:pPr>
            <w:r>
              <w:rPr>
                <w:rFonts w:ascii="Verdana" w:eastAsia="Arial" w:hAnsi="Verdana" w:cs="Tahoma"/>
                <w:b/>
                <w:bCs/>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18DA28A" w14:textId="77777777" w:rsidR="00F55085" w:rsidRDefault="00F55085">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1A17AEC" w14:textId="77777777" w:rsidR="00F55085" w:rsidRDefault="00F55085">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Rev. (pulg)</w:t>
            </w:r>
          </w:p>
        </w:tc>
      </w:tr>
      <w:tr w:rsidR="00F55085" w14:paraId="54E1CE97"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A3E0BF9"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H “</w:t>
            </w:r>
            <w:smartTag w:uri="urn:schemas-microsoft-com:office:smarttags" w:element="metricconverter">
              <w:smartTagPr>
                <w:attr w:name="ProductID" w:val="400”"/>
              </w:smartTagPr>
              <w:r>
                <w:rPr>
                  <w:rFonts w:ascii="Verdana" w:eastAsia="Arial" w:hAnsi="Verdan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95E00FD" w14:textId="77777777" w:rsidR="00F55085" w:rsidRDefault="00F5508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Pr>
                  <w:rFonts w:ascii="Verdana" w:eastAsia="Arial" w:hAnsi="Verdan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6589FDB"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0F98C5F"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08ADD12"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A4FDD19"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1 – 3</w:t>
            </w:r>
          </w:p>
        </w:tc>
      </w:tr>
      <w:tr w:rsidR="00F55085" w14:paraId="2806FAD9" w14:textId="77777777" w:rsidTr="00F55085">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5BF4DC5"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H “</w:t>
            </w:r>
            <w:smartTag w:uri="urn:schemas-microsoft-com:office:smarttags" w:element="metricconverter">
              <w:smartTagPr>
                <w:attr w:name="ProductID" w:val="350”"/>
              </w:smartTagPr>
              <w:r>
                <w:rPr>
                  <w:rFonts w:ascii="Verdana" w:eastAsia="Arial" w:hAnsi="Verdan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7177361" w14:textId="77777777" w:rsidR="00F55085" w:rsidRDefault="00F5508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Pr>
                  <w:rFonts w:ascii="Verdana" w:eastAsia="Arial" w:hAnsi="Verdan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9B230F8"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40D8709"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6026885"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57080B8"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1 – 3</w:t>
            </w:r>
          </w:p>
        </w:tc>
      </w:tr>
      <w:tr w:rsidR="00F55085" w14:paraId="0E9E433B"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ED20ECE"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B8EC29C" w14:textId="77777777" w:rsidR="00F55085" w:rsidRDefault="00F5508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Pr>
                  <w:rFonts w:ascii="Verdana" w:eastAsia="Arial" w:hAnsi="Verdana" w:cs="Tahoma"/>
                  <w:kern w:val="28"/>
                  <w:sz w:val="18"/>
                  <w:szCs w:val="18"/>
                </w:rPr>
                <w:t>1”</w:t>
              </w:r>
            </w:smartTag>
            <w:r>
              <w:rPr>
                <w:rFonts w:ascii="Verdana" w:eastAsia="Arial" w:hAnsi="Verdana" w:cs="Tahoma"/>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CCC957"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154F34F"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306FC55"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E0B3286"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 – 4</w:t>
            </w:r>
          </w:p>
        </w:tc>
      </w:tr>
      <w:tr w:rsidR="00F55085" w14:paraId="054151D9" w14:textId="77777777" w:rsidTr="00F5508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885EE58"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515A3D8" w14:textId="77777777" w:rsidR="00F55085" w:rsidRDefault="00F5508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Pr>
                  <w:rFonts w:ascii="Verdana" w:eastAsia="Arial" w:hAnsi="Verdana" w:cs="Tahoma"/>
                  <w:kern w:val="28"/>
                  <w:sz w:val="18"/>
                  <w:szCs w:val="18"/>
                </w:rPr>
                <w:t>1”</w:t>
              </w:r>
            </w:smartTag>
            <w:r>
              <w:rPr>
                <w:rFonts w:ascii="Verdana" w:eastAsia="Arial" w:hAnsi="Verdan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3B9BAA"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BCFAEE3"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975040C"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9290213"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 – 4</w:t>
            </w:r>
          </w:p>
        </w:tc>
      </w:tr>
      <w:tr w:rsidR="00F55085" w14:paraId="7473F5B0"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5ED9520"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67EB54D" w14:textId="77777777" w:rsidR="00F55085" w:rsidRDefault="00F5508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Pr>
                  <w:rFonts w:ascii="Verdana" w:eastAsia="Arial" w:hAnsi="Verdana" w:cs="Tahoma"/>
                  <w:kern w:val="28"/>
                  <w:sz w:val="18"/>
                  <w:szCs w:val="18"/>
                </w:rPr>
                <w:t>1”</w:t>
              </w:r>
            </w:smartTag>
            <w:r>
              <w:rPr>
                <w:rFonts w:ascii="Verdana" w:eastAsia="Arial" w:hAnsi="Verdan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5FE5284"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8B0826C"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688356F"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276D91D"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 – 3</w:t>
            </w:r>
          </w:p>
        </w:tc>
      </w:tr>
      <w:tr w:rsidR="00F55085" w14:paraId="2414843E"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FA55E12"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169934" w14:textId="77777777" w:rsidR="00F55085" w:rsidRDefault="00F5508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2”"/>
              </w:smartTagPr>
              <w:r>
                <w:rPr>
                  <w:rFonts w:ascii="Verdana" w:eastAsia="Arial" w:hAnsi="Verdan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C00305D"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E4C3CC6"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DC43B5E"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C264AE8"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 – 3</w:t>
            </w:r>
          </w:p>
        </w:tc>
      </w:tr>
      <w:tr w:rsidR="00F55085" w14:paraId="4A0667B8" w14:textId="77777777" w:rsidTr="00F5508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2220FD2"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FC5C834" w14:textId="77777777" w:rsidR="00F55085" w:rsidRDefault="00F5508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2”"/>
              </w:smartTagPr>
              <w:r>
                <w:rPr>
                  <w:rFonts w:ascii="Verdana" w:eastAsia="Arial" w:hAnsi="Verdana" w:cs="Tahoma"/>
                  <w:kern w:val="28"/>
                  <w:sz w:val="18"/>
                  <w:szCs w:val="18"/>
                </w:rPr>
                <w:t>2”</w:t>
              </w:r>
            </w:smartTag>
            <w:r>
              <w:rPr>
                <w:rFonts w:ascii="Verdana" w:eastAsia="Arial" w:hAnsi="Verdan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9E2F5B"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C8BA64D"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477B58F"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F7D03C5"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 – 3</w:t>
            </w:r>
          </w:p>
        </w:tc>
      </w:tr>
    </w:tbl>
    <w:p w14:paraId="72C5DECC" w14:textId="77777777" w:rsidR="00F55085" w:rsidRDefault="00F55085" w:rsidP="00F55085">
      <w:pPr>
        <w:widowControl w:val="0"/>
        <w:autoSpaceDE w:val="0"/>
        <w:autoSpaceDN w:val="0"/>
        <w:jc w:val="both"/>
        <w:rPr>
          <w:rFonts w:ascii="Verdana" w:eastAsia="Arial" w:hAnsi="Verdana" w:cs="Tahoma"/>
          <w:kern w:val="28"/>
          <w:sz w:val="18"/>
          <w:szCs w:val="18"/>
        </w:rPr>
      </w:pPr>
    </w:p>
    <w:p w14:paraId="2C0139F6" w14:textId="77777777" w:rsidR="00F55085" w:rsidRDefault="00F55085" w:rsidP="00F55085">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Criterios de Aceptación y Rechazo</w:t>
      </w:r>
    </w:p>
    <w:p w14:paraId="461963F7" w14:textId="77777777" w:rsidR="00F55085" w:rsidRDefault="00F55085" w:rsidP="00F55085">
      <w:pPr>
        <w:widowControl w:val="0"/>
        <w:autoSpaceDE w:val="0"/>
        <w:autoSpaceDN w:val="0"/>
        <w:jc w:val="both"/>
        <w:rPr>
          <w:rFonts w:ascii="Verdana" w:eastAsia="Arial" w:hAnsi="Verdana" w:cs="Tahoma"/>
          <w:b/>
          <w:bCs/>
          <w:kern w:val="28"/>
          <w:sz w:val="18"/>
          <w:szCs w:val="18"/>
        </w:rPr>
      </w:pPr>
    </w:p>
    <w:p w14:paraId="571CCD2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6F72385" w14:textId="77777777" w:rsidR="00F55085" w:rsidRDefault="00F55085" w:rsidP="00F55085">
      <w:pPr>
        <w:widowControl w:val="0"/>
        <w:autoSpaceDE w:val="0"/>
        <w:autoSpaceDN w:val="0"/>
        <w:jc w:val="both"/>
        <w:rPr>
          <w:rFonts w:ascii="Verdana" w:eastAsia="Arial" w:hAnsi="Verdana" w:cs="Tahoma"/>
          <w:kern w:val="28"/>
          <w:sz w:val="18"/>
          <w:szCs w:val="18"/>
        </w:rPr>
      </w:pPr>
    </w:p>
    <w:p w14:paraId="521A4A5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5A26E60" w14:textId="77777777" w:rsidR="00F55085" w:rsidRDefault="00F55085" w:rsidP="00F55085">
      <w:pPr>
        <w:widowControl w:val="0"/>
        <w:autoSpaceDE w:val="0"/>
        <w:autoSpaceDN w:val="0"/>
        <w:jc w:val="both"/>
        <w:rPr>
          <w:rFonts w:ascii="Verdana" w:eastAsia="Arial" w:hAnsi="Verdana" w:cs="Tahoma"/>
          <w:kern w:val="28"/>
          <w:sz w:val="18"/>
          <w:szCs w:val="18"/>
        </w:rPr>
      </w:pPr>
    </w:p>
    <w:p w14:paraId="53714E5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CD8186E" w14:textId="77777777" w:rsidR="00F55085" w:rsidRDefault="00F55085" w:rsidP="00F55085">
      <w:pPr>
        <w:widowControl w:val="0"/>
        <w:autoSpaceDE w:val="0"/>
        <w:autoSpaceDN w:val="0"/>
        <w:jc w:val="both"/>
        <w:rPr>
          <w:rFonts w:ascii="Verdana" w:eastAsia="Arial" w:hAnsi="Verdana" w:cs="Tahoma"/>
          <w:kern w:val="28"/>
          <w:sz w:val="18"/>
          <w:szCs w:val="18"/>
        </w:rPr>
      </w:pPr>
    </w:p>
    <w:p w14:paraId="492E1B36"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ensayos, pruebas, demoliciones, curados y reemplazos necesarios serán cancelados por la Entidad Ejecutora.</w:t>
      </w:r>
    </w:p>
    <w:p w14:paraId="08D6CC00" w14:textId="77777777" w:rsidR="00F55085" w:rsidRDefault="00F55085" w:rsidP="00F55085">
      <w:pPr>
        <w:widowControl w:val="0"/>
        <w:autoSpaceDE w:val="0"/>
        <w:autoSpaceDN w:val="0"/>
        <w:jc w:val="both"/>
        <w:rPr>
          <w:rFonts w:ascii="Verdana" w:eastAsia="Arial" w:hAnsi="Verdana" w:cs="Tahoma"/>
          <w:kern w:val="28"/>
          <w:sz w:val="18"/>
          <w:szCs w:val="18"/>
        </w:rPr>
      </w:pPr>
    </w:p>
    <w:p w14:paraId="335CC643" w14:textId="77777777" w:rsidR="00F55085" w:rsidRDefault="00F55085" w:rsidP="00F55085">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Reparación del Hormigón Armado</w:t>
      </w:r>
    </w:p>
    <w:p w14:paraId="092EBCE7" w14:textId="77777777" w:rsidR="00F55085" w:rsidRDefault="00F55085" w:rsidP="00F55085">
      <w:pPr>
        <w:widowControl w:val="0"/>
        <w:autoSpaceDE w:val="0"/>
        <w:autoSpaceDN w:val="0"/>
        <w:jc w:val="both"/>
        <w:rPr>
          <w:rFonts w:ascii="Verdana" w:eastAsia="Arial" w:hAnsi="Verdana" w:cs="Tahoma"/>
          <w:b/>
          <w:bCs/>
          <w:kern w:val="28"/>
          <w:sz w:val="18"/>
          <w:szCs w:val="18"/>
        </w:rPr>
      </w:pPr>
    </w:p>
    <w:p w14:paraId="6111A51C"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Inspector de proyecto definirá si un defecto o daño del elemento es reparable o corresponde su demolición y reconstrucción.</w:t>
      </w:r>
    </w:p>
    <w:p w14:paraId="7CF8100A" w14:textId="77777777" w:rsidR="00F55085" w:rsidRDefault="00F55085" w:rsidP="00F55085">
      <w:pPr>
        <w:widowControl w:val="0"/>
        <w:autoSpaceDE w:val="0"/>
        <w:autoSpaceDN w:val="0"/>
        <w:jc w:val="both"/>
        <w:rPr>
          <w:rFonts w:ascii="Verdana" w:eastAsia="Arial" w:hAnsi="Verdana" w:cs="Tahoma"/>
          <w:kern w:val="28"/>
          <w:sz w:val="18"/>
          <w:szCs w:val="18"/>
        </w:rPr>
      </w:pPr>
    </w:p>
    <w:p w14:paraId="538C4CE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86F7B75" w14:textId="77777777" w:rsidR="00F55085" w:rsidRDefault="00F55085" w:rsidP="00F55085">
      <w:pPr>
        <w:widowControl w:val="0"/>
        <w:autoSpaceDE w:val="0"/>
        <w:autoSpaceDN w:val="0"/>
        <w:jc w:val="both"/>
        <w:rPr>
          <w:rFonts w:ascii="Verdana" w:eastAsia="Arial" w:hAnsi="Verdana" w:cs="Tahoma"/>
          <w:kern w:val="28"/>
          <w:sz w:val="18"/>
          <w:szCs w:val="18"/>
        </w:rPr>
      </w:pPr>
    </w:p>
    <w:p w14:paraId="77E0182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B0BC2DF" w14:textId="77777777" w:rsidR="00F55085" w:rsidRDefault="00F55085" w:rsidP="00F55085">
      <w:pPr>
        <w:widowControl w:val="0"/>
        <w:autoSpaceDE w:val="0"/>
        <w:autoSpaceDN w:val="0"/>
        <w:jc w:val="both"/>
        <w:rPr>
          <w:rFonts w:ascii="Verdana" w:eastAsia="Arial" w:hAnsi="Verdana" w:cs="Tahoma"/>
          <w:kern w:val="28"/>
          <w:sz w:val="18"/>
          <w:szCs w:val="18"/>
        </w:rPr>
      </w:pPr>
    </w:p>
    <w:p w14:paraId="3D3FC718"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la ejecución de la reparación, primero se deberá eliminar el hormigón defectuoso eliminado en la profundidad necesaria sin afectar la estabilidad de la estructura.</w:t>
      </w:r>
    </w:p>
    <w:p w14:paraId="52C5B4B7" w14:textId="77777777" w:rsidR="00F55085" w:rsidRDefault="00F55085" w:rsidP="00F55085">
      <w:pPr>
        <w:widowControl w:val="0"/>
        <w:autoSpaceDE w:val="0"/>
        <w:autoSpaceDN w:val="0"/>
        <w:jc w:val="both"/>
        <w:rPr>
          <w:rFonts w:ascii="Verdana" w:eastAsia="Arial" w:hAnsi="Verdana" w:cs="Tahoma"/>
          <w:kern w:val="28"/>
          <w:sz w:val="18"/>
          <w:szCs w:val="18"/>
        </w:rPr>
      </w:pPr>
    </w:p>
    <w:p w14:paraId="05B2B7E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Cuando las armaduras resulten afectadas por la cavidad, el hormigón se eliminará hasta que quede un espesor mínimo de 2,5 cm alrededor de la barra.  </w:t>
      </w:r>
    </w:p>
    <w:p w14:paraId="3445260E"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 </w:t>
      </w:r>
    </w:p>
    <w:p w14:paraId="5BD1AF7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lastRenderedPageBreak/>
        <w:t>Las rebabas y protuberancias serán totalmente eliminadas y las superficies desgastadas hasta condicionarlas con las zonas vecinas.</w:t>
      </w:r>
    </w:p>
    <w:p w14:paraId="164553E8" w14:textId="77777777" w:rsidR="00F55085" w:rsidRDefault="00F55085" w:rsidP="00F55085">
      <w:pPr>
        <w:widowControl w:val="0"/>
        <w:autoSpaceDE w:val="0"/>
        <w:autoSpaceDN w:val="0"/>
        <w:jc w:val="both"/>
        <w:rPr>
          <w:rFonts w:ascii="Verdana" w:eastAsia="Arial" w:hAnsi="Verdana" w:cs="Tahoma"/>
          <w:kern w:val="28"/>
          <w:sz w:val="18"/>
          <w:szCs w:val="18"/>
        </w:rPr>
      </w:pPr>
    </w:p>
    <w:p w14:paraId="7CB09F6E"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deberá aplicar un puente de adherencia adecuado para la unión del hormigón viejo con el hormigón nuevo.</w:t>
      </w:r>
    </w:p>
    <w:p w14:paraId="1EE128FD" w14:textId="77777777" w:rsidR="00F55085" w:rsidRDefault="00F55085" w:rsidP="00F55085">
      <w:pPr>
        <w:widowControl w:val="0"/>
        <w:autoSpaceDE w:val="0"/>
        <w:autoSpaceDN w:val="0"/>
        <w:jc w:val="both"/>
        <w:rPr>
          <w:rFonts w:ascii="Verdana" w:eastAsia="Arial" w:hAnsi="Verdana" w:cs="Tahoma"/>
          <w:kern w:val="28"/>
          <w:sz w:val="18"/>
          <w:szCs w:val="18"/>
        </w:rPr>
      </w:pPr>
    </w:p>
    <w:p w14:paraId="3EEE264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13F9716" w14:textId="77777777" w:rsidR="00F55085" w:rsidRDefault="00F55085" w:rsidP="00F55085">
      <w:pPr>
        <w:widowControl w:val="0"/>
        <w:autoSpaceDE w:val="0"/>
        <w:autoSpaceDN w:val="0"/>
        <w:jc w:val="both"/>
        <w:rPr>
          <w:rFonts w:ascii="Verdana" w:hAnsi="Verdana" w:cs="Tahoma"/>
          <w:sz w:val="18"/>
          <w:szCs w:val="18"/>
          <w:lang w:val="es-ES_tradnl" w:eastAsia="es-ES"/>
        </w:rPr>
      </w:pPr>
    </w:p>
    <w:p w14:paraId="0F93F54C" w14:textId="77777777" w:rsidR="00F55085" w:rsidRDefault="00F55085" w:rsidP="00F55085">
      <w:pPr>
        <w:widowControl w:val="0"/>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123EE6AF"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A3610F8" w14:textId="77777777" w:rsidR="00F55085" w:rsidRDefault="00F55085">
            <w:pPr>
              <w:widowControl w:val="0"/>
              <w:autoSpaceDE w:val="0"/>
              <w:autoSpaceDN w:val="0"/>
              <w:jc w:val="center"/>
              <w:rPr>
                <w:rFonts w:ascii="Verdana" w:eastAsia="Arial" w:hAnsi="Verdana" w:cs="Tahoma"/>
                <w:b/>
                <w:sz w:val="18"/>
                <w:szCs w:val="18"/>
                <w:lang w:val="es-BO"/>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735C1F3"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45E6888"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4DD20C4"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321C8929"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2247522" w14:textId="77777777" w:rsidR="00F55085" w:rsidRDefault="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BAE5D9D"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VAC-OG-SCI-1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B4A15B9"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4300AD6"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SOBRECIMIENTO DE HORMIGÓN CICLÓPEO 50% PIEDRA DESPLAZADORA</w:t>
            </w:r>
          </w:p>
        </w:tc>
      </w:tr>
    </w:tbl>
    <w:p w14:paraId="0BC6C66F" w14:textId="77777777" w:rsidR="00F55085" w:rsidRDefault="00F55085" w:rsidP="00F55085">
      <w:pPr>
        <w:widowControl w:val="0"/>
        <w:autoSpaceDE w:val="0"/>
        <w:autoSpaceDN w:val="0"/>
        <w:jc w:val="both"/>
        <w:rPr>
          <w:rFonts w:ascii="Verdana" w:eastAsia="Arial" w:hAnsi="Verdana" w:cs="Tahoma"/>
          <w:b/>
          <w:sz w:val="18"/>
          <w:szCs w:val="18"/>
        </w:rPr>
      </w:pPr>
    </w:p>
    <w:p w14:paraId="63B75050"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0A90EB8D" w14:textId="77777777" w:rsidR="00F55085" w:rsidRDefault="00F55085" w:rsidP="00F55085">
      <w:pPr>
        <w:widowControl w:val="0"/>
        <w:tabs>
          <w:tab w:val="left" w:pos="560"/>
        </w:tabs>
        <w:autoSpaceDE w:val="0"/>
        <w:autoSpaceDN w:val="0"/>
        <w:jc w:val="both"/>
        <w:rPr>
          <w:rFonts w:ascii="Verdana" w:eastAsia="Arial" w:hAnsi="Verdana" w:cs="Tahoma"/>
          <w:color w:val="000000"/>
          <w:sz w:val="18"/>
          <w:szCs w:val="18"/>
        </w:rPr>
      </w:pPr>
    </w:p>
    <w:p w14:paraId="74A93592"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1A790878" w14:textId="77777777" w:rsidR="00F55085" w:rsidRDefault="00F55085" w:rsidP="00F55085">
      <w:pPr>
        <w:widowControl w:val="0"/>
        <w:autoSpaceDE w:val="0"/>
        <w:autoSpaceDN w:val="0"/>
        <w:jc w:val="both"/>
        <w:rPr>
          <w:rFonts w:ascii="Verdana" w:eastAsia="Arial" w:hAnsi="Verdana" w:cs="Tahoma"/>
          <w:sz w:val="18"/>
          <w:szCs w:val="18"/>
        </w:rPr>
      </w:pPr>
    </w:p>
    <w:p w14:paraId="3046A2C2"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20DECB0A" w14:textId="77777777" w:rsidR="00F55085" w:rsidRDefault="00F55085" w:rsidP="00F55085">
      <w:pPr>
        <w:widowControl w:val="0"/>
        <w:autoSpaceDE w:val="0"/>
        <w:autoSpaceDN w:val="0"/>
        <w:jc w:val="both"/>
        <w:rPr>
          <w:rFonts w:ascii="Verdana" w:eastAsia="Arial" w:hAnsi="Verdana" w:cs="Tahoma"/>
          <w:b/>
          <w:sz w:val="18"/>
          <w:szCs w:val="18"/>
        </w:rPr>
      </w:pPr>
    </w:p>
    <w:p w14:paraId="1E1FFAF4"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4BEB1E95" w14:textId="77777777" w:rsidR="00F55085" w:rsidRDefault="00F55085" w:rsidP="00F55085">
      <w:pPr>
        <w:widowControl w:val="0"/>
        <w:autoSpaceDE w:val="0"/>
        <w:autoSpaceDN w:val="0"/>
        <w:jc w:val="both"/>
        <w:rPr>
          <w:rFonts w:ascii="Verdana" w:eastAsia="Arial" w:hAnsi="Verdana" w:cs="Tahoma"/>
          <w:sz w:val="18"/>
          <w:szCs w:val="18"/>
        </w:rPr>
      </w:pPr>
    </w:p>
    <w:p w14:paraId="16011FF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4433CE13" w14:textId="77777777" w:rsidR="00F55085" w:rsidRDefault="00F55085" w:rsidP="00F55085">
      <w:pPr>
        <w:widowControl w:val="0"/>
        <w:autoSpaceDE w:val="0"/>
        <w:autoSpaceDN w:val="0"/>
        <w:jc w:val="both"/>
        <w:rPr>
          <w:rFonts w:ascii="Verdana" w:eastAsia="Arial" w:hAnsi="Verdana" w:cs="Tahoma"/>
          <w:b/>
          <w:sz w:val="18"/>
          <w:szCs w:val="18"/>
        </w:rPr>
      </w:pPr>
    </w:p>
    <w:p w14:paraId="1275811A"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0E67FE3" w14:textId="77777777" w:rsidR="00F55085" w:rsidRDefault="00F55085" w:rsidP="00F55085">
      <w:pPr>
        <w:widowControl w:val="0"/>
        <w:autoSpaceDE w:val="0"/>
        <w:autoSpaceDN w:val="0"/>
        <w:jc w:val="both"/>
        <w:rPr>
          <w:rFonts w:ascii="Verdana" w:eastAsia="Arial" w:hAnsi="Verdana" w:cs="Tahoma"/>
          <w:b/>
          <w:sz w:val="18"/>
          <w:szCs w:val="18"/>
        </w:rPr>
      </w:pPr>
    </w:p>
    <w:p w14:paraId="65C4FF34"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517F62A1" w14:textId="77777777" w:rsidR="00F55085" w:rsidRDefault="00F55085" w:rsidP="00F55085">
      <w:pPr>
        <w:widowControl w:val="0"/>
        <w:autoSpaceDE w:val="0"/>
        <w:autoSpaceDN w:val="0"/>
        <w:jc w:val="both"/>
        <w:rPr>
          <w:rFonts w:ascii="Verdana" w:eastAsia="Arial" w:hAnsi="Verdana" w:cs="Tahoma"/>
          <w:b/>
          <w:sz w:val="18"/>
          <w:szCs w:val="18"/>
        </w:rPr>
      </w:pPr>
    </w:p>
    <w:p w14:paraId="1EF7942E"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1AFC6C73" w14:textId="77777777" w:rsidR="00F55085" w:rsidRDefault="00F55085" w:rsidP="00F55085">
      <w:pPr>
        <w:widowControl w:val="0"/>
        <w:autoSpaceDE w:val="0"/>
        <w:autoSpaceDN w:val="0"/>
        <w:jc w:val="both"/>
        <w:rPr>
          <w:rFonts w:ascii="Verdana" w:eastAsia="Arial" w:hAnsi="Verdana" w:cs="Tahoma"/>
          <w:kern w:val="28"/>
          <w:sz w:val="18"/>
          <w:szCs w:val="18"/>
        </w:rPr>
      </w:pPr>
    </w:p>
    <w:p w14:paraId="60D9330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general, el sobre cimiento de hormigón ciclópeo con 50% de piedra desplazadora deberá cumplir con las siguientes directrices referidas a la ejecución:</w:t>
      </w:r>
    </w:p>
    <w:p w14:paraId="078820D7" w14:textId="77777777" w:rsidR="00F55085" w:rsidRDefault="00F55085" w:rsidP="00F55085">
      <w:pPr>
        <w:widowControl w:val="0"/>
        <w:autoSpaceDE w:val="0"/>
        <w:autoSpaceDN w:val="0"/>
        <w:jc w:val="both"/>
        <w:rPr>
          <w:rFonts w:ascii="Verdana" w:eastAsia="Arial" w:hAnsi="Verdana" w:cs="Tahoma"/>
          <w:kern w:val="28"/>
          <w:sz w:val="18"/>
          <w:szCs w:val="18"/>
        </w:rPr>
      </w:pPr>
    </w:p>
    <w:p w14:paraId="0C60848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b/>
          <w:kern w:val="28"/>
          <w:sz w:val="18"/>
          <w:szCs w:val="18"/>
        </w:rPr>
        <w:t>Limpieza y Preparación</w:t>
      </w:r>
    </w:p>
    <w:p w14:paraId="6DC970F4"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63FF4423" w14:textId="77777777" w:rsidR="00F55085" w:rsidRDefault="00F55085" w:rsidP="00F55085">
      <w:pPr>
        <w:widowControl w:val="0"/>
        <w:autoSpaceDE w:val="0"/>
        <w:autoSpaceDN w:val="0"/>
        <w:jc w:val="both"/>
        <w:rPr>
          <w:rFonts w:ascii="Verdana" w:eastAsia="Arial" w:hAnsi="Verdana" w:cs="Tahoma"/>
          <w:kern w:val="28"/>
          <w:sz w:val="18"/>
          <w:szCs w:val="18"/>
        </w:rPr>
      </w:pPr>
    </w:p>
    <w:p w14:paraId="52E5EA86"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Encofrados</w:t>
      </w:r>
    </w:p>
    <w:p w14:paraId="5963018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podrán ser de madera, metálicos u otro material lo suficientemente rígido, estanco y estable.</w:t>
      </w:r>
    </w:p>
    <w:p w14:paraId="463E72A2" w14:textId="77777777" w:rsidR="00F55085" w:rsidRDefault="00F55085" w:rsidP="00F55085">
      <w:pPr>
        <w:widowControl w:val="0"/>
        <w:autoSpaceDE w:val="0"/>
        <w:autoSpaceDN w:val="0"/>
        <w:jc w:val="both"/>
        <w:rPr>
          <w:rFonts w:ascii="Verdana" w:eastAsia="Arial" w:hAnsi="Verdana" w:cs="Tahoma"/>
          <w:kern w:val="28"/>
          <w:sz w:val="18"/>
          <w:szCs w:val="18"/>
        </w:rPr>
      </w:pPr>
    </w:p>
    <w:p w14:paraId="64C07B7A"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Serán armados o ensamblados de tal forma que permitan garantizar que la construcción de los elementos de hormigón ciclópeo tenga las dimensiones y secciones conforme a planos constructivos.</w:t>
      </w:r>
    </w:p>
    <w:p w14:paraId="474DF43A" w14:textId="77777777" w:rsidR="00F55085" w:rsidRDefault="00F55085" w:rsidP="00F55085">
      <w:pPr>
        <w:widowControl w:val="0"/>
        <w:autoSpaceDE w:val="0"/>
        <w:autoSpaceDN w:val="0"/>
        <w:jc w:val="both"/>
        <w:rPr>
          <w:rFonts w:ascii="Verdana" w:eastAsia="Arial" w:hAnsi="Verdana" w:cs="Tahoma"/>
          <w:kern w:val="28"/>
          <w:sz w:val="18"/>
          <w:szCs w:val="18"/>
        </w:rPr>
      </w:pPr>
    </w:p>
    <w:p w14:paraId="149F270B" w14:textId="77777777" w:rsidR="00F55085" w:rsidRDefault="00F55085" w:rsidP="00F55085">
      <w:pPr>
        <w:widowControl w:val="0"/>
        <w:autoSpaceDE w:val="0"/>
        <w:autoSpaceDN w:val="0"/>
        <w:jc w:val="both"/>
        <w:rPr>
          <w:rFonts w:ascii="Verdana" w:eastAsia="Arial" w:hAnsi="Verdana" w:cs="Tahoma"/>
          <w:kern w:val="28"/>
          <w:sz w:val="18"/>
          <w:szCs w:val="18"/>
        </w:rPr>
      </w:pPr>
    </w:p>
    <w:p w14:paraId="38A99FE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lastRenderedPageBreak/>
        <w:t>Su arreglo y escuadrías usadas serán los necesarios para resistir el peso del hormigón fresco, equipo de construcción y los obreros durante la operación del vaciado.</w:t>
      </w:r>
    </w:p>
    <w:p w14:paraId="5E67F84B" w14:textId="77777777" w:rsidR="00F55085" w:rsidRDefault="00F55085" w:rsidP="00F55085">
      <w:pPr>
        <w:widowControl w:val="0"/>
        <w:autoSpaceDE w:val="0"/>
        <w:autoSpaceDN w:val="0"/>
        <w:jc w:val="both"/>
        <w:rPr>
          <w:rFonts w:ascii="Verdana" w:eastAsia="Arial" w:hAnsi="Verdana" w:cs="Tahoma"/>
          <w:kern w:val="28"/>
          <w:sz w:val="18"/>
          <w:szCs w:val="18"/>
        </w:rPr>
      </w:pPr>
    </w:p>
    <w:p w14:paraId="55AD48DC"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deberán ser estancos a fin de evitar el empobrecimiento del hormigón por escurrimiento del agua.</w:t>
      </w:r>
    </w:p>
    <w:p w14:paraId="73D1042C" w14:textId="77777777" w:rsidR="00F55085" w:rsidRDefault="00F55085" w:rsidP="00F55085">
      <w:pPr>
        <w:widowControl w:val="0"/>
        <w:autoSpaceDE w:val="0"/>
        <w:autoSpaceDN w:val="0"/>
        <w:jc w:val="both"/>
        <w:rPr>
          <w:rFonts w:ascii="Verdana" w:eastAsia="Arial" w:hAnsi="Verdana" w:cs="Tahoma"/>
          <w:kern w:val="28"/>
          <w:sz w:val="18"/>
          <w:szCs w:val="18"/>
        </w:rPr>
      </w:pPr>
    </w:p>
    <w:p w14:paraId="349A0D8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15061CDC" w14:textId="77777777" w:rsidR="00F55085" w:rsidRDefault="00F55085" w:rsidP="00F55085">
      <w:pPr>
        <w:widowControl w:val="0"/>
        <w:autoSpaceDE w:val="0"/>
        <w:autoSpaceDN w:val="0"/>
        <w:jc w:val="both"/>
        <w:rPr>
          <w:rFonts w:ascii="Verdana" w:eastAsia="Arial" w:hAnsi="Verdana" w:cs="Tahoma"/>
          <w:kern w:val="28"/>
          <w:sz w:val="18"/>
          <w:szCs w:val="18"/>
        </w:rPr>
      </w:pPr>
    </w:p>
    <w:p w14:paraId="268DE07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2BE90614" w14:textId="77777777" w:rsidR="00F55085" w:rsidRDefault="00F55085" w:rsidP="00F55085">
      <w:pPr>
        <w:widowControl w:val="0"/>
        <w:autoSpaceDE w:val="0"/>
        <w:autoSpaceDN w:val="0"/>
        <w:jc w:val="both"/>
        <w:rPr>
          <w:rFonts w:ascii="Verdana" w:eastAsia="Arial" w:hAnsi="Verdana" w:cs="Tahoma"/>
          <w:kern w:val="28"/>
          <w:sz w:val="18"/>
          <w:szCs w:val="18"/>
        </w:rPr>
      </w:pPr>
    </w:p>
    <w:p w14:paraId="259B06BB"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Mezclado</w:t>
      </w:r>
    </w:p>
    <w:p w14:paraId="475E0920"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D90FE9E" w14:textId="77777777" w:rsidR="00F55085" w:rsidRDefault="00F55085" w:rsidP="00F55085">
      <w:pPr>
        <w:widowControl w:val="0"/>
        <w:autoSpaceDE w:val="0"/>
        <w:autoSpaceDN w:val="0"/>
        <w:jc w:val="both"/>
        <w:rPr>
          <w:rFonts w:ascii="Verdana" w:eastAsia="Arial" w:hAnsi="Verdana" w:cs="Tahoma"/>
          <w:kern w:val="28"/>
          <w:sz w:val="18"/>
          <w:szCs w:val="18"/>
        </w:rPr>
      </w:pPr>
    </w:p>
    <w:p w14:paraId="3E84E61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0B7CC3F9" w14:textId="77777777" w:rsidR="00F55085" w:rsidRDefault="00F55085" w:rsidP="00860CEB">
      <w:pPr>
        <w:widowControl w:val="0"/>
        <w:numPr>
          <w:ilvl w:val="0"/>
          <w:numId w:val="110"/>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utilizarán una o más hormigoneras de capacidad adecuada y se empleará personal especializado para su manejo.</w:t>
      </w:r>
    </w:p>
    <w:p w14:paraId="4C76EE57" w14:textId="77777777" w:rsidR="00F55085" w:rsidRDefault="00F55085" w:rsidP="00860CEB">
      <w:pPr>
        <w:widowControl w:val="0"/>
        <w:numPr>
          <w:ilvl w:val="0"/>
          <w:numId w:val="110"/>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Periódicamente se verificará la uniformidad del mezclado.</w:t>
      </w:r>
    </w:p>
    <w:p w14:paraId="09A25301" w14:textId="77777777" w:rsidR="00F55085" w:rsidRDefault="00F55085" w:rsidP="00860CEB">
      <w:pPr>
        <w:widowControl w:val="0"/>
        <w:numPr>
          <w:ilvl w:val="0"/>
          <w:numId w:val="110"/>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materiales componentes serán introducidos en el orden siguiente:</w:t>
      </w:r>
    </w:p>
    <w:p w14:paraId="33570736" w14:textId="77777777" w:rsidR="00F55085" w:rsidRDefault="00F55085" w:rsidP="00F55085">
      <w:pPr>
        <w:widowControl w:val="0"/>
        <w:numPr>
          <w:ilvl w:val="0"/>
          <w:numId w:val="57"/>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Una parte del agua del mezclado (aproximadamente la mitad)</w:t>
      </w:r>
    </w:p>
    <w:p w14:paraId="2CBC5EC9" w14:textId="77777777" w:rsidR="00F55085" w:rsidRDefault="00F55085" w:rsidP="00F55085">
      <w:pPr>
        <w:widowControl w:val="0"/>
        <w:numPr>
          <w:ilvl w:val="0"/>
          <w:numId w:val="57"/>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18D1963" w14:textId="77777777" w:rsidR="00F55085" w:rsidRDefault="00F55085" w:rsidP="00F55085">
      <w:pPr>
        <w:widowControl w:val="0"/>
        <w:numPr>
          <w:ilvl w:val="0"/>
          <w:numId w:val="57"/>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grava</w:t>
      </w:r>
    </w:p>
    <w:p w14:paraId="2D13D909" w14:textId="77777777" w:rsidR="00F55085" w:rsidRDefault="00F55085" w:rsidP="00F55085">
      <w:pPr>
        <w:widowControl w:val="0"/>
        <w:numPr>
          <w:ilvl w:val="0"/>
          <w:numId w:val="57"/>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resto del agua de amasado</w:t>
      </w:r>
    </w:p>
    <w:p w14:paraId="6D7A0196" w14:textId="77777777" w:rsidR="00F55085" w:rsidRDefault="00F55085" w:rsidP="00F55085">
      <w:pPr>
        <w:widowControl w:val="0"/>
        <w:autoSpaceDE w:val="0"/>
        <w:autoSpaceDN w:val="0"/>
        <w:jc w:val="both"/>
        <w:rPr>
          <w:rFonts w:ascii="Verdana" w:eastAsia="Arial" w:hAnsi="Verdana" w:cs="Tahoma"/>
          <w:kern w:val="28"/>
          <w:sz w:val="18"/>
          <w:szCs w:val="18"/>
        </w:rPr>
      </w:pPr>
    </w:p>
    <w:p w14:paraId="7C9BD71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1979A73" w14:textId="77777777" w:rsidR="00F55085" w:rsidRDefault="00F55085" w:rsidP="00F55085">
      <w:pPr>
        <w:widowControl w:val="0"/>
        <w:autoSpaceDE w:val="0"/>
        <w:autoSpaceDN w:val="0"/>
        <w:jc w:val="both"/>
        <w:rPr>
          <w:rFonts w:ascii="Verdana" w:eastAsia="Arial" w:hAnsi="Verdana" w:cs="Tahoma"/>
          <w:kern w:val="28"/>
          <w:sz w:val="18"/>
          <w:szCs w:val="18"/>
        </w:rPr>
      </w:pPr>
    </w:p>
    <w:p w14:paraId="300CE274"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No se permitirá cargar la hormigonera antes de haberse procedido a descargarla totalmente de la batida anterior. </w:t>
      </w:r>
    </w:p>
    <w:p w14:paraId="79584A37" w14:textId="77777777" w:rsidR="00F55085" w:rsidRDefault="00F55085" w:rsidP="00F55085">
      <w:pPr>
        <w:widowControl w:val="0"/>
        <w:autoSpaceDE w:val="0"/>
        <w:autoSpaceDN w:val="0"/>
        <w:jc w:val="both"/>
        <w:rPr>
          <w:rFonts w:ascii="Verdana" w:eastAsia="Arial" w:hAnsi="Verdana" w:cs="Tahoma"/>
          <w:kern w:val="28"/>
          <w:sz w:val="18"/>
          <w:szCs w:val="18"/>
        </w:rPr>
      </w:pPr>
    </w:p>
    <w:p w14:paraId="4B240FA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mezclado manual queda expresamente prohibido.</w:t>
      </w:r>
    </w:p>
    <w:p w14:paraId="4179A960" w14:textId="77777777" w:rsidR="00F55085" w:rsidRDefault="00F55085" w:rsidP="00F55085">
      <w:pPr>
        <w:widowControl w:val="0"/>
        <w:autoSpaceDE w:val="0"/>
        <w:autoSpaceDN w:val="0"/>
        <w:jc w:val="both"/>
        <w:rPr>
          <w:rFonts w:ascii="Verdana" w:eastAsia="Arial" w:hAnsi="Verdana" w:cs="Tahoma"/>
          <w:kern w:val="28"/>
          <w:sz w:val="18"/>
          <w:szCs w:val="18"/>
        </w:rPr>
      </w:pPr>
    </w:p>
    <w:p w14:paraId="73639FB0"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será de una consistencia tal que se asegure su trabajabilidad y la manipulación de masas compactas, densas, con aspecto y coloración uniformes.</w:t>
      </w:r>
    </w:p>
    <w:p w14:paraId="4FF21EA5" w14:textId="77777777" w:rsidR="00F55085" w:rsidRDefault="00F55085" w:rsidP="00F55085">
      <w:pPr>
        <w:widowControl w:val="0"/>
        <w:autoSpaceDE w:val="0"/>
        <w:autoSpaceDN w:val="0"/>
        <w:jc w:val="both"/>
        <w:rPr>
          <w:rFonts w:ascii="Verdana" w:eastAsia="Arial" w:hAnsi="Verdana" w:cs="Tahoma"/>
          <w:kern w:val="28"/>
          <w:sz w:val="18"/>
          <w:szCs w:val="18"/>
        </w:rPr>
      </w:pPr>
    </w:p>
    <w:p w14:paraId="168E7596"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cantidades mínimas de cemento para las diferentes clases de hormigón serán las siguientes:</w:t>
      </w:r>
    </w:p>
    <w:p w14:paraId="7241C691" w14:textId="77777777" w:rsidR="00F55085" w:rsidRDefault="00F55085" w:rsidP="00F55085">
      <w:pPr>
        <w:widowControl w:val="0"/>
        <w:autoSpaceDE w:val="0"/>
        <w:autoSpaceDN w:val="0"/>
        <w:jc w:val="both"/>
        <w:rPr>
          <w:rFonts w:ascii="Verdana" w:eastAsia="Arial" w:hAnsi="Verdan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4014"/>
      </w:tblGrid>
      <w:tr w:rsidR="00F55085" w14:paraId="06895A4B" w14:textId="77777777" w:rsidTr="00F55085">
        <w:trPr>
          <w:trHeight w:hRule="exact" w:val="574"/>
          <w:jc w:val="center"/>
        </w:trPr>
        <w:tc>
          <w:tcPr>
            <w:tcW w:w="2009"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06BA907" w14:textId="77777777" w:rsidR="00F55085" w:rsidRDefault="00F55085">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DOSIFICACIÓN</w:t>
            </w:r>
          </w:p>
        </w:tc>
        <w:tc>
          <w:tcPr>
            <w:tcW w:w="4014"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D40513B" w14:textId="77777777" w:rsidR="00F55085" w:rsidRDefault="00F55085">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CANTIDAD MÍNIMA DE CEMENTO</w:t>
            </w:r>
          </w:p>
          <w:p w14:paraId="4778F630" w14:textId="77777777" w:rsidR="00F55085" w:rsidRDefault="00F55085">
            <w:pPr>
              <w:widowControl w:val="0"/>
              <w:autoSpaceDE w:val="0"/>
              <w:autoSpaceDN w:val="0"/>
              <w:jc w:val="both"/>
              <w:rPr>
                <w:rFonts w:ascii="Verdana" w:eastAsia="Arial" w:hAnsi="Verdana" w:cs="Tahoma"/>
                <w:b/>
                <w:bCs/>
                <w:kern w:val="28"/>
                <w:sz w:val="18"/>
                <w:szCs w:val="18"/>
              </w:rPr>
            </w:pPr>
            <w:r>
              <w:rPr>
                <w:rFonts w:ascii="Verdana" w:eastAsia="Arial" w:hAnsi="Verdana" w:cs="Tahoma"/>
                <w:b/>
                <w:bCs/>
                <w:kern w:val="28"/>
                <w:sz w:val="18"/>
                <w:szCs w:val="18"/>
              </w:rPr>
              <w:t>Kg/m3</w:t>
            </w:r>
          </w:p>
        </w:tc>
      </w:tr>
      <w:tr w:rsidR="00F55085" w14:paraId="5702196F" w14:textId="77777777" w:rsidTr="00F55085">
        <w:trPr>
          <w:trHeight w:hRule="exact" w:val="281"/>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5E59B454" w14:textId="77777777" w:rsidR="00F55085" w:rsidRDefault="00F55085">
            <w:pPr>
              <w:widowControl w:val="0"/>
              <w:autoSpaceDE w:val="0"/>
              <w:autoSpaceDN w:val="0"/>
              <w:jc w:val="center"/>
              <w:rPr>
                <w:rFonts w:ascii="Verdana" w:eastAsia="Arial" w:hAnsi="Verdana" w:cs="Tahoma"/>
                <w:kern w:val="28"/>
                <w:sz w:val="18"/>
                <w:szCs w:val="18"/>
              </w:rPr>
            </w:pPr>
            <w:r>
              <w:rPr>
                <w:rFonts w:ascii="Verdana" w:eastAsia="Arial" w:hAnsi="Verdana" w:cs="Tahoma"/>
                <w:kern w:val="28"/>
                <w:sz w:val="18"/>
                <w:szCs w:val="18"/>
              </w:rPr>
              <w:t>1:2:3</w:t>
            </w:r>
          </w:p>
        </w:tc>
        <w:tc>
          <w:tcPr>
            <w:tcW w:w="4014" w:type="dxa"/>
            <w:tcBorders>
              <w:top w:val="single" w:sz="4" w:space="0" w:color="auto"/>
              <w:left w:val="single" w:sz="4" w:space="0" w:color="auto"/>
              <w:bottom w:val="single" w:sz="4" w:space="0" w:color="auto"/>
              <w:right w:val="single" w:sz="4" w:space="0" w:color="auto"/>
            </w:tcBorders>
            <w:vAlign w:val="center"/>
            <w:hideMark/>
          </w:tcPr>
          <w:p w14:paraId="3267E67D" w14:textId="77777777" w:rsidR="00F55085" w:rsidRDefault="00F55085">
            <w:pPr>
              <w:widowControl w:val="0"/>
              <w:autoSpaceDE w:val="0"/>
              <w:autoSpaceDN w:val="0"/>
              <w:jc w:val="center"/>
              <w:rPr>
                <w:rFonts w:ascii="Verdana" w:eastAsia="Arial" w:hAnsi="Verdana" w:cs="Tahoma"/>
                <w:kern w:val="28"/>
                <w:sz w:val="18"/>
                <w:szCs w:val="18"/>
              </w:rPr>
            </w:pPr>
            <w:r>
              <w:rPr>
                <w:rFonts w:ascii="Verdana" w:eastAsia="Arial" w:hAnsi="Verdana" w:cs="Tahoma"/>
                <w:kern w:val="28"/>
                <w:sz w:val="18"/>
                <w:szCs w:val="18"/>
              </w:rPr>
              <w:t>350</w:t>
            </w:r>
          </w:p>
        </w:tc>
      </w:tr>
      <w:tr w:rsidR="00F55085" w14:paraId="1274E14A" w14:textId="77777777" w:rsidTr="00F55085">
        <w:trPr>
          <w:trHeight w:hRule="exact" w:val="284"/>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069690DE" w14:textId="77777777" w:rsidR="00F55085" w:rsidRDefault="00F55085">
            <w:pPr>
              <w:widowControl w:val="0"/>
              <w:autoSpaceDE w:val="0"/>
              <w:autoSpaceDN w:val="0"/>
              <w:jc w:val="center"/>
              <w:rPr>
                <w:rFonts w:ascii="Verdana" w:eastAsia="Arial" w:hAnsi="Verdana" w:cs="Tahoma"/>
                <w:kern w:val="28"/>
                <w:sz w:val="18"/>
                <w:szCs w:val="18"/>
              </w:rPr>
            </w:pPr>
            <w:r>
              <w:rPr>
                <w:rFonts w:ascii="Verdana" w:eastAsia="Arial" w:hAnsi="Verdana" w:cs="Tahoma"/>
                <w:kern w:val="28"/>
                <w:sz w:val="18"/>
                <w:szCs w:val="18"/>
              </w:rPr>
              <w:t>1:2:4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59404A72" w14:textId="77777777" w:rsidR="00F55085" w:rsidRDefault="00F55085">
            <w:pPr>
              <w:widowControl w:val="0"/>
              <w:autoSpaceDE w:val="0"/>
              <w:autoSpaceDN w:val="0"/>
              <w:jc w:val="center"/>
              <w:rPr>
                <w:rFonts w:ascii="Verdana" w:eastAsia="Arial" w:hAnsi="Verdana" w:cs="Tahoma"/>
                <w:kern w:val="28"/>
                <w:sz w:val="18"/>
                <w:szCs w:val="18"/>
              </w:rPr>
            </w:pPr>
            <w:r>
              <w:rPr>
                <w:rFonts w:ascii="Verdana" w:eastAsia="Arial" w:hAnsi="Verdana" w:cs="Tahoma"/>
                <w:kern w:val="28"/>
                <w:sz w:val="18"/>
                <w:szCs w:val="18"/>
              </w:rPr>
              <w:t>300</w:t>
            </w:r>
          </w:p>
        </w:tc>
      </w:tr>
      <w:tr w:rsidR="00F55085" w14:paraId="3C4E2543" w14:textId="77777777" w:rsidTr="00F55085">
        <w:trPr>
          <w:trHeight w:hRule="exact" w:val="28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28F3A09C" w14:textId="77777777" w:rsidR="00F55085" w:rsidRDefault="00F55085">
            <w:pPr>
              <w:widowControl w:val="0"/>
              <w:autoSpaceDE w:val="0"/>
              <w:autoSpaceDN w:val="0"/>
              <w:jc w:val="center"/>
              <w:rPr>
                <w:rFonts w:ascii="Verdana" w:eastAsia="Arial" w:hAnsi="Verdana" w:cs="Tahoma"/>
                <w:kern w:val="28"/>
                <w:sz w:val="18"/>
                <w:szCs w:val="18"/>
              </w:rPr>
            </w:pPr>
            <w:r>
              <w:rPr>
                <w:rFonts w:ascii="Verdana" w:eastAsia="Arial" w:hAnsi="Verdana" w:cs="Tahoma"/>
                <w:kern w:val="28"/>
                <w:sz w:val="18"/>
                <w:szCs w:val="18"/>
              </w:rPr>
              <w:t>1:3:4</w:t>
            </w:r>
          </w:p>
        </w:tc>
        <w:tc>
          <w:tcPr>
            <w:tcW w:w="4014" w:type="dxa"/>
            <w:tcBorders>
              <w:top w:val="single" w:sz="4" w:space="0" w:color="auto"/>
              <w:left w:val="single" w:sz="4" w:space="0" w:color="auto"/>
              <w:bottom w:val="single" w:sz="4" w:space="0" w:color="auto"/>
              <w:right w:val="single" w:sz="4" w:space="0" w:color="auto"/>
            </w:tcBorders>
            <w:vAlign w:val="center"/>
            <w:hideMark/>
          </w:tcPr>
          <w:p w14:paraId="25655A83" w14:textId="77777777" w:rsidR="00F55085" w:rsidRDefault="00F55085">
            <w:pPr>
              <w:widowControl w:val="0"/>
              <w:autoSpaceDE w:val="0"/>
              <w:autoSpaceDN w:val="0"/>
              <w:jc w:val="center"/>
              <w:rPr>
                <w:rFonts w:ascii="Verdana" w:eastAsia="Arial" w:hAnsi="Verdana" w:cs="Tahoma"/>
                <w:kern w:val="28"/>
                <w:sz w:val="18"/>
                <w:szCs w:val="18"/>
              </w:rPr>
            </w:pPr>
            <w:r>
              <w:rPr>
                <w:rFonts w:ascii="Verdana" w:eastAsia="Arial" w:hAnsi="Verdana" w:cs="Tahoma"/>
                <w:kern w:val="28"/>
                <w:sz w:val="18"/>
                <w:szCs w:val="18"/>
              </w:rPr>
              <w:t>265</w:t>
            </w:r>
          </w:p>
        </w:tc>
      </w:tr>
      <w:tr w:rsidR="00F55085" w14:paraId="495DE8A6" w14:textId="77777777" w:rsidTr="00F55085">
        <w:trPr>
          <w:trHeight w:hRule="exact" w:val="279"/>
          <w:jc w:val="center"/>
        </w:trPr>
        <w:tc>
          <w:tcPr>
            <w:tcW w:w="2009" w:type="dxa"/>
            <w:tcBorders>
              <w:top w:val="single" w:sz="4" w:space="0" w:color="auto"/>
              <w:left w:val="single" w:sz="4" w:space="0" w:color="auto"/>
              <w:bottom w:val="single" w:sz="4" w:space="0" w:color="auto"/>
              <w:right w:val="single" w:sz="4" w:space="0" w:color="auto"/>
            </w:tcBorders>
            <w:vAlign w:val="center"/>
            <w:hideMark/>
          </w:tcPr>
          <w:p w14:paraId="1CF854BB" w14:textId="77777777" w:rsidR="00F55085" w:rsidRDefault="00F55085">
            <w:pPr>
              <w:widowControl w:val="0"/>
              <w:autoSpaceDE w:val="0"/>
              <w:autoSpaceDN w:val="0"/>
              <w:jc w:val="center"/>
              <w:rPr>
                <w:rFonts w:ascii="Verdana" w:eastAsia="Arial" w:hAnsi="Verdana" w:cs="Tahoma"/>
                <w:kern w:val="28"/>
                <w:sz w:val="18"/>
                <w:szCs w:val="18"/>
              </w:rPr>
            </w:pPr>
            <w:r>
              <w:rPr>
                <w:rFonts w:ascii="Verdana" w:eastAsia="Arial" w:hAnsi="Verdana" w:cs="Tahoma"/>
                <w:kern w:val="28"/>
                <w:sz w:val="18"/>
                <w:szCs w:val="18"/>
              </w:rPr>
              <w:t>1:3:5</w:t>
            </w:r>
          </w:p>
        </w:tc>
        <w:tc>
          <w:tcPr>
            <w:tcW w:w="4014" w:type="dxa"/>
            <w:tcBorders>
              <w:top w:val="single" w:sz="4" w:space="0" w:color="auto"/>
              <w:left w:val="single" w:sz="4" w:space="0" w:color="auto"/>
              <w:bottom w:val="single" w:sz="4" w:space="0" w:color="auto"/>
              <w:right w:val="single" w:sz="4" w:space="0" w:color="auto"/>
            </w:tcBorders>
            <w:vAlign w:val="center"/>
            <w:hideMark/>
          </w:tcPr>
          <w:p w14:paraId="7DD75828" w14:textId="77777777" w:rsidR="00F55085" w:rsidRDefault="00F55085">
            <w:pPr>
              <w:widowControl w:val="0"/>
              <w:autoSpaceDE w:val="0"/>
              <w:autoSpaceDN w:val="0"/>
              <w:jc w:val="center"/>
              <w:rPr>
                <w:rFonts w:ascii="Verdana" w:eastAsia="Arial" w:hAnsi="Verdana" w:cs="Tahoma"/>
                <w:kern w:val="28"/>
                <w:sz w:val="18"/>
                <w:szCs w:val="18"/>
              </w:rPr>
            </w:pPr>
            <w:r>
              <w:rPr>
                <w:rFonts w:ascii="Verdana" w:eastAsia="Arial" w:hAnsi="Verdana" w:cs="Tahoma"/>
                <w:kern w:val="28"/>
                <w:sz w:val="18"/>
                <w:szCs w:val="18"/>
              </w:rPr>
              <w:t>235</w:t>
            </w:r>
          </w:p>
        </w:tc>
      </w:tr>
    </w:tbl>
    <w:p w14:paraId="32B2F45C" w14:textId="77777777" w:rsidR="00F55085" w:rsidRDefault="00F55085" w:rsidP="00F55085">
      <w:pPr>
        <w:widowControl w:val="0"/>
        <w:autoSpaceDE w:val="0"/>
        <w:autoSpaceDN w:val="0"/>
        <w:jc w:val="both"/>
        <w:rPr>
          <w:rFonts w:ascii="Verdana" w:eastAsia="Arial" w:hAnsi="Verdana" w:cs="Tahoma"/>
          <w:kern w:val="28"/>
          <w:sz w:val="18"/>
          <w:szCs w:val="18"/>
        </w:rPr>
      </w:pPr>
    </w:p>
    <w:p w14:paraId="16552EE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medición de los áridos en volumen se realizará en recipientes aprobados por el Inspector de proyecto y de preferencia deberán ser metálicos o de madera e indeformables.</w:t>
      </w:r>
    </w:p>
    <w:p w14:paraId="5CF5710B" w14:textId="77777777" w:rsidR="00F55085" w:rsidRDefault="00F55085" w:rsidP="00F55085">
      <w:pPr>
        <w:widowControl w:val="0"/>
        <w:autoSpaceDE w:val="0"/>
        <w:autoSpaceDN w:val="0"/>
        <w:jc w:val="both"/>
        <w:rPr>
          <w:rFonts w:ascii="Verdana" w:eastAsia="Arial" w:hAnsi="Verdana" w:cs="Tahoma"/>
          <w:kern w:val="28"/>
          <w:sz w:val="18"/>
          <w:szCs w:val="18"/>
        </w:rPr>
      </w:pPr>
    </w:p>
    <w:p w14:paraId="4EFE890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Las dosificaciones señaladas anteriormente serán empleadas, cuando las mismas no se encuentren </w:t>
      </w:r>
      <w:r>
        <w:rPr>
          <w:rFonts w:ascii="Verdana" w:eastAsia="Arial" w:hAnsi="Verdana" w:cs="Tahoma"/>
          <w:kern w:val="28"/>
          <w:sz w:val="18"/>
          <w:szCs w:val="18"/>
        </w:rPr>
        <w:lastRenderedPageBreak/>
        <w:t>especificadas en los planos correspondientes.</w:t>
      </w:r>
    </w:p>
    <w:p w14:paraId="15DB2603" w14:textId="77777777" w:rsidR="00F55085" w:rsidRDefault="00F55085" w:rsidP="00F55085">
      <w:pPr>
        <w:widowControl w:val="0"/>
        <w:autoSpaceDE w:val="0"/>
        <w:autoSpaceDN w:val="0"/>
        <w:jc w:val="both"/>
        <w:rPr>
          <w:rFonts w:ascii="Verdana" w:eastAsia="Arial" w:hAnsi="Verdana" w:cs="Tahoma"/>
          <w:kern w:val="28"/>
          <w:sz w:val="18"/>
          <w:szCs w:val="18"/>
        </w:rPr>
      </w:pPr>
    </w:p>
    <w:p w14:paraId="134E067A"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Transporte</w:t>
      </w:r>
    </w:p>
    <w:p w14:paraId="335B3171"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C847B97" w14:textId="77777777" w:rsidR="00F55085" w:rsidRDefault="00F55085" w:rsidP="00F55085">
      <w:pPr>
        <w:widowControl w:val="0"/>
        <w:autoSpaceDE w:val="0"/>
        <w:autoSpaceDN w:val="0"/>
        <w:jc w:val="both"/>
        <w:rPr>
          <w:rFonts w:ascii="Verdana" w:eastAsia="Arial" w:hAnsi="Verdana" w:cs="Tahoma"/>
          <w:kern w:val="28"/>
          <w:sz w:val="18"/>
          <w:szCs w:val="18"/>
        </w:rPr>
      </w:pPr>
    </w:p>
    <w:p w14:paraId="11862AE6"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63286144"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1F2851E2" w14:textId="77777777" w:rsidR="00F55085" w:rsidRDefault="00F55085" w:rsidP="00F55085">
      <w:pPr>
        <w:widowControl w:val="0"/>
        <w:autoSpaceDE w:val="0"/>
        <w:autoSpaceDN w:val="0"/>
        <w:jc w:val="both"/>
        <w:rPr>
          <w:rFonts w:ascii="Verdana" w:eastAsia="Arial" w:hAnsi="Verdana" w:cs="Tahoma"/>
          <w:kern w:val="28"/>
          <w:sz w:val="18"/>
          <w:szCs w:val="18"/>
        </w:rPr>
      </w:pPr>
    </w:p>
    <w:p w14:paraId="68DA1F52"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Hormigonado</w:t>
      </w:r>
    </w:p>
    <w:p w14:paraId="12F06CE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hormigonado o vaciado deberá cumplir con las exigencias y requisitos establecidos en la Norma CBH-87 para hormigones.</w:t>
      </w:r>
    </w:p>
    <w:p w14:paraId="2C8F754C" w14:textId="77777777" w:rsidR="00F55085" w:rsidRDefault="00F55085" w:rsidP="00F55085">
      <w:pPr>
        <w:widowControl w:val="0"/>
        <w:autoSpaceDE w:val="0"/>
        <w:autoSpaceDN w:val="0"/>
        <w:jc w:val="both"/>
        <w:rPr>
          <w:rFonts w:ascii="Verdana" w:eastAsia="Arial" w:hAnsi="Verdana" w:cs="Tahoma"/>
          <w:kern w:val="28"/>
          <w:sz w:val="18"/>
          <w:szCs w:val="18"/>
        </w:rPr>
      </w:pPr>
    </w:p>
    <w:p w14:paraId="1693BD1A"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3CCA55C7" w14:textId="77777777" w:rsidR="00F55085" w:rsidRDefault="00F55085" w:rsidP="00F55085">
      <w:pPr>
        <w:widowControl w:val="0"/>
        <w:autoSpaceDE w:val="0"/>
        <w:autoSpaceDN w:val="0"/>
        <w:jc w:val="both"/>
        <w:rPr>
          <w:rFonts w:ascii="Verdana" w:eastAsia="Arial" w:hAnsi="Verdana" w:cs="Tahoma"/>
          <w:kern w:val="28"/>
          <w:sz w:val="18"/>
          <w:szCs w:val="18"/>
        </w:rPr>
      </w:pPr>
    </w:p>
    <w:p w14:paraId="39498A2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55452832" w14:textId="77777777" w:rsidR="00F55085" w:rsidRDefault="00F55085" w:rsidP="00F55085">
      <w:pPr>
        <w:widowControl w:val="0"/>
        <w:autoSpaceDE w:val="0"/>
        <w:autoSpaceDN w:val="0"/>
        <w:jc w:val="both"/>
        <w:rPr>
          <w:rFonts w:ascii="Verdana" w:eastAsia="Arial" w:hAnsi="Verdana" w:cs="Tahoma"/>
          <w:kern w:val="28"/>
          <w:sz w:val="18"/>
          <w:szCs w:val="18"/>
        </w:rPr>
      </w:pPr>
    </w:p>
    <w:p w14:paraId="5923EAF1"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1F90527" w14:textId="77777777" w:rsidR="00F55085" w:rsidRDefault="00F55085" w:rsidP="00F55085">
      <w:pPr>
        <w:widowControl w:val="0"/>
        <w:autoSpaceDE w:val="0"/>
        <w:autoSpaceDN w:val="0"/>
        <w:jc w:val="both"/>
        <w:rPr>
          <w:rFonts w:ascii="Verdana" w:eastAsia="Arial" w:hAnsi="Verdana" w:cs="Tahoma"/>
          <w:kern w:val="28"/>
          <w:sz w:val="18"/>
          <w:szCs w:val="18"/>
        </w:rPr>
      </w:pPr>
    </w:p>
    <w:p w14:paraId="59478EB2"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ejecución se continuará por capas, y siguiendo el mismo procedimiento indicado antes para lograr una efectiva unión vertical y horizontal.</w:t>
      </w:r>
    </w:p>
    <w:p w14:paraId="293A213A" w14:textId="77777777" w:rsidR="00F55085" w:rsidRDefault="00F55085" w:rsidP="00F55085">
      <w:pPr>
        <w:widowControl w:val="0"/>
        <w:autoSpaceDE w:val="0"/>
        <w:autoSpaceDN w:val="0"/>
        <w:jc w:val="both"/>
        <w:rPr>
          <w:rFonts w:ascii="Verdana" w:eastAsia="Arial" w:hAnsi="Verdana" w:cs="Tahoma"/>
          <w:kern w:val="28"/>
          <w:sz w:val="18"/>
          <w:szCs w:val="18"/>
        </w:rPr>
      </w:pPr>
    </w:p>
    <w:p w14:paraId="36196A6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será mezclado en las cantidades necesarias para su uso inmediato. Se rechazará todo hormigón que tenga 30 minutos o más a partir del momento de mezclado.</w:t>
      </w:r>
    </w:p>
    <w:p w14:paraId="08133A46" w14:textId="77777777" w:rsidR="00F55085" w:rsidRDefault="00F55085" w:rsidP="00F55085">
      <w:pPr>
        <w:widowControl w:val="0"/>
        <w:autoSpaceDE w:val="0"/>
        <w:autoSpaceDN w:val="0"/>
        <w:jc w:val="both"/>
        <w:rPr>
          <w:rFonts w:ascii="Verdana" w:eastAsia="Arial" w:hAnsi="Verdana" w:cs="Tahoma"/>
          <w:kern w:val="28"/>
          <w:sz w:val="18"/>
          <w:szCs w:val="18"/>
        </w:rPr>
      </w:pPr>
    </w:p>
    <w:p w14:paraId="64AF4EE4"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Compactación</w:t>
      </w:r>
    </w:p>
    <w:p w14:paraId="34727B4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6EF8B8A" w14:textId="77777777" w:rsidR="00F55085" w:rsidRDefault="00F55085" w:rsidP="00F55085">
      <w:pPr>
        <w:widowControl w:val="0"/>
        <w:autoSpaceDE w:val="0"/>
        <w:autoSpaceDN w:val="0"/>
        <w:jc w:val="both"/>
        <w:rPr>
          <w:rFonts w:ascii="Verdana" w:eastAsia="Arial" w:hAnsi="Verdana" w:cs="Tahoma"/>
          <w:kern w:val="28"/>
          <w:sz w:val="18"/>
          <w:szCs w:val="18"/>
        </w:rPr>
      </w:pPr>
    </w:p>
    <w:p w14:paraId="4EC8EA93"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Desencofrado</w:t>
      </w:r>
    </w:p>
    <w:p w14:paraId="0CDBE126"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A5916D0" w14:textId="77777777" w:rsidR="00F55085" w:rsidRDefault="00F55085" w:rsidP="00F55085">
      <w:pPr>
        <w:widowControl w:val="0"/>
        <w:autoSpaceDE w:val="0"/>
        <w:autoSpaceDN w:val="0"/>
        <w:jc w:val="both"/>
        <w:rPr>
          <w:rFonts w:ascii="Verdana" w:eastAsia="Arial" w:hAnsi="Verdana" w:cs="Tahoma"/>
          <w:kern w:val="28"/>
          <w:sz w:val="18"/>
          <w:szCs w:val="18"/>
        </w:rPr>
      </w:pPr>
    </w:p>
    <w:p w14:paraId="76CD299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se retirarán progresivamente y sin golpes, sacudidas ni vibraciones en la estructura, evitando el desprendimiento de partes de hormigón que provoque pérdida de sección de elemento.</w:t>
      </w:r>
    </w:p>
    <w:p w14:paraId="37C25622" w14:textId="77777777" w:rsidR="00F55085" w:rsidRDefault="00F55085" w:rsidP="00F55085">
      <w:pPr>
        <w:widowControl w:val="0"/>
        <w:autoSpaceDE w:val="0"/>
        <w:autoSpaceDN w:val="0"/>
        <w:jc w:val="both"/>
        <w:rPr>
          <w:rFonts w:ascii="Verdana" w:eastAsia="Arial" w:hAnsi="Verdana" w:cs="Tahoma"/>
          <w:kern w:val="28"/>
          <w:sz w:val="18"/>
          <w:szCs w:val="18"/>
        </w:rPr>
      </w:pPr>
    </w:p>
    <w:p w14:paraId="356F37FC"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Protección y Curado</w:t>
      </w:r>
    </w:p>
    <w:p w14:paraId="06C38C0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Una vez vaciado el hormigón fresco, deberá protegerse contra la lluvia, el viento, sol y en general contra toda acción que lo perjudique.</w:t>
      </w:r>
    </w:p>
    <w:p w14:paraId="16DF94FA"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será protegido manteniéndose a una temperatura superior a 5°C por lo menos durante 96 horas.</w:t>
      </w:r>
    </w:p>
    <w:p w14:paraId="1A6309A6" w14:textId="77777777" w:rsidR="00F55085" w:rsidRDefault="00F55085" w:rsidP="00F55085">
      <w:pPr>
        <w:widowControl w:val="0"/>
        <w:autoSpaceDE w:val="0"/>
        <w:autoSpaceDN w:val="0"/>
        <w:jc w:val="both"/>
        <w:rPr>
          <w:rFonts w:ascii="Verdana" w:eastAsia="Arial" w:hAnsi="Verdana" w:cs="Tahoma"/>
          <w:kern w:val="28"/>
          <w:sz w:val="18"/>
          <w:szCs w:val="18"/>
        </w:rPr>
      </w:pPr>
    </w:p>
    <w:p w14:paraId="6475DC1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lastRenderedPageBreak/>
        <w:t>El tiempo de curado será el indicado en el proyecto (planos o memoria de cálculo) o lo indicado por la norma CBH-87. En ningún caso el tiempo de curado será menos de 5 días a partir del momento en que se inició el endurecimiento.</w:t>
      </w:r>
    </w:p>
    <w:p w14:paraId="1888BCA4" w14:textId="77777777" w:rsidR="00F55085" w:rsidRDefault="00F55085" w:rsidP="00F55085">
      <w:pPr>
        <w:widowControl w:val="0"/>
        <w:autoSpaceDE w:val="0"/>
        <w:autoSpaceDN w:val="0"/>
        <w:jc w:val="both"/>
        <w:rPr>
          <w:rFonts w:ascii="Verdana" w:eastAsia="Arial" w:hAnsi="Verdana" w:cs="Tahoma"/>
          <w:kern w:val="28"/>
          <w:sz w:val="18"/>
          <w:szCs w:val="18"/>
        </w:rPr>
      </w:pPr>
    </w:p>
    <w:p w14:paraId="50B99D18"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7BCC806D" w14:textId="77777777" w:rsidR="00F55085" w:rsidRDefault="00F55085" w:rsidP="00F55085">
      <w:pPr>
        <w:widowControl w:val="0"/>
        <w:autoSpaceDE w:val="0"/>
        <w:autoSpaceDN w:val="0"/>
        <w:jc w:val="both"/>
        <w:rPr>
          <w:rFonts w:ascii="Verdana" w:eastAsia="Arial" w:hAnsi="Verdana" w:cs="Tahoma"/>
          <w:kern w:val="28"/>
          <w:sz w:val="18"/>
          <w:szCs w:val="18"/>
        </w:rPr>
      </w:pPr>
    </w:p>
    <w:p w14:paraId="6F67C636"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Control de Calidad</w:t>
      </w:r>
    </w:p>
    <w:p w14:paraId="7B2C061E"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62F39A84" w14:textId="77777777" w:rsidR="00F55085" w:rsidRDefault="00F55085" w:rsidP="00F55085">
      <w:pPr>
        <w:widowControl w:val="0"/>
        <w:autoSpaceDE w:val="0"/>
        <w:autoSpaceDN w:val="0"/>
        <w:jc w:val="both"/>
        <w:rPr>
          <w:rFonts w:ascii="Verdana" w:eastAsia="Arial" w:hAnsi="Verdana" w:cs="Tahoma"/>
          <w:kern w:val="28"/>
          <w:sz w:val="18"/>
          <w:szCs w:val="18"/>
        </w:rPr>
      </w:pPr>
    </w:p>
    <w:p w14:paraId="367BB044"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4225F346" w14:textId="77777777" w:rsidR="00F55085" w:rsidRDefault="00F55085" w:rsidP="00F55085">
      <w:pPr>
        <w:widowControl w:val="0"/>
        <w:autoSpaceDE w:val="0"/>
        <w:autoSpaceDN w:val="0"/>
        <w:jc w:val="both"/>
        <w:rPr>
          <w:rFonts w:ascii="Verdana" w:eastAsia="Arial" w:hAnsi="Verdana" w:cs="Tahoma"/>
          <w:kern w:val="28"/>
          <w:sz w:val="18"/>
          <w:szCs w:val="18"/>
        </w:rPr>
      </w:pPr>
    </w:p>
    <w:p w14:paraId="44F2A4B6"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2BA5C39E" w14:textId="77777777" w:rsidR="00F55085" w:rsidRDefault="00F55085" w:rsidP="00F55085">
      <w:pPr>
        <w:widowControl w:val="0"/>
        <w:autoSpaceDE w:val="0"/>
        <w:autoSpaceDN w:val="0"/>
        <w:jc w:val="both"/>
        <w:rPr>
          <w:rFonts w:ascii="Verdana" w:eastAsia="Arial" w:hAnsi="Verdana" w:cs="Tahoma"/>
          <w:kern w:val="28"/>
          <w:sz w:val="18"/>
          <w:szCs w:val="18"/>
        </w:rPr>
      </w:pPr>
    </w:p>
    <w:p w14:paraId="114E54A6" w14:textId="77777777" w:rsidR="00F55085" w:rsidRDefault="00F55085" w:rsidP="00860CEB">
      <w:pPr>
        <w:widowControl w:val="0"/>
        <w:numPr>
          <w:ilvl w:val="0"/>
          <w:numId w:val="111"/>
        </w:numPr>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Ensayos a Realizar</w:t>
      </w:r>
    </w:p>
    <w:p w14:paraId="05122C64"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del presente ítem mínimamente se realizarán los siguientes ensayos de calidad:</w:t>
      </w:r>
    </w:p>
    <w:p w14:paraId="253DA1C4" w14:textId="77777777" w:rsidR="00F55085" w:rsidRDefault="00F55085" w:rsidP="00860CEB">
      <w:pPr>
        <w:widowControl w:val="0"/>
        <w:numPr>
          <w:ilvl w:val="0"/>
          <w:numId w:val="112"/>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Granulometría de los Áridos</w:t>
      </w:r>
    </w:p>
    <w:p w14:paraId="4873A0D6" w14:textId="77777777" w:rsidR="00F55085" w:rsidRDefault="00F55085" w:rsidP="00860CEB">
      <w:pPr>
        <w:widowControl w:val="0"/>
        <w:numPr>
          <w:ilvl w:val="0"/>
          <w:numId w:val="112"/>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Control de la Resistencia del Hormigón – Probetas Cilíndricas</w:t>
      </w:r>
    </w:p>
    <w:p w14:paraId="16EE1A45" w14:textId="77777777" w:rsidR="00F55085" w:rsidRDefault="00F55085" w:rsidP="00860CEB">
      <w:pPr>
        <w:widowControl w:val="0"/>
        <w:numPr>
          <w:ilvl w:val="0"/>
          <w:numId w:val="112"/>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Control de la Consistencia del Hormigón - Cono de Abraham</w:t>
      </w:r>
    </w:p>
    <w:p w14:paraId="47728B74" w14:textId="77777777" w:rsidR="00F55085" w:rsidRDefault="00F55085" w:rsidP="00F55085">
      <w:pPr>
        <w:widowControl w:val="0"/>
        <w:autoSpaceDE w:val="0"/>
        <w:autoSpaceDN w:val="0"/>
        <w:jc w:val="both"/>
        <w:rPr>
          <w:rFonts w:ascii="Verdana" w:eastAsia="Arial" w:hAnsi="Verdana" w:cs="Tahoma"/>
          <w:kern w:val="28"/>
          <w:sz w:val="18"/>
          <w:szCs w:val="18"/>
        </w:rPr>
      </w:pPr>
    </w:p>
    <w:p w14:paraId="105CB86F"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501C4540" w14:textId="77777777" w:rsidR="00F55085" w:rsidRDefault="00F55085" w:rsidP="00860CEB">
      <w:pPr>
        <w:widowControl w:val="0"/>
        <w:numPr>
          <w:ilvl w:val="0"/>
          <w:numId w:val="113"/>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calidad sobre el cemento</w:t>
      </w:r>
    </w:p>
    <w:p w14:paraId="67999AAA" w14:textId="77777777" w:rsidR="00F55085" w:rsidRDefault="00F55085" w:rsidP="00860CEB">
      <w:pPr>
        <w:widowControl w:val="0"/>
        <w:numPr>
          <w:ilvl w:val="0"/>
          <w:numId w:val="113"/>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calidad de los aceros de refuerzo</w:t>
      </w:r>
    </w:p>
    <w:p w14:paraId="0ACF539D" w14:textId="77777777" w:rsidR="00F55085" w:rsidRDefault="00F55085" w:rsidP="00860CEB">
      <w:pPr>
        <w:widowControl w:val="0"/>
        <w:numPr>
          <w:ilvl w:val="0"/>
          <w:numId w:val="113"/>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 de la Máquina de los Ángeles</w:t>
      </w:r>
    </w:p>
    <w:p w14:paraId="4EC75812" w14:textId="77777777" w:rsidR="00F55085" w:rsidRDefault="00F55085" w:rsidP="00860CEB">
      <w:pPr>
        <w:widowControl w:val="0"/>
        <w:numPr>
          <w:ilvl w:val="0"/>
          <w:numId w:val="113"/>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Otros que el proponente oferte en su propuesta</w:t>
      </w:r>
    </w:p>
    <w:p w14:paraId="508A808E" w14:textId="77777777" w:rsidR="00F55085" w:rsidRDefault="00F55085" w:rsidP="00F55085">
      <w:pPr>
        <w:widowControl w:val="0"/>
        <w:autoSpaceDE w:val="0"/>
        <w:autoSpaceDN w:val="0"/>
        <w:jc w:val="both"/>
        <w:rPr>
          <w:rFonts w:ascii="Verdana" w:eastAsia="Arial" w:hAnsi="Verdana" w:cs="Tahoma"/>
          <w:kern w:val="28"/>
          <w:sz w:val="18"/>
          <w:szCs w:val="18"/>
        </w:rPr>
      </w:pPr>
    </w:p>
    <w:p w14:paraId="6C72B581" w14:textId="77777777" w:rsidR="00F55085" w:rsidRDefault="00F55085" w:rsidP="00860CEB">
      <w:pPr>
        <w:widowControl w:val="0"/>
        <w:numPr>
          <w:ilvl w:val="0"/>
          <w:numId w:val="111"/>
        </w:numPr>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Laboratorio</w:t>
      </w:r>
    </w:p>
    <w:p w14:paraId="07AA019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00C9F4E" w14:textId="77777777" w:rsidR="00F55085" w:rsidRDefault="00F55085" w:rsidP="00F55085">
      <w:pPr>
        <w:widowControl w:val="0"/>
        <w:autoSpaceDE w:val="0"/>
        <w:autoSpaceDN w:val="0"/>
        <w:jc w:val="both"/>
        <w:rPr>
          <w:rFonts w:ascii="Verdana" w:eastAsia="Arial" w:hAnsi="Verdana" w:cs="Tahoma"/>
          <w:kern w:val="28"/>
          <w:sz w:val="18"/>
          <w:szCs w:val="18"/>
        </w:rPr>
      </w:pPr>
    </w:p>
    <w:p w14:paraId="1F4840D0" w14:textId="77777777" w:rsidR="00F55085" w:rsidRDefault="00F55085" w:rsidP="00860CEB">
      <w:pPr>
        <w:widowControl w:val="0"/>
        <w:numPr>
          <w:ilvl w:val="0"/>
          <w:numId w:val="111"/>
        </w:numPr>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Frecuencia de los Ensayos</w:t>
      </w:r>
    </w:p>
    <w:p w14:paraId="31EB3E5C"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28C41E40" w14:textId="77777777" w:rsidR="00F55085" w:rsidRDefault="00F55085" w:rsidP="00F55085">
      <w:pPr>
        <w:widowControl w:val="0"/>
        <w:autoSpaceDE w:val="0"/>
        <w:autoSpaceDN w:val="0"/>
        <w:jc w:val="both"/>
        <w:rPr>
          <w:rFonts w:ascii="Verdana" w:eastAsia="Arial" w:hAnsi="Verdana" w:cs="Tahoma"/>
          <w:kern w:val="28"/>
          <w:sz w:val="18"/>
          <w:szCs w:val="18"/>
        </w:rPr>
      </w:pPr>
    </w:p>
    <w:p w14:paraId="06C9340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FDD9B8D" w14:textId="77777777" w:rsidR="00F55085" w:rsidRDefault="00F55085" w:rsidP="00F55085">
      <w:pPr>
        <w:widowControl w:val="0"/>
        <w:autoSpaceDE w:val="0"/>
        <w:autoSpaceDN w:val="0"/>
        <w:jc w:val="both"/>
        <w:rPr>
          <w:rFonts w:ascii="Verdana" w:eastAsia="Arial" w:hAnsi="Verdana" w:cs="Tahoma"/>
          <w:kern w:val="28"/>
          <w:sz w:val="18"/>
          <w:szCs w:val="18"/>
        </w:rPr>
      </w:pPr>
    </w:p>
    <w:p w14:paraId="23A5541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898483B" w14:textId="77777777" w:rsidR="00F55085" w:rsidRDefault="00F55085" w:rsidP="00F55085">
      <w:pPr>
        <w:widowControl w:val="0"/>
        <w:autoSpaceDE w:val="0"/>
        <w:autoSpaceDN w:val="0"/>
        <w:jc w:val="both"/>
        <w:rPr>
          <w:rFonts w:ascii="Verdana" w:eastAsia="Arial" w:hAnsi="Verdana" w:cs="Tahoma"/>
          <w:kern w:val="28"/>
          <w:sz w:val="18"/>
          <w:szCs w:val="18"/>
        </w:rPr>
      </w:pPr>
    </w:p>
    <w:p w14:paraId="2517D0A8"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DAC92FA" w14:textId="77777777" w:rsidR="00F55085" w:rsidRDefault="00F55085" w:rsidP="00F55085">
      <w:pPr>
        <w:widowControl w:val="0"/>
        <w:autoSpaceDE w:val="0"/>
        <w:autoSpaceDN w:val="0"/>
        <w:jc w:val="both"/>
        <w:rPr>
          <w:rFonts w:ascii="Verdana" w:eastAsia="Arial" w:hAnsi="Verdana" w:cs="Tahoma"/>
          <w:kern w:val="28"/>
          <w:sz w:val="18"/>
          <w:szCs w:val="18"/>
        </w:rPr>
      </w:pPr>
    </w:p>
    <w:p w14:paraId="008F416A"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En el caso de ensayos de resistencia a compresión del hormigón, se deberá individualizar cada probeta anotando la fecha y hora y el elemento estructural correspondiente. Las probetas serán preparadas en </w:t>
      </w:r>
      <w:r>
        <w:rPr>
          <w:rFonts w:ascii="Verdana" w:eastAsia="Arial" w:hAnsi="Verdana" w:cs="Tahoma"/>
          <w:kern w:val="28"/>
          <w:sz w:val="18"/>
          <w:szCs w:val="18"/>
        </w:rPr>
        <w:lastRenderedPageBreak/>
        <w:t>presencia del Inspector de proyecto.</w:t>
      </w:r>
    </w:p>
    <w:p w14:paraId="12CD22A7" w14:textId="77777777" w:rsidR="00F55085" w:rsidRDefault="00F55085" w:rsidP="00F55085">
      <w:pPr>
        <w:widowControl w:val="0"/>
        <w:autoSpaceDE w:val="0"/>
        <w:autoSpaceDN w:val="0"/>
        <w:jc w:val="both"/>
        <w:rPr>
          <w:rFonts w:ascii="Verdana" w:eastAsia="Arial" w:hAnsi="Verdana" w:cs="Tahoma"/>
          <w:kern w:val="28"/>
          <w:sz w:val="18"/>
          <w:szCs w:val="18"/>
        </w:rPr>
      </w:pPr>
    </w:p>
    <w:p w14:paraId="62B71B6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5A38012" w14:textId="77777777" w:rsidR="00F55085" w:rsidRDefault="00F55085" w:rsidP="00F55085">
      <w:pPr>
        <w:widowControl w:val="0"/>
        <w:autoSpaceDE w:val="0"/>
        <w:autoSpaceDN w:val="0"/>
        <w:jc w:val="both"/>
        <w:rPr>
          <w:rFonts w:ascii="Verdana" w:eastAsia="Arial" w:hAnsi="Verdana" w:cs="Tahoma"/>
          <w:kern w:val="28"/>
          <w:sz w:val="18"/>
          <w:szCs w:val="18"/>
        </w:rPr>
      </w:pPr>
    </w:p>
    <w:p w14:paraId="0C750A82"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Criterios de Aceptación y Rechazo</w:t>
      </w:r>
    </w:p>
    <w:p w14:paraId="0120DA26"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45D8AC4" w14:textId="77777777" w:rsidR="00F55085" w:rsidRDefault="00F55085" w:rsidP="00F55085">
      <w:pPr>
        <w:widowControl w:val="0"/>
        <w:autoSpaceDE w:val="0"/>
        <w:autoSpaceDN w:val="0"/>
        <w:jc w:val="both"/>
        <w:rPr>
          <w:rFonts w:ascii="Verdana" w:eastAsia="Arial" w:hAnsi="Verdana" w:cs="Tahoma"/>
          <w:kern w:val="28"/>
          <w:sz w:val="18"/>
          <w:szCs w:val="18"/>
        </w:rPr>
      </w:pPr>
    </w:p>
    <w:p w14:paraId="73A16C6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2C97422" w14:textId="77777777" w:rsidR="00F55085" w:rsidRDefault="00F55085" w:rsidP="00F55085">
      <w:pPr>
        <w:widowControl w:val="0"/>
        <w:autoSpaceDE w:val="0"/>
        <w:autoSpaceDN w:val="0"/>
        <w:jc w:val="both"/>
        <w:rPr>
          <w:rFonts w:ascii="Verdana" w:eastAsia="Arial" w:hAnsi="Verdana" w:cs="Tahoma"/>
          <w:kern w:val="28"/>
          <w:sz w:val="18"/>
          <w:szCs w:val="18"/>
        </w:rPr>
      </w:pPr>
    </w:p>
    <w:p w14:paraId="5578EA6E"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AC67300" w14:textId="77777777" w:rsidR="00F55085" w:rsidRDefault="00F55085" w:rsidP="00F55085">
      <w:pPr>
        <w:widowControl w:val="0"/>
        <w:autoSpaceDE w:val="0"/>
        <w:autoSpaceDN w:val="0"/>
        <w:jc w:val="both"/>
        <w:rPr>
          <w:rFonts w:ascii="Verdana" w:eastAsia="Arial" w:hAnsi="Verdana" w:cs="Tahoma"/>
          <w:kern w:val="28"/>
          <w:sz w:val="18"/>
          <w:szCs w:val="18"/>
        </w:rPr>
      </w:pPr>
    </w:p>
    <w:p w14:paraId="4A36963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ensayos, pruebas, demoliciones, curados y reemplazos necesarios serán ejecutados por la Entidad ejecutora a su costo.</w:t>
      </w:r>
    </w:p>
    <w:p w14:paraId="2B2CFC25" w14:textId="77777777" w:rsidR="00F55085" w:rsidRDefault="00F55085" w:rsidP="00F55085">
      <w:pPr>
        <w:widowControl w:val="0"/>
        <w:autoSpaceDE w:val="0"/>
        <w:autoSpaceDN w:val="0"/>
        <w:jc w:val="both"/>
        <w:rPr>
          <w:rFonts w:ascii="Verdana" w:eastAsia="Arial" w:hAnsi="Verdana" w:cs="Tahoma"/>
          <w:kern w:val="28"/>
          <w:sz w:val="18"/>
          <w:szCs w:val="18"/>
        </w:rPr>
      </w:pPr>
    </w:p>
    <w:p w14:paraId="77D1D43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47C6DB02" w14:textId="77777777" w:rsidR="00F55085" w:rsidRDefault="00F55085" w:rsidP="00F55085">
      <w:pPr>
        <w:widowControl w:val="0"/>
        <w:autoSpaceDE w:val="0"/>
        <w:autoSpaceDN w:val="0"/>
        <w:jc w:val="both"/>
        <w:rPr>
          <w:rFonts w:ascii="Verdana" w:eastAsia="Arial" w:hAnsi="Verdana" w:cs="Tahoma"/>
          <w:kern w:val="28"/>
          <w:sz w:val="18"/>
          <w:szCs w:val="18"/>
        </w:rPr>
      </w:pPr>
    </w:p>
    <w:p w14:paraId="32CCA8F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707B6312"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4894AB17" w14:textId="77777777" w:rsidR="00F55085" w:rsidRDefault="00F55085" w:rsidP="00F55085">
      <w:pPr>
        <w:widowControl w:val="0"/>
        <w:autoSpaceDE w:val="0"/>
        <w:autoSpaceDN w:val="0"/>
        <w:jc w:val="both"/>
        <w:rPr>
          <w:rFonts w:ascii="Verdana" w:eastAsia="Arial" w:hAnsi="Verdana" w:cs="Tahoma"/>
          <w:kern w:val="28"/>
          <w:sz w:val="18"/>
          <w:szCs w:val="18"/>
        </w:rPr>
      </w:pPr>
    </w:p>
    <w:p w14:paraId="0A746D72"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remoción de los encofrados se podrá realizar recién a las veinticuatro horas de haberse efectuado el vaciado.</w:t>
      </w:r>
    </w:p>
    <w:p w14:paraId="2F976AF5" w14:textId="77777777" w:rsidR="00F55085" w:rsidRDefault="00F55085" w:rsidP="00F55085">
      <w:pPr>
        <w:widowControl w:val="0"/>
        <w:autoSpaceDE w:val="0"/>
        <w:autoSpaceDN w:val="0"/>
        <w:jc w:val="both"/>
        <w:rPr>
          <w:rFonts w:ascii="Verdana" w:eastAsia="Arial" w:hAnsi="Verdana" w:cs="Tahoma"/>
          <w:kern w:val="28"/>
          <w:sz w:val="18"/>
          <w:szCs w:val="18"/>
        </w:rPr>
      </w:pPr>
    </w:p>
    <w:p w14:paraId="5EEF09DA"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Posterior a la remoción de los encofrados se verificará que la piedra quedó totalmente embebida en el concreto y que no existan espacios libres entre el hormigón y la piedra (cangrejeras).</w:t>
      </w:r>
    </w:p>
    <w:p w14:paraId="1359C9AA" w14:textId="77777777" w:rsidR="00F55085" w:rsidRDefault="00F55085" w:rsidP="00F55085">
      <w:pPr>
        <w:widowControl w:val="0"/>
        <w:autoSpaceDE w:val="0"/>
        <w:autoSpaceDN w:val="0"/>
        <w:jc w:val="both"/>
        <w:rPr>
          <w:rFonts w:ascii="Verdana" w:eastAsia="Arial" w:hAnsi="Verdana" w:cs="Tahoma"/>
          <w:kern w:val="28"/>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68F94CCD"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69A2D96" w14:textId="77777777" w:rsidR="00F55085" w:rsidRDefault="00F55085">
            <w:pPr>
              <w:widowControl w:val="0"/>
              <w:autoSpaceDE w:val="0"/>
              <w:autoSpaceDN w:val="0"/>
              <w:jc w:val="center"/>
              <w:rPr>
                <w:rFonts w:ascii="Verdana" w:eastAsia="Arial" w:hAnsi="Verdana" w:cs="Tahoma"/>
                <w:b/>
                <w:sz w:val="18"/>
                <w:szCs w:val="18"/>
                <w:lang w:val="es-BO"/>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3D3C17D"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DB2A4C3"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967AA34"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2794F680"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F04525A"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3D82688"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VAC-OG-IMP-1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64AEF19"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3C354B1"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IMPERMEABILIZACIÓN CON CARTÓN ASFALTICO</w:t>
            </w:r>
          </w:p>
        </w:tc>
      </w:tr>
    </w:tbl>
    <w:p w14:paraId="18C14B11" w14:textId="77777777" w:rsidR="00F55085" w:rsidRDefault="00F55085" w:rsidP="00F55085">
      <w:pPr>
        <w:widowControl w:val="0"/>
        <w:autoSpaceDE w:val="0"/>
        <w:autoSpaceDN w:val="0"/>
        <w:jc w:val="both"/>
        <w:rPr>
          <w:rFonts w:ascii="Verdana" w:eastAsia="Arial" w:hAnsi="Verdana" w:cs="Tahoma"/>
          <w:b/>
          <w:sz w:val="18"/>
          <w:szCs w:val="18"/>
        </w:rPr>
      </w:pPr>
    </w:p>
    <w:p w14:paraId="4A69985A"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500691FB" w14:textId="77777777" w:rsidR="00F55085" w:rsidRDefault="00F55085" w:rsidP="00F55085">
      <w:pPr>
        <w:widowControl w:val="0"/>
        <w:autoSpaceDE w:val="0"/>
        <w:autoSpaceDN w:val="0"/>
        <w:jc w:val="both"/>
        <w:rPr>
          <w:rFonts w:ascii="Verdana" w:eastAsia="Arial" w:hAnsi="Verdana" w:cs="Tahoma"/>
          <w:b/>
          <w:sz w:val="18"/>
          <w:szCs w:val="18"/>
        </w:rPr>
      </w:pPr>
    </w:p>
    <w:p w14:paraId="271B297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5813A269" w14:textId="77777777" w:rsidR="00F55085" w:rsidRDefault="00F55085" w:rsidP="00F55085">
      <w:pPr>
        <w:widowControl w:val="0"/>
        <w:autoSpaceDE w:val="0"/>
        <w:autoSpaceDN w:val="0"/>
        <w:jc w:val="both"/>
        <w:rPr>
          <w:rFonts w:ascii="Verdana" w:eastAsia="Arial" w:hAnsi="Verdana" w:cs="Tahoma"/>
          <w:sz w:val="18"/>
          <w:szCs w:val="18"/>
        </w:rPr>
      </w:pPr>
    </w:p>
    <w:p w14:paraId="044A759B"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378E7E85" w14:textId="77777777" w:rsidR="00F55085" w:rsidRDefault="00F55085" w:rsidP="00F55085">
      <w:pPr>
        <w:widowControl w:val="0"/>
        <w:autoSpaceDE w:val="0"/>
        <w:autoSpaceDN w:val="0"/>
        <w:jc w:val="both"/>
        <w:rPr>
          <w:rFonts w:ascii="Verdana" w:eastAsia="Arial" w:hAnsi="Verdana" w:cs="Tahoma"/>
          <w:b/>
          <w:sz w:val="18"/>
          <w:szCs w:val="18"/>
        </w:rPr>
      </w:pPr>
    </w:p>
    <w:p w14:paraId="70988B88"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72DCABB" w14:textId="77777777" w:rsidR="00F55085" w:rsidRDefault="00F55085" w:rsidP="00F55085">
      <w:pPr>
        <w:widowControl w:val="0"/>
        <w:autoSpaceDE w:val="0"/>
        <w:autoSpaceDN w:val="0"/>
        <w:jc w:val="both"/>
        <w:rPr>
          <w:rFonts w:ascii="Verdana" w:eastAsia="Arial" w:hAnsi="Verdana" w:cs="Tahoma"/>
          <w:sz w:val="18"/>
          <w:szCs w:val="18"/>
        </w:rPr>
      </w:pPr>
    </w:p>
    <w:p w14:paraId="22C7382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Estos materiales deberán ser almacenados en lugares libres de humedad y riesgo de rayaduras o dobleces.</w:t>
      </w:r>
    </w:p>
    <w:p w14:paraId="4FC32B28"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p>
    <w:p w14:paraId="0D5B6D55"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lastRenderedPageBreak/>
        <w:t>FORMA DE EJECUCIÓN. –</w:t>
      </w:r>
    </w:p>
    <w:p w14:paraId="077E1A84" w14:textId="77777777" w:rsidR="00F55085" w:rsidRDefault="00F55085" w:rsidP="00F55085">
      <w:pPr>
        <w:widowControl w:val="0"/>
        <w:autoSpaceDE w:val="0"/>
        <w:autoSpaceDN w:val="0"/>
        <w:jc w:val="both"/>
        <w:rPr>
          <w:rFonts w:ascii="Verdana" w:eastAsia="Arial" w:hAnsi="Verdana" w:cs="Tahoma"/>
          <w:b/>
          <w:sz w:val="18"/>
          <w:szCs w:val="18"/>
        </w:rPr>
      </w:pPr>
    </w:p>
    <w:p w14:paraId="0BCBFC1E"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2B93CD49" w14:textId="77777777" w:rsidR="00F55085" w:rsidRDefault="00F55085" w:rsidP="00F55085">
      <w:pPr>
        <w:widowControl w:val="0"/>
        <w:autoSpaceDE w:val="0"/>
        <w:autoSpaceDN w:val="0"/>
        <w:jc w:val="both"/>
        <w:rPr>
          <w:rFonts w:ascii="Verdana" w:eastAsia="Arial" w:hAnsi="Verdana" w:cs="Tahoma"/>
          <w:sz w:val="18"/>
          <w:szCs w:val="18"/>
        </w:rPr>
      </w:pPr>
    </w:p>
    <w:p w14:paraId="603740C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Pr>
            <w:rFonts w:ascii="Verdana" w:eastAsia="Arial" w:hAnsi="Verdana" w:cs="Tahoma"/>
            <w:sz w:val="18"/>
            <w:szCs w:val="18"/>
          </w:rPr>
          <w:t>10 centímetros</w:t>
        </w:r>
      </w:smartTag>
      <w:r>
        <w:rPr>
          <w:rFonts w:ascii="Verdana" w:eastAsia="Arial" w:hAnsi="Verdana" w:cs="Tahoma"/>
          <w:sz w:val="18"/>
          <w:szCs w:val="18"/>
        </w:rPr>
        <w:t>. A continuación, se colocará una capa de mortero de cemento para colocar la primera hilera de ladrillos, bloques u otros elementos que conforman los muros.</w:t>
      </w:r>
    </w:p>
    <w:p w14:paraId="42BE367E" w14:textId="77777777" w:rsidR="00F55085" w:rsidRDefault="00F55085" w:rsidP="00F55085">
      <w:pPr>
        <w:widowControl w:val="0"/>
        <w:autoSpaceDE w:val="0"/>
        <w:autoSpaceDN w:val="0"/>
        <w:jc w:val="both"/>
        <w:rPr>
          <w:rFonts w:ascii="Verdana" w:eastAsia="Arial" w:hAnsi="Verdana" w:cs="Tahoma"/>
          <w:sz w:val="18"/>
          <w:szCs w:val="18"/>
        </w:rPr>
      </w:pPr>
    </w:p>
    <w:p w14:paraId="163D4BD4"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Se deben tomar las previsiones para evitar accidentes como intoxicaciones, inflamaciones y explosiones.</w:t>
      </w:r>
    </w:p>
    <w:p w14:paraId="4892C581" w14:textId="77777777" w:rsidR="00F55085" w:rsidRDefault="00F55085" w:rsidP="00F55085">
      <w:pPr>
        <w:widowControl w:val="0"/>
        <w:autoSpaceDE w:val="0"/>
        <w:autoSpaceDN w:val="0"/>
        <w:jc w:val="both"/>
        <w:rPr>
          <w:rFonts w:ascii="Verdana" w:eastAsia="Arial" w:hAnsi="Verdana" w:cs="Tahoma"/>
          <w:b/>
          <w:sz w:val="18"/>
          <w:szCs w:val="18"/>
        </w:rPr>
      </w:pPr>
    </w:p>
    <w:p w14:paraId="41AFB643" w14:textId="77777777" w:rsidR="00F55085" w:rsidRDefault="00F55085" w:rsidP="00F55085">
      <w:pPr>
        <w:widowControl w:val="0"/>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1BE1702D"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CEFFE5C" w14:textId="77777777" w:rsidR="00F55085" w:rsidRDefault="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DFDD6FA" w14:textId="77777777" w:rsidR="00F55085" w:rsidRDefault="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E2D2091" w14:textId="77777777" w:rsidR="00F55085" w:rsidRDefault="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4473C4E" w14:textId="77777777" w:rsidR="00F55085" w:rsidRDefault="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ITEM</w:t>
            </w:r>
          </w:p>
        </w:tc>
      </w:tr>
      <w:tr w:rsidR="00F55085" w14:paraId="4A747933"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2994125"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10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C64F744" w14:textId="77777777" w:rsidR="00F55085" w:rsidRDefault="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VAC-OG-MLA-5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86EC8D8" w14:textId="77777777" w:rsidR="00F55085" w:rsidRDefault="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D1BB17B" w14:textId="77777777" w:rsidR="00F55085" w:rsidRDefault="00F55085">
            <w:pPr>
              <w:widowControl w:val="0"/>
              <w:autoSpaceDE w:val="0"/>
              <w:autoSpaceDN w:val="0"/>
              <w:jc w:val="both"/>
              <w:rPr>
                <w:rFonts w:ascii="Verdana" w:eastAsia="Arial" w:hAnsi="Verdana" w:cs="Tahoma"/>
                <w:b/>
                <w:sz w:val="18"/>
                <w:szCs w:val="18"/>
              </w:rPr>
            </w:pPr>
            <w:bookmarkStart w:id="179" w:name="_Hlk164261894"/>
            <w:r>
              <w:rPr>
                <w:rFonts w:ascii="Verdana" w:eastAsia="Arial" w:hAnsi="Verdana" w:cs="Tahoma"/>
                <w:b/>
                <w:bCs/>
                <w:sz w:val="18"/>
                <w:szCs w:val="18"/>
              </w:rPr>
              <w:t>MURO DE LADRILLO DE 6H C/MORTERO DE CEMENTO (25X15X10) E=15 cm</w:t>
            </w:r>
            <w:bookmarkEnd w:id="179"/>
          </w:p>
        </w:tc>
      </w:tr>
    </w:tbl>
    <w:p w14:paraId="715A783C" w14:textId="77777777" w:rsidR="00F55085" w:rsidRDefault="00F55085" w:rsidP="00F55085">
      <w:pPr>
        <w:widowControl w:val="0"/>
        <w:autoSpaceDE w:val="0"/>
        <w:autoSpaceDN w:val="0"/>
        <w:jc w:val="both"/>
        <w:rPr>
          <w:rFonts w:ascii="Verdana" w:eastAsia="Arial" w:hAnsi="Verdana" w:cs="Tahoma"/>
          <w:b/>
          <w:sz w:val="18"/>
          <w:szCs w:val="18"/>
        </w:rPr>
      </w:pPr>
    </w:p>
    <w:p w14:paraId="36C3866A"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06086AA7" w14:textId="77777777" w:rsidR="00F55085" w:rsidRDefault="00F55085" w:rsidP="00F55085">
      <w:pPr>
        <w:widowControl w:val="0"/>
        <w:autoSpaceDE w:val="0"/>
        <w:autoSpaceDN w:val="0"/>
        <w:jc w:val="both"/>
        <w:rPr>
          <w:rFonts w:ascii="Verdana" w:eastAsia="Arial" w:hAnsi="Verdana" w:cs="Tahoma"/>
          <w:b/>
          <w:sz w:val="18"/>
          <w:szCs w:val="18"/>
        </w:rPr>
      </w:pPr>
    </w:p>
    <w:p w14:paraId="0BF0297D" w14:textId="77777777" w:rsidR="00F55085" w:rsidRDefault="00F55085" w:rsidP="00F55085">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17746951" w14:textId="77777777" w:rsidR="00F55085" w:rsidRDefault="00F55085" w:rsidP="00F55085">
      <w:pPr>
        <w:widowControl w:val="0"/>
        <w:autoSpaceDE w:val="0"/>
        <w:autoSpaceDN w:val="0"/>
        <w:jc w:val="both"/>
        <w:rPr>
          <w:rFonts w:ascii="Verdana" w:eastAsia="Arial" w:hAnsi="Verdana" w:cs="Tahoma"/>
          <w:bCs/>
          <w:sz w:val="18"/>
          <w:szCs w:val="18"/>
        </w:rPr>
      </w:pPr>
    </w:p>
    <w:p w14:paraId="67F91826"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5A204DD5" w14:textId="77777777" w:rsidR="00F55085" w:rsidRDefault="00F55085" w:rsidP="00F55085">
      <w:pPr>
        <w:widowControl w:val="0"/>
        <w:autoSpaceDE w:val="0"/>
        <w:autoSpaceDN w:val="0"/>
        <w:jc w:val="both"/>
        <w:rPr>
          <w:rFonts w:ascii="Verdana" w:eastAsia="Arial" w:hAnsi="Verdana" w:cs="Tahoma"/>
          <w:b/>
          <w:sz w:val="18"/>
          <w:szCs w:val="18"/>
        </w:rPr>
      </w:pPr>
    </w:p>
    <w:p w14:paraId="2456D107" w14:textId="77777777" w:rsidR="00F55085" w:rsidRDefault="00F55085" w:rsidP="00F55085">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La Entidad Ejecutora proporcionará todos los materiales, herramientas y equipo necesarios para la ejecución de los trabajos, exceptuando los de aporte propio y los mismos deberán ser aprobados por el Inspector de proyecto.</w:t>
      </w:r>
    </w:p>
    <w:p w14:paraId="319DBB8E" w14:textId="77777777" w:rsidR="00F55085" w:rsidRDefault="00F55085" w:rsidP="00F55085">
      <w:pPr>
        <w:widowControl w:val="0"/>
        <w:autoSpaceDE w:val="0"/>
        <w:autoSpaceDN w:val="0"/>
        <w:jc w:val="both"/>
        <w:rPr>
          <w:rFonts w:ascii="Verdana" w:eastAsia="Arial" w:hAnsi="Verdana" w:cs="Tahoma"/>
          <w:bCs/>
          <w:sz w:val="18"/>
          <w:szCs w:val="18"/>
        </w:rPr>
      </w:pPr>
    </w:p>
    <w:p w14:paraId="0B311167" w14:textId="77777777" w:rsidR="00F55085" w:rsidRDefault="00F55085" w:rsidP="00F55085">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La Entidad Ejecutora deberá cumplir con los requisitos establecidos en la Norma Boliviana del Hormigón Armado CBH-87 para los materiales que cubre esta norma.</w:t>
      </w:r>
    </w:p>
    <w:p w14:paraId="74755596" w14:textId="77777777" w:rsidR="00F55085" w:rsidRDefault="00F55085" w:rsidP="00F55085">
      <w:pPr>
        <w:widowControl w:val="0"/>
        <w:autoSpaceDE w:val="0"/>
        <w:autoSpaceDN w:val="0"/>
        <w:jc w:val="both"/>
        <w:rPr>
          <w:rFonts w:ascii="Verdana" w:eastAsia="Arial" w:hAnsi="Verdana" w:cs="Tahoma"/>
          <w:b/>
          <w:sz w:val="18"/>
          <w:szCs w:val="18"/>
        </w:rPr>
      </w:pPr>
    </w:p>
    <w:p w14:paraId="54614C09"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33AEC884" w14:textId="77777777" w:rsidR="00F55085" w:rsidRDefault="00F55085" w:rsidP="00F55085">
      <w:pPr>
        <w:widowControl w:val="0"/>
        <w:autoSpaceDE w:val="0"/>
        <w:autoSpaceDN w:val="0"/>
        <w:jc w:val="both"/>
        <w:rPr>
          <w:rFonts w:ascii="Verdana" w:eastAsia="Arial" w:hAnsi="Verdana" w:cs="Tahoma"/>
          <w:b/>
          <w:sz w:val="18"/>
          <w:szCs w:val="18"/>
        </w:rPr>
      </w:pPr>
    </w:p>
    <w:p w14:paraId="534F4239" w14:textId="77777777" w:rsidR="00F55085" w:rsidRDefault="00F55085" w:rsidP="00F55085">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Todos los ladrillos deberán estar limpios y mojarse abundantemente antes de su colocación.</w:t>
      </w:r>
    </w:p>
    <w:p w14:paraId="22AC6F7B" w14:textId="77777777" w:rsidR="00F55085" w:rsidRDefault="00F55085" w:rsidP="00F55085">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Serán colocados en hileras perfectamente horizontales y a plomada, asentándolas sobre una capa de mortero de un espesor mínimo de 1,5 cm.</w:t>
      </w:r>
    </w:p>
    <w:p w14:paraId="4C3D954E" w14:textId="77777777" w:rsidR="00F55085" w:rsidRDefault="00F55085" w:rsidP="00F55085">
      <w:pPr>
        <w:widowControl w:val="0"/>
        <w:autoSpaceDE w:val="0"/>
        <w:autoSpaceDN w:val="0"/>
        <w:jc w:val="both"/>
        <w:rPr>
          <w:rFonts w:ascii="Verdana" w:eastAsia="Arial" w:hAnsi="Verdana" w:cs="Tahoma"/>
          <w:bCs/>
          <w:sz w:val="18"/>
          <w:szCs w:val="18"/>
        </w:rPr>
      </w:pPr>
    </w:p>
    <w:p w14:paraId="7195A015" w14:textId="77777777" w:rsidR="00F55085" w:rsidRDefault="00F55085" w:rsidP="00F55085">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Se cuidará especialmente de que los ladrillos tengan una correcta trabazón entre hileras y en los cruces entre muros, para ello, el espesor mínimo de las llagas no será menor a 1 cm.</w:t>
      </w:r>
    </w:p>
    <w:p w14:paraId="142B422A" w14:textId="77777777" w:rsidR="00F55085" w:rsidRDefault="00F55085" w:rsidP="00F55085">
      <w:pPr>
        <w:widowControl w:val="0"/>
        <w:autoSpaceDE w:val="0"/>
        <w:autoSpaceDN w:val="0"/>
        <w:jc w:val="both"/>
        <w:rPr>
          <w:rFonts w:ascii="Verdana" w:eastAsia="Arial" w:hAnsi="Verdana" w:cs="Tahoma"/>
          <w:bCs/>
          <w:sz w:val="18"/>
          <w:szCs w:val="18"/>
        </w:rPr>
      </w:pPr>
    </w:p>
    <w:p w14:paraId="5A95F489" w14:textId="77777777" w:rsidR="00F55085" w:rsidRDefault="00F55085" w:rsidP="00F55085">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5D31D36" w14:textId="77777777" w:rsidR="00F55085" w:rsidRDefault="00F55085" w:rsidP="00F55085">
      <w:pPr>
        <w:widowControl w:val="0"/>
        <w:autoSpaceDE w:val="0"/>
        <w:autoSpaceDN w:val="0"/>
        <w:jc w:val="both"/>
        <w:rPr>
          <w:rFonts w:ascii="Verdana" w:eastAsia="Arial" w:hAnsi="Verdana" w:cs="Tahoma"/>
          <w:bCs/>
          <w:sz w:val="18"/>
          <w:szCs w:val="18"/>
        </w:rPr>
      </w:pPr>
    </w:p>
    <w:p w14:paraId="4F147A9B" w14:textId="77777777" w:rsidR="00F55085" w:rsidRDefault="00F55085" w:rsidP="00F55085">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FB06BEA" w14:textId="77777777" w:rsidR="00F55085" w:rsidRDefault="00F55085" w:rsidP="00F55085">
      <w:pPr>
        <w:widowControl w:val="0"/>
        <w:autoSpaceDE w:val="0"/>
        <w:autoSpaceDN w:val="0"/>
        <w:jc w:val="both"/>
        <w:rPr>
          <w:rFonts w:ascii="Verdana" w:eastAsia="Arial" w:hAnsi="Verdana" w:cs="Tahoma"/>
          <w:bCs/>
          <w:sz w:val="18"/>
          <w:szCs w:val="18"/>
        </w:rPr>
      </w:pPr>
    </w:p>
    <w:p w14:paraId="0E28E786" w14:textId="77777777" w:rsidR="00F55085" w:rsidRDefault="00F55085" w:rsidP="00F55085">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El mortero de cemento y arena en la proporción 1:4 será mezclado en las cantidades necesarias para su empleo inmediato. Se rechazará todo mortero que tenga 30 minutos o más a partir del momento de mezclado.</w:t>
      </w:r>
    </w:p>
    <w:p w14:paraId="5246A84A" w14:textId="77777777" w:rsidR="00F55085" w:rsidRDefault="00F55085" w:rsidP="00F55085">
      <w:pPr>
        <w:widowControl w:val="0"/>
        <w:autoSpaceDE w:val="0"/>
        <w:autoSpaceDN w:val="0"/>
        <w:jc w:val="both"/>
        <w:rPr>
          <w:rFonts w:ascii="Verdana" w:eastAsia="Arial" w:hAnsi="Verdana" w:cs="Tahoma"/>
          <w:b/>
          <w:sz w:val="18"/>
          <w:szCs w:val="18"/>
        </w:rPr>
      </w:pPr>
    </w:p>
    <w:p w14:paraId="7BB309F4" w14:textId="77777777" w:rsidR="00F55085" w:rsidRDefault="00F55085" w:rsidP="00F55085">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 xml:space="preserve">El mortero será de una consistencia tal que se asegure su trabajabilidad y la manipulación de masas </w:t>
      </w:r>
      <w:r>
        <w:rPr>
          <w:rFonts w:ascii="Verdana" w:eastAsia="Arial" w:hAnsi="Verdana" w:cs="Tahoma"/>
          <w:bCs/>
          <w:sz w:val="18"/>
          <w:szCs w:val="18"/>
        </w:rPr>
        <w:lastRenderedPageBreak/>
        <w:t>compactas, densas y con aspecto y coloración uniformes. Los espesores de los muros deberán ajustarse estrictamente a las dimensiones indicadas en los planos respectivos, a menos que el Inspector de proyecto instruya por escrito otra cosa.</w:t>
      </w:r>
    </w:p>
    <w:p w14:paraId="1E91C523" w14:textId="77777777" w:rsidR="00F55085" w:rsidRDefault="00F55085" w:rsidP="00F55085">
      <w:pPr>
        <w:widowControl w:val="0"/>
        <w:autoSpaceDE w:val="0"/>
        <w:autoSpaceDN w:val="0"/>
        <w:jc w:val="both"/>
        <w:rPr>
          <w:rFonts w:ascii="Verdana" w:eastAsia="Arial" w:hAnsi="Verdana" w:cs="Tahoma"/>
          <w:bCs/>
          <w:sz w:val="18"/>
          <w:szCs w:val="18"/>
        </w:rPr>
      </w:pPr>
    </w:p>
    <w:p w14:paraId="59448DFB" w14:textId="77777777" w:rsidR="00F55085" w:rsidRDefault="00F55085" w:rsidP="00F55085">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Los espesores de muros y tabiques deberán ajustarse estrictamente a las dimensiones señaladas en los planos respectivos, a menos que el Inspector de proyecto instruya por escrito otra cosa.</w:t>
      </w:r>
    </w:p>
    <w:p w14:paraId="3607ADDA" w14:textId="77777777" w:rsidR="00F55085" w:rsidRDefault="00F55085" w:rsidP="00F55085">
      <w:pPr>
        <w:widowControl w:val="0"/>
        <w:autoSpaceDE w:val="0"/>
        <w:autoSpaceDN w:val="0"/>
        <w:jc w:val="both"/>
        <w:rPr>
          <w:rFonts w:ascii="Verdana" w:eastAsia="Arial" w:hAnsi="Verdana" w:cs="Tahoma"/>
          <w:bCs/>
          <w:sz w:val="18"/>
          <w:szCs w:val="18"/>
        </w:rPr>
      </w:pPr>
    </w:p>
    <w:p w14:paraId="5FA54B9A" w14:textId="77777777" w:rsidR="00F55085" w:rsidRDefault="00F55085" w:rsidP="00F55085">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A tiempo de construirse los muros, en los casos en que sea posible, se dejarán las tuberías para los diferentes tipos de instalaciones, al igual que cajas, tacos de madera, etc. que pudieran requerirse.</w:t>
      </w:r>
    </w:p>
    <w:p w14:paraId="635230C1" w14:textId="77777777" w:rsidR="00F55085" w:rsidRDefault="00F55085" w:rsidP="00F55085">
      <w:pPr>
        <w:widowControl w:val="0"/>
        <w:autoSpaceDE w:val="0"/>
        <w:autoSpaceDN w:val="0"/>
        <w:jc w:val="both"/>
        <w:rPr>
          <w:rFonts w:ascii="Verdana" w:eastAsia="Arial" w:hAnsi="Verdana" w:cs="Tahoma"/>
          <w:b/>
          <w:sz w:val="18"/>
          <w:szCs w:val="18"/>
        </w:rPr>
      </w:pPr>
    </w:p>
    <w:p w14:paraId="632545D6"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27F507E6" w14:textId="77777777" w:rsidR="00F55085" w:rsidRDefault="00F55085" w:rsidP="00F55085">
      <w:pPr>
        <w:widowControl w:val="0"/>
        <w:autoSpaceDE w:val="0"/>
        <w:autoSpaceDN w:val="0"/>
        <w:jc w:val="both"/>
        <w:rPr>
          <w:rFonts w:ascii="Verdana" w:eastAsia="Arial" w:hAnsi="Verdana" w:cs="Tahoma"/>
          <w:b/>
          <w:sz w:val="18"/>
          <w:szCs w:val="18"/>
        </w:rPr>
      </w:pPr>
    </w:p>
    <w:p w14:paraId="7E3CBE45" w14:textId="77777777" w:rsidR="00F55085" w:rsidRDefault="00F55085" w:rsidP="00F55085">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7B5C5459" w14:textId="77777777" w:rsidR="00F55085" w:rsidRDefault="00F55085" w:rsidP="00F55085">
      <w:pPr>
        <w:widowControl w:val="0"/>
        <w:autoSpaceDE w:val="0"/>
        <w:autoSpaceDN w:val="0"/>
        <w:jc w:val="both"/>
        <w:rPr>
          <w:rFonts w:ascii="Verdana" w:eastAsia="Arial" w:hAnsi="Verdana" w:cs="Tahoma"/>
          <w:bCs/>
          <w:sz w:val="18"/>
          <w:szCs w:val="18"/>
        </w:rPr>
      </w:pPr>
    </w:p>
    <w:p w14:paraId="201CE121" w14:textId="77777777" w:rsidR="00F55085" w:rsidRDefault="00F55085" w:rsidP="00F55085">
      <w:pPr>
        <w:widowControl w:val="0"/>
        <w:autoSpaceDE w:val="0"/>
        <w:autoSpaceDN w:val="0"/>
        <w:jc w:val="both"/>
        <w:rPr>
          <w:rFonts w:ascii="Verdana" w:eastAsia="Arial" w:hAnsi="Verdana" w:cs="Tahoma"/>
          <w:bCs/>
          <w:sz w:val="18"/>
          <w:szCs w:val="18"/>
        </w:rPr>
      </w:pPr>
      <w:r>
        <w:rPr>
          <w:rFonts w:ascii="Verdana" w:eastAsia="Arial" w:hAnsi="Verdana" w:cs="Tahoma"/>
          <w:bCs/>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0EF58024" w14:textId="77777777" w:rsidR="00F55085" w:rsidRDefault="00F55085" w:rsidP="00F55085">
      <w:pPr>
        <w:widowControl w:val="0"/>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7B2F6A03"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B418DB0" w14:textId="77777777" w:rsidR="00F55085" w:rsidRDefault="00F55085">
            <w:pPr>
              <w:widowControl w:val="0"/>
              <w:autoSpaceDE w:val="0"/>
              <w:autoSpaceDN w:val="0"/>
              <w:jc w:val="center"/>
              <w:rPr>
                <w:rFonts w:ascii="Verdana" w:eastAsia="Arial" w:hAnsi="Verdana" w:cs="Tahoma"/>
                <w:b/>
                <w:sz w:val="18"/>
                <w:szCs w:val="18"/>
                <w:lang w:val="es-BO"/>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CE58403"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C06304C"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47798D9"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687D9E7B"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502E33C" w14:textId="77777777" w:rsidR="00F55085" w:rsidRDefault="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AD44F3C"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VAC-OG-MLA-4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DF093D9"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164F0FC"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MURO DE LADRILLO DE 6H C/MORTERO DE CEMENTO (25X15X10) E=10 CM</w:t>
            </w:r>
          </w:p>
        </w:tc>
      </w:tr>
    </w:tbl>
    <w:p w14:paraId="3635B198" w14:textId="77777777" w:rsidR="00F55085" w:rsidRDefault="00F55085" w:rsidP="00F55085">
      <w:pPr>
        <w:widowControl w:val="0"/>
        <w:autoSpaceDE w:val="0"/>
        <w:autoSpaceDN w:val="0"/>
        <w:jc w:val="both"/>
        <w:rPr>
          <w:rFonts w:ascii="Verdana" w:eastAsia="Arial" w:hAnsi="Verdana" w:cs="Tahoma"/>
          <w:b/>
          <w:sz w:val="18"/>
          <w:szCs w:val="18"/>
        </w:rPr>
      </w:pPr>
    </w:p>
    <w:p w14:paraId="44EAF70D"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0514779B" w14:textId="77777777" w:rsidR="00F55085" w:rsidRDefault="00F55085" w:rsidP="00F55085">
      <w:pPr>
        <w:widowControl w:val="0"/>
        <w:tabs>
          <w:tab w:val="left" w:pos="560"/>
        </w:tabs>
        <w:autoSpaceDE w:val="0"/>
        <w:autoSpaceDN w:val="0"/>
        <w:jc w:val="both"/>
        <w:rPr>
          <w:rFonts w:ascii="Verdana" w:eastAsia="Arial" w:hAnsi="Verdana" w:cs="Tahoma"/>
          <w:color w:val="000000"/>
          <w:sz w:val="18"/>
          <w:szCs w:val="18"/>
        </w:rPr>
      </w:pPr>
    </w:p>
    <w:p w14:paraId="7D3D2C87"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2EE2323A" w14:textId="77777777" w:rsidR="00F55085" w:rsidRDefault="00F55085" w:rsidP="00F55085">
      <w:pPr>
        <w:widowControl w:val="0"/>
        <w:autoSpaceDE w:val="0"/>
        <w:autoSpaceDN w:val="0"/>
        <w:jc w:val="both"/>
        <w:rPr>
          <w:rFonts w:ascii="Verdana" w:eastAsia="Arial" w:hAnsi="Verdana" w:cs="Tahoma"/>
          <w:sz w:val="18"/>
          <w:szCs w:val="18"/>
        </w:rPr>
      </w:pPr>
    </w:p>
    <w:p w14:paraId="36ADA639"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3ECEB9AA" w14:textId="77777777" w:rsidR="00F55085" w:rsidRDefault="00F55085" w:rsidP="00F55085">
      <w:pPr>
        <w:widowControl w:val="0"/>
        <w:autoSpaceDE w:val="0"/>
        <w:autoSpaceDN w:val="0"/>
        <w:jc w:val="both"/>
        <w:rPr>
          <w:rFonts w:ascii="Verdana" w:eastAsia="Arial" w:hAnsi="Verdana" w:cs="Tahoma"/>
          <w:b/>
          <w:sz w:val="18"/>
          <w:szCs w:val="18"/>
        </w:rPr>
      </w:pPr>
    </w:p>
    <w:p w14:paraId="1BB58A3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1E856469" w14:textId="77777777" w:rsidR="00F55085" w:rsidRDefault="00F55085" w:rsidP="00F55085">
      <w:pPr>
        <w:widowControl w:val="0"/>
        <w:autoSpaceDE w:val="0"/>
        <w:autoSpaceDN w:val="0"/>
        <w:jc w:val="both"/>
        <w:rPr>
          <w:rFonts w:ascii="Verdana" w:eastAsia="Arial" w:hAnsi="Verdana" w:cs="Tahoma"/>
          <w:sz w:val="18"/>
          <w:szCs w:val="18"/>
        </w:rPr>
      </w:pPr>
    </w:p>
    <w:p w14:paraId="7E69DB98"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3E1A530D" w14:textId="77777777" w:rsidR="00F55085" w:rsidRDefault="00F55085" w:rsidP="00F55085">
      <w:pPr>
        <w:widowControl w:val="0"/>
        <w:autoSpaceDE w:val="0"/>
        <w:autoSpaceDN w:val="0"/>
        <w:jc w:val="both"/>
        <w:rPr>
          <w:rFonts w:ascii="Verdana" w:eastAsia="Arial" w:hAnsi="Verdana" w:cs="Tahoma"/>
          <w:b/>
          <w:sz w:val="18"/>
          <w:szCs w:val="18"/>
        </w:rPr>
      </w:pPr>
    </w:p>
    <w:p w14:paraId="12F0E4E1"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3E894655" w14:textId="77777777" w:rsidR="00F55085" w:rsidRDefault="00F55085" w:rsidP="00F55085">
      <w:pPr>
        <w:widowControl w:val="0"/>
        <w:autoSpaceDE w:val="0"/>
        <w:autoSpaceDN w:val="0"/>
        <w:jc w:val="both"/>
        <w:rPr>
          <w:rFonts w:ascii="Verdana" w:eastAsia="Arial" w:hAnsi="Verdana" w:cs="Tahoma"/>
          <w:b/>
          <w:sz w:val="18"/>
          <w:szCs w:val="18"/>
        </w:rPr>
      </w:pPr>
    </w:p>
    <w:p w14:paraId="335C065E" w14:textId="77777777" w:rsidR="00F55085" w:rsidRDefault="00F55085" w:rsidP="00F55085">
      <w:pPr>
        <w:widowControl w:val="0"/>
        <w:autoSpaceDE w:val="0"/>
        <w:autoSpaceDN w:val="0"/>
        <w:jc w:val="both"/>
        <w:rPr>
          <w:rFonts w:ascii="Verdana" w:eastAsia="Arial" w:hAnsi="Verdana" w:cs="Tahoma"/>
          <w:kern w:val="28"/>
          <w:sz w:val="18"/>
          <w:szCs w:val="18"/>
        </w:rPr>
      </w:pPr>
      <w:bookmarkStart w:id="180" w:name="_Hlk99012889"/>
      <w:r>
        <w:rPr>
          <w:rFonts w:ascii="Verdana" w:eastAsia="Arial" w:hAnsi="Verdana" w:cs="Tahoma"/>
          <w:kern w:val="28"/>
          <w:sz w:val="18"/>
          <w:szCs w:val="18"/>
        </w:rPr>
        <w:t>Todos los ladrillos deberán estar limpios y mojarse abundantemente antes de su colocación.</w:t>
      </w:r>
    </w:p>
    <w:p w14:paraId="6C6D15A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Serán colocados en hileras perfectamente horizontales y a plomada, asentándolas sobre una capa de mortero de un espesor mínimo de 1,5 cm.</w:t>
      </w:r>
    </w:p>
    <w:p w14:paraId="2FE532F0" w14:textId="77777777" w:rsidR="00F55085" w:rsidRDefault="00F55085" w:rsidP="00F55085">
      <w:pPr>
        <w:widowControl w:val="0"/>
        <w:autoSpaceDE w:val="0"/>
        <w:autoSpaceDN w:val="0"/>
        <w:jc w:val="both"/>
        <w:rPr>
          <w:rFonts w:ascii="Verdana" w:eastAsia="Arial" w:hAnsi="Verdana" w:cs="Tahoma"/>
          <w:kern w:val="28"/>
          <w:sz w:val="18"/>
          <w:szCs w:val="18"/>
        </w:rPr>
      </w:pPr>
    </w:p>
    <w:p w14:paraId="06DFF7BC"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cuidará especialmente de que los ladrillos tengan una correcta trabazón entre hileras y en los cruces entre muros, para ello, el espesor mínimo de las llagas no será menor a 1 cm.</w:t>
      </w:r>
    </w:p>
    <w:p w14:paraId="592F92E7" w14:textId="77777777" w:rsidR="00F55085" w:rsidRDefault="00F55085" w:rsidP="00F55085">
      <w:pPr>
        <w:widowControl w:val="0"/>
        <w:autoSpaceDE w:val="0"/>
        <w:autoSpaceDN w:val="0"/>
        <w:jc w:val="both"/>
        <w:rPr>
          <w:rFonts w:ascii="Verdana" w:eastAsia="Arial" w:hAnsi="Verdana" w:cs="Tahoma"/>
          <w:kern w:val="28"/>
          <w:sz w:val="18"/>
          <w:szCs w:val="18"/>
        </w:rPr>
      </w:pPr>
    </w:p>
    <w:p w14:paraId="11239D2F"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E51D1D1" w14:textId="77777777" w:rsidR="00F55085" w:rsidRDefault="00F55085" w:rsidP="00F55085">
      <w:pPr>
        <w:widowControl w:val="0"/>
        <w:autoSpaceDE w:val="0"/>
        <w:autoSpaceDN w:val="0"/>
        <w:jc w:val="both"/>
        <w:rPr>
          <w:rFonts w:ascii="Verdana" w:eastAsia="Arial" w:hAnsi="Verdana" w:cs="Tahoma"/>
          <w:kern w:val="28"/>
          <w:sz w:val="18"/>
          <w:szCs w:val="18"/>
        </w:rPr>
      </w:pPr>
    </w:p>
    <w:p w14:paraId="43EB0C2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w:t>
      </w:r>
      <w:r>
        <w:rPr>
          <w:rFonts w:ascii="Verdana" w:eastAsia="Arial" w:hAnsi="Verdana" w:cs="Tahoma"/>
          <w:kern w:val="28"/>
          <w:sz w:val="18"/>
          <w:szCs w:val="18"/>
        </w:rPr>
        <w:lastRenderedPageBreak/>
        <w:t>firmemente, los ladrillos correspondientes a la hilera superior final.</w:t>
      </w:r>
    </w:p>
    <w:p w14:paraId="2B3EFE9A" w14:textId="77777777" w:rsidR="00F55085" w:rsidRDefault="00F55085" w:rsidP="00F55085">
      <w:pPr>
        <w:widowControl w:val="0"/>
        <w:autoSpaceDE w:val="0"/>
        <w:autoSpaceDN w:val="0"/>
        <w:jc w:val="both"/>
        <w:rPr>
          <w:rFonts w:ascii="Verdana" w:eastAsia="Arial" w:hAnsi="Verdana" w:cs="Tahoma"/>
          <w:kern w:val="28"/>
          <w:sz w:val="18"/>
          <w:szCs w:val="18"/>
        </w:rPr>
      </w:pPr>
    </w:p>
    <w:p w14:paraId="2ABA3522"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4495355D" w14:textId="77777777" w:rsidR="00F55085" w:rsidRDefault="00F55085" w:rsidP="00F55085">
      <w:pPr>
        <w:widowControl w:val="0"/>
        <w:autoSpaceDE w:val="0"/>
        <w:autoSpaceDN w:val="0"/>
        <w:jc w:val="both"/>
        <w:rPr>
          <w:rFonts w:ascii="Verdana" w:eastAsia="Arial" w:hAnsi="Verdana" w:cs="Tahoma"/>
          <w:kern w:val="28"/>
          <w:sz w:val="18"/>
          <w:szCs w:val="18"/>
        </w:rPr>
      </w:pPr>
    </w:p>
    <w:p w14:paraId="2B2D0CB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A4DEA2C" w14:textId="77777777" w:rsidR="00F55085" w:rsidRDefault="00F55085" w:rsidP="00F55085">
      <w:pPr>
        <w:widowControl w:val="0"/>
        <w:autoSpaceDE w:val="0"/>
        <w:autoSpaceDN w:val="0"/>
        <w:jc w:val="both"/>
        <w:rPr>
          <w:rFonts w:ascii="Verdana" w:eastAsia="Arial" w:hAnsi="Verdana" w:cs="Tahoma"/>
          <w:kern w:val="28"/>
          <w:sz w:val="18"/>
          <w:szCs w:val="18"/>
        </w:rPr>
      </w:pPr>
    </w:p>
    <w:p w14:paraId="1A1D9971"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espesores de muros y tabiques deberán ajustarse estrictamente a las dimensiones señaladas en los planos respectivos, a menos que el Inspector de proyecto instruya por escrito otra cosa.</w:t>
      </w:r>
    </w:p>
    <w:p w14:paraId="7C943679" w14:textId="77777777" w:rsidR="00F55085" w:rsidRDefault="00F55085" w:rsidP="00F55085">
      <w:pPr>
        <w:widowControl w:val="0"/>
        <w:autoSpaceDE w:val="0"/>
        <w:autoSpaceDN w:val="0"/>
        <w:jc w:val="both"/>
        <w:rPr>
          <w:rFonts w:ascii="Verdana" w:eastAsia="Arial" w:hAnsi="Verdana" w:cs="Tahoma"/>
          <w:kern w:val="28"/>
          <w:sz w:val="18"/>
          <w:szCs w:val="18"/>
        </w:rPr>
      </w:pPr>
    </w:p>
    <w:p w14:paraId="5CFAC986"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 tiempo de construirse los muros, en los casos en que sea posible, se dejarán las tuberías para los diferentes tipos de instalaciones, al igual que cajas, tacos de madera, etc. que pudieran requerirse.</w:t>
      </w:r>
    </w:p>
    <w:p w14:paraId="1C120667" w14:textId="77777777" w:rsidR="00F55085" w:rsidRDefault="00F55085" w:rsidP="00F55085">
      <w:pPr>
        <w:widowControl w:val="0"/>
        <w:autoSpaceDE w:val="0"/>
        <w:autoSpaceDN w:val="0"/>
        <w:jc w:val="both"/>
        <w:rPr>
          <w:rFonts w:ascii="Verdana" w:eastAsia="Arial" w:hAnsi="Verdana" w:cs="Tahoma"/>
          <w:kern w:val="28"/>
          <w:sz w:val="18"/>
          <w:szCs w:val="18"/>
        </w:rPr>
      </w:pPr>
    </w:p>
    <w:p w14:paraId="7A8C6665" w14:textId="77777777" w:rsidR="00F55085" w:rsidRDefault="00F55085" w:rsidP="00F55085">
      <w:pPr>
        <w:widowControl w:val="0"/>
        <w:autoSpaceDE w:val="0"/>
        <w:autoSpaceDN w:val="0"/>
        <w:jc w:val="both"/>
        <w:rPr>
          <w:rFonts w:ascii="Verdana" w:eastAsia="Arial" w:hAnsi="Verdana" w:cs="Tahoma"/>
          <w:b/>
          <w:sz w:val="18"/>
          <w:szCs w:val="18"/>
        </w:rPr>
      </w:pPr>
      <w:bookmarkStart w:id="181" w:name="_Hlk99012926"/>
      <w:r>
        <w:rPr>
          <w:rFonts w:ascii="Verdana" w:eastAsia="Arial" w:hAnsi="Verdana" w:cs="Tahoma"/>
          <w:b/>
          <w:sz w:val="18"/>
          <w:szCs w:val="18"/>
        </w:rPr>
        <w:t>Criterios de Control, Aceptación y Rechazo</w:t>
      </w:r>
    </w:p>
    <w:p w14:paraId="77412DBE" w14:textId="77777777" w:rsidR="00F55085" w:rsidRDefault="00F55085" w:rsidP="00F55085">
      <w:pPr>
        <w:widowControl w:val="0"/>
        <w:autoSpaceDE w:val="0"/>
        <w:autoSpaceDN w:val="0"/>
        <w:jc w:val="both"/>
        <w:rPr>
          <w:rFonts w:ascii="Verdana" w:eastAsia="Arial" w:hAnsi="Verdana" w:cs="Tahoma"/>
          <w:b/>
          <w:sz w:val="18"/>
          <w:szCs w:val="18"/>
        </w:rPr>
      </w:pPr>
    </w:p>
    <w:p w14:paraId="1A84D85F"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756D8236" w14:textId="77777777" w:rsidR="00F55085" w:rsidRDefault="00F55085" w:rsidP="00F55085">
      <w:pPr>
        <w:widowControl w:val="0"/>
        <w:autoSpaceDE w:val="0"/>
        <w:autoSpaceDN w:val="0"/>
        <w:jc w:val="both"/>
        <w:rPr>
          <w:rFonts w:ascii="Verdana" w:eastAsia="Arial" w:hAnsi="Verdana" w:cs="Tahoma"/>
          <w:kern w:val="28"/>
          <w:sz w:val="18"/>
          <w:szCs w:val="18"/>
        </w:rPr>
      </w:pPr>
    </w:p>
    <w:p w14:paraId="05293952"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81"/>
    </w:p>
    <w:p w14:paraId="1988C141" w14:textId="77777777" w:rsidR="00F55085" w:rsidRDefault="00F55085" w:rsidP="00F55085">
      <w:pPr>
        <w:widowControl w:val="0"/>
        <w:tabs>
          <w:tab w:val="left" w:pos="567"/>
        </w:tabs>
        <w:autoSpaceDE w:val="0"/>
        <w:autoSpaceDN w:val="0"/>
        <w:ind w:left="930" w:right="528"/>
        <w:jc w:val="both"/>
        <w:rPr>
          <w:rFonts w:ascii="Verdana" w:eastAsia="Arial" w:hAnsi="Verdana" w:cs="Tahoma"/>
          <w:sz w:val="18"/>
          <w:szCs w:val="18"/>
        </w:rPr>
      </w:pPr>
    </w:p>
    <w:p w14:paraId="2E6A9283"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308DCFEE"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9837266"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2C87F7B"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0CF7603"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1EF333F"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73817071"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B6EA158"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12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E309C89"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VAC-OG-COL-5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9F21F5E"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8AA2CB2"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COLUMNA DE LADRILLO GAMBOTE</w:t>
            </w:r>
          </w:p>
        </w:tc>
      </w:tr>
    </w:tbl>
    <w:p w14:paraId="47C39FB4" w14:textId="77777777" w:rsidR="00F55085" w:rsidRDefault="00F55085" w:rsidP="00F55085">
      <w:pPr>
        <w:widowControl w:val="0"/>
        <w:autoSpaceDE w:val="0"/>
        <w:autoSpaceDN w:val="0"/>
        <w:jc w:val="both"/>
        <w:rPr>
          <w:rFonts w:ascii="Verdana" w:eastAsia="Arial" w:hAnsi="Verdana" w:cs="Tahoma"/>
          <w:b/>
          <w:sz w:val="18"/>
          <w:szCs w:val="18"/>
          <w:lang w:val="es-ES_tradnl"/>
        </w:rPr>
      </w:pPr>
    </w:p>
    <w:p w14:paraId="36D29196"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4727EF20"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r>
        <w:rPr>
          <w:rFonts w:ascii="Verdana" w:eastAsia="Arial" w:hAnsi="Verdana" w:cs="Tahoma"/>
          <w:color w:val="000000"/>
          <w:sz w:val="18"/>
          <w:szCs w:val="18"/>
        </w:rPr>
        <w:t xml:space="preserve">Este ítem comprende la construcción de columna de ladrillo gambote de 25X12X6,5 que puedan resistir: la compresión de cubiertas, vigas que estén sujetas a las mismas o cualquier tipo de columna suelta (estética), de acuerdo a lo establecido en los planos de construcción, </w:t>
      </w:r>
      <w:r>
        <w:rPr>
          <w:rFonts w:ascii="Verdana" w:eastAsia="Arial" w:hAnsi="Verdana" w:cs="Tahoma"/>
          <w:color w:val="000000" w:themeColor="text1"/>
          <w:sz w:val="18"/>
          <w:szCs w:val="18"/>
        </w:rPr>
        <w:t>y/o instrucciones del Inspector de proyecto.</w:t>
      </w:r>
    </w:p>
    <w:p w14:paraId="620D6AFA"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37CDD62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E9E88F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2FA296D"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62141A6E"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general, la ejecución de la columna de ladrillo Gambote deberá cumplir con las siguientes directrices:</w:t>
      </w:r>
    </w:p>
    <w:p w14:paraId="3846D404"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Para el armado de las columnas de ladrillo Gambote (25X12X6,5), se mojarán abundantemente los ladrillos antes de su colocación e igualmente antes de la aplicación del mortero sobre los mismos, colocándose en hiladas perfectamente horizontales y a plomada.</w:t>
      </w:r>
    </w:p>
    <w:p w14:paraId="10406011"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dimensión de 0,25 x 0,25 en su parte ancha; la ubicación de dichos ladrillos será realizada en forma de TRABA y unidos entre sí con mortero, dándole un acabado de ladrillo visto.</w:t>
      </w:r>
    </w:p>
    <w:p w14:paraId="10B23203"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Se debe verificar la superficie y ubicación de apoyo de la columna y se ejecuta el arranque de la misma.</w:t>
      </w:r>
    </w:p>
    <w:p w14:paraId="1F355BA8"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El espesor de las juntas tanto vertical como horizontal del mortero deberá ser de 1,5 cm, para tal efecto se deberá mojarse abundantemente previo a su colocación. Serán colocados a “tizón” en hileras perfectamente horizontales y a plomada, asentándolas sobre una capa de mortero de un espesor mínimo de 1,5 cm. </w:t>
      </w:r>
    </w:p>
    <w:p w14:paraId="5D0A0935"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Se cuidará muy especialmente de que los ladrillos, tengan una correcta adherencia, adyacentes a elementos estructurales de hormigón armado, (vigas, muros etc.) deberán ser firmemente fijados a </w:t>
      </w:r>
      <w:r>
        <w:rPr>
          <w:rFonts w:ascii="Verdana" w:eastAsia="Arial" w:hAnsi="Verdana" w:cs="Tahoma"/>
          <w:sz w:val="18"/>
          <w:szCs w:val="18"/>
        </w:rPr>
        <w:lastRenderedPageBreak/>
        <w:t xml:space="preserve">los mismos para lo cual, previa a la colocación del mortero, se picara adecuadamente la superficie de los elementos estructurales del hormigón armado de tal manera que se obtenga una superficie rugosa que asegure una buena adherencia. </w:t>
      </w:r>
    </w:p>
    <w:p w14:paraId="6510138A"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El mortero de cemento y arena en la proporción 1:4 será mezclado en las cantidades necesarias para su empleo inmediato. </w:t>
      </w:r>
    </w:p>
    <w:p w14:paraId="34CA7471"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55E1EEB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Se rechazará todo mortero que tenga 30 minutos o más a partir del momento de mezclado. El mortero será de una consistencia tal que se asegure su trabajabilidad y la manipulación de masas compactas, densas y con aspecto y coloración uniformes.</w:t>
      </w:r>
    </w:p>
    <w:p w14:paraId="578EB56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sz w:val="18"/>
          <w:szCs w:val="18"/>
        </w:rPr>
        <w:t>Concluido el trabajo se verificará las dimensiones, verticalidad y correcto apoyo de la columna de ladrillo Gambote.</w:t>
      </w:r>
    </w:p>
    <w:p w14:paraId="18D1CD45" w14:textId="77777777" w:rsidR="00F55085" w:rsidRDefault="00F55085" w:rsidP="00F55085">
      <w:pPr>
        <w:widowControl w:val="0"/>
        <w:autoSpaceDE w:val="0"/>
        <w:autoSpaceDN w:val="0"/>
        <w:jc w:val="both"/>
        <w:rPr>
          <w:rFonts w:ascii="Verdana" w:eastAsia="Arial" w:hAnsi="Verdana" w:cs="Tahoma"/>
          <w:kern w:val="28"/>
          <w:sz w:val="18"/>
          <w:szCs w:val="18"/>
        </w:rPr>
      </w:pPr>
    </w:p>
    <w:bookmarkEnd w:id="180"/>
    <w:p w14:paraId="43BC80EB" w14:textId="77777777" w:rsidR="00F55085" w:rsidRDefault="00F55085" w:rsidP="00F55085">
      <w:pPr>
        <w:widowControl w:val="0"/>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50FD8AE8"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1AAA1B2" w14:textId="77777777" w:rsidR="00F55085" w:rsidRDefault="00F55085">
            <w:pPr>
              <w:widowControl w:val="0"/>
              <w:autoSpaceDE w:val="0"/>
              <w:autoSpaceDN w:val="0"/>
              <w:jc w:val="center"/>
              <w:rPr>
                <w:rFonts w:ascii="Verdana" w:eastAsia="Arial" w:hAnsi="Verdana" w:cs="Tahoma"/>
                <w:b/>
                <w:sz w:val="18"/>
                <w:szCs w:val="18"/>
                <w:lang w:val="es-BO"/>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A09F9D6"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BC26E37"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D0B2E57"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74D007B1"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9C6D52D" w14:textId="77777777" w:rsidR="00F55085" w:rsidRDefault="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13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BECF298"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VAC-OG-VIG-1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C23837D"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9783D2F"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VIGA CADENA DE HORMIGÓN ARMADO</w:t>
            </w:r>
          </w:p>
        </w:tc>
      </w:tr>
    </w:tbl>
    <w:p w14:paraId="6BC40669" w14:textId="77777777" w:rsidR="00F55085" w:rsidRDefault="00F55085" w:rsidP="00F55085">
      <w:pPr>
        <w:widowControl w:val="0"/>
        <w:autoSpaceDE w:val="0"/>
        <w:autoSpaceDN w:val="0"/>
        <w:jc w:val="both"/>
        <w:rPr>
          <w:rFonts w:ascii="Verdana" w:eastAsia="Arial" w:hAnsi="Verdana" w:cs="Tahoma"/>
          <w:b/>
          <w:sz w:val="18"/>
          <w:szCs w:val="18"/>
        </w:rPr>
      </w:pPr>
    </w:p>
    <w:p w14:paraId="5A36E6C0"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073F304A" w14:textId="77777777" w:rsidR="00F55085" w:rsidRDefault="00F55085" w:rsidP="00F55085">
      <w:pPr>
        <w:widowControl w:val="0"/>
        <w:tabs>
          <w:tab w:val="left" w:pos="560"/>
        </w:tabs>
        <w:autoSpaceDE w:val="0"/>
        <w:autoSpaceDN w:val="0"/>
        <w:jc w:val="both"/>
        <w:rPr>
          <w:rFonts w:ascii="Verdana" w:eastAsia="Arial" w:hAnsi="Verdana" w:cs="Tahoma"/>
          <w:color w:val="000000"/>
          <w:sz w:val="18"/>
          <w:szCs w:val="18"/>
        </w:rPr>
      </w:pPr>
    </w:p>
    <w:p w14:paraId="1E2C46E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23A7B780" w14:textId="77777777" w:rsidR="00F55085" w:rsidRDefault="00F55085" w:rsidP="00F55085">
      <w:pPr>
        <w:widowControl w:val="0"/>
        <w:autoSpaceDE w:val="0"/>
        <w:autoSpaceDN w:val="0"/>
        <w:jc w:val="both"/>
        <w:rPr>
          <w:rFonts w:ascii="Verdana" w:eastAsia="Arial" w:hAnsi="Verdana" w:cs="Tahoma"/>
          <w:sz w:val="18"/>
          <w:szCs w:val="18"/>
        </w:rPr>
      </w:pPr>
    </w:p>
    <w:p w14:paraId="74375ED9"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0B3E9143" w14:textId="77777777" w:rsidR="00F55085" w:rsidRDefault="00F55085" w:rsidP="00F55085">
      <w:pPr>
        <w:widowControl w:val="0"/>
        <w:autoSpaceDE w:val="0"/>
        <w:autoSpaceDN w:val="0"/>
        <w:jc w:val="both"/>
        <w:rPr>
          <w:rFonts w:ascii="Verdana" w:eastAsia="Arial" w:hAnsi="Verdana" w:cs="Tahoma"/>
          <w:b/>
          <w:sz w:val="18"/>
          <w:szCs w:val="18"/>
        </w:rPr>
      </w:pPr>
    </w:p>
    <w:p w14:paraId="7A57768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86A116D" w14:textId="77777777" w:rsidR="00F55085" w:rsidRDefault="00F55085" w:rsidP="00F55085">
      <w:pPr>
        <w:widowControl w:val="0"/>
        <w:autoSpaceDE w:val="0"/>
        <w:autoSpaceDN w:val="0"/>
        <w:jc w:val="both"/>
        <w:rPr>
          <w:rFonts w:ascii="Verdana" w:eastAsia="Arial" w:hAnsi="Verdana" w:cs="Tahoma"/>
          <w:sz w:val="18"/>
          <w:szCs w:val="18"/>
        </w:rPr>
      </w:pPr>
    </w:p>
    <w:p w14:paraId="682B3F1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5E1F390E" w14:textId="77777777" w:rsidR="00F55085" w:rsidRDefault="00F55085" w:rsidP="00F55085">
      <w:pPr>
        <w:widowControl w:val="0"/>
        <w:autoSpaceDE w:val="0"/>
        <w:autoSpaceDN w:val="0"/>
        <w:jc w:val="both"/>
        <w:rPr>
          <w:rFonts w:ascii="Verdana" w:eastAsia="Arial" w:hAnsi="Verdana" w:cs="Tahoma"/>
          <w:sz w:val="18"/>
          <w:szCs w:val="18"/>
        </w:rPr>
      </w:pPr>
    </w:p>
    <w:p w14:paraId="6EDCABAB"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2B2BA4E" w14:textId="77777777" w:rsidR="00F55085" w:rsidRDefault="00F55085" w:rsidP="00F55085">
      <w:pPr>
        <w:widowControl w:val="0"/>
        <w:autoSpaceDE w:val="0"/>
        <w:autoSpaceDN w:val="0"/>
        <w:jc w:val="both"/>
        <w:rPr>
          <w:rFonts w:ascii="Verdana" w:eastAsia="Arial" w:hAnsi="Verdana" w:cs="Tahoma"/>
          <w:b/>
          <w:sz w:val="18"/>
          <w:szCs w:val="18"/>
        </w:rPr>
      </w:pPr>
    </w:p>
    <w:p w14:paraId="3DA20D7D"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0CEC555F" w14:textId="77777777" w:rsidR="00F55085" w:rsidRDefault="00F55085" w:rsidP="00F55085">
      <w:pPr>
        <w:widowControl w:val="0"/>
        <w:autoSpaceDE w:val="0"/>
        <w:autoSpaceDN w:val="0"/>
        <w:jc w:val="both"/>
        <w:rPr>
          <w:rFonts w:ascii="Verdana" w:eastAsia="Arial" w:hAnsi="Verdana" w:cs="Tahoma"/>
          <w:b/>
          <w:sz w:val="18"/>
          <w:szCs w:val="18"/>
        </w:rPr>
      </w:pPr>
    </w:p>
    <w:p w14:paraId="6193D2A2"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F0488BC"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general, se deberán cumplir con las siguientes directrices referidas a la ejecución.</w:t>
      </w:r>
    </w:p>
    <w:p w14:paraId="6BFE861C" w14:textId="77777777" w:rsidR="00F55085" w:rsidRDefault="00F55085" w:rsidP="00F55085">
      <w:pPr>
        <w:widowControl w:val="0"/>
        <w:autoSpaceDE w:val="0"/>
        <w:autoSpaceDN w:val="0"/>
        <w:jc w:val="both"/>
        <w:rPr>
          <w:rFonts w:ascii="Verdana" w:eastAsia="Arial" w:hAnsi="Verdana" w:cs="Tahoma"/>
          <w:kern w:val="28"/>
          <w:sz w:val="18"/>
          <w:szCs w:val="18"/>
        </w:rPr>
      </w:pPr>
    </w:p>
    <w:p w14:paraId="1E6BDD14"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Encofrados</w:t>
      </w:r>
    </w:p>
    <w:p w14:paraId="2B0D1A50" w14:textId="77777777" w:rsidR="00F55085" w:rsidRDefault="00F55085" w:rsidP="00F55085">
      <w:pPr>
        <w:widowControl w:val="0"/>
        <w:autoSpaceDE w:val="0"/>
        <w:autoSpaceDN w:val="0"/>
        <w:jc w:val="both"/>
        <w:rPr>
          <w:rFonts w:ascii="Verdana" w:eastAsia="Arial" w:hAnsi="Verdana" w:cs="Tahoma"/>
          <w:b/>
          <w:kern w:val="28"/>
          <w:sz w:val="18"/>
          <w:szCs w:val="18"/>
        </w:rPr>
      </w:pPr>
    </w:p>
    <w:p w14:paraId="30B744EE"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podrán ser de madera, metálicos u otro material lo suficientemente rígido, estanco y estable.</w:t>
      </w:r>
    </w:p>
    <w:p w14:paraId="01DC3E73" w14:textId="77777777" w:rsidR="00F55085" w:rsidRDefault="00F55085" w:rsidP="00F55085">
      <w:pPr>
        <w:widowControl w:val="0"/>
        <w:autoSpaceDE w:val="0"/>
        <w:autoSpaceDN w:val="0"/>
        <w:jc w:val="both"/>
        <w:rPr>
          <w:rFonts w:ascii="Verdana" w:eastAsia="Arial" w:hAnsi="Verdana" w:cs="Tahoma"/>
          <w:kern w:val="28"/>
          <w:sz w:val="18"/>
          <w:szCs w:val="18"/>
        </w:rPr>
      </w:pPr>
    </w:p>
    <w:p w14:paraId="7954690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Serán armados o ensamblados de tal forma que permitan garantizar que la construcción de los elementos de hormigón armado tenga las dimensiones y secciones conforme a planos constructivos.</w:t>
      </w:r>
    </w:p>
    <w:p w14:paraId="364E855E" w14:textId="77777777" w:rsidR="00F55085" w:rsidRDefault="00F55085" w:rsidP="00F55085">
      <w:pPr>
        <w:widowControl w:val="0"/>
        <w:autoSpaceDE w:val="0"/>
        <w:autoSpaceDN w:val="0"/>
        <w:jc w:val="both"/>
        <w:rPr>
          <w:rFonts w:ascii="Verdana" w:eastAsia="Arial" w:hAnsi="Verdana" w:cs="Tahoma"/>
          <w:kern w:val="28"/>
          <w:sz w:val="18"/>
          <w:szCs w:val="18"/>
        </w:rPr>
      </w:pPr>
    </w:p>
    <w:p w14:paraId="7D5F44B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Su arreglo y escuadrías usadas serán los necesarios para resistir el peso del hormigón fresco, equipo de construcción y los obreros durante la operación del vaciado.</w:t>
      </w:r>
    </w:p>
    <w:p w14:paraId="4ADCB51E" w14:textId="77777777" w:rsidR="00F55085" w:rsidRDefault="00F55085" w:rsidP="00F55085">
      <w:pPr>
        <w:widowControl w:val="0"/>
        <w:autoSpaceDE w:val="0"/>
        <w:autoSpaceDN w:val="0"/>
        <w:jc w:val="both"/>
        <w:rPr>
          <w:rFonts w:ascii="Verdana" w:eastAsia="Arial" w:hAnsi="Verdana" w:cs="Tahoma"/>
          <w:kern w:val="28"/>
          <w:sz w:val="18"/>
          <w:szCs w:val="18"/>
        </w:rPr>
      </w:pPr>
    </w:p>
    <w:p w14:paraId="101D0B0E"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deberán ser estancos a fin de evitar el empobrecimiento del hormigón por escurrimiento del agua.</w:t>
      </w:r>
    </w:p>
    <w:p w14:paraId="453DD2AE" w14:textId="77777777" w:rsidR="00F55085" w:rsidRDefault="00F55085" w:rsidP="00F55085">
      <w:pPr>
        <w:widowControl w:val="0"/>
        <w:autoSpaceDE w:val="0"/>
        <w:autoSpaceDN w:val="0"/>
        <w:jc w:val="both"/>
        <w:rPr>
          <w:rFonts w:ascii="Verdana" w:eastAsia="Arial" w:hAnsi="Verdana" w:cs="Tahoma"/>
          <w:kern w:val="28"/>
          <w:sz w:val="18"/>
          <w:szCs w:val="18"/>
        </w:rPr>
      </w:pPr>
    </w:p>
    <w:p w14:paraId="6FC838B2"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En todos los elementos se procederá como medida previa a la colocación del hormigón se procederá a </w:t>
      </w:r>
      <w:r>
        <w:rPr>
          <w:rFonts w:ascii="Verdana" w:eastAsia="Arial" w:hAnsi="Verdana" w:cs="Tahoma"/>
          <w:kern w:val="28"/>
          <w:sz w:val="18"/>
          <w:szCs w:val="18"/>
        </w:rPr>
        <w:lastRenderedPageBreak/>
        <w:t>la limpieza y humedecimiento de los encofrados, no debiendo sin embargo quedar películas de agua sobre la superficie.</w:t>
      </w:r>
    </w:p>
    <w:p w14:paraId="6F33FC8C"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casos que el Inspector de proyecto vea conveniente, solicitara a la Entidad Ejecutora las respectivas verificaciones estructurales del encofrado de manera previa.</w:t>
      </w:r>
    </w:p>
    <w:p w14:paraId="386C78A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Cuando el Inspector de proyecto compruebe que los encofrados presentan defectos, postergará el día del vaciado o interrumpirá las operaciones de vaciado hasta que las deficiencias sean corregidas.</w:t>
      </w:r>
    </w:p>
    <w:p w14:paraId="345E5B64" w14:textId="77777777" w:rsidR="00F55085" w:rsidRDefault="00F55085" w:rsidP="00F55085">
      <w:pPr>
        <w:widowControl w:val="0"/>
        <w:autoSpaceDE w:val="0"/>
        <w:autoSpaceDN w:val="0"/>
        <w:jc w:val="both"/>
        <w:rPr>
          <w:rFonts w:ascii="Verdana" w:eastAsia="Arial" w:hAnsi="Verdana" w:cs="Tahoma"/>
          <w:kern w:val="28"/>
          <w:sz w:val="18"/>
          <w:szCs w:val="18"/>
        </w:rPr>
      </w:pPr>
    </w:p>
    <w:p w14:paraId="22E4DD4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Si se prevén varios usos de los encofrados, estos deberán limpiarse y repararse perfectamente antes de su nuevo uso. El número máximo de usos será el indicado en el proyecto.</w:t>
      </w:r>
    </w:p>
    <w:p w14:paraId="410AA1DF"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 fundaciones y muros, no se deberán utilizar superficies de tierra que hagan las veces de encofrado a menos que así se especifique en planos.</w:t>
      </w:r>
    </w:p>
    <w:p w14:paraId="4FF0CC1E" w14:textId="77777777" w:rsidR="00F55085" w:rsidRDefault="00F55085" w:rsidP="00F55085">
      <w:pPr>
        <w:widowControl w:val="0"/>
        <w:autoSpaceDE w:val="0"/>
        <w:autoSpaceDN w:val="0"/>
        <w:jc w:val="both"/>
        <w:rPr>
          <w:rFonts w:ascii="Verdana" w:eastAsia="Arial" w:hAnsi="Verdana" w:cs="Tahoma"/>
          <w:kern w:val="28"/>
          <w:sz w:val="18"/>
          <w:szCs w:val="18"/>
        </w:rPr>
      </w:pPr>
    </w:p>
    <w:p w14:paraId="63D36826"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Apuntalamiento</w:t>
      </w:r>
    </w:p>
    <w:p w14:paraId="404F5E0F" w14:textId="77777777" w:rsidR="00F55085" w:rsidRDefault="00F55085" w:rsidP="00F55085">
      <w:pPr>
        <w:widowControl w:val="0"/>
        <w:autoSpaceDE w:val="0"/>
        <w:autoSpaceDN w:val="0"/>
        <w:jc w:val="both"/>
        <w:rPr>
          <w:rFonts w:ascii="Verdana" w:eastAsia="Arial" w:hAnsi="Verdana" w:cs="Tahoma"/>
          <w:b/>
          <w:kern w:val="28"/>
          <w:sz w:val="18"/>
          <w:szCs w:val="18"/>
        </w:rPr>
      </w:pPr>
    </w:p>
    <w:p w14:paraId="3FD840A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 elementos elevados, se colocarán puntales y listones máximos cada 1,50m o según lo indicado en los planos constructivos y/o memoria de cálculo.</w:t>
      </w:r>
    </w:p>
    <w:p w14:paraId="6634893A"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Debajo de los puntales, en la base, se colocarán cuñas de madera para una mejor distribución de cargas, evitar el hundimiento en el piso y facilitar los trabajos de des-apuntalamiento.</w:t>
      </w:r>
    </w:p>
    <w:p w14:paraId="0881520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des-apuntalamiento se efectuará según lo indicado en los planos constructivos y/o memoria de cálculo, pero en ningún caso será antes de los 14 días.</w:t>
      </w:r>
    </w:p>
    <w:p w14:paraId="6433EBB2"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36E5E4C1" w14:textId="77777777" w:rsidR="00F55085" w:rsidRDefault="00F55085" w:rsidP="00F55085">
      <w:pPr>
        <w:widowControl w:val="0"/>
        <w:autoSpaceDE w:val="0"/>
        <w:autoSpaceDN w:val="0"/>
        <w:jc w:val="both"/>
        <w:rPr>
          <w:rFonts w:ascii="Verdana" w:eastAsia="Arial" w:hAnsi="Verdana" w:cs="Tahoma"/>
          <w:kern w:val="28"/>
          <w:sz w:val="18"/>
          <w:szCs w:val="18"/>
        </w:rPr>
      </w:pPr>
    </w:p>
    <w:p w14:paraId="2C8598D4"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Armado de Fierros</w:t>
      </w:r>
    </w:p>
    <w:p w14:paraId="1C44D941" w14:textId="77777777" w:rsidR="00F55085" w:rsidRDefault="00F55085" w:rsidP="00F55085">
      <w:pPr>
        <w:widowControl w:val="0"/>
        <w:autoSpaceDE w:val="0"/>
        <w:autoSpaceDN w:val="0"/>
        <w:jc w:val="both"/>
        <w:rPr>
          <w:rFonts w:ascii="Verdana" w:eastAsia="Arial" w:hAnsi="Verdana" w:cs="Tahoma"/>
          <w:kern w:val="28"/>
          <w:sz w:val="18"/>
          <w:szCs w:val="18"/>
        </w:rPr>
      </w:pPr>
    </w:p>
    <w:p w14:paraId="184F5D18"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armado de las barras de acero corrugado a usarse en el presente ítem deberá cumplir con la norma CBH-87 complementadas las normas IBNORCA en cuanto a control de calidad de la ejecución.</w:t>
      </w:r>
    </w:p>
    <w:p w14:paraId="37B32A5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dispondrá un sitio específico en la obra para el doblado y preparación de armaduras con las herramientas adecuadas.</w:t>
      </w:r>
    </w:p>
    <w:p w14:paraId="6F6B8C5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BF4C04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doblado de las barras se realizará en frío, mediante el equipo adecuado y velocidad limitada, sin golpes ni choques. Queda terminantemente prohibido el cortado y el doblado en caliente.</w:t>
      </w:r>
    </w:p>
    <w:p w14:paraId="47820ED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barras de fierro que fueron dobladas no podrán ser enderezadas, ni podrán ser utilizadas nuevamente sin antes eliminar la zona doblada.</w:t>
      </w:r>
    </w:p>
    <w:p w14:paraId="637FD872"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radio mínimo de doblado, así como las longitudes de patillas y ganchos, deberá respetar lo indicado en planos constructivos y la normativa CBH-87.</w:t>
      </w:r>
    </w:p>
    <w:p w14:paraId="3A9F69C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Queda terminantemente prohibido el empleo de aceros de diferentes tipos en una misma sección, salvo ello sea debidamente justificado por la Entidad Ejecutora y aprobado por el Inspector de proyecto.</w:t>
      </w:r>
    </w:p>
    <w:p w14:paraId="10AAB5E4"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herramientas a emplearse para el cortado, amarre y doblado de fierro, serán proporcionados por la Entidad Ejecutora en condiciones adecuadas y de manera oportuna.</w:t>
      </w:r>
    </w:p>
    <w:p w14:paraId="0010AC32" w14:textId="77777777" w:rsidR="00F55085" w:rsidRDefault="00F55085" w:rsidP="00F55085">
      <w:pPr>
        <w:widowControl w:val="0"/>
        <w:autoSpaceDE w:val="0"/>
        <w:autoSpaceDN w:val="0"/>
        <w:jc w:val="both"/>
        <w:rPr>
          <w:rFonts w:ascii="Verdana" w:eastAsia="Arial" w:hAnsi="Verdana" w:cs="Tahoma"/>
          <w:kern w:val="28"/>
          <w:sz w:val="18"/>
          <w:szCs w:val="18"/>
        </w:rPr>
      </w:pPr>
    </w:p>
    <w:p w14:paraId="1AAAAEC4"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 xml:space="preserve">Limpieza y Colocación </w:t>
      </w:r>
    </w:p>
    <w:p w14:paraId="20FF5C50" w14:textId="77777777" w:rsidR="00F55085" w:rsidRDefault="00F55085" w:rsidP="00F55085">
      <w:pPr>
        <w:widowControl w:val="0"/>
        <w:autoSpaceDE w:val="0"/>
        <w:autoSpaceDN w:val="0"/>
        <w:jc w:val="both"/>
        <w:rPr>
          <w:rFonts w:ascii="Verdana" w:eastAsia="Arial" w:hAnsi="Verdana" w:cs="Tahoma"/>
          <w:b/>
          <w:kern w:val="28"/>
          <w:sz w:val="18"/>
          <w:szCs w:val="18"/>
        </w:rPr>
      </w:pPr>
    </w:p>
    <w:p w14:paraId="7F8538A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Antes de introducir las armaduras en los encofrados, se limpiarán adecuadamente con cepillos de acero, librándolas de óxido, polvo, barro grasas, pinturas y todo aquello que disminuya la adherencia.</w:t>
      </w:r>
    </w:p>
    <w:p w14:paraId="34DB5342"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Si a momento de colocar el hormigón existieran barras con mortero u hormigón endurecido, éstos se deberán eliminar completamente.</w:t>
      </w:r>
    </w:p>
    <w:p w14:paraId="5D15D6BA"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armaduras se colocarán en las posiciones indicadas en los planos, cualquier modificación en obra debido a razones constructivas, deberá ser autorizada por el Inspector de proyecto.</w:t>
      </w:r>
    </w:p>
    <w:p w14:paraId="29DB8FEA" w14:textId="77777777" w:rsidR="00F55085" w:rsidRDefault="00F55085" w:rsidP="00F55085">
      <w:pPr>
        <w:widowControl w:val="0"/>
        <w:autoSpaceDE w:val="0"/>
        <w:autoSpaceDN w:val="0"/>
        <w:jc w:val="both"/>
        <w:rPr>
          <w:rFonts w:ascii="Verdana" w:eastAsia="Arial" w:hAnsi="Verdana" w:cs="Tahoma"/>
          <w:kern w:val="28"/>
          <w:sz w:val="18"/>
          <w:szCs w:val="18"/>
        </w:rPr>
      </w:pPr>
    </w:p>
    <w:p w14:paraId="672CBE86"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A961590" w14:textId="77777777" w:rsidR="00F55085" w:rsidRDefault="00F55085" w:rsidP="00F55085">
      <w:pPr>
        <w:widowControl w:val="0"/>
        <w:autoSpaceDE w:val="0"/>
        <w:autoSpaceDN w:val="0"/>
        <w:jc w:val="both"/>
        <w:rPr>
          <w:rFonts w:ascii="Verdana" w:eastAsia="Arial" w:hAnsi="Verdana" w:cs="Tahoma"/>
          <w:kern w:val="28"/>
          <w:sz w:val="18"/>
          <w:szCs w:val="18"/>
        </w:rPr>
      </w:pPr>
    </w:p>
    <w:p w14:paraId="2AC60AF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caso de no especificarse los recubrimientos en los planos, se aplicarán los siguientes:</w:t>
      </w:r>
    </w:p>
    <w:p w14:paraId="0A9F2416" w14:textId="77777777" w:rsidR="00F55085" w:rsidRDefault="00F55085" w:rsidP="00860CEB">
      <w:pPr>
        <w:widowControl w:val="0"/>
        <w:numPr>
          <w:ilvl w:val="0"/>
          <w:numId w:val="92"/>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Ambientes interiores protegidos:                            </w:t>
      </w:r>
      <w:r>
        <w:rPr>
          <w:rFonts w:ascii="Verdana" w:eastAsia="Arial" w:hAnsi="Verdana" w:cs="Tahoma"/>
          <w:kern w:val="28"/>
          <w:sz w:val="18"/>
          <w:szCs w:val="18"/>
        </w:rPr>
        <w:tab/>
      </w:r>
      <w:r>
        <w:rPr>
          <w:rFonts w:ascii="Verdana" w:eastAsia="Arial" w:hAnsi="Verdana" w:cs="Tahoma"/>
          <w:kern w:val="28"/>
          <w:sz w:val="18"/>
          <w:szCs w:val="18"/>
        </w:rPr>
        <w:tab/>
        <w:t>1,0 a 1,5   cm.</w:t>
      </w:r>
    </w:p>
    <w:p w14:paraId="1638139F" w14:textId="77777777" w:rsidR="00F55085" w:rsidRDefault="00F55085" w:rsidP="00860CEB">
      <w:pPr>
        <w:widowControl w:val="0"/>
        <w:numPr>
          <w:ilvl w:val="0"/>
          <w:numId w:val="92"/>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Elementos expuestos a la atmósfera normal:        </w:t>
      </w:r>
      <w:r>
        <w:rPr>
          <w:rFonts w:ascii="Verdana" w:eastAsia="Arial" w:hAnsi="Verdana" w:cs="Tahoma"/>
          <w:kern w:val="28"/>
          <w:sz w:val="18"/>
          <w:szCs w:val="18"/>
        </w:rPr>
        <w:tab/>
      </w:r>
      <w:r>
        <w:rPr>
          <w:rFonts w:ascii="Verdana" w:eastAsia="Arial" w:hAnsi="Verdana" w:cs="Tahoma"/>
          <w:kern w:val="28"/>
          <w:sz w:val="18"/>
          <w:szCs w:val="18"/>
        </w:rPr>
        <w:tab/>
        <w:t xml:space="preserve"> 1,5 a 2,0   cm.</w:t>
      </w:r>
    </w:p>
    <w:p w14:paraId="00557403" w14:textId="77777777" w:rsidR="00F55085" w:rsidRDefault="00F55085" w:rsidP="00860CEB">
      <w:pPr>
        <w:widowControl w:val="0"/>
        <w:numPr>
          <w:ilvl w:val="0"/>
          <w:numId w:val="92"/>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Elementos expuestos a la atmósfera húmeda:       </w:t>
      </w:r>
      <w:r>
        <w:rPr>
          <w:rFonts w:ascii="Verdana" w:eastAsia="Arial" w:hAnsi="Verdana" w:cs="Tahoma"/>
          <w:kern w:val="28"/>
          <w:sz w:val="18"/>
          <w:szCs w:val="18"/>
        </w:rPr>
        <w:tab/>
      </w:r>
      <w:r>
        <w:rPr>
          <w:rFonts w:ascii="Verdana" w:eastAsia="Arial" w:hAnsi="Verdana" w:cs="Tahoma"/>
          <w:kern w:val="28"/>
          <w:sz w:val="18"/>
          <w:szCs w:val="18"/>
        </w:rPr>
        <w:tab/>
        <w:t>2,0 a 2,5   cm.</w:t>
      </w:r>
    </w:p>
    <w:p w14:paraId="695041DF" w14:textId="77777777" w:rsidR="00F55085" w:rsidRDefault="00F55085" w:rsidP="00860CEB">
      <w:pPr>
        <w:widowControl w:val="0"/>
        <w:numPr>
          <w:ilvl w:val="0"/>
          <w:numId w:val="92"/>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Elementos expuestos a la atmósfera corrosiva:      </w:t>
      </w:r>
      <w:r>
        <w:rPr>
          <w:rFonts w:ascii="Verdana" w:eastAsia="Arial" w:hAnsi="Verdana" w:cs="Tahoma"/>
          <w:kern w:val="28"/>
          <w:sz w:val="18"/>
          <w:szCs w:val="18"/>
        </w:rPr>
        <w:tab/>
      </w:r>
      <w:r>
        <w:rPr>
          <w:rFonts w:ascii="Verdana" w:eastAsia="Arial" w:hAnsi="Verdana" w:cs="Tahoma"/>
          <w:kern w:val="28"/>
          <w:sz w:val="18"/>
          <w:szCs w:val="18"/>
        </w:rPr>
        <w:tab/>
        <w:t>3,0 a 3,5   cm.</w:t>
      </w:r>
    </w:p>
    <w:p w14:paraId="46FBFD5A"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Se cuidará especialmente que todas las armaduras queden protegidas mediante los recubrimientos mínimos especificados en los planos. </w:t>
      </w:r>
    </w:p>
    <w:p w14:paraId="4C3338CA"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cruces de barras deberán atarse en forma adecuada con alambre de amarre o accesorios previamente aprobados.</w:t>
      </w:r>
    </w:p>
    <w:p w14:paraId="64168814"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F6F5A48" w14:textId="77777777" w:rsidR="00F55085" w:rsidRDefault="00F55085" w:rsidP="00F55085">
      <w:pPr>
        <w:widowControl w:val="0"/>
        <w:autoSpaceDE w:val="0"/>
        <w:autoSpaceDN w:val="0"/>
        <w:jc w:val="both"/>
        <w:rPr>
          <w:rFonts w:ascii="Verdana" w:eastAsia="Arial" w:hAnsi="Verdana" w:cs="Tahoma"/>
          <w:kern w:val="28"/>
          <w:sz w:val="18"/>
          <w:szCs w:val="18"/>
        </w:rPr>
      </w:pPr>
    </w:p>
    <w:p w14:paraId="7DE74F06"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Empalmes en las barras</w:t>
      </w:r>
    </w:p>
    <w:p w14:paraId="2DCF9556" w14:textId="77777777" w:rsidR="00F55085" w:rsidRDefault="00F55085" w:rsidP="00F55085">
      <w:pPr>
        <w:widowControl w:val="0"/>
        <w:autoSpaceDE w:val="0"/>
        <w:autoSpaceDN w:val="0"/>
        <w:jc w:val="both"/>
        <w:rPr>
          <w:rFonts w:ascii="Verdana" w:eastAsia="Arial" w:hAnsi="Verdana" w:cs="Tahoma"/>
          <w:b/>
          <w:kern w:val="28"/>
          <w:sz w:val="18"/>
          <w:szCs w:val="18"/>
        </w:rPr>
      </w:pPr>
    </w:p>
    <w:p w14:paraId="0FA0DD56"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ejecutarán los empalmes en los sectores donde estén expresamente indicado en planos constructivos o instruido por el Inspector de proyecto.</w:t>
      </w:r>
    </w:p>
    <w:p w14:paraId="2957DE9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B03497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realizarán empalmes por superposición de acuerdo al siguiente detalle:</w:t>
      </w:r>
    </w:p>
    <w:p w14:paraId="3825D7FC"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EDBA728"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b) En toda la longitud del empalme se colocarán armaduras transversales suplementarias para mejorar las condiciones del empalme, cuando sea necesario.</w:t>
      </w:r>
    </w:p>
    <w:p w14:paraId="6BA85D61"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51346C1" w14:textId="77777777" w:rsidR="00F55085" w:rsidRDefault="00F55085" w:rsidP="00F55085">
      <w:pPr>
        <w:widowControl w:val="0"/>
        <w:autoSpaceDE w:val="0"/>
        <w:autoSpaceDN w:val="0"/>
        <w:jc w:val="both"/>
        <w:rPr>
          <w:rFonts w:ascii="Verdana" w:eastAsia="Arial" w:hAnsi="Verdana" w:cs="Tahoma"/>
          <w:kern w:val="28"/>
          <w:sz w:val="18"/>
          <w:szCs w:val="18"/>
        </w:rPr>
      </w:pPr>
    </w:p>
    <w:p w14:paraId="3F8E1EF9"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Mezclado</w:t>
      </w:r>
    </w:p>
    <w:p w14:paraId="4A470D86" w14:textId="77777777" w:rsidR="00F55085" w:rsidRDefault="00F55085" w:rsidP="00F55085">
      <w:pPr>
        <w:widowControl w:val="0"/>
        <w:autoSpaceDE w:val="0"/>
        <w:autoSpaceDN w:val="0"/>
        <w:jc w:val="both"/>
        <w:rPr>
          <w:rFonts w:ascii="Verdana" w:eastAsia="Arial" w:hAnsi="Verdana" w:cs="Tahoma"/>
          <w:b/>
          <w:kern w:val="28"/>
          <w:sz w:val="18"/>
          <w:szCs w:val="18"/>
        </w:rPr>
      </w:pPr>
    </w:p>
    <w:p w14:paraId="22DEAA12"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deberá ser mezclado mecánicamente dosificando por volumen y deseablemente por peso. Para esta tarea:</w:t>
      </w:r>
    </w:p>
    <w:p w14:paraId="532F2697" w14:textId="77777777" w:rsidR="00F55085" w:rsidRDefault="00F55085" w:rsidP="00860CEB">
      <w:pPr>
        <w:widowControl w:val="0"/>
        <w:numPr>
          <w:ilvl w:val="0"/>
          <w:numId w:val="114"/>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Sé utilizarán una o más hormigoneras de capacidad adecuada y se empleará personal especializado para su manejo.</w:t>
      </w:r>
    </w:p>
    <w:p w14:paraId="52E85595" w14:textId="77777777" w:rsidR="00F55085" w:rsidRDefault="00F55085" w:rsidP="00860CEB">
      <w:pPr>
        <w:widowControl w:val="0"/>
        <w:numPr>
          <w:ilvl w:val="0"/>
          <w:numId w:val="114"/>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Periódicamente se verificará la uniformidad del mezclado.</w:t>
      </w:r>
    </w:p>
    <w:p w14:paraId="36281018" w14:textId="77777777" w:rsidR="00F55085" w:rsidRDefault="00F55085" w:rsidP="00860CEB">
      <w:pPr>
        <w:widowControl w:val="0"/>
        <w:numPr>
          <w:ilvl w:val="0"/>
          <w:numId w:val="114"/>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materiales componentes serán introducidos en el orden siguiente:</w:t>
      </w:r>
    </w:p>
    <w:p w14:paraId="39FE2FD4" w14:textId="77777777" w:rsidR="00F55085" w:rsidRDefault="00F55085" w:rsidP="00F55085">
      <w:pPr>
        <w:widowControl w:val="0"/>
        <w:numPr>
          <w:ilvl w:val="0"/>
          <w:numId w:val="58"/>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Una parte del agua del mezclado (aproximadamente la mitad)</w:t>
      </w:r>
    </w:p>
    <w:p w14:paraId="677D99F3" w14:textId="77777777" w:rsidR="00F55085" w:rsidRDefault="00F55085" w:rsidP="00F55085">
      <w:pPr>
        <w:widowControl w:val="0"/>
        <w:numPr>
          <w:ilvl w:val="0"/>
          <w:numId w:val="58"/>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887F97C" w14:textId="77777777" w:rsidR="00F55085" w:rsidRDefault="00F55085" w:rsidP="00F55085">
      <w:pPr>
        <w:widowControl w:val="0"/>
        <w:numPr>
          <w:ilvl w:val="0"/>
          <w:numId w:val="58"/>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grava.</w:t>
      </w:r>
    </w:p>
    <w:p w14:paraId="737AEDB3" w14:textId="77777777" w:rsidR="00F55085" w:rsidRDefault="00F55085" w:rsidP="00F55085">
      <w:pPr>
        <w:widowControl w:val="0"/>
        <w:numPr>
          <w:ilvl w:val="0"/>
          <w:numId w:val="58"/>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resto del agua de amasado.</w:t>
      </w:r>
    </w:p>
    <w:p w14:paraId="4DFDDC32"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EF540DC"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No se permitirá cargar la hormigonera antes de haberse procedido a descargarla totalmente de la batida anterior. </w:t>
      </w:r>
    </w:p>
    <w:p w14:paraId="41C5F178"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mezclado manual queda expresamente prohibido.</w:t>
      </w:r>
    </w:p>
    <w:p w14:paraId="61CD4F40" w14:textId="77777777" w:rsidR="00F55085" w:rsidRDefault="00F55085" w:rsidP="00F55085">
      <w:pPr>
        <w:widowControl w:val="0"/>
        <w:autoSpaceDE w:val="0"/>
        <w:autoSpaceDN w:val="0"/>
        <w:jc w:val="both"/>
        <w:rPr>
          <w:rFonts w:ascii="Verdana" w:eastAsia="Arial" w:hAnsi="Verdana" w:cs="Tahoma"/>
          <w:b/>
          <w:kern w:val="28"/>
          <w:sz w:val="18"/>
          <w:szCs w:val="18"/>
        </w:rPr>
      </w:pPr>
    </w:p>
    <w:p w14:paraId="1C662F1B"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Transporte</w:t>
      </w:r>
    </w:p>
    <w:p w14:paraId="1729E505" w14:textId="77777777" w:rsidR="00F55085" w:rsidRDefault="00F55085" w:rsidP="00F55085">
      <w:pPr>
        <w:widowControl w:val="0"/>
        <w:autoSpaceDE w:val="0"/>
        <w:autoSpaceDN w:val="0"/>
        <w:jc w:val="both"/>
        <w:rPr>
          <w:rFonts w:ascii="Verdana" w:eastAsia="Arial" w:hAnsi="Verdana" w:cs="Tahoma"/>
          <w:kern w:val="28"/>
          <w:sz w:val="18"/>
          <w:szCs w:val="18"/>
        </w:rPr>
      </w:pPr>
    </w:p>
    <w:p w14:paraId="3D43ABDC"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Para el transporte se utilizarán procedimientos concordantes con la composición del hormigón fresco, con el fin de que la mezcla llegue al lugar de su colocación sin experimentar variación de las </w:t>
      </w:r>
      <w:r>
        <w:rPr>
          <w:rFonts w:ascii="Verdana" w:eastAsia="Arial" w:hAnsi="Verdana" w:cs="Tahoma"/>
          <w:kern w:val="28"/>
          <w:sz w:val="18"/>
          <w:szCs w:val="18"/>
        </w:rPr>
        <w:lastRenderedPageBreak/>
        <w:t>características que poseía recién amasada, es decir, sin presentar disgregación, intrusión de cuerpos extraños, cambios en el contenido de agua.</w:t>
      </w:r>
    </w:p>
    <w:p w14:paraId="6824F5D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6CF8B1B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los medios corrientes de transporte, el hormigón debe colocarse en su posición definitiva dentro de los encofrados, antes de que transcurran 30 minutos desde su preparación.</w:t>
      </w:r>
    </w:p>
    <w:p w14:paraId="1BC6AD8C" w14:textId="77777777" w:rsidR="00F55085" w:rsidRDefault="00F55085" w:rsidP="00F55085">
      <w:pPr>
        <w:widowControl w:val="0"/>
        <w:autoSpaceDE w:val="0"/>
        <w:autoSpaceDN w:val="0"/>
        <w:jc w:val="both"/>
        <w:rPr>
          <w:rFonts w:ascii="Verdana" w:eastAsia="Arial" w:hAnsi="Verdana" w:cs="Tahoma"/>
          <w:b/>
          <w:kern w:val="28"/>
          <w:sz w:val="18"/>
          <w:szCs w:val="18"/>
        </w:rPr>
      </w:pPr>
    </w:p>
    <w:p w14:paraId="2FFC9546"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Hormigonado</w:t>
      </w:r>
    </w:p>
    <w:p w14:paraId="07F767DD" w14:textId="77777777" w:rsidR="00F55085" w:rsidRDefault="00F55085" w:rsidP="00F55085">
      <w:pPr>
        <w:widowControl w:val="0"/>
        <w:autoSpaceDE w:val="0"/>
        <w:autoSpaceDN w:val="0"/>
        <w:jc w:val="both"/>
        <w:rPr>
          <w:rFonts w:ascii="Verdana" w:eastAsia="Arial" w:hAnsi="Verdana" w:cs="Tahoma"/>
          <w:kern w:val="28"/>
          <w:sz w:val="18"/>
          <w:szCs w:val="18"/>
        </w:rPr>
      </w:pPr>
    </w:p>
    <w:p w14:paraId="39583D10"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hormigonado deberá cumplir con las exigencias y requisitos establecidos en la Norma CBH-87 para hormigones.</w:t>
      </w:r>
    </w:p>
    <w:p w14:paraId="092B5600"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se procederá al vaciado de los elementos estructurales sin antes contar con la autorización del Inspector de proyecto.</w:t>
      </w:r>
    </w:p>
    <w:p w14:paraId="5E8EE08A"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vaciado del hormigón se realizará de acuerdo a un plan de trabajo previamente autorizado por el Inspector de Obra.</w:t>
      </w:r>
    </w:p>
    <w:p w14:paraId="2A49043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4E33BC5F"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siguientes prohibiciones para el hormigonado deben tenerse en cuenta:</w:t>
      </w:r>
    </w:p>
    <w:p w14:paraId="31CE7529" w14:textId="77777777" w:rsidR="00F55085" w:rsidRDefault="00F55085" w:rsidP="00F55085">
      <w:pPr>
        <w:widowControl w:val="0"/>
        <w:autoSpaceDE w:val="0"/>
        <w:autoSpaceDN w:val="0"/>
        <w:jc w:val="both"/>
        <w:rPr>
          <w:rFonts w:ascii="Verdana" w:eastAsia="Arial" w:hAnsi="Verdana" w:cs="Tahoma"/>
          <w:kern w:val="28"/>
          <w:sz w:val="18"/>
          <w:szCs w:val="18"/>
        </w:rPr>
      </w:pPr>
    </w:p>
    <w:p w14:paraId="587167E8" w14:textId="77777777" w:rsidR="00F55085" w:rsidRDefault="00F55085" w:rsidP="00860CEB">
      <w:pPr>
        <w:widowControl w:val="0"/>
        <w:numPr>
          <w:ilvl w:val="0"/>
          <w:numId w:val="93"/>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temperatura de vaciado no será menor a 5°C.</w:t>
      </w:r>
    </w:p>
    <w:p w14:paraId="11AC0A19" w14:textId="77777777" w:rsidR="00F55085" w:rsidRDefault="00F55085" w:rsidP="00860CEB">
      <w:pPr>
        <w:widowControl w:val="0"/>
        <w:numPr>
          <w:ilvl w:val="0"/>
          <w:numId w:val="93"/>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podrá efectuarse el vaciado durante la lluvia.</w:t>
      </w:r>
    </w:p>
    <w:p w14:paraId="100C1A41" w14:textId="77777777" w:rsidR="00F55085" w:rsidRDefault="00F55085" w:rsidP="00860CEB">
      <w:pPr>
        <w:widowControl w:val="0"/>
        <w:numPr>
          <w:ilvl w:val="0"/>
          <w:numId w:val="93"/>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será permitido disponer de grandes cantidades de hormigón en un solo lugar para esparcirlo posteriormente.</w:t>
      </w:r>
    </w:p>
    <w:p w14:paraId="3B57F9CB" w14:textId="77777777" w:rsidR="00F55085" w:rsidRDefault="00F55085" w:rsidP="00860CEB">
      <w:pPr>
        <w:widowControl w:val="0"/>
        <w:numPr>
          <w:ilvl w:val="0"/>
          <w:numId w:val="93"/>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Por ningún motivo se podrá agregar agua en el momento de hormigonar.</w:t>
      </w:r>
    </w:p>
    <w:p w14:paraId="3916B3D8"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espesor máximo de la capa de hormigón no deberá exceder a 20 cm. para permitir una compactación eficaz.</w:t>
      </w:r>
    </w:p>
    <w:p w14:paraId="36FE29CE"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velocidad del vaciado será la suficiente para garantizar que el hormigón se mantenga plástico en todo momento.</w:t>
      </w:r>
    </w:p>
    <w:p w14:paraId="4F96907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No se podrá verter el hormigón en caída libre desde alturas superiores a 1,50 m, debiendo en este caso utilizar canalones, embudos o ductos.</w:t>
      </w:r>
    </w:p>
    <w:p w14:paraId="5E31DE48"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vaciado en losas deberá efectuarse por franjas de ancho tal que, al vaciar la capa siguiente, en la primera no se haya iniciado el fraguado.</w:t>
      </w:r>
    </w:p>
    <w:p w14:paraId="3A2945F3"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Compactación</w:t>
      </w:r>
    </w:p>
    <w:p w14:paraId="5C6D544A" w14:textId="77777777" w:rsidR="00F55085" w:rsidRDefault="00F55085" w:rsidP="00F55085">
      <w:pPr>
        <w:widowControl w:val="0"/>
        <w:autoSpaceDE w:val="0"/>
        <w:autoSpaceDN w:val="0"/>
        <w:jc w:val="both"/>
        <w:rPr>
          <w:rFonts w:ascii="Verdana" w:eastAsia="Arial" w:hAnsi="Verdana" w:cs="Tahoma"/>
          <w:kern w:val="28"/>
          <w:sz w:val="18"/>
          <w:szCs w:val="18"/>
        </w:rPr>
      </w:pPr>
    </w:p>
    <w:p w14:paraId="694792FE"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compactación de los hormigones se realizará mediante vibrado de manera tal que se eliminen los huecos o burbujas de aire en el interior de la masa, evitando la disgregación de los agregados.</w:t>
      </w:r>
    </w:p>
    <w:p w14:paraId="79DEFAA1"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vibrado será realizado mediante vibradoras de inmersión y alta frecuencia que deberán ser manejadas por obreros con experiencia en la actividad.</w:t>
      </w:r>
    </w:p>
    <w:p w14:paraId="7A41E2F4"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De ninguna manera se permitirá el uso de las vibradoras para el transporte de la mezcla o la distribución dentro del encofrado.</w:t>
      </w:r>
    </w:p>
    <w:p w14:paraId="4CAC9D3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ningún caso se iniciará el vaciado si no se cuenta por lo menos con dos vibradoras en perfecto estado y con el diámetro de la aguja adecuado para el elemento.</w:t>
      </w:r>
    </w:p>
    <w:p w14:paraId="1517C9C1"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vibradoras serán introducidas en puntos equidistantes a 45 cm. entre sí y durante 5 a 15 segundos para evitar la disgregación.</w:t>
      </w:r>
    </w:p>
    <w:p w14:paraId="4CA3C03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112B6CE"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compactado del hormigón se completará con un apisonado manual del hormigón y un golpeteo de los encofrados.</w:t>
      </w:r>
    </w:p>
    <w:p w14:paraId="05FBE417"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compactación manual del hormigón mediante varillas de hierro será usado solo bajo autorización de Inspector de proyecto.</w:t>
      </w:r>
    </w:p>
    <w:p w14:paraId="2B6A055F" w14:textId="77777777" w:rsidR="00F55085" w:rsidRDefault="00F55085" w:rsidP="00F55085">
      <w:pPr>
        <w:widowControl w:val="0"/>
        <w:autoSpaceDE w:val="0"/>
        <w:autoSpaceDN w:val="0"/>
        <w:jc w:val="both"/>
        <w:rPr>
          <w:rFonts w:ascii="Verdana" w:eastAsia="Arial" w:hAnsi="Verdana" w:cs="Tahoma"/>
          <w:b/>
          <w:kern w:val="28"/>
          <w:sz w:val="18"/>
          <w:szCs w:val="18"/>
        </w:rPr>
      </w:pPr>
    </w:p>
    <w:p w14:paraId="1D5CDE23"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Desencofrado</w:t>
      </w:r>
    </w:p>
    <w:p w14:paraId="0EC2A947" w14:textId="77777777" w:rsidR="00F55085" w:rsidRDefault="00F55085" w:rsidP="00F55085">
      <w:pPr>
        <w:widowControl w:val="0"/>
        <w:autoSpaceDE w:val="0"/>
        <w:autoSpaceDN w:val="0"/>
        <w:jc w:val="both"/>
        <w:rPr>
          <w:rFonts w:ascii="Verdana" w:eastAsia="Arial" w:hAnsi="Verdana" w:cs="Tahoma"/>
          <w:kern w:val="28"/>
          <w:sz w:val="18"/>
          <w:szCs w:val="18"/>
        </w:rPr>
      </w:pPr>
    </w:p>
    <w:p w14:paraId="5CE4C3FC"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La remoción de encofrados se realizará de acuerdo a un plan elaborado por la Entidad Ejecutora, que </w:t>
      </w:r>
      <w:r>
        <w:rPr>
          <w:rFonts w:ascii="Verdana" w:eastAsia="Arial" w:hAnsi="Verdana" w:cs="Tahoma"/>
          <w:kern w:val="28"/>
          <w:sz w:val="18"/>
          <w:szCs w:val="18"/>
        </w:rPr>
        <w:lastRenderedPageBreak/>
        <w:t>será el más conveniente para evitar que se produzcan efectos anormales en determinadas secciones o elementos de la estructura; dicho plan deberá ser previamente aprobado por el Inspector de proyecto.</w:t>
      </w:r>
    </w:p>
    <w:p w14:paraId="4F3F876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533AEAC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64E15D6"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encofrados superiores en superficies inclinadas deberán ser removidos tan pronto como el hormigón tenga suficiente resistencia para no escurrir.</w:t>
      </w:r>
    </w:p>
    <w:p w14:paraId="4CA86D09" w14:textId="77777777" w:rsidR="00F55085" w:rsidRDefault="00F55085" w:rsidP="00F55085">
      <w:pPr>
        <w:widowControl w:val="0"/>
        <w:autoSpaceDE w:val="0"/>
        <w:autoSpaceDN w:val="0"/>
        <w:jc w:val="both"/>
        <w:rPr>
          <w:rFonts w:ascii="Verdana" w:eastAsia="Arial" w:hAnsi="Verdana" w:cs="Tahoma"/>
          <w:kern w:val="28"/>
          <w:sz w:val="18"/>
          <w:szCs w:val="18"/>
        </w:rPr>
      </w:pPr>
    </w:p>
    <w:p w14:paraId="746BD83E"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tiempos de desencofrado serán los indicados en el proyecto (planos y/o memoria de cálculo) y lo indicado en la norma CBH-87.</w:t>
      </w:r>
    </w:p>
    <w:p w14:paraId="6853CAE4" w14:textId="77777777" w:rsidR="00F55085" w:rsidRDefault="00F55085" w:rsidP="00F55085">
      <w:pPr>
        <w:widowControl w:val="0"/>
        <w:autoSpaceDE w:val="0"/>
        <w:autoSpaceDN w:val="0"/>
        <w:jc w:val="both"/>
        <w:rPr>
          <w:rFonts w:ascii="Verdana" w:eastAsia="Arial" w:hAnsi="Verdana" w:cs="Tahoma"/>
          <w:b/>
          <w:kern w:val="28"/>
          <w:sz w:val="18"/>
          <w:szCs w:val="18"/>
        </w:rPr>
      </w:pPr>
    </w:p>
    <w:p w14:paraId="719B7D25"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Protección y Curado</w:t>
      </w:r>
    </w:p>
    <w:p w14:paraId="751CD8FE" w14:textId="77777777" w:rsidR="00F55085" w:rsidRDefault="00F55085" w:rsidP="00F55085">
      <w:pPr>
        <w:widowControl w:val="0"/>
        <w:autoSpaceDE w:val="0"/>
        <w:autoSpaceDN w:val="0"/>
        <w:jc w:val="both"/>
        <w:rPr>
          <w:rFonts w:ascii="Verdana" w:eastAsia="Arial" w:hAnsi="Verdana" w:cs="Tahoma"/>
          <w:kern w:val="28"/>
          <w:sz w:val="18"/>
          <w:szCs w:val="18"/>
        </w:rPr>
      </w:pPr>
    </w:p>
    <w:p w14:paraId="6EBD7F7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Una vez vaciado el hormigón fresco, deberá protegerse contra la lluvia, el viento, sol y en general contra toda acción que lo perjudique.</w:t>
      </w:r>
    </w:p>
    <w:p w14:paraId="76D0919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hormigón será protegido manteniéndose a una temperatura superior a 5°C por lo menos durante 96 horas.</w:t>
      </w:r>
    </w:p>
    <w:p w14:paraId="3A6E03B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991E77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Durante la construcción, queda prohibido aplicar cargas, acumular materiales o maquinarias que signifiquen un peligro en la estabilidad de la estructura.</w:t>
      </w:r>
    </w:p>
    <w:p w14:paraId="5D6A75FC" w14:textId="77777777" w:rsidR="00F55085" w:rsidRDefault="00F55085" w:rsidP="00F55085">
      <w:pPr>
        <w:widowControl w:val="0"/>
        <w:autoSpaceDE w:val="0"/>
        <w:autoSpaceDN w:val="0"/>
        <w:jc w:val="both"/>
        <w:rPr>
          <w:rFonts w:ascii="Verdana" w:eastAsia="Arial" w:hAnsi="Verdana" w:cs="Tahoma"/>
          <w:b/>
          <w:kern w:val="28"/>
          <w:sz w:val="18"/>
          <w:szCs w:val="18"/>
        </w:rPr>
      </w:pPr>
    </w:p>
    <w:p w14:paraId="583D1AA3"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Control de Calidad</w:t>
      </w:r>
    </w:p>
    <w:p w14:paraId="3B33D41B" w14:textId="77777777" w:rsidR="00F55085" w:rsidRDefault="00F55085" w:rsidP="00F55085">
      <w:pPr>
        <w:widowControl w:val="0"/>
        <w:autoSpaceDE w:val="0"/>
        <w:autoSpaceDN w:val="0"/>
        <w:jc w:val="both"/>
        <w:rPr>
          <w:rFonts w:ascii="Verdana" w:eastAsia="Arial" w:hAnsi="Verdana" w:cs="Tahoma"/>
          <w:kern w:val="28"/>
          <w:sz w:val="18"/>
          <w:szCs w:val="18"/>
        </w:rPr>
      </w:pPr>
    </w:p>
    <w:p w14:paraId="4E5CD112"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59CD816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ensayos a realizar serán los requeridos por la normativa CBH-87 pudiendo la Entidad Ejecutora realizar ensayos adicionales los cuales deberán ser indicados en su propuesta.</w:t>
      </w:r>
    </w:p>
    <w:p w14:paraId="3BE9E21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todos los casos, el nivel de control será el indicado en los planos constructivos o memoria de cálculo o, en ausencia de dicha indicación, se asumirá un nivel de control normal.</w:t>
      </w:r>
    </w:p>
    <w:p w14:paraId="1692B956" w14:textId="77777777" w:rsidR="00F55085" w:rsidRDefault="00F55085" w:rsidP="00F55085">
      <w:pPr>
        <w:widowControl w:val="0"/>
        <w:autoSpaceDE w:val="0"/>
        <w:autoSpaceDN w:val="0"/>
        <w:jc w:val="both"/>
        <w:rPr>
          <w:rFonts w:ascii="Verdana" w:eastAsia="Arial" w:hAnsi="Verdana" w:cs="Tahoma"/>
          <w:kern w:val="28"/>
          <w:sz w:val="18"/>
          <w:szCs w:val="18"/>
        </w:rPr>
      </w:pPr>
    </w:p>
    <w:p w14:paraId="15DCE832" w14:textId="77777777" w:rsidR="00F55085" w:rsidRDefault="00F55085" w:rsidP="00860CEB">
      <w:pPr>
        <w:widowControl w:val="0"/>
        <w:numPr>
          <w:ilvl w:val="0"/>
          <w:numId w:val="98"/>
        </w:numPr>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Ensayos a Realizar</w:t>
      </w:r>
    </w:p>
    <w:p w14:paraId="56C4725F" w14:textId="77777777" w:rsidR="00F55085" w:rsidRDefault="00F55085" w:rsidP="00F55085">
      <w:pPr>
        <w:widowControl w:val="0"/>
        <w:autoSpaceDE w:val="0"/>
        <w:autoSpaceDN w:val="0"/>
        <w:ind w:left="720"/>
        <w:jc w:val="both"/>
        <w:rPr>
          <w:rFonts w:ascii="Verdana" w:eastAsia="Arial" w:hAnsi="Verdana" w:cs="Tahoma"/>
          <w:b/>
          <w:kern w:val="28"/>
          <w:sz w:val="18"/>
          <w:szCs w:val="18"/>
        </w:rPr>
      </w:pPr>
    </w:p>
    <w:p w14:paraId="496486C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del presente ítem mínimamente se realizarán los siguientes ensayos de calidad:</w:t>
      </w:r>
    </w:p>
    <w:p w14:paraId="3094033F" w14:textId="77777777" w:rsidR="00F55085" w:rsidRDefault="00F55085" w:rsidP="00860CEB">
      <w:pPr>
        <w:widowControl w:val="0"/>
        <w:numPr>
          <w:ilvl w:val="0"/>
          <w:numId w:val="95"/>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Granulometría de los Áridos.</w:t>
      </w:r>
    </w:p>
    <w:p w14:paraId="394D5823" w14:textId="77777777" w:rsidR="00F55085" w:rsidRDefault="00F55085" w:rsidP="00860CEB">
      <w:pPr>
        <w:widowControl w:val="0"/>
        <w:numPr>
          <w:ilvl w:val="0"/>
          <w:numId w:val="95"/>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Control de la Resistencia del Hormigón – Probetas Cilíndricas.</w:t>
      </w:r>
    </w:p>
    <w:p w14:paraId="673AFECB" w14:textId="77777777" w:rsidR="00F55085" w:rsidRDefault="00F55085" w:rsidP="00860CEB">
      <w:pPr>
        <w:widowControl w:val="0"/>
        <w:numPr>
          <w:ilvl w:val="0"/>
          <w:numId w:val="95"/>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Control de la Consistencia del Hormigón - Cono de Abraham.</w:t>
      </w:r>
    </w:p>
    <w:p w14:paraId="5D4DA7E8" w14:textId="77777777" w:rsidR="00F55085" w:rsidRDefault="00F55085" w:rsidP="00860CEB">
      <w:pPr>
        <w:widowControl w:val="0"/>
        <w:numPr>
          <w:ilvl w:val="0"/>
          <w:numId w:val="95"/>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 de la Máquina de los Ángeles.</w:t>
      </w:r>
    </w:p>
    <w:p w14:paraId="072F5A48"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Adicionalmente, el Inspector de proyecto indicará la realización de los siguientes ensayos de calidad cuando las condiciones de la obra así lo requieran:</w:t>
      </w:r>
    </w:p>
    <w:p w14:paraId="3EA73E51" w14:textId="77777777" w:rsidR="00F55085" w:rsidRDefault="00F55085" w:rsidP="00860CEB">
      <w:pPr>
        <w:widowControl w:val="0"/>
        <w:numPr>
          <w:ilvl w:val="0"/>
          <w:numId w:val="96"/>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calidad sobre el cemento.</w:t>
      </w:r>
    </w:p>
    <w:p w14:paraId="310E922D" w14:textId="77777777" w:rsidR="00F55085" w:rsidRDefault="00F55085" w:rsidP="00860CEB">
      <w:pPr>
        <w:widowControl w:val="0"/>
        <w:numPr>
          <w:ilvl w:val="0"/>
          <w:numId w:val="96"/>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Ensayos de calidad de los aceros de refuerzo.</w:t>
      </w:r>
    </w:p>
    <w:p w14:paraId="170A9FA4" w14:textId="77777777" w:rsidR="00F55085" w:rsidRDefault="00F55085" w:rsidP="00860CEB">
      <w:pPr>
        <w:widowControl w:val="0"/>
        <w:numPr>
          <w:ilvl w:val="0"/>
          <w:numId w:val="96"/>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Ensayo de la Máquina de los Ángeles.</w:t>
      </w:r>
    </w:p>
    <w:p w14:paraId="0D9B2183" w14:textId="77777777" w:rsidR="00F55085" w:rsidRDefault="00F55085" w:rsidP="00860CEB">
      <w:pPr>
        <w:widowControl w:val="0"/>
        <w:numPr>
          <w:ilvl w:val="0"/>
          <w:numId w:val="96"/>
        </w:numPr>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Otros que el proponente oferte en su propuesta. </w:t>
      </w:r>
    </w:p>
    <w:p w14:paraId="13614448" w14:textId="77777777" w:rsidR="00F55085" w:rsidRDefault="00F55085" w:rsidP="00F55085">
      <w:pPr>
        <w:widowControl w:val="0"/>
        <w:autoSpaceDE w:val="0"/>
        <w:autoSpaceDN w:val="0"/>
        <w:ind w:left="720"/>
        <w:jc w:val="both"/>
        <w:rPr>
          <w:rFonts w:ascii="Verdana" w:eastAsia="Arial" w:hAnsi="Verdana" w:cs="Tahoma"/>
          <w:kern w:val="28"/>
          <w:sz w:val="18"/>
          <w:szCs w:val="18"/>
        </w:rPr>
      </w:pPr>
    </w:p>
    <w:p w14:paraId="15853FA6" w14:textId="77777777" w:rsidR="00F55085" w:rsidRDefault="00F55085" w:rsidP="00860CEB">
      <w:pPr>
        <w:widowControl w:val="0"/>
        <w:numPr>
          <w:ilvl w:val="0"/>
          <w:numId w:val="98"/>
        </w:numPr>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Laboratorio</w:t>
      </w:r>
    </w:p>
    <w:p w14:paraId="33E76D57" w14:textId="77777777" w:rsidR="00F55085" w:rsidRDefault="00F55085" w:rsidP="00F55085">
      <w:pPr>
        <w:widowControl w:val="0"/>
        <w:autoSpaceDE w:val="0"/>
        <w:autoSpaceDN w:val="0"/>
        <w:ind w:left="720"/>
        <w:jc w:val="both"/>
        <w:rPr>
          <w:rFonts w:ascii="Verdana" w:eastAsia="Arial" w:hAnsi="Verdana" w:cs="Tahoma"/>
          <w:b/>
          <w:kern w:val="28"/>
          <w:sz w:val="18"/>
          <w:szCs w:val="18"/>
        </w:rPr>
      </w:pPr>
    </w:p>
    <w:p w14:paraId="505A789F"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9D259AF" w14:textId="77777777" w:rsidR="00F55085" w:rsidRDefault="00F55085" w:rsidP="00F55085">
      <w:pPr>
        <w:widowControl w:val="0"/>
        <w:autoSpaceDE w:val="0"/>
        <w:autoSpaceDN w:val="0"/>
        <w:jc w:val="both"/>
        <w:rPr>
          <w:rFonts w:ascii="Verdana" w:eastAsia="Arial" w:hAnsi="Verdana" w:cs="Tahoma"/>
          <w:kern w:val="28"/>
          <w:sz w:val="18"/>
          <w:szCs w:val="18"/>
        </w:rPr>
      </w:pPr>
    </w:p>
    <w:p w14:paraId="55C753F5" w14:textId="77777777" w:rsidR="00F55085" w:rsidRDefault="00F55085" w:rsidP="00860CEB">
      <w:pPr>
        <w:widowControl w:val="0"/>
        <w:numPr>
          <w:ilvl w:val="0"/>
          <w:numId w:val="115"/>
        </w:numPr>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Frecuencia de los Ensayos</w:t>
      </w:r>
    </w:p>
    <w:p w14:paraId="5AECBF7C" w14:textId="77777777" w:rsidR="00F55085" w:rsidRDefault="00F55085" w:rsidP="00F55085">
      <w:pPr>
        <w:widowControl w:val="0"/>
        <w:autoSpaceDE w:val="0"/>
        <w:autoSpaceDN w:val="0"/>
        <w:jc w:val="both"/>
        <w:rPr>
          <w:rFonts w:ascii="Verdana" w:eastAsia="Arial" w:hAnsi="Verdana" w:cs="Tahoma"/>
          <w:b/>
          <w:kern w:val="28"/>
          <w:sz w:val="18"/>
          <w:szCs w:val="18"/>
        </w:rPr>
      </w:pPr>
    </w:p>
    <w:p w14:paraId="477ADDF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frecuencia de los ensayos tanto de los materiales como del propio hormigón y mortero se tomará de acuerdo a lo indicado en la normativa CBH-87 en conformidad con el nivel de control del proyecto.</w:t>
      </w:r>
    </w:p>
    <w:p w14:paraId="4FA18E51"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3DD8781"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4A41DA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713706F"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FCD0C1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855D048"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cualquier caso, las cantidades mínimas de cemento/m3 de hormigón deberán respetar lo indicado en el proyecto (memoria de cálculo o planos constructivos) o las indicadas en el cuadro siguiente.</w:t>
      </w:r>
    </w:p>
    <w:p w14:paraId="1F2432A6" w14:textId="77777777" w:rsidR="00F55085" w:rsidRDefault="00F55085" w:rsidP="00F55085">
      <w:pPr>
        <w:widowControl w:val="0"/>
        <w:autoSpaceDE w:val="0"/>
        <w:autoSpaceDN w:val="0"/>
        <w:jc w:val="both"/>
        <w:rPr>
          <w:rFonts w:ascii="Verdana" w:eastAsia="Arial" w:hAnsi="Verdan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F55085" w14:paraId="4DCD776F" w14:textId="77777777" w:rsidTr="00F55085">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AB7D1A3" w14:textId="77777777" w:rsidR="00F55085" w:rsidRDefault="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8F2310F" w14:textId="77777777" w:rsidR="00F55085" w:rsidRDefault="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E50D3EE" w14:textId="77777777" w:rsidR="00F55085" w:rsidRDefault="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RES. Kg./cm2</w:t>
            </w:r>
          </w:p>
          <w:p w14:paraId="0DDF363E" w14:textId="77777777" w:rsidR="00F55085" w:rsidRDefault="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730A7C3" w14:textId="77777777" w:rsidR="00F55085" w:rsidRDefault="00F55085">
            <w:pPr>
              <w:widowControl w:val="0"/>
              <w:autoSpaceDE w:val="0"/>
              <w:autoSpaceDN w:val="0"/>
              <w:jc w:val="both"/>
              <w:rPr>
                <w:rFonts w:ascii="Verdana" w:eastAsia="Arial" w:hAnsi="Verdana" w:cs="Tahoma"/>
                <w:b/>
                <w:kern w:val="28"/>
                <w:sz w:val="18"/>
                <w:szCs w:val="18"/>
                <w:lang w:val="pt-BR"/>
              </w:rPr>
            </w:pPr>
            <w:r>
              <w:rPr>
                <w:rFonts w:ascii="Verdana" w:eastAsia="Arial" w:hAnsi="Verdan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0A0C95E" w14:textId="77777777" w:rsidR="00F55085" w:rsidRDefault="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359F9B6" w14:textId="77777777" w:rsidR="00F55085" w:rsidRDefault="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Rev. (Pulg.)</w:t>
            </w:r>
          </w:p>
        </w:tc>
      </w:tr>
      <w:tr w:rsidR="00F55085" w14:paraId="5E24DCCD"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E6BBFA1"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H “</w:t>
            </w:r>
            <w:smartTag w:uri="urn:schemas-microsoft-com:office:smarttags" w:element="metricconverter">
              <w:smartTagPr>
                <w:attr w:name="ProductID" w:val="400”"/>
              </w:smartTagPr>
              <w:r>
                <w:rPr>
                  <w:rFonts w:ascii="Verdana" w:eastAsia="Arial" w:hAnsi="Verdan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6A36950" w14:textId="77777777" w:rsidR="00F55085" w:rsidRDefault="00F5508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Pr>
                  <w:rFonts w:ascii="Verdana" w:eastAsia="Arial" w:hAnsi="Verdan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60C1C7F"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9AE0655"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435CEAE"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F46E750"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1 – 3</w:t>
            </w:r>
          </w:p>
        </w:tc>
      </w:tr>
      <w:tr w:rsidR="00F55085" w14:paraId="16723DEE" w14:textId="77777777" w:rsidTr="00F55085">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7377E50"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H “</w:t>
            </w:r>
            <w:smartTag w:uri="urn:schemas-microsoft-com:office:smarttags" w:element="metricconverter">
              <w:smartTagPr>
                <w:attr w:name="ProductID" w:val="350”"/>
              </w:smartTagPr>
              <w:r>
                <w:rPr>
                  <w:rFonts w:ascii="Verdana" w:eastAsia="Arial" w:hAnsi="Verdan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6F594BC" w14:textId="77777777" w:rsidR="00F55085" w:rsidRDefault="00F5508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Pr>
                  <w:rFonts w:ascii="Verdana" w:eastAsia="Arial" w:hAnsi="Verdan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657C9B1"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0E13329"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A749E04"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6DEA525"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1 – 3</w:t>
            </w:r>
          </w:p>
        </w:tc>
      </w:tr>
      <w:tr w:rsidR="00F55085" w14:paraId="5B0AF14D"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7BEA3DC" w14:textId="77777777" w:rsidR="00F55085" w:rsidRDefault="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7A104F1" w14:textId="77777777" w:rsidR="00F55085" w:rsidRDefault="00F55085">
            <w:pPr>
              <w:widowControl w:val="0"/>
              <w:autoSpaceDE w:val="0"/>
              <w:autoSpaceDN w:val="0"/>
              <w:jc w:val="both"/>
              <w:rPr>
                <w:rFonts w:ascii="Verdana" w:eastAsia="Arial" w:hAnsi="Verdana" w:cs="Tahoma"/>
                <w:b/>
                <w:kern w:val="28"/>
                <w:sz w:val="18"/>
                <w:szCs w:val="18"/>
              </w:rPr>
            </w:pPr>
            <w:smartTag w:uri="urn:schemas-microsoft-com:office:smarttags" w:element="metricconverter">
              <w:smartTagPr>
                <w:attr w:name="ProductID" w:val="1”"/>
              </w:smartTagPr>
              <w:r>
                <w:rPr>
                  <w:rFonts w:ascii="Verdana" w:eastAsia="Arial" w:hAnsi="Verdana" w:cs="Tahoma"/>
                  <w:b/>
                  <w:kern w:val="28"/>
                  <w:sz w:val="18"/>
                  <w:szCs w:val="18"/>
                </w:rPr>
                <w:t>1”</w:t>
              </w:r>
            </w:smartTag>
            <w:r>
              <w:rPr>
                <w:rFonts w:ascii="Verdana" w:eastAsia="Arial" w:hAnsi="Verdan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747591B" w14:textId="77777777" w:rsidR="00F55085" w:rsidRDefault="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7324C8E" w14:textId="77777777" w:rsidR="00F55085" w:rsidRDefault="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FAFC512" w14:textId="77777777" w:rsidR="00F55085" w:rsidRDefault="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5280314" w14:textId="77777777" w:rsidR="00F55085" w:rsidRDefault="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2 – 4</w:t>
            </w:r>
          </w:p>
        </w:tc>
      </w:tr>
      <w:tr w:rsidR="00F55085" w14:paraId="43690364" w14:textId="77777777" w:rsidTr="00F5508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DD80B69"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43A9F52" w14:textId="77777777" w:rsidR="00F55085" w:rsidRDefault="00F5508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Pr>
                  <w:rFonts w:ascii="Verdana" w:eastAsia="Arial" w:hAnsi="Verdana" w:cs="Tahoma"/>
                  <w:kern w:val="28"/>
                  <w:sz w:val="18"/>
                  <w:szCs w:val="18"/>
                </w:rPr>
                <w:t>1”</w:t>
              </w:r>
            </w:smartTag>
            <w:r>
              <w:rPr>
                <w:rFonts w:ascii="Verdana" w:eastAsia="Arial" w:hAnsi="Verdan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7FF0760"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DCAA7A5"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28E4081"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64D6D5A"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 – 4</w:t>
            </w:r>
          </w:p>
        </w:tc>
      </w:tr>
      <w:tr w:rsidR="00F55085" w14:paraId="2C311B45"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EB3EA2C"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72B6177" w14:textId="77777777" w:rsidR="00F55085" w:rsidRDefault="00F5508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1”"/>
              </w:smartTagPr>
              <w:r>
                <w:rPr>
                  <w:rFonts w:ascii="Verdana" w:eastAsia="Arial" w:hAnsi="Verdana" w:cs="Tahoma"/>
                  <w:kern w:val="28"/>
                  <w:sz w:val="18"/>
                  <w:szCs w:val="18"/>
                </w:rPr>
                <w:t>1”</w:t>
              </w:r>
            </w:smartTag>
            <w:r>
              <w:rPr>
                <w:rFonts w:ascii="Verdana" w:eastAsia="Arial" w:hAnsi="Verdan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646F702"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B7EED54"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F63950B"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A59A58F"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 – 3</w:t>
            </w:r>
          </w:p>
        </w:tc>
      </w:tr>
      <w:tr w:rsidR="00F55085" w14:paraId="6D4D2FD8"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2EFE202"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BE4C8D" w14:textId="77777777" w:rsidR="00F55085" w:rsidRDefault="00F5508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2”"/>
              </w:smartTagPr>
              <w:r>
                <w:rPr>
                  <w:rFonts w:ascii="Verdana" w:eastAsia="Arial" w:hAnsi="Verdan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A8BB7BB"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D145A2C"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0D430A3"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75AB135"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 – 3</w:t>
            </w:r>
          </w:p>
        </w:tc>
      </w:tr>
      <w:tr w:rsidR="00F55085" w14:paraId="3A81F2E8" w14:textId="77777777" w:rsidTr="00F5508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5315965"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13F4F23" w14:textId="77777777" w:rsidR="00F55085" w:rsidRDefault="00F55085">
            <w:pPr>
              <w:widowControl w:val="0"/>
              <w:autoSpaceDE w:val="0"/>
              <w:autoSpaceDN w:val="0"/>
              <w:jc w:val="both"/>
              <w:rPr>
                <w:rFonts w:ascii="Verdana" w:eastAsia="Arial" w:hAnsi="Verdana" w:cs="Tahoma"/>
                <w:kern w:val="28"/>
                <w:sz w:val="18"/>
                <w:szCs w:val="18"/>
              </w:rPr>
            </w:pPr>
            <w:smartTag w:uri="urn:schemas-microsoft-com:office:smarttags" w:element="metricconverter">
              <w:smartTagPr>
                <w:attr w:name="ProductID" w:val="2”"/>
              </w:smartTagPr>
              <w:r>
                <w:rPr>
                  <w:rFonts w:ascii="Verdana" w:eastAsia="Arial" w:hAnsi="Verdana" w:cs="Tahoma"/>
                  <w:kern w:val="28"/>
                  <w:sz w:val="18"/>
                  <w:szCs w:val="18"/>
                </w:rPr>
                <w:t>2”</w:t>
              </w:r>
            </w:smartTag>
            <w:r>
              <w:rPr>
                <w:rFonts w:ascii="Verdana" w:eastAsia="Arial" w:hAnsi="Verdan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4CBA437"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367BC27"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DAA0CC4"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FB8AAED" w14:textId="77777777" w:rsidR="00F55085" w:rsidRDefault="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2 – 3</w:t>
            </w:r>
          </w:p>
        </w:tc>
      </w:tr>
    </w:tbl>
    <w:p w14:paraId="26507996" w14:textId="77777777" w:rsidR="00F55085" w:rsidRDefault="00F55085" w:rsidP="00F55085">
      <w:pPr>
        <w:widowControl w:val="0"/>
        <w:autoSpaceDE w:val="0"/>
        <w:autoSpaceDN w:val="0"/>
        <w:jc w:val="both"/>
        <w:rPr>
          <w:rFonts w:ascii="Verdana" w:eastAsia="Arial" w:hAnsi="Verdana" w:cs="Tahoma"/>
          <w:b/>
          <w:kern w:val="28"/>
          <w:sz w:val="18"/>
          <w:szCs w:val="18"/>
        </w:rPr>
      </w:pPr>
    </w:p>
    <w:p w14:paraId="78553805"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Criterios de Aceptación y Rechazo</w:t>
      </w:r>
    </w:p>
    <w:p w14:paraId="7853116C" w14:textId="77777777" w:rsidR="00F55085" w:rsidRDefault="00F55085" w:rsidP="00F55085">
      <w:pPr>
        <w:widowControl w:val="0"/>
        <w:autoSpaceDE w:val="0"/>
        <w:autoSpaceDN w:val="0"/>
        <w:jc w:val="both"/>
        <w:rPr>
          <w:rFonts w:ascii="Verdana" w:eastAsia="Arial" w:hAnsi="Verdana" w:cs="Tahoma"/>
          <w:b/>
          <w:kern w:val="28"/>
          <w:sz w:val="18"/>
          <w:szCs w:val="18"/>
        </w:rPr>
      </w:pPr>
    </w:p>
    <w:p w14:paraId="25D054F2"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457935E" w14:textId="77777777" w:rsidR="00F55085" w:rsidRDefault="00F55085" w:rsidP="00F55085">
      <w:pPr>
        <w:widowControl w:val="0"/>
        <w:autoSpaceDE w:val="0"/>
        <w:autoSpaceDN w:val="0"/>
        <w:jc w:val="both"/>
        <w:rPr>
          <w:rFonts w:ascii="Verdana" w:eastAsia="Arial" w:hAnsi="Verdana" w:cs="Tahoma"/>
          <w:kern w:val="28"/>
          <w:sz w:val="18"/>
          <w:szCs w:val="18"/>
        </w:rPr>
      </w:pPr>
    </w:p>
    <w:p w14:paraId="6EBD539D"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703D9F66" w14:textId="77777777" w:rsidR="00F55085" w:rsidRDefault="00F55085" w:rsidP="00F55085">
      <w:pPr>
        <w:widowControl w:val="0"/>
        <w:autoSpaceDE w:val="0"/>
        <w:autoSpaceDN w:val="0"/>
        <w:jc w:val="both"/>
        <w:rPr>
          <w:rFonts w:ascii="Verdana" w:eastAsia="Arial" w:hAnsi="Verdana" w:cs="Tahoma"/>
          <w:kern w:val="28"/>
          <w:sz w:val="18"/>
          <w:szCs w:val="18"/>
        </w:rPr>
      </w:pPr>
    </w:p>
    <w:p w14:paraId="07190584" w14:textId="77777777" w:rsidR="00F55085" w:rsidRDefault="00F55085" w:rsidP="00F55085">
      <w:pPr>
        <w:widowControl w:val="0"/>
        <w:autoSpaceDE w:val="0"/>
        <w:autoSpaceDN w:val="0"/>
        <w:jc w:val="both"/>
        <w:rPr>
          <w:rFonts w:ascii="Verdana" w:eastAsia="Arial" w:hAnsi="Verdana" w:cs="Tahoma"/>
          <w:kern w:val="28"/>
          <w:sz w:val="18"/>
          <w:szCs w:val="18"/>
        </w:rPr>
      </w:pPr>
    </w:p>
    <w:p w14:paraId="65F55D5C"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10B8C6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Todos los ensayos, pruebas, demoliciones, curados y reemplazos necesarios serán cancelados por la Entidad Ejecutora.</w:t>
      </w:r>
    </w:p>
    <w:p w14:paraId="03164089" w14:textId="77777777" w:rsidR="00F55085" w:rsidRDefault="00F55085" w:rsidP="00F55085">
      <w:pPr>
        <w:widowControl w:val="0"/>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3326082B" w14:textId="77777777" w:rsidTr="00F55085">
        <w:trPr>
          <w:trHeight w:val="401"/>
        </w:trPr>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7B67794" w14:textId="77777777" w:rsidR="00F55085" w:rsidRDefault="00F55085">
            <w:pPr>
              <w:widowControl w:val="0"/>
              <w:tabs>
                <w:tab w:val="left" w:pos="560"/>
              </w:tabs>
              <w:autoSpaceDE w:val="0"/>
              <w:autoSpaceDN w:val="0"/>
              <w:jc w:val="both"/>
              <w:rPr>
                <w:rFonts w:ascii="Verdana" w:eastAsiaTheme="minorHAnsi" w:hAnsi="Verdana" w:cs="Tahoma"/>
                <w:b/>
                <w:color w:val="FFFFFF" w:themeColor="background1"/>
                <w:sz w:val="18"/>
                <w:szCs w:val="18"/>
                <w:lang w:val="es-BO"/>
              </w:rPr>
            </w:pPr>
            <w:bookmarkStart w:id="182" w:name="_Hlk161697100"/>
            <w:r>
              <w:rPr>
                <w:rFonts w:ascii="Verdana" w:hAnsi="Verdana" w:cs="Tahoma"/>
                <w:b/>
                <w:color w:val="FFFFFF" w:themeColor="background1"/>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E1617E5" w14:textId="77777777" w:rsidR="00F55085" w:rsidRDefault="00F55085">
            <w:pPr>
              <w:widowControl w:val="0"/>
              <w:tabs>
                <w:tab w:val="left" w:pos="560"/>
              </w:tabs>
              <w:autoSpaceDE w:val="0"/>
              <w:autoSpaceDN w:val="0"/>
              <w:jc w:val="both"/>
              <w:rPr>
                <w:rFonts w:ascii="Verdana" w:hAnsi="Verdana" w:cs="Tahoma"/>
                <w:b/>
                <w:color w:val="FFFFFF" w:themeColor="background1"/>
                <w:sz w:val="18"/>
                <w:szCs w:val="18"/>
              </w:rPr>
            </w:pPr>
            <w:r>
              <w:rPr>
                <w:rFonts w:ascii="Verdana" w:hAnsi="Verdana" w:cs="Tahom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09FA6B1" w14:textId="77777777" w:rsidR="00F55085" w:rsidRDefault="00F55085">
            <w:pPr>
              <w:widowControl w:val="0"/>
              <w:tabs>
                <w:tab w:val="left" w:pos="560"/>
              </w:tabs>
              <w:autoSpaceDE w:val="0"/>
              <w:autoSpaceDN w:val="0"/>
              <w:jc w:val="both"/>
              <w:rPr>
                <w:rFonts w:ascii="Verdana" w:hAnsi="Verdana" w:cs="Tahoma"/>
                <w:b/>
                <w:color w:val="FFFFFF" w:themeColor="background1"/>
                <w:sz w:val="18"/>
                <w:szCs w:val="18"/>
              </w:rPr>
            </w:pPr>
            <w:r>
              <w:rPr>
                <w:rFonts w:ascii="Verdana" w:hAnsi="Verdana" w:cs="Tahom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7CA9E40" w14:textId="77777777" w:rsidR="00F55085" w:rsidRDefault="00F55085">
            <w:pPr>
              <w:widowControl w:val="0"/>
              <w:tabs>
                <w:tab w:val="left" w:pos="560"/>
              </w:tabs>
              <w:autoSpaceDE w:val="0"/>
              <w:autoSpaceDN w:val="0"/>
              <w:jc w:val="both"/>
              <w:rPr>
                <w:rFonts w:ascii="Verdana" w:hAnsi="Verdana" w:cs="Tahoma"/>
                <w:b/>
                <w:color w:val="FFFFFF" w:themeColor="background1"/>
                <w:sz w:val="18"/>
                <w:szCs w:val="18"/>
              </w:rPr>
            </w:pPr>
            <w:r>
              <w:rPr>
                <w:rFonts w:ascii="Verdana" w:hAnsi="Verdana" w:cs="Tahoma"/>
                <w:b/>
                <w:color w:val="FFFFFF" w:themeColor="background1"/>
                <w:sz w:val="18"/>
                <w:szCs w:val="18"/>
              </w:rPr>
              <w:t>ITEM</w:t>
            </w:r>
          </w:p>
        </w:tc>
      </w:tr>
      <w:tr w:rsidR="00F55085" w14:paraId="54E1EEC2"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55142A78" w14:textId="77777777" w:rsidR="00F55085" w:rsidRDefault="00F55085">
            <w:pPr>
              <w:widowControl w:val="0"/>
              <w:tabs>
                <w:tab w:val="left" w:pos="560"/>
              </w:tabs>
              <w:autoSpaceDE w:val="0"/>
              <w:autoSpaceDN w:val="0"/>
              <w:jc w:val="both"/>
              <w:rPr>
                <w:rFonts w:ascii="Verdana" w:hAnsi="Verdana" w:cs="Tahoma"/>
                <w:b/>
                <w:color w:val="000000"/>
                <w:sz w:val="18"/>
                <w:szCs w:val="18"/>
              </w:rPr>
            </w:pPr>
            <w:r>
              <w:rPr>
                <w:rFonts w:ascii="Verdana" w:hAnsi="Verdana" w:cs="Tahoma"/>
                <w:b/>
                <w:color w:val="000000"/>
                <w:sz w:val="18"/>
                <w:szCs w:val="18"/>
              </w:rPr>
              <w:t>14</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1AE1710" w14:textId="77777777" w:rsidR="00F55085" w:rsidRDefault="00F55085">
            <w:pPr>
              <w:widowControl w:val="0"/>
              <w:tabs>
                <w:tab w:val="left" w:pos="560"/>
              </w:tabs>
              <w:autoSpaceDE w:val="0"/>
              <w:autoSpaceDN w:val="0"/>
              <w:jc w:val="both"/>
              <w:rPr>
                <w:rFonts w:ascii="Verdana" w:hAnsi="Verdana" w:cs="Tahoma"/>
                <w:b/>
                <w:color w:val="000000"/>
                <w:sz w:val="18"/>
                <w:szCs w:val="18"/>
              </w:rPr>
            </w:pPr>
            <w:r>
              <w:rPr>
                <w:rFonts w:ascii="Verdana" w:eastAsia="Arial" w:hAnsi="Verdana" w:cs="Tahoma"/>
                <w:b/>
                <w:bCs/>
                <w:sz w:val="18"/>
                <w:szCs w:val="18"/>
              </w:rPr>
              <w:t>VAC-OG-CUB-7</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EB76FA5" w14:textId="77777777" w:rsidR="00F55085" w:rsidRDefault="00F55085">
            <w:pPr>
              <w:widowControl w:val="0"/>
              <w:tabs>
                <w:tab w:val="left" w:pos="560"/>
              </w:tabs>
              <w:autoSpaceDE w:val="0"/>
              <w:autoSpaceDN w:val="0"/>
              <w:jc w:val="both"/>
              <w:rPr>
                <w:rFonts w:ascii="Verdana" w:hAnsi="Verdana" w:cs="Tahoma"/>
                <w:b/>
                <w:color w:val="000000"/>
                <w:sz w:val="18"/>
                <w:szCs w:val="18"/>
              </w:rPr>
            </w:pPr>
            <w:r>
              <w:rPr>
                <w:rFonts w:ascii="Verdana" w:hAnsi="Verdana" w:cs="Tahoma"/>
                <w:b/>
                <w:color w:val="000000"/>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2E42D494" w14:textId="77777777" w:rsidR="00F55085" w:rsidRDefault="00F55085">
            <w:pPr>
              <w:widowControl w:val="0"/>
              <w:tabs>
                <w:tab w:val="left" w:pos="560"/>
              </w:tabs>
              <w:autoSpaceDE w:val="0"/>
              <w:autoSpaceDN w:val="0"/>
              <w:jc w:val="center"/>
              <w:rPr>
                <w:rFonts w:ascii="Verdana" w:hAnsi="Verdana" w:cs="Tahoma"/>
                <w:b/>
                <w:bCs/>
                <w:color w:val="000000"/>
                <w:sz w:val="18"/>
                <w:szCs w:val="18"/>
              </w:rPr>
            </w:pPr>
            <w:r>
              <w:rPr>
                <w:rFonts w:ascii="Verdana" w:hAnsi="Verdana" w:cs="Tahoma"/>
                <w:b/>
                <w:bCs/>
                <w:color w:val="000000"/>
                <w:sz w:val="18"/>
                <w:szCs w:val="18"/>
              </w:rPr>
              <w:t>CUBIERTA DE PLACA ONDULADA DE FIBROCEMENTO PREPINTADA C/ESTRUCTURA DE MADERA</w:t>
            </w:r>
          </w:p>
        </w:tc>
      </w:tr>
      <w:bookmarkEnd w:id="182"/>
    </w:tbl>
    <w:p w14:paraId="7A915CC5" w14:textId="77777777" w:rsidR="00F55085" w:rsidRDefault="00F55085" w:rsidP="00F55085">
      <w:pPr>
        <w:widowControl w:val="0"/>
        <w:tabs>
          <w:tab w:val="left" w:pos="560"/>
        </w:tabs>
        <w:autoSpaceDE w:val="0"/>
        <w:autoSpaceDN w:val="0"/>
        <w:jc w:val="both"/>
        <w:rPr>
          <w:rFonts w:ascii="Verdana" w:eastAsia="Calibri" w:hAnsi="Verdana" w:cs="Tahoma"/>
          <w:b/>
          <w:color w:val="000000"/>
          <w:sz w:val="18"/>
          <w:szCs w:val="18"/>
        </w:rPr>
      </w:pPr>
    </w:p>
    <w:p w14:paraId="35A0D8AB" w14:textId="77777777" w:rsidR="00F55085" w:rsidRDefault="00F55085" w:rsidP="00F55085">
      <w:pPr>
        <w:widowControl w:val="0"/>
        <w:tabs>
          <w:tab w:val="left" w:pos="560"/>
        </w:tabs>
        <w:autoSpaceDE w:val="0"/>
        <w:autoSpaceDN w:val="0"/>
        <w:jc w:val="both"/>
        <w:rPr>
          <w:rFonts w:ascii="Verdana" w:eastAsia="Calibri" w:hAnsi="Verdana" w:cs="Tahoma"/>
          <w:b/>
          <w:color w:val="000000"/>
          <w:sz w:val="18"/>
          <w:szCs w:val="18"/>
        </w:rPr>
      </w:pPr>
      <w:r>
        <w:rPr>
          <w:rFonts w:ascii="Verdana" w:eastAsia="Calibri" w:hAnsi="Verdana" w:cs="Tahoma"/>
          <w:b/>
          <w:color w:val="000000"/>
          <w:sz w:val="18"/>
          <w:szCs w:val="18"/>
        </w:rPr>
        <w:t>DESCRIPCI</w:t>
      </w:r>
      <w:r>
        <w:rPr>
          <w:rFonts w:ascii="Verdana" w:eastAsia="Arial" w:hAnsi="Verdana" w:cs="Tahoma"/>
          <w:b/>
          <w:bCs/>
          <w:sz w:val="18"/>
          <w:szCs w:val="18"/>
        </w:rPr>
        <w:t>Ó</w:t>
      </w:r>
      <w:r>
        <w:rPr>
          <w:rFonts w:ascii="Verdana" w:eastAsia="Calibri" w:hAnsi="Verdana" w:cs="Tahoma"/>
          <w:b/>
          <w:color w:val="000000"/>
          <w:sz w:val="18"/>
          <w:szCs w:val="18"/>
        </w:rPr>
        <w:t>N</w:t>
      </w:r>
      <w:r>
        <w:rPr>
          <w:rFonts w:ascii="Verdana" w:eastAsia="Arial" w:hAnsi="Verdana" w:cs="Tahoma"/>
          <w:b/>
          <w:sz w:val="18"/>
          <w:szCs w:val="18"/>
        </w:rPr>
        <w:t>. -</w:t>
      </w:r>
    </w:p>
    <w:p w14:paraId="76A4EF8F" w14:textId="77777777" w:rsidR="00F55085" w:rsidRDefault="00F55085" w:rsidP="00F55085">
      <w:pPr>
        <w:widowControl w:val="0"/>
        <w:autoSpaceDE w:val="0"/>
        <w:autoSpaceDN w:val="0"/>
        <w:adjustRightInd w:val="0"/>
        <w:jc w:val="both"/>
        <w:rPr>
          <w:rFonts w:ascii="Verdana" w:eastAsia="Arial" w:hAnsi="Verdana" w:cs="Tahoma"/>
          <w:sz w:val="18"/>
          <w:szCs w:val="18"/>
        </w:rPr>
      </w:pPr>
    </w:p>
    <w:p w14:paraId="3087402E" w14:textId="77777777" w:rsidR="00F55085" w:rsidRDefault="00F55085" w:rsidP="00F55085">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14:paraId="4FB5E8AC" w14:textId="77777777" w:rsidR="00F55085" w:rsidRDefault="00F55085" w:rsidP="00F55085">
      <w:pPr>
        <w:widowControl w:val="0"/>
        <w:autoSpaceDE w:val="0"/>
        <w:autoSpaceDN w:val="0"/>
        <w:adjustRightInd w:val="0"/>
        <w:jc w:val="both"/>
        <w:rPr>
          <w:rFonts w:ascii="Verdana" w:eastAsia="Arial" w:hAnsi="Verdana" w:cs="Tahoma"/>
          <w:sz w:val="18"/>
          <w:szCs w:val="18"/>
        </w:rPr>
      </w:pPr>
    </w:p>
    <w:p w14:paraId="10ABDEA9" w14:textId="77777777" w:rsidR="00F55085" w:rsidRDefault="00F55085" w:rsidP="00F55085">
      <w:pPr>
        <w:widowControl w:val="0"/>
        <w:tabs>
          <w:tab w:val="left" w:pos="560"/>
        </w:tabs>
        <w:autoSpaceDE w:val="0"/>
        <w:autoSpaceDN w:val="0"/>
        <w:jc w:val="both"/>
        <w:rPr>
          <w:rFonts w:ascii="Verdana" w:eastAsia="Calibri" w:hAnsi="Verdana" w:cs="Tahoma"/>
          <w:b/>
          <w:color w:val="000000"/>
          <w:sz w:val="18"/>
          <w:szCs w:val="18"/>
        </w:rPr>
      </w:pPr>
      <w:r>
        <w:rPr>
          <w:rFonts w:ascii="Verdana" w:eastAsia="Calibri" w:hAnsi="Verdana" w:cs="Tahoma"/>
          <w:b/>
          <w:color w:val="000000"/>
          <w:sz w:val="18"/>
          <w:szCs w:val="18"/>
        </w:rPr>
        <w:t>MATERIALES, HERRAMIENTAS Y EQUIPO</w:t>
      </w:r>
      <w:r>
        <w:rPr>
          <w:rFonts w:ascii="Verdana" w:eastAsia="Arial" w:hAnsi="Verdana" w:cs="Tahoma"/>
          <w:b/>
          <w:sz w:val="18"/>
          <w:szCs w:val="18"/>
        </w:rPr>
        <w:t>. -</w:t>
      </w:r>
    </w:p>
    <w:p w14:paraId="2C89BA82"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3AC4E12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DFE3311"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0BF9D8D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Deberá cumplirse con las normas técnicas que IBNORCA prescriba para los materiales usados en el presente ítem.</w:t>
      </w:r>
    </w:p>
    <w:p w14:paraId="0B0146E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B0A546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Para los elementos de madera de manera complementaria deberá cumplirse con lo indicado en el </w:t>
      </w:r>
      <w:r>
        <w:rPr>
          <w:rFonts w:ascii="Verdana" w:eastAsia="Arial" w:hAnsi="Verdana" w:cs="Tahoma"/>
          <w:i/>
          <w:iCs/>
          <w:sz w:val="18"/>
          <w:szCs w:val="18"/>
        </w:rPr>
        <w:t>Manual de Diseño del Grupo Andino</w:t>
      </w:r>
      <w:r>
        <w:rPr>
          <w:rFonts w:ascii="Verdana" w:eastAsia="Arial" w:hAnsi="Verdana" w:cs="Tahoma"/>
          <w:sz w:val="18"/>
          <w:szCs w:val="18"/>
        </w:rPr>
        <w:t>.</w:t>
      </w:r>
    </w:p>
    <w:p w14:paraId="6655B622"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01391CB5" w14:textId="77777777" w:rsidR="00F55085" w:rsidRDefault="00F55085" w:rsidP="00F55085">
      <w:pPr>
        <w:widowControl w:val="0"/>
        <w:autoSpaceDE w:val="0"/>
        <w:autoSpaceDN w:val="0"/>
        <w:jc w:val="both"/>
        <w:rPr>
          <w:rFonts w:ascii="Verdana" w:eastAsia="Arial" w:hAnsi="Verdana" w:cs="Tahoma"/>
          <w:b/>
          <w:bCs/>
          <w:sz w:val="18"/>
          <w:szCs w:val="18"/>
        </w:rPr>
      </w:pPr>
      <w:r>
        <w:rPr>
          <w:rFonts w:ascii="Verdana" w:eastAsia="Arial" w:hAnsi="Verdana" w:cs="Tahoma"/>
          <w:b/>
          <w:bCs/>
          <w:sz w:val="18"/>
          <w:szCs w:val="18"/>
        </w:rPr>
        <w:t>FORMA DE EJECUCIÓN. -</w:t>
      </w:r>
    </w:p>
    <w:p w14:paraId="070F03E1" w14:textId="77777777" w:rsidR="00F55085" w:rsidRDefault="00F55085" w:rsidP="00F55085">
      <w:pPr>
        <w:widowControl w:val="0"/>
        <w:autoSpaceDE w:val="0"/>
        <w:autoSpaceDN w:val="0"/>
        <w:jc w:val="both"/>
        <w:rPr>
          <w:rFonts w:ascii="Verdana" w:eastAsia="Arial" w:hAnsi="Verdana" w:cs="Tahoma"/>
          <w:b/>
          <w:bCs/>
          <w:sz w:val="18"/>
          <w:szCs w:val="18"/>
        </w:rPr>
      </w:pPr>
    </w:p>
    <w:p w14:paraId="66148416"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estudiar minuciosamente los planos y las obras relativas al techo, tanto para racionalizar las operaciones constructivas como para asegurar la estabilidad del conjunto. En caso de corresponder, podrá alertar las inconsistencias o necesidad de ajustes al diseño para lo cual deberá poner a conocimiento del Inspector de proyecto para que este de curso o rechace los ajustes identificados.</w:t>
      </w:r>
    </w:p>
    <w:p w14:paraId="3C1C31EC" w14:textId="77777777" w:rsidR="00F55085" w:rsidRDefault="00F55085" w:rsidP="00F55085">
      <w:pPr>
        <w:widowControl w:val="0"/>
        <w:autoSpaceDE w:val="0"/>
        <w:autoSpaceDN w:val="0"/>
        <w:jc w:val="both"/>
        <w:rPr>
          <w:rFonts w:ascii="Verdana" w:eastAsia="Arial" w:hAnsi="Verdana" w:cs="Tahoma"/>
          <w:sz w:val="18"/>
          <w:szCs w:val="18"/>
        </w:rPr>
      </w:pPr>
    </w:p>
    <w:p w14:paraId="20B3F883"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construcción de la estructura de madera deberá ser conforme a lo indicado en planos y con las modificaciones que hayan sido aprobados por el Inspector de proyecto.</w:t>
      </w:r>
    </w:p>
    <w:p w14:paraId="335181E6" w14:textId="77777777" w:rsidR="00F55085" w:rsidRDefault="00F55085" w:rsidP="00F55085">
      <w:pPr>
        <w:widowControl w:val="0"/>
        <w:autoSpaceDE w:val="0"/>
        <w:autoSpaceDN w:val="0"/>
        <w:jc w:val="both"/>
        <w:rPr>
          <w:rFonts w:ascii="Verdana" w:eastAsia="Arial" w:hAnsi="Verdana" w:cs="Tahoma"/>
          <w:sz w:val="18"/>
          <w:szCs w:val="18"/>
        </w:rPr>
      </w:pPr>
    </w:p>
    <w:p w14:paraId="58F112E5"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cubierta deberá ser de tipo desmontable, por lo que se deberá tomar en cuenta que las conexiones columna-cercha y cercha-correas deberán ser empernadas para facilitar su desmontaje.</w:t>
      </w:r>
    </w:p>
    <w:p w14:paraId="336EB9D4" w14:textId="77777777" w:rsidR="00F55085" w:rsidRDefault="00F55085" w:rsidP="00F55085">
      <w:pPr>
        <w:widowControl w:val="0"/>
        <w:autoSpaceDE w:val="0"/>
        <w:autoSpaceDN w:val="0"/>
        <w:jc w:val="both"/>
        <w:rPr>
          <w:rFonts w:ascii="Verdana" w:eastAsia="Arial" w:hAnsi="Verdana" w:cs="Tahoma"/>
          <w:sz w:val="18"/>
          <w:szCs w:val="18"/>
        </w:rPr>
      </w:pPr>
    </w:p>
    <w:p w14:paraId="39DBBD4D"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3DFA1128" w14:textId="77777777" w:rsidR="00F55085" w:rsidRDefault="00F55085" w:rsidP="00F55085">
      <w:pPr>
        <w:widowControl w:val="0"/>
        <w:autoSpaceDE w:val="0"/>
        <w:autoSpaceDN w:val="0"/>
        <w:jc w:val="both"/>
        <w:rPr>
          <w:rFonts w:ascii="Verdana" w:eastAsia="Arial" w:hAnsi="Verdana" w:cs="Tahoma"/>
          <w:sz w:val="18"/>
          <w:szCs w:val="18"/>
        </w:rPr>
      </w:pPr>
    </w:p>
    <w:p w14:paraId="3D7111BC"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35C229D9" w14:textId="77777777" w:rsidR="00F55085" w:rsidRDefault="00F55085" w:rsidP="00F55085">
      <w:pPr>
        <w:widowControl w:val="0"/>
        <w:autoSpaceDE w:val="0"/>
        <w:autoSpaceDN w:val="0"/>
        <w:jc w:val="both"/>
        <w:rPr>
          <w:rFonts w:ascii="Verdana" w:eastAsia="Arial" w:hAnsi="Verdana" w:cs="Tahoma"/>
          <w:sz w:val="18"/>
          <w:szCs w:val="18"/>
        </w:rPr>
      </w:pPr>
    </w:p>
    <w:p w14:paraId="74CC276C"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14:paraId="57113FE9" w14:textId="77777777" w:rsidR="00F55085" w:rsidRDefault="00F55085" w:rsidP="00F55085">
      <w:pPr>
        <w:widowControl w:val="0"/>
        <w:autoSpaceDE w:val="0"/>
        <w:autoSpaceDN w:val="0"/>
        <w:jc w:val="both"/>
        <w:rPr>
          <w:rFonts w:ascii="Verdana" w:eastAsia="Arial" w:hAnsi="Verdana" w:cs="Tahoma"/>
          <w:sz w:val="18"/>
          <w:szCs w:val="18"/>
        </w:rPr>
      </w:pPr>
    </w:p>
    <w:p w14:paraId="4BCDBA37"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14:paraId="2E6DB163" w14:textId="77777777" w:rsidR="00F55085" w:rsidRDefault="00F55085" w:rsidP="00F55085">
      <w:pPr>
        <w:widowControl w:val="0"/>
        <w:autoSpaceDE w:val="0"/>
        <w:autoSpaceDN w:val="0"/>
        <w:jc w:val="both"/>
        <w:rPr>
          <w:rFonts w:ascii="Verdana" w:eastAsia="Arial" w:hAnsi="Verdana" w:cs="Tahoma"/>
          <w:sz w:val="18"/>
          <w:szCs w:val="18"/>
        </w:rPr>
      </w:pPr>
    </w:p>
    <w:p w14:paraId="413B01E6"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w:t>
      </w:r>
      <w:r>
        <w:rPr>
          <w:rFonts w:ascii="Verdana" w:eastAsia="Arial" w:hAnsi="Verdana" w:cs="Tahoma"/>
          <w:sz w:val="18"/>
          <w:szCs w:val="18"/>
        </w:rPr>
        <w:lastRenderedPageBreak/>
        <w:t>proporcionar todos los elementos necesarios para que este efectué las pruebas que el crea convenientes.</w:t>
      </w:r>
    </w:p>
    <w:p w14:paraId="0FC4B3B8" w14:textId="77777777" w:rsidR="00F55085" w:rsidRDefault="00F55085" w:rsidP="00F55085">
      <w:pPr>
        <w:widowControl w:val="0"/>
        <w:autoSpaceDE w:val="0"/>
        <w:autoSpaceDN w:val="0"/>
        <w:jc w:val="both"/>
        <w:rPr>
          <w:rFonts w:ascii="Verdana" w:eastAsia="Arial" w:hAnsi="Verdana" w:cs="Tahoma"/>
          <w:sz w:val="18"/>
          <w:szCs w:val="18"/>
        </w:rPr>
      </w:pPr>
    </w:p>
    <w:p w14:paraId="082F412F" w14:textId="77777777" w:rsidR="00F55085" w:rsidRDefault="00F55085" w:rsidP="00F55085">
      <w:pPr>
        <w:widowControl w:val="0"/>
        <w:autoSpaceDE w:val="0"/>
        <w:autoSpaceDN w:val="0"/>
        <w:jc w:val="both"/>
        <w:rPr>
          <w:rFonts w:ascii="Verdana" w:eastAsia="Arial" w:hAnsi="Verdana" w:cs="Tahoma"/>
          <w:b/>
          <w:bCs/>
          <w:sz w:val="18"/>
          <w:szCs w:val="18"/>
        </w:rPr>
      </w:pPr>
      <w:r>
        <w:rPr>
          <w:rFonts w:ascii="Verdana" w:eastAsia="Arial" w:hAnsi="Verdana" w:cs="Tahoma"/>
          <w:b/>
          <w:bCs/>
          <w:sz w:val="18"/>
          <w:szCs w:val="18"/>
        </w:rPr>
        <w:t xml:space="preserve">ESTRUCTURA DE MADERA. – </w:t>
      </w:r>
    </w:p>
    <w:p w14:paraId="17E4696A" w14:textId="77777777" w:rsidR="00F55085" w:rsidRDefault="00F55085" w:rsidP="00F55085">
      <w:pPr>
        <w:widowControl w:val="0"/>
        <w:autoSpaceDE w:val="0"/>
        <w:autoSpaceDN w:val="0"/>
        <w:jc w:val="both"/>
        <w:rPr>
          <w:rFonts w:ascii="Verdana" w:eastAsia="Arial" w:hAnsi="Verdana" w:cs="Tahoma"/>
          <w:sz w:val="18"/>
          <w:szCs w:val="18"/>
        </w:rPr>
      </w:pPr>
    </w:p>
    <w:p w14:paraId="30ACC9F8"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6FCD0D5A" w14:textId="77777777" w:rsidR="00F55085" w:rsidRDefault="00F55085" w:rsidP="00F55085">
      <w:pPr>
        <w:widowControl w:val="0"/>
        <w:autoSpaceDE w:val="0"/>
        <w:autoSpaceDN w:val="0"/>
        <w:jc w:val="both"/>
        <w:rPr>
          <w:rFonts w:ascii="Verdana" w:eastAsia="Arial" w:hAnsi="Verdana" w:cs="Tahoma"/>
          <w:sz w:val="18"/>
          <w:szCs w:val="18"/>
        </w:rPr>
      </w:pPr>
    </w:p>
    <w:p w14:paraId="288622DE"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paredes y/o soportes de las estructuras de cubiertas, deberán encontrarse, totalmente terminadas y perfectamente niveladas, con las alturas y dimensiones estipuladas en los planos y con visto bueno del Inspector de Proyecto.</w:t>
      </w:r>
    </w:p>
    <w:p w14:paraId="3CF46B27" w14:textId="77777777" w:rsidR="00F55085" w:rsidRDefault="00F55085" w:rsidP="00F55085">
      <w:pPr>
        <w:widowControl w:val="0"/>
        <w:autoSpaceDE w:val="0"/>
        <w:autoSpaceDN w:val="0"/>
        <w:jc w:val="both"/>
        <w:rPr>
          <w:rFonts w:ascii="Verdana" w:eastAsia="Arial" w:hAnsi="Verdana" w:cs="Tahoma"/>
          <w:sz w:val="18"/>
          <w:szCs w:val="18"/>
        </w:rPr>
      </w:pPr>
    </w:p>
    <w:p w14:paraId="07BF7C1B"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Para la colocación de la estructura, se deberán tomar en consideración las siguientes especificaciones: </w:t>
      </w:r>
    </w:p>
    <w:p w14:paraId="5808CF7B" w14:textId="77777777" w:rsidR="00F55085" w:rsidRDefault="00F55085" w:rsidP="00F55085">
      <w:pPr>
        <w:widowControl w:val="0"/>
        <w:numPr>
          <w:ilvl w:val="0"/>
          <w:numId w:val="59"/>
        </w:numPr>
        <w:autoSpaceDE w:val="0"/>
        <w:autoSpaceDN w:val="0"/>
        <w:jc w:val="both"/>
        <w:rPr>
          <w:rFonts w:ascii="Verdana" w:eastAsia="Arial" w:hAnsi="Verdana" w:cs="Tahoma"/>
          <w:sz w:val="18"/>
          <w:szCs w:val="18"/>
        </w:rPr>
      </w:pPr>
      <w:r>
        <w:rPr>
          <w:rFonts w:ascii="Verdana" w:eastAsia="Arial" w:hAnsi="Verdana" w:cs="Tahoma"/>
          <w:sz w:val="18"/>
          <w:szCs w:val="18"/>
        </w:rPr>
        <w:t xml:space="preserve">La Entidad Ejecutora deberá comprobar las medidas en obra, y elaborarla sujetándose a estas y a los diseños suministrados. </w:t>
      </w:r>
    </w:p>
    <w:p w14:paraId="650C79F2" w14:textId="77777777" w:rsidR="00F55085" w:rsidRDefault="00F55085" w:rsidP="00F55085">
      <w:pPr>
        <w:widowControl w:val="0"/>
        <w:numPr>
          <w:ilvl w:val="0"/>
          <w:numId w:val="59"/>
        </w:numPr>
        <w:autoSpaceDE w:val="0"/>
        <w:autoSpaceDN w:val="0"/>
        <w:jc w:val="both"/>
        <w:rPr>
          <w:rFonts w:ascii="Verdana" w:eastAsia="Arial" w:hAnsi="Verdana" w:cs="Tahoma"/>
          <w:sz w:val="18"/>
          <w:szCs w:val="18"/>
        </w:rPr>
      </w:pPr>
      <w:r>
        <w:rPr>
          <w:rFonts w:ascii="Verdana" w:eastAsia="Arial" w:hAnsi="Verdana" w:cs="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14:paraId="2AAF3812" w14:textId="77777777" w:rsidR="00F55085" w:rsidRDefault="00F55085" w:rsidP="00F55085">
      <w:pPr>
        <w:widowControl w:val="0"/>
        <w:numPr>
          <w:ilvl w:val="0"/>
          <w:numId w:val="59"/>
        </w:numPr>
        <w:autoSpaceDE w:val="0"/>
        <w:autoSpaceDN w:val="0"/>
        <w:jc w:val="both"/>
        <w:rPr>
          <w:rFonts w:ascii="Verdana" w:eastAsia="Arial" w:hAnsi="Verdana" w:cs="Tahoma"/>
          <w:sz w:val="18"/>
          <w:szCs w:val="18"/>
        </w:rPr>
      </w:pPr>
      <w:r>
        <w:rPr>
          <w:rFonts w:ascii="Verdana" w:eastAsia="Arial" w:hAnsi="Verdana" w:cs="Tahoma"/>
          <w:sz w:val="18"/>
          <w:szCs w:val="18"/>
        </w:rPr>
        <w:t xml:space="preserve">Las vigas de madera a utilizarse en toda la estructura serán proporcionadas por la Entidad Ejecutora, de acuerdo al diseño de cubierta indicado en los planos respectivos y bajo el control de fiscalización. </w:t>
      </w:r>
    </w:p>
    <w:p w14:paraId="1F06C762" w14:textId="77777777" w:rsidR="00F55085" w:rsidRDefault="00F55085" w:rsidP="00F55085">
      <w:pPr>
        <w:widowControl w:val="0"/>
        <w:autoSpaceDE w:val="0"/>
        <w:autoSpaceDN w:val="0"/>
        <w:jc w:val="both"/>
        <w:rPr>
          <w:rFonts w:ascii="Verdana" w:eastAsia="Arial" w:hAnsi="Verdana" w:cs="Tahoma"/>
          <w:sz w:val="18"/>
          <w:szCs w:val="18"/>
        </w:rPr>
      </w:pPr>
    </w:p>
    <w:p w14:paraId="621BC0F5" w14:textId="77777777" w:rsidR="00F55085" w:rsidRDefault="00F55085" w:rsidP="00F55085">
      <w:pPr>
        <w:widowControl w:val="0"/>
        <w:autoSpaceDE w:val="0"/>
        <w:autoSpaceDN w:val="0"/>
        <w:jc w:val="both"/>
        <w:rPr>
          <w:rFonts w:ascii="Verdana" w:eastAsia="Arial" w:hAnsi="Verdana" w:cs="Tahoma"/>
          <w:b/>
          <w:bCs/>
          <w:sz w:val="18"/>
          <w:szCs w:val="18"/>
        </w:rPr>
      </w:pPr>
      <w:r>
        <w:rPr>
          <w:rFonts w:ascii="Verdana" w:eastAsia="Arial" w:hAnsi="Verdana" w:cs="Tahoma"/>
          <w:b/>
          <w:bCs/>
          <w:sz w:val="18"/>
          <w:szCs w:val="18"/>
        </w:rPr>
        <w:t>Criterios de Control, Aceptación y Rechazo</w:t>
      </w:r>
    </w:p>
    <w:p w14:paraId="5DC66659"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Para acceder a la cubierta la Entidad Ejecutora debe tener tablones que cubran la distancia de no menos de 3 listones.</w:t>
      </w:r>
    </w:p>
    <w:p w14:paraId="1F513B07" w14:textId="77777777" w:rsidR="00F55085" w:rsidRDefault="00F55085" w:rsidP="00F55085">
      <w:pPr>
        <w:widowControl w:val="0"/>
        <w:autoSpaceDE w:val="0"/>
        <w:autoSpaceDN w:val="0"/>
        <w:jc w:val="both"/>
        <w:rPr>
          <w:rFonts w:ascii="Verdana" w:eastAsia="Arial" w:hAnsi="Verdana" w:cs="Tahoma"/>
          <w:sz w:val="18"/>
          <w:szCs w:val="18"/>
        </w:rPr>
      </w:pPr>
    </w:p>
    <w:p w14:paraId="0A523517"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0ECB7A04" w14:textId="77777777" w:rsidR="00F55085" w:rsidRDefault="00F55085" w:rsidP="00F55085">
      <w:pPr>
        <w:widowControl w:val="0"/>
        <w:autoSpaceDE w:val="0"/>
        <w:autoSpaceDN w:val="0"/>
        <w:jc w:val="both"/>
        <w:rPr>
          <w:rFonts w:ascii="Verdana" w:eastAsia="Arial" w:hAnsi="Verdana" w:cs="Tahoma"/>
          <w:sz w:val="18"/>
          <w:szCs w:val="18"/>
        </w:rPr>
      </w:pPr>
    </w:p>
    <w:p w14:paraId="2F14A9F2"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Se revisará que la ejecución de la estructura de madera este acorde a los planos o instrucciones del Inspector de proyecto, verificando las uniones, apoyos y sujeción de la cubierta. </w:t>
      </w:r>
    </w:p>
    <w:p w14:paraId="46C86F1F" w14:textId="77777777" w:rsidR="00F55085" w:rsidRDefault="00F55085" w:rsidP="00F55085">
      <w:pPr>
        <w:widowControl w:val="0"/>
        <w:autoSpaceDE w:val="0"/>
        <w:autoSpaceDN w:val="0"/>
        <w:jc w:val="both"/>
        <w:rPr>
          <w:rFonts w:ascii="Verdana" w:eastAsia="Arial" w:hAnsi="Verdana" w:cs="Tahoma"/>
          <w:sz w:val="18"/>
          <w:szCs w:val="18"/>
        </w:rPr>
      </w:pPr>
    </w:p>
    <w:p w14:paraId="125BD9A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8BA540E"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00317C77"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F377C3F" w14:textId="77777777" w:rsidR="00F55085" w:rsidRDefault="00F55085">
            <w:pPr>
              <w:widowControl w:val="0"/>
              <w:autoSpaceDE w:val="0"/>
              <w:autoSpaceDN w:val="0"/>
              <w:jc w:val="center"/>
              <w:rPr>
                <w:rFonts w:ascii="Verdana" w:eastAsia="Arial" w:hAnsi="Verdana" w:cs="Tahoma"/>
                <w:b/>
                <w:sz w:val="18"/>
                <w:szCs w:val="18"/>
                <w:lang w:val="es-BO"/>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EA64A97"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C884431"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2ACF4A0"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383D202F"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58088A6"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F06EA40"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VAC-OG-CON-5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75565F7"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23577AD"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EMPEDRADO Y CONTRAPISO DE CEMENTO</w:t>
            </w:r>
          </w:p>
        </w:tc>
      </w:tr>
    </w:tbl>
    <w:p w14:paraId="1C0879FA" w14:textId="77777777" w:rsidR="00F55085" w:rsidRDefault="00F55085" w:rsidP="00F55085">
      <w:pPr>
        <w:widowControl w:val="0"/>
        <w:autoSpaceDE w:val="0"/>
        <w:autoSpaceDN w:val="0"/>
        <w:jc w:val="both"/>
        <w:rPr>
          <w:rFonts w:ascii="Verdana" w:eastAsia="Arial" w:hAnsi="Verdana" w:cs="Tahoma"/>
          <w:b/>
          <w:sz w:val="18"/>
          <w:szCs w:val="18"/>
        </w:rPr>
      </w:pPr>
    </w:p>
    <w:p w14:paraId="0C3C2991"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7B13468F" w14:textId="77777777" w:rsidR="00F55085" w:rsidRDefault="00F55085" w:rsidP="00F55085">
      <w:pPr>
        <w:widowControl w:val="0"/>
        <w:autoSpaceDE w:val="0"/>
        <w:autoSpaceDN w:val="0"/>
        <w:jc w:val="both"/>
        <w:rPr>
          <w:rFonts w:ascii="Verdana" w:eastAsia="Arial" w:hAnsi="Verdana" w:cs="Tahoma"/>
          <w:b/>
          <w:sz w:val="18"/>
          <w:szCs w:val="18"/>
        </w:rPr>
      </w:pPr>
    </w:p>
    <w:p w14:paraId="2D86E691"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2B482404" w14:textId="77777777" w:rsidR="00F55085" w:rsidRDefault="00F55085" w:rsidP="00F55085">
      <w:pPr>
        <w:widowControl w:val="0"/>
        <w:autoSpaceDE w:val="0"/>
        <w:autoSpaceDN w:val="0"/>
        <w:jc w:val="both"/>
        <w:rPr>
          <w:rFonts w:ascii="Verdana" w:eastAsia="Arial" w:hAnsi="Verdana" w:cs="Tahoma"/>
          <w:sz w:val="18"/>
          <w:szCs w:val="18"/>
        </w:rPr>
      </w:pPr>
    </w:p>
    <w:p w14:paraId="099A710B"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04EF6055" w14:textId="77777777" w:rsidR="00F55085" w:rsidRDefault="00F55085" w:rsidP="00F55085">
      <w:pPr>
        <w:widowControl w:val="0"/>
        <w:autoSpaceDE w:val="0"/>
        <w:autoSpaceDN w:val="0"/>
        <w:jc w:val="both"/>
        <w:rPr>
          <w:rFonts w:ascii="Verdana" w:eastAsia="Arial" w:hAnsi="Verdana" w:cs="Tahoma"/>
          <w:b/>
          <w:sz w:val="18"/>
          <w:szCs w:val="18"/>
        </w:rPr>
      </w:pPr>
    </w:p>
    <w:p w14:paraId="6E4F4C3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32C6BD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0A32136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3E1F8A2C" w14:textId="77777777" w:rsidR="00F55085" w:rsidRDefault="00F55085" w:rsidP="00F55085">
      <w:pPr>
        <w:widowControl w:val="0"/>
        <w:autoSpaceDE w:val="0"/>
        <w:autoSpaceDN w:val="0"/>
        <w:jc w:val="both"/>
        <w:rPr>
          <w:rFonts w:ascii="Verdana" w:eastAsia="Arial" w:hAnsi="Verdana" w:cs="Tahoma"/>
          <w:b/>
          <w:sz w:val="18"/>
          <w:szCs w:val="18"/>
        </w:rPr>
      </w:pPr>
    </w:p>
    <w:p w14:paraId="5B048A75"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5840877D" w14:textId="77777777" w:rsidR="00F55085" w:rsidRDefault="00F55085" w:rsidP="00F55085">
      <w:pPr>
        <w:widowControl w:val="0"/>
        <w:autoSpaceDE w:val="0"/>
        <w:autoSpaceDN w:val="0"/>
        <w:jc w:val="both"/>
        <w:rPr>
          <w:rFonts w:ascii="Verdana" w:eastAsia="Arial" w:hAnsi="Verdana" w:cs="Tahoma"/>
          <w:b/>
          <w:sz w:val="18"/>
          <w:szCs w:val="18"/>
        </w:rPr>
      </w:pPr>
    </w:p>
    <w:p w14:paraId="3E9AB036"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En general, la ejecución del empedrado y contrapiso de cemento deberá cumplir con las siguientes directrices referidas a la ejecución:</w:t>
      </w:r>
    </w:p>
    <w:p w14:paraId="4F66CD60" w14:textId="77777777" w:rsidR="00F55085" w:rsidRDefault="00F55085" w:rsidP="00F55085">
      <w:pPr>
        <w:widowControl w:val="0"/>
        <w:autoSpaceDE w:val="0"/>
        <w:autoSpaceDN w:val="0"/>
        <w:jc w:val="both"/>
        <w:rPr>
          <w:rFonts w:ascii="Verdana" w:eastAsia="Arial" w:hAnsi="Verdana" w:cs="Tahoma"/>
          <w:sz w:val="18"/>
          <w:szCs w:val="18"/>
          <w:lang w:val="es-419"/>
        </w:rPr>
      </w:pPr>
    </w:p>
    <w:p w14:paraId="35E1B9D6"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b/>
          <w:sz w:val="18"/>
          <w:szCs w:val="18"/>
          <w:lang w:val="es-419"/>
        </w:rPr>
        <w:t>Limpieza y Preparación</w:t>
      </w:r>
    </w:p>
    <w:p w14:paraId="2FA3180A"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De manera previa a la ejecución del ítem, se prepara la superficie sobre la cual se apoye la misma, verificando que este uniforme compactado y con la pendiente deseada.</w:t>
      </w:r>
    </w:p>
    <w:p w14:paraId="1EDE148C" w14:textId="77777777" w:rsidR="00F55085" w:rsidRDefault="00F55085" w:rsidP="00F55085">
      <w:pPr>
        <w:widowControl w:val="0"/>
        <w:autoSpaceDE w:val="0"/>
        <w:autoSpaceDN w:val="0"/>
        <w:jc w:val="both"/>
        <w:rPr>
          <w:rFonts w:ascii="Verdana" w:eastAsia="Arial" w:hAnsi="Verdana" w:cs="Tahoma"/>
          <w:sz w:val="18"/>
          <w:szCs w:val="18"/>
          <w:lang w:val="es-419"/>
        </w:rPr>
      </w:pPr>
    </w:p>
    <w:p w14:paraId="48C6FB54"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Antes de ejecutar el empedrado, la superficie deberá estar perfilada de acuerdo a planos y no deberá haber regiones donde el suelo de asiento este suelto o sea de mala calidad.</w:t>
      </w:r>
    </w:p>
    <w:p w14:paraId="14A48F66" w14:textId="77777777" w:rsidR="00F55085" w:rsidRDefault="00F55085" w:rsidP="00F55085">
      <w:pPr>
        <w:widowControl w:val="0"/>
        <w:autoSpaceDE w:val="0"/>
        <w:autoSpaceDN w:val="0"/>
        <w:jc w:val="both"/>
        <w:rPr>
          <w:rFonts w:ascii="Verdana" w:eastAsia="Arial" w:hAnsi="Verdana" w:cs="Tahoma"/>
          <w:sz w:val="18"/>
          <w:szCs w:val="18"/>
          <w:lang w:val="es-419"/>
        </w:rPr>
      </w:pPr>
    </w:p>
    <w:p w14:paraId="081DF348" w14:textId="77777777" w:rsidR="00F55085" w:rsidRDefault="00F55085" w:rsidP="00F55085">
      <w:pPr>
        <w:widowControl w:val="0"/>
        <w:autoSpaceDE w:val="0"/>
        <w:autoSpaceDN w:val="0"/>
        <w:jc w:val="both"/>
        <w:rPr>
          <w:rFonts w:ascii="Verdana" w:eastAsia="Arial" w:hAnsi="Verdana" w:cs="Tahoma"/>
          <w:b/>
          <w:sz w:val="18"/>
          <w:szCs w:val="18"/>
          <w:lang w:val="es-419"/>
        </w:rPr>
      </w:pPr>
      <w:r>
        <w:rPr>
          <w:rFonts w:ascii="Verdana" w:eastAsia="Arial" w:hAnsi="Verdana" w:cs="Tahoma"/>
          <w:b/>
          <w:sz w:val="18"/>
          <w:szCs w:val="18"/>
          <w:lang w:val="es-419"/>
        </w:rPr>
        <w:t>Empedrado</w:t>
      </w:r>
    </w:p>
    <w:p w14:paraId="000ABF9E"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765B530" w14:textId="77777777" w:rsidR="00F55085" w:rsidRDefault="00F55085" w:rsidP="00F55085">
      <w:pPr>
        <w:widowControl w:val="0"/>
        <w:autoSpaceDE w:val="0"/>
        <w:autoSpaceDN w:val="0"/>
        <w:jc w:val="both"/>
        <w:rPr>
          <w:rFonts w:ascii="Verdana" w:eastAsia="Arial" w:hAnsi="Verdana" w:cs="Tahoma"/>
          <w:sz w:val="18"/>
          <w:szCs w:val="18"/>
          <w:lang w:val="es-419"/>
        </w:rPr>
      </w:pPr>
    </w:p>
    <w:p w14:paraId="53E4D365"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0C8EB2D2" w14:textId="77777777" w:rsidR="00F55085" w:rsidRDefault="00F55085" w:rsidP="00F55085">
      <w:pPr>
        <w:widowControl w:val="0"/>
        <w:autoSpaceDE w:val="0"/>
        <w:autoSpaceDN w:val="0"/>
        <w:jc w:val="both"/>
        <w:rPr>
          <w:rFonts w:ascii="Verdana" w:eastAsia="Arial" w:hAnsi="Verdana" w:cs="Tahoma"/>
          <w:sz w:val="18"/>
          <w:szCs w:val="18"/>
          <w:lang w:val="es-419"/>
        </w:rPr>
      </w:pPr>
    </w:p>
    <w:p w14:paraId="596ECFB2" w14:textId="77777777" w:rsidR="00F55085" w:rsidRDefault="00F55085" w:rsidP="00F55085">
      <w:pPr>
        <w:widowControl w:val="0"/>
        <w:autoSpaceDE w:val="0"/>
        <w:autoSpaceDN w:val="0"/>
        <w:jc w:val="both"/>
        <w:rPr>
          <w:rFonts w:ascii="Verdana" w:eastAsia="Arial" w:hAnsi="Verdana" w:cs="Tahoma"/>
          <w:b/>
          <w:sz w:val="18"/>
          <w:szCs w:val="18"/>
          <w:lang w:val="es-419"/>
        </w:rPr>
      </w:pPr>
      <w:r>
        <w:rPr>
          <w:rFonts w:ascii="Verdana" w:eastAsia="Arial" w:hAnsi="Verdana" w:cs="Tahoma"/>
          <w:b/>
          <w:sz w:val="18"/>
          <w:szCs w:val="18"/>
          <w:lang w:val="es-419"/>
        </w:rPr>
        <w:t>Mezclado del Hormigón y Morteros</w:t>
      </w:r>
    </w:p>
    <w:p w14:paraId="0B22BC5B"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El hormigón deberá ser mezclado mecánicamente dosificando por volumen, en ciertos casos el Inspector de proyecto autorizará el mezclado manual.</w:t>
      </w:r>
    </w:p>
    <w:p w14:paraId="4EA0969F" w14:textId="77777777" w:rsidR="00F55085" w:rsidRDefault="00F55085" w:rsidP="00F55085">
      <w:pPr>
        <w:widowControl w:val="0"/>
        <w:autoSpaceDE w:val="0"/>
        <w:autoSpaceDN w:val="0"/>
        <w:jc w:val="both"/>
        <w:rPr>
          <w:rFonts w:ascii="Verdana" w:eastAsia="Arial" w:hAnsi="Verdana" w:cs="Tahoma"/>
          <w:sz w:val="18"/>
          <w:szCs w:val="18"/>
          <w:lang w:val="es-419"/>
        </w:rPr>
      </w:pPr>
    </w:p>
    <w:p w14:paraId="01BF2802"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D6E8AD4" w14:textId="77777777" w:rsidR="00F55085" w:rsidRDefault="00F55085" w:rsidP="00F55085">
      <w:pPr>
        <w:widowControl w:val="0"/>
        <w:autoSpaceDE w:val="0"/>
        <w:autoSpaceDN w:val="0"/>
        <w:jc w:val="both"/>
        <w:rPr>
          <w:rFonts w:ascii="Verdana" w:eastAsia="Arial" w:hAnsi="Verdana" w:cs="Tahoma"/>
          <w:sz w:val="18"/>
          <w:szCs w:val="18"/>
          <w:lang w:val="es-419"/>
        </w:rPr>
      </w:pPr>
    </w:p>
    <w:p w14:paraId="34D0A00A"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429872E1" w14:textId="77777777" w:rsidR="00F55085" w:rsidRDefault="00F55085" w:rsidP="00F55085">
      <w:pPr>
        <w:widowControl w:val="0"/>
        <w:autoSpaceDE w:val="0"/>
        <w:autoSpaceDN w:val="0"/>
        <w:jc w:val="both"/>
        <w:rPr>
          <w:rFonts w:ascii="Verdana" w:eastAsia="Arial" w:hAnsi="Verdana" w:cs="Tahoma"/>
          <w:sz w:val="18"/>
          <w:szCs w:val="18"/>
          <w:lang w:val="es-419"/>
        </w:rPr>
      </w:pPr>
    </w:p>
    <w:p w14:paraId="6D7BF402"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474CDB80" w14:textId="77777777" w:rsidR="00F55085" w:rsidRDefault="00F55085" w:rsidP="00F55085">
      <w:pPr>
        <w:widowControl w:val="0"/>
        <w:autoSpaceDE w:val="0"/>
        <w:autoSpaceDN w:val="0"/>
        <w:jc w:val="both"/>
        <w:rPr>
          <w:rFonts w:ascii="Verdana" w:eastAsia="Arial" w:hAnsi="Verdana" w:cs="Tahoma"/>
          <w:sz w:val="18"/>
          <w:szCs w:val="18"/>
          <w:lang w:val="es-419"/>
        </w:rPr>
      </w:pPr>
    </w:p>
    <w:p w14:paraId="6A8D9131" w14:textId="77777777" w:rsidR="00F55085" w:rsidRDefault="00F55085" w:rsidP="00F55085">
      <w:pPr>
        <w:widowControl w:val="0"/>
        <w:autoSpaceDE w:val="0"/>
        <w:autoSpaceDN w:val="0"/>
        <w:jc w:val="both"/>
        <w:rPr>
          <w:rFonts w:ascii="Verdana" w:eastAsia="Arial" w:hAnsi="Verdana" w:cs="Tahoma"/>
          <w:b/>
          <w:sz w:val="18"/>
          <w:szCs w:val="18"/>
          <w:lang w:val="es-419"/>
        </w:rPr>
      </w:pPr>
      <w:r>
        <w:rPr>
          <w:rFonts w:ascii="Verdana" w:eastAsia="Arial" w:hAnsi="Verdana" w:cs="Tahoma"/>
          <w:b/>
          <w:sz w:val="18"/>
          <w:szCs w:val="18"/>
          <w:lang w:val="es-419"/>
        </w:rPr>
        <w:t>Hormigonado</w:t>
      </w:r>
    </w:p>
    <w:p w14:paraId="540800E2"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Una vez terminado el empedrado de acuerdo a lo señalado anteriormente y limpio este de tierra, escombros sueltos y otros materiales, se humedecerá toda superficie del empedrado.</w:t>
      </w:r>
    </w:p>
    <w:p w14:paraId="5216B026"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B7077AC"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El espesor de la carpeta de concreto será de 5 cm, establecido en el formulario de presentación de propuesta, teniendo preferencia aquel espesor señalado en los planos.</w:t>
      </w:r>
    </w:p>
    <w:p w14:paraId="34ABE178"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40F58638"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El vaciado de hormigón debe ser de forma continua, solo se interrumpirá en los sectores donde los planos indiquen.</w:t>
      </w:r>
    </w:p>
    <w:p w14:paraId="262AF314" w14:textId="77777777" w:rsidR="00F55085" w:rsidRDefault="00F55085" w:rsidP="00F55085">
      <w:pPr>
        <w:widowControl w:val="0"/>
        <w:autoSpaceDE w:val="0"/>
        <w:autoSpaceDN w:val="0"/>
        <w:jc w:val="both"/>
        <w:rPr>
          <w:rFonts w:ascii="Verdana" w:eastAsia="Arial" w:hAnsi="Verdana" w:cs="Tahoma"/>
          <w:sz w:val="18"/>
          <w:szCs w:val="18"/>
          <w:lang w:val="es-419"/>
        </w:rPr>
      </w:pPr>
    </w:p>
    <w:p w14:paraId="58BC0CD9" w14:textId="77777777" w:rsidR="00F55085" w:rsidRDefault="00F55085" w:rsidP="00F55085">
      <w:pPr>
        <w:widowControl w:val="0"/>
        <w:autoSpaceDE w:val="0"/>
        <w:autoSpaceDN w:val="0"/>
        <w:jc w:val="both"/>
        <w:rPr>
          <w:rFonts w:ascii="Verdana" w:eastAsia="Arial" w:hAnsi="Verdana" w:cs="Tahoma"/>
          <w:b/>
          <w:sz w:val="18"/>
          <w:szCs w:val="18"/>
          <w:lang w:val="es-419"/>
        </w:rPr>
      </w:pPr>
      <w:r>
        <w:rPr>
          <w:rFonts w:ascii="Verdana" w:eastAsia="Arial" w:hAnsi="Verdana" w:cs="Tahoma"/>
          <w:b/>
          <w:sz w:val="18"/>
          <w:szCs w:val="18"/>
          <w:lang w:val="es-419"/>
        </w:rPr>
        <w:t>Terminado Superficial</w:t>
      </w:r>
    </w:p>
    <w:p w14:paraId="4145BEB8"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2BB2632D" w14:textId="77777777" w:rsidR="00F55085" w:rsidRDefault="00F55085" w:rsidP="00F55085">
      <w:pPr>
        <w:widowControl w:val="0"/>
        <w:autoSpaceDE w:val="0"/>
        <w:autoSpaceDN w:val="0"/>
        <w:jc w:val="both"/>
        <w:rPr>
          <w:rFonts w:ascii="Verdana" w:eastAsia="Arial" w:hAnsi="Verdana" w:cs="Tahoma"/>
          <w:sz w:val="18"/>
          <w:szCs w:val="18"/>
          <w:lang w:val="es-419"/>
        </w:rPr>
      </w:pPr>
    </w:p>
    <w:p w14:paraId="75937003"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El acabado del contrapiso deberá realizarse con plancha metálica o frotachado, dependiendo del tipo de acabado indicado en los planos constructivos o instrucciones del Inspector de proyecto.</w:t>
      </w:r>
    </w:p>
    <w:p w14:paraId="343D2BE9" w14:textId="77777777" w:rsidR="00F55085" w:rsidRDefault="00F55085" w:rsidP="00F55085">
      <w:pPr>
        <w:widowControl w:val="0"/>
        <w:autoSpaceDE w:val="0"/>
        <w:autoSpaceDN w:val="0"/>
        <w:jc w:val="both"/>
        <w:rPr>
          <w:rFonts w:ascii="Verdana" w:eastAsia="Arial" w:hAnsi="Verdana" w:cs="Tahoma"/>
          <w:sz w:val="18"/>
          <w:szCs w:val="18"/>
          <w:lang w:val="es-419"/>
        </w:rPr>
      </w:pPr>
    </w:p>
    <w:p w14:paraId="29CA5732" w14:textId="77777777" w:rsidR="00F55085" w:rsidRDefault="00F55085" w:rsidP="00F55085">
      <w:pPr>
        <w:widowControl w:val="0"/>
        <w:autoSpaceDE w:val="0"/>
        <w:autoSpaceDN w:val="0"/>
        <w:jc w:val="both"/>
        <w:rPr>
          <w:rFonts w:ascii="Verdana" w:eastAsia="Arial" w:hAnsi="Verdana" w:cs="Tahoma"/>
          <w:b/>
          <w:sz w:val="18"/>
          <w:szCs w:val="18"/>
          <w:lang w:val="es-419"/>
        </w:rPr>
      </w:pPr>
      <w:r>
        <w:rPr>
          <w:rFonts w:ascii="Verdana" w:eastAsia="Arial" w:hAnsi="Verdana" w:cs="Tahoma"/>
          <w:b/>
          <w:sz w:val="18"/>
          <w:szCs w:val="18"/>
          <w:lang w:val="es-419"/>
        </w:rPr>
        <w:t>Protección y Curado</w:t>
      </w:r>
    </w:p>
    <w:p w14:paraId="527FF2ED"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11975F2B" w14:textId="77777777" w:rsidR="00F55085" w:rsidRDefault="00F55085" w:rsidP="00F55085">
      <w:pPr>
        <w:widowControl w:val="0"/>
        <w:autoSpaceDE w:val="0"/>
        <w:autoSpaceDN w:val="0"/>
        <w:jc w:val="both"/>
        <w:rPr>
          <w:rFonts w:ascii="Verdana" w:eastAsia="Arial" w:hAnsi="Verdana" w:cs="Tahoma"/>
          <w:sz w:val="18"/>
          <w:szCs w:val="18"/>
          <w:lang w:val="es-419"/>
        </w:rPr>
      </w:pPr>
    </w:p>
    <w:p w14:paraId="772AABC4"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3B0C726B" w14:textId="77777777" w:rsidR="00F55085" w:rsidRDefault="00F55085" w:rsidP="00F55085">
      <w:pPr>
        <w:widowControl w:val="0"/>
        <w:autoSpaceDE w:val="0"/>
        <w:autoSpaceDN w:val="0"/>
        <w:jc w:val="both"/>
        <w:rPr>
          <w:rFonts w:ascii="Verdana" w:eastAsia="Arial" w:hAnsi="Verdana" w:cs="Tahoma"/>
          <w:sz w:val="18"/>
          <w:szCs w:val="18"/>
          <w:lang w:val="es-419"/>
        </w:rPr>
      </w:pPr>
    </w:p>
    <w:p w14:paraId="678E4238"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Durante la construcción, queda prohibido aplicar cargas, acumular materiales, equipo o maquinarias que generen daño en el elemento.</w:t>
      </w:r>
    </w:p>
    <w:p w14:paraId="578F45E5" w14:textId="77777777" w:rsidR="00F55085" w:rsidRDefault="00F55085" w:rsidP="00F55085">
      <w:pPr>
        <w:widowControl w:val="0"/>
        <w:autoSpaceDE w:val="0"/>
        <w:autoSpaceDN w:val="0"/>
        <w:jc w:val="both"/>
        <w:rPr>
          <w:rFonts w:ascii="Verdana" w:eastAsia="Arial" w:hAnsi="Verdana" w:cs="Tahoma"/>
          <w:sz w:val="18"/>
          <w:szCs w:val="18"/>
          <w:lang w:val="es-419"/>
        </w:rPr>
      </w:pPr>
    </w:p>
    <w:p w14:paraId="2E793D15" w14:textId="77777777" w:rsidR="00F55085" w:rsidRDefault="00F55085" w:rsidP="00F55085">
      <w:pPr>
        <w:widowControl w:val="0"/>
        <w:autoSpaceDE w:val="0"/>
        <w:autoSpaceDN w:val="0"/>
        <w:jc w:val="both"/>
        <w:rPr>
          <w:rFonts w:ascii="Verdana" w:eastAsia="Arial" w:hAnsi="Verdana" w:cs="Tahoma"/>
          <w:b/>
          <w:sz w:val="18"/>
          <w:szCs w:val="18"/>
          <w:lang w:val="es-419"/>
        </w:rPr>
      </w:pPr>
      <w:r>
        <w:rPr>
          <w:rFonts w:ascii="Verdana" w:eastAsia="Arial" w:hAnsi="Verdana" w:cs="Tahoma"/>
          <w:b/>
          <w:sz w:val="18"/>
          <w:szCs w:val="18"/>
          <w:lang w:val="es-419"/>
        </w:rPr>
        <w:t>Criterios de Aceptación y Rechazo</w:t>
      </w:r>
    </w:p>
    <w:p w14:paraId="7C290EC4"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Todo elemento que no cumpla con el alineamiento, pendiente, espesores o replanteo, será rechazado debiendo el Inspector de proyecto indicar claramente el o los sectores que han sido observados.</w:t>
      </w:r>
    </w:p>
    <w:p w14:paraId="4E2861A0" w14:textId="77777777" w:rsidR="00F55085" w:rsidRDefault="00F55085" w:rsidP="00F55085">
      <w:pPr>
        <w:widowControl w:val="0"/>
        <w:autoSpaceDE w:val="0"/>
        <w:autoSpaceDN w:val="0"/>
        <w:jc w:val="both"/>
        <w:rPr>
          <w:rFonts w:ascii="Verdana" w:eastAsia="Arial" w:hAnsi="Verdana" w:cs="Tahoma"/>
          <w:sz w:val="18"/>
          <w:szCs w:val="18"/>
          <w:lang w:val="es-419"/>
        </w:rPr>
      </w:pPr>
    </w:p>
    <w:p w14:paraId="7E360AAB"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Cualquier fisura, grieta, desportillada, desgastada, desmoche o asentamiento que sufra el elemento durante la etapa de la obra será rechazada y deberá ser subsanada por la Entidad Ejecutora.</w:t>
      </w:r>
    </w:p>
    <w:p w14:paraId="7A443043" w14:textId="77777777" w:rsidR="00F55085" w:rsidRDefault="00F55085" w:rsidP="00F55085">
      <w:pPr>
        <w:widowControl w:val="0"/>
        <w:autoSpaceDE w:val="0"/>
        <w:autoSpaceDN w:val="0"/>
        <w:jc w:val="both"/>
        <w:rPr>
          <w:rFonts w:ascii="Verdana" w:eastAsia="Arial" w:hAnsi="Verdana" w:cs="Tahoma"/>
          <w:sz w:val="18"/>
          <w:szCs w:val="18"/>
          <w:lang w:val="es-419"/>
        </w:rPr>
      </w:pPr>
    </w:p>
    <w:p w14:paraId="24FC7B25"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Todo material, hormigón o elemento ejecutado que sea rechazado se procederá a su curado, corrección, demolición o reposición, actividad que deberá ser aprobada por el Inspector de proyecto.</w:t>
      </w:r>
    </w:p>
    <w:p w14:paraId="050CF736" w14:textId="77777777" w:rsidR="00F55085" w:rsidRDefault="00F55085" w:rsidP="00F55085">
      <w:pPr>
        <w:widowControl w:val="0"/>
        <w:autoSpaceDE w:val="0"/>
        <w:autoSpaceDN w:val="0"/>
        <w:jc w:val="both"/>
        <w:rPr>
          <w:rFonts w:ascii="Verdana" w:eastAsia="Arial" w:hAnsi="Verdana" w:cs="Tahoma"/>
          <w:sz w:val="18"/>
          <w:szCs w:val="18"/>
          <w:lang w:val="es-419"/>
        </w:rPr>
      </w:pPr>
    </w:p>
    <w:p w14:paraId="5D749201" w14:textId="77777777" w:rsidR="00F55085" w:rsidRDefault="00F55085" w:rsidP="00F55085">
      <w:pPr>
        <w:widowControl w:val="0"/>
        <w:autoSpaceDE w:val="0"/>
        <w:autoSpaceDN w:val="0"/>
        <w:jc w:val="both"/>
        <w:rPr>
          <w:rFonts w:ascii="Verdana" w:eastAsia="Arial" w:hAnsi="Verdana" w:cs="Tahoma"/>
          <w:sz w:val="18"/>
          <w:szCs w:val="18"/>
          <w:lang w:val="es-419"/>
        </w:rPr>
      </w:pPr>
      <w:r>
        <w:rPr>
          <w:rFonts w:ascii="Verdana" w:eastAsia="Arial" w:hAnsi="Verdana" w:cs="Tahoma"/>
          <w:sz w:val="18"/>
          <w:szCs w:val="18"/>
          <w:lang w:val="es-419"/>
        </w:rPr>
        <w:t>Todos las demoliciones, curados y reemplazos necesarios serán cancelados por la Entidad Ejecutora.</w:t>
      </w:r>
    </w:p>
    <w:p w14:paraId="5C1223D4" w14:textId="77777777" w:rsidR="00F55085" w:rsidRDefault="00F55085" w:rsidP="00F55085">
      <w:pPr>
        <w:widowControl w:val="0"/>
        <w:autoSpaceDE w:val="0"/>
        <w:autoSpaceDN w:val="0"/>
        <w:jc w:val="both"/>
        <w:rPr>
          <w:rFonts w:ascii="Verdana" w:eastAsia="Arial" w:hAnsi="Verdana" w:cs="Tahoma"/>
          <w:sz w:val="18"/>
          <w:szCs w:val="18"/>
        </w:rPr>
      </w:pPr>
    </w:p>
    <w:p w14:paraId="3EF55255"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7C9FDC04"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4646A4F" w14:textId="77777777" w:rsidR="00F55085" w:rsidRDefault="00F55085">
            <w:pPr>
              <w:widowControl w:val="0"/>
              <w:autoSpaceDE w:val="0"/>
              <w:autoSpaceDN w:val="0"/>
              <w:jc w:val="center"/>
              <w:rPr>
                <w:rFonts w:ascii="Verdana" w:eastAsia="Arial" w:hAnsi="Verdana" w:cs="Tahoma"/>
                <w:b/>
                <w:sz w:val="18"/>
                <w:szCs w:val="18"/>
                <w:lang w:val="es-BO"/>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B4F33F5"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8894759"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582F939"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62C3DB8B"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BC87D44"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16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57A5E42"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VAC-OG-CON-2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27F11E5"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FDE6B37"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lang w:val="pt-BR"/>
              </w:rPr>
              <w:t xml:space="preserve">CONTRAPISO DE </w:t>
            </w:r>
            <w:r>
              <w:rPr>
                <w:rFonts w:ascii="Verdana" w:eastAsia="Arial" w:hAnsi="Verdana" w:cs="Tahoma"/>
                <w:b/>
                <w:bCs/>
                <w:color w:val="000000" w:themeColor="text1"/>
                <w:sz w:val="18"/>
                <w:szCs w:val="18"/>
              </w:rPr>
              <w:t>HORMIGÓN</w:t>
            </w:r>
            <w:r>
              <w:rPr>
                <w:rFonts w:ascii="Verdana" w:eastAsia="Arial" w:hAnsi="Verdana" w:cs="Tahoma"/>
                <w:b/>
                <w:bCs/>
                <w:sz w:val="18"/>
                <w:szCs w:val="18"/>
                <w:lang w:val="pt-BR"/>
              </w:rPr>
              <w:t xml:space="preserve"> E=5 cm</w:t>
            </w:r>
          </w:p>
        </w:tc>
      </w:tr>
    </w:tbl>
    <w:p w14:paraId="0ECA570A" w14:textId="77777777" w:rsidR="00F55085" w:rsidRDefault="00F55085" w:rsidP="00F55085">
      <w:pPr>
        <w:widowControl w:val="0"/>
        <w:autoSpaceDE w:val="0"/>
        <w:autoSpaceDN w:val="0"/>
        <w:jc w:val="both"/>
        <w:rPr>
          <w:rFonts w:ascii="Verdana" w:eastAsia="Arial" w:hAnsi="Verdana" w:cs="Tahoma"/>
          <w:b/>
          <w:sz w:val="18"/>
          <w:szCs w:val="18"/>
        </w:rPr>
      </w:pPr>
    </w:p>
    <w:p w14:paraId="0379D18F"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736913E4" w14:textId="77777777" w:rsidR="00F55085" w:rsidRDefault="00F55085" w:rsidP="00F55085">
      <w:pPr>
        <w:widowControl w:val="0"/>
        <w:autoSpaceDE w:val="0"/>
        <w:autoSpaceDN w:val="0"/>
        <w:jc w:val="both"/>
        <w:rPr>
          <w:rFonts w:ascii="Verdana" w:eastAsia="Arial" w:hAnsi="Verdana" w:cs="Tahoma"/>
          <w:b/>
          <w:sz w:val="18"/>
          <w:szCs w:val="18"/>
        </w:rPr>
      </w:pPr>
    </w:p>
    <w:p w14:paraId="212D13D5"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Este ítem se refiere al Contrapiso de Hormigón E=5cm de dosificación 1:3:4, para ambientes interiores y exteriores, de acuerdo a planos constructivos y/o instrucciones del Inspector de proyecto.</w:t>
      </w:r>
    </w:p>
    <w:p w14:paraId="595E8B8C" w14:textId="77777777" w:rsidR="00F55085" w:rsidRDefault="00F55085" w:rsidP="00F55085">
      <w:pPr>
        <w:widowControl w:val="0"/>
        <w:autoSpaceDE w:val="0"/>
        <w:autoSpaceDN w:val="0"/>
        <w:jc w:val="both"/>
        <w:rPr>
          <w:rFonts w:ascii="Verdana" w:eastAsia="Arial" w:hAnsi="Verdana" w:cs="Tahoma"/>
          <w:sz w:val="18"/>
          <w:szCs w:val="18"/>
        </w:rPr>
      </w:pPr>
    </w:p>
    <w:p w14:paraId="1B1C6A67"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2C2AC484" w14:textId="77777777" w:rsidR="00F55085" w:rsidRDefault="00F55085" w:rsidP="00F55085">
      <w:pPr>
        <w:widowControl w:val="0"/>
        <w:autoSpaceDE w:val="0"/>
        <w:autoSpaceDN w:val="0"/>
        <w:jc w:val="both"/>
        <w:rPr>
          <w:rFonts w:ascii="Verdana" w:eastAsia="Arial" w:hAnsi="Verdana" w:cs="Tahoma"/>
          <w:b/>
          <w:sz w:val="18"/>
          <w:szCs w:val="18"/>
        </w:rPr>
      </w:pPr>
    </w:p>
    <w:p w14:paraId="7FC1C04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6FAA38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86091B8"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BC2F63E" w14:textId="77777777" w:rsidR="00F55085" w:rsidRDefault="00F55085" w:rsidP="00F55085">
      <w:pPr>
        <w:widowControl w:val="0"/>
        <w:autoSpaceDE w:val="0"/>
        <w:autoSpaceDN w:val="0"/>
        <w:jc w:val="both"/>
        <w:rPr>
          <w:rFonts w:ascii="Verdana" w:eastAsia="Arial" w:hAnsi="Verdana" w:cs="Tahoma"/>
          <w:b/>
          <w:sz w:val="18"/>
          <w:szCs w:val="18"/>
        </w:rPr>
      </w:pPr>
    </w:p>
    <w:p w14:paraId="116D7D6C"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307143FE" w14:textId="77777777" w:rsidR="00F55085" w:rsidRDefault="00F55085" w:rsidP="00F55085">
      <w:pPr>
        <w:widowControl w:val="0"/>
        <w:autoSpaceDE w:val="0"/>
        <w:autoSpaceDN w:val="0"/>
        <w:jc w:val="both"/>
        <w:rPr>
          <w:rFonts w:ascii="Verdana" w:eastAsia="Arial" w:hAnsi="Verdana" w:cs="Tahoma"/>
          <w:b/>
          <w:sz w:val="18"/>
          <w:szCs w:val="18"/>
        </w:rPr>
      </w:pPr>
    </w:p>
    <w:p w14:paraId="044A441D"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en cuanto se refiere a la fabricación, transporte, colocado, compactación, protección, curado del hormigón o mortero con las recomendaciones y requisitos indicados en la norma CBH87.</w:t>
      </w:r>
    </w:p>
    <w:p w14:paraId="3023C209" w14:textId="77777777" w:rsidR="00F55085" w:rsidRDefault="00F55085" w:rsidP="00F55085">
      <w:pPr>
        <w:widowControl w:val="0"/>
        <w:autoSpaceDE w:val="0"/>
        <w:autoSpaceDN w:val="0"/>
        <w:jc w:val="both"/>
        <w:rPr>
          <w:rFonts w:ascii="Verdana" w:eastAsia="Arial" w:hAnsi="Verdana" w:cs="Tahoma"/>
          <w:sz w:val="18"/>
          <w:szCs w:val="18"/>
        </w:rPr>
      </w:pPr>
    </w:p>
    <w:p w14:paraId="66D7A145"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general, el contrapiso de hormigón deberá cumplir con las siguientes directrices referidas a la ejecución:</w:t>
      </w:r>
    </w:p>
    <w:p w14:paraId="7952B146" w14:textId="77777777" w:rsidR="00F55085" w:rsidRDefault="00F55085" w:rsidP="00F55085">
      <w:pPr>
        <w:widowControl w:val="0"/>
        <w:autoSpaceDE w:val="0"/>
        <w:autoSpaceDN w:val="0"/>
        <w:jc w:val="both"/>
        <w:rPr>
          <w:rFonts w:ascii="Verdana" w:eastAsia="Arial" w:hAnsi="Verdana" w:cs="Tahoma"/>
          <w:sz w:val="18"/>
          <w:szCs w:val="18"/>
        </w:rPr>
      </w:pPr>
    </w:p>
    <w:p w14:paraId="7467C921"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 xml:space="preserve">Preparación </w:t>
      </w:r>
    </w:p>
    <w:p w14:paraId="4C9BFD2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De manera previa a la ejecución del ítem, se prepara la superficie sobre la cual se ejecute el contrapiso este uniforme, libre de impurezas y con la pendiente deseada.</w:t>
      </w:r>
    </w:p>
    <w:p w14:paraId="174CDA34" w14:textId="77777777" w:rsidR="00F55085" w:rsidRDefault="00F55085" w:rsidP="00F55085">
      <w:pPr>
        <w:widowControl w:val="0"/>
        <w:autoSpaceDE w:val="0"/>
        <w:autoSpaceDN w:val="0"/>
        <w:jc w:val="both"/>
        <w:rPr>
          <w:rFonts w:ascii="Verdana" w:eastAsia="Arial" w:hAnsi="Verdana" w:cs="Tahoma"/>
          <w:sz w:val="18"/>
          <w:szCs w:val="18"/>
        </w:rPr>
      </w:pPr>
    </w:p>
    <w:p w14:paraId="7A5BC678"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lastRenderedPageBreak/>
        <w:t>Antes de ejecutar la superficie deberá estar perfilada de acuerdo a planos y no deberá haber regiones donde la superficie sea de mala calidad o esta observada por su calidad.</w:t>
      </w:r>
    </w:p>
    <w:p w14:paraId="2DD9D1AC" w14:textId="77777777" w:rsidR="00F55085" w:rsidRDefault="00F55085" w:rsidP="00F55085">
      <w:pPr>
        <w:widowControl w:val="0"/>
        <w:autoSpaceDE w:val="0"/>
        <w:autoSpaceDN w:val="0"/>
        <w:jc w:val="both"/>
        <w:rPr>
          <w:rFonts w:ascii="Verdana" w:eastAsia="Arial" w:hAnsi="Verdana" w:cs="Tahoma"/>
          <w:sz w:val="18"/>
          <w:szCs w:val="18"/>
        </w:rPr>
      </w:pPr>
    </w:p>
    <w:p w14:paraId="184D7280"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Hormigonado</w:t>
      </w:r>
    </w:p>
    <w:p w14:paraId="6E2E691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Una vez terminado el empedrado o la superficie donde se apoyará el contrapiso, de acuerdo a lo señalado anteriormente y limpio este de tierra, escombros sueltos y otros materiales, se humedecerá toda superficie del empedrado, según corresponda.</w:t>
      </w:r>
    </w:p>
    <w:p w14:paraId="0583B530" w14:textId="77777777" w:rsidR="00F55085" w:rsidRDefault="00F55085" w:rsidP="00F55085">
      <w:pPr>
        <w:widowControl w:val="0"/>
        <w:autoSpaceDE w:val="0"/>
        <w:autoSpaceDN w:val="0"/>
        <w:jc w:val="both"/>
        <w:rPr>
          <w:rFonts w:ascii="Verdana" w:eastAsia="Arial" w:hAnsi="Verdana" w:cs="Tahoma"/>
          <w:sz w:val="18"/>
          <w:szCs w:val="18"/>
        </w:rPr>
      </w:pPr>
    </w:p>
    <w:p w14:paraId="28CAADB5"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0276C63C" w14:textId="77777777" w:rsidR="00F55085" w:rsidRDefault="00F55085" w:rsidP="00F55085">
      <w:pPr>
        <w:widowControl w:val="0"/>
        <w:autoSpaceDE w:val="0"/>
        <w:autoSpaceDN w:val="0"/>
        <w:jc w:val="both"/>
        <w:rPr>
          <w:rFonts w:ascii="Verdana" w:eastAsia="Arial" w:hAnsi="Verdana" w:cs="Tahoma"/>
          <w:sz w:val="18"/>
          <w:szCs w:val="18"/>
        </w:rPr>
      </w:pPr>
    </w:p>
    <w:p w14:paraId="219F983B"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espesor de la carpeta de concreto será de 5 cm, establecido en el formulario de presentación de propuesta, teniendo preferencia aquel espesor señalado en los planos.</w:t>
      </w:r>
    </w:p>
    <w:p w14:paraId="029FDE44" w14:textId="77777777" w:rsidR="00F55085" w:rsidRDefault="00F55085" w:rsidP="00F55085">
      <w:pPr>
        <w:widowControl w:val="0"/>
        <w:autoSpaceDE w:val="0"/>
        <w:autoSpaceDN w:val="0"/>
        <w:jc w:val="both"/>
        <w:rPr>
          <w:rFonts w:ascii="Verdana" w:eastAsia="Arial" w:hAnsi="Verdana" w:cs="Tahoma"/>
          <w:sz w:val="18"/>
          <w:szCs w:val="18"/>
        </w:rPr>
      </w:pPr>
    </w:p>
    <w:p w14:paraId="4A1E7E1D"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hormigonado deberá cumplir con las exigencias y requisitos establecidos en la Norma CBH-87 para hormigones. No se procederá al vaciado sin antes contar con la autorización del Inspector de proyecto.</w:t>
      </w:r>
    </w:p>
    <w:p w14:paraId="0ED90D36" w14:textId="77777777" w:rsidR="00F55085" w:rsidRDefault="00F55085" w:rsidP="00F55085">
      <w:pPr>
        <w:widowControl w:val="0"/>
        <w:autoSpaceDE w:val="0"/>
        <w:autoSpaceDN w:val="0"/>
        <w:jc w:val="both"/>
        <w:rPr>
          <w:rFonts w:ascii="Verdana" w:eastAsia="Arial" w:hAnsi="Verdana" w:cs="Tahoma"/>
          <w:sz w:val="18"/>
          <w:szCs w:val="18"/>
        </w:rPr>
      </w:pPr>
    </w:p>
    <w:p w14:paraId="37DC7F99"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vaciado de hormigón debe ser de forma continua, solo se interrumpirá en los sectores donde los planos indiquen.</w:t>
      </w:r>
    </w:p>
    <w:p w14:paraId="2117E627" w14:textId="77777777" w:rsidR="00F55085" w:rsidRDefault="00F55085" w:rsidP="00F55085">
      <w:pPr>
        <w:widowControl w:val="0"/>
        <w:autoSpaceDE w:val="0"/>
        <w:autoSpaceDN w:val="0"/>
        <w:jc w:val="both"/>
        <w:rPr>
          <w:rFonts w:ascii="Verdana" w:eastAsia="Arial" w:hAnsi="Verdana" w:cs="Tahoma"/>
          <w:sz w:val="18"/>
          <w:szCs w:val="18"/>
        </w:rPr>
      </w:pPr>
    </w:p>
    <w:p w14:paraId="2CE52A47"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Terminado Superficial</w:t>
      </w:r>
    </w:p>
    <w:p w14:paraId="6E93C3E6"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acabado del contrapiso deberá realizarse con plancha metálica o frotachado, dependiendo del tipo de acabado indicado en los planos constructivos o instrucciones del Inspector de proyecto.</w:t>
      </w:r>
    </w:p>
    <w:p w14:paraId="35CF5427" w14:textId="77777777" w:rsidR="00F55085" w:rsidRDefault="00F55085" w:rsidP="00F55085">
      <w:pPr>
        <w:widowControl w:val="0"/>
        <w:autoSpaceDE w:val="0"/>
        <w:autoSpaceDN w:val="0"/>
        <w:jc w:val="both"/>
        <w:rPr>
          <w:rFonts w:ascii="Verdana" w:eastAsia="Arial" w:hAnsi="Verdana" w:cs="Tahoma"/>
          <w:sz w:val="18"/>
          <w:szCs w:val="18"/>
        </w:rPr>
      </w:pPr>
    </w:p>
    <w:p w14:paraId="6DDC30E9"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Protección y Curado</w:t>
      </w:r>
    </w:p>
    <w:p w14:paraId="334D4532"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36644E08" w14:textId="77777777" w:rsidR="00F55085" w:rsidRDefault="00F55085" w:rsidP="00F55085">
      <w:pPr>
        <w:widowControl w:val="0"/>
        <w:autoSpaceDE w:val="0"/>
        <w:autoSpaceDN w:val="0"/>
        <w:jc w:val="both"/>
        <w:rPr>
          <w:rFonts w:ascii="Verdana" w:eastAsia="Arial" w:hAnsi="Verdana" w:cs="Tahoma"/>
          <w:sz w:val="18"/>
          <w:szCs w:val="18"/>
        </w:rPr>
      </w:pPr>
    </w:p>
    <w:p w14:paraId="41124B98"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tiempo de curado será el indicado en el proyecto o el indicado por el Inspector de proyecto. En ningún caso el tiempo de curado será menos de 5 días a partir del momento en que se inició el endurecimiento.</w:t>
      </w:r>
    </w:p>
    <w:p w14:paraId="75EAD304" w14:textId="77777777" w:rsidR="00F55085" w:rsidRDefault="00F55085" w:rsidP="00F55085">
      <w:pPr>
        <w:widowControl w:val="0"/>
        <w:autoSpaceDE w:val="0"/>
        <w:autoSpaceDN w:val="0"/>
        <w:jc w:val="both"/>
        <w:rPr>
          <w:rFonts w:ascii="Verdana" w:eastAsia="Arial" w:hAnsi="Verdana" w:cs="Tahoma"/>
          <w:sz w:val="18"/>
          <w:szCs w:val="18"/>
        </w:rPr>
      </w:pPr>
    </w:p>
    <w:p w14:paraId="4CAE47A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Durante la construcción, queda prohibido aplicar cargas, acumular materiales equipo o maquinarias que generen daño en el elemento.</w:t>
      </w:r>
    </w:p>
    <w:p w14:paraId="54FE92AD" w14:textId="77777777" w:rsidR="00F55085" w:rsidRDefault="00F55085" w:rsidP="00F55085">
      <w:pPr>
        <w:widowControl w:val="0"/>
        <w:autoSpaceDE w:val="0"/>
        <w:autoSpaceDN w:val="0"/>
        <w:jc w:val="both"/>
        <w:rPr>
          <w:rFonts w:ascii="Verdana" w:eastAsia="Arial" w:hAnsi="Verdana" w:cs="Tahoma"/>
          <w:sz w:val="18"/>
          <w:szCs w:val="18"/>
        </w:rPr>
      </w:pPr>
    </w:p>
    <w:p w14:paraId="454DD09D"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Criterios de Aceptación y Rechazo</w:t>
      </w:r>
    </w:p>
    <w:p w14:paraId="5548E1BD"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Todo elemento que no cumpla con el alineamiento, pendiente, espesores o replanteo, será rechazado debiendo el Inspector de proyecto indicar claramente el o los sectores que han sido observados.</w:t>
      </w:r>
    </w:p>
    <w:p w14:paraId="6808ED2B" w14:textId="77777777" w:rsidR="00F55085" w:rsidRDefault="00F55085" w:rsidP="00F55085">
      <w:pPr>
        <w:widowControl w:val="0"/>
        <w:autoSpaceDE w:val="0"/>
        <w:autoSpaceDN w:val="0"/>
        <w:jc w:val="both"/>
        <w:rPr>
          <w:rFonts w:ascii="Verdana" w:eastAsia="Arial" w:hAnsi="Verdana" w:cs="Tahoma"/>
          <w:sz w:val="18"/>
          <w:szCs w:val="18"/>
        </w:rPr>
      </w:pPr>
    </w:p>
    <w:p w14:paraId="397F7ED6"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Cualquier fisura, grieta, desportillada, desgastada, desmoche o asentamiento que sufra el elemento durante la etapa de la obra será rechazada y deberá ser subsanada por la Entidad Ejecutora.</w:t>
      </w:r>
    </w:p>
    <w:p w14:paraId="6B31A704" w14:textId="77777777" w:rsidR="00F55085" w:rsidRDefault="00F55085" w:rsidP="00F55085">
      <w:pPr>
        <w:widowControl w:val="0"/>
        <w:autoSpaceDE w:val="0"/>
        <w:autoSpaceDN w:val="0"/>
        <w:jc w:val="both"/>
        <w:rPr>
          <w:rFonts w:ascii="Verdana" w:eastAsia="Arial" w:hAnsi="Verdana" w:cs="Tahoma"/>
          <w:sz w:val="18"/>
          <w:szCs w:val="18"/>
        </w:rPr>
      </w:pPr>
    </w:p>
    <w:p w14:paraId="6AE12509"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Todo material, hormigón o elemento ejecutado que sea rechazado se procederá a su curado, corrección, demolición o reposición, actividad que deberá ser aprobada por el Inspector de proyecto.</w:t>
      </w:r>
    </w:p>
    <w:p w14:paraId="5A56A95A" w14:textId="77777777" w:rsidR="00F55085" w:rsidRDefault="00F55085" w:rsidP="00F55085">
      <w:pPr>
        <w:widowControl w:val="0"/>
        <w:autoSpaceDE w:val="0"/>
        <w:autoSpaceDN w:val="0"/>
        <w:jc w:val="both"/>
        <w:rPr>
          <w:rFonts w:ascii="Verdana" w:eastAsia="Arial" w:hAnsi="Verdana" w:cs="Tahoma"/>
          <w:sz w:val="18"/>
          <w:szCs w:val="18"/>
        </w:rPr>
      </w:pPr>
    </w:p>
    <w:p w14:paraId="49ABCEDE"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Todos las demoliciones, curados y reemplazos necesarios serán ejecutados por la Entidad Ejecutora a su costo.</w:t>
      </w:r>
    </w:p>
    <w:p w14:paraId="5F2BE713" w14:textId="77777777" w:rsidR="00F55085" w:rsidRDefault="00F55085" w:rsidP="00F55085">
      <w:pPr>
        <w:widowControl w:val="0"/>
        <w:autoSpaceDE w:val="0"/>
        <w:autoSpaceDN w:val="0"/>
        <w:jc w:val="both"/>
        <w:rPr>
          <w:rFonts w:ascii="Verdana" w:eastAsia="Arial" w:hAnsi="Verdana" w:cs="Tahoma"/>
          <w:sz w:val="18"/>
          <w:szCs w:val="18"/>
        </w:rPr>
      </w:pPr>
    </w:p>
    <w:p w14:paraId="324CA83C" w14:textId="77777777" w:rsidR="00F55085" w:rsidRDefault="00F55085" w:rsidP="00F55085">
      <w:pPr>
        <w:widowControl w:val="0"/>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3F321CCE"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1DEC197"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9B595C0"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63E9CB2"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B0E507A"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246D9095" w14:textId="77777777" w:rsidTr="00F55085">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087E56E"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17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8795139"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color w:val="000000"/>
                <w:sz w:val="18"/>
                <w:szCs w:val="18"/>
                <w:lang w:eastAsia="es-BO"/>
              </w:rPr>
              <w:t>VAC-OF-BOT-2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12DF49D"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B0E089F"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BOTAGUAS DE LADRILLO CERÁMICO</w:t>
            </w:r>
          </w:p>
        </w:tc>
      </w:tr>
    </w:tbl>
    <w:p w14:paraId="1A506F49" w14:textId="77777777" w:rsidR="00F55085" w:rsidRDefault="00F55085" w:rsidP="00F55085">
      <w:pPr>
        <w:widowControl w:val="0"/>
        <w:autoSpaceDE w:val="0"/>
        <w:autoSpaceDN w:val="0"/>
        <w:jc w:val="both"/>
        <w:rPr>
          <w:rFonts w:ascii="Verdana" w:eastAsia="Arial" w:hAnsi="Verdana" w:cs="Tahoma"/>
          <w:b/>
          <w:sz w:val="18"/>
          <w:szCs w:val="18"/>
        </w:rPr>
      </w:pPr>
    </w:p>
    <w:p w14:paraId="1AC9FE1E"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52267A0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Este ítem se refiere a la construcción de botaguas de ladrillo cerámico, en lugares específicos según </w:t>
      </w:r>
      <w:r>
        <w:rPr>
          <w:rFonts w:ascii="Verdana" w:eastAsia="Arial" w:hAnsi="Verdana" w:cs="Tahoma"/>
          <w:sz w:val="18"/>
          <w:szCs w:val="18"/>
        </w:rPr>
        <w:lastRenderedPageBreak/>
        <w:t>planos constructivos, y/o instrucción del Inspector de proyecto.</w:t>
      </w:r>
    </w:p>
    <w:p w14:paraId="292409B4"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669509D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EA779EF" w14:textId="77777777" w:rsidR="00F55085" w:rsidRDefault="00F55085" w:rsidP="00F55085">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FORMA DE EJECUCIÓN. -</w:t>
      </w:r>
    </w:p>
    <w:p w14:paraId="79FDB730" w14:textId="77777777" w:rsidR="00F55085" w:rsidRDefault="00F55085" w:rsidP="00F55085">
      <w:pPr>
        <w:widowControl w:val="0"/>
        <w:tabs>
          <w:tab w:val="left" w:pos="0"/>
        </w:tabs>
        <w:autoSpaceDE w:val="0"/>
        <w:autoSpaceDN w:val="0"/>
        <w:jc w:val="both"/>
        <w:rPr>
          <w:rFonts w:ascii="Verdana" w:eastAsia="Arial" w:hAnsi="Verdana" w:cs="Tahoma"/>
          <w:sz w:val="18"/>
          <w:szCs w:val="18"/>
        </w:rPr>
      </w:pPr>
      <w:r>
        <w:rPr>
          <w:rFonts w:ascii="Verdana" w:eastAsia="Arial"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1569A5E6"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De la misma forma, la superficie o muro donde se asentarán las piezas de botaguas deberá estar geométricamente uniformes, limpias, libres de cualquier sustancia que perjudique su correcto asentamiento.</w:t>
      </w:r>
    </w:p>
    <w:p w14:paraId="110E2CF8"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mortero de cemento para las juntas tendrá una dosificación de 1:4, las piezas serán colocados en hileras perfectamente horizontales, a plomada</w:t>
      </w:r>
      <w:r>
        <w:rPr>
          <w:rFonts w:ascii="Verdana" w:eastAsia="Arial" w:hAnsi="Verdana" w:cs="Tahoma"/>
          <w:kern w:val="28"/>
          <w:sz w:val="18"/>
          <w:szCs w:val="18"/>
        </w:rPr>
        <w:t xml:space="preserve"> y en forma inmediata asentándolas sobre muro de ladrillo, deberán ser firmemente adheridos a los mismos para lo cual, previa al colocado del mortero, se limpiará la superficie adecuadamente</w:t>
      </w:r>
      <w:r>
        <w:rPr>
          <w:rFonts w:ascii="Verdana" w:eastAsia="Arial" w:hAnsi="Verdana" w:cs="Tahoma"/>
          <w:sz w:val="18"/>
          <w:szCs w:val="18"/>
        </w:rPr>
        <w:t xml:space="preserve">. Las piezas se adherirán sobre la capa de mortero de cemento de un espesor mínimo de 1,5 cm, las juntas de separación de cada pieza estarán a cada 1,5 cm. </w:t>
      </w:r>
      <w:r>
        <w:rPr>
          <w:rFonts w:ascii="Verdana" w:eastAsia="Arial" w:hAnsi="Verdana" w:cs="Tahoma"/>
          <w:kern w:val="28"/>
          <w:sz w:val="18"/>
          <w:szCs w:val="18"/>
        </w:rPr>
        <w:t xml:space="preserve"> </w:t>
      </w:r>
    </w:p>
    <w:p w14:paraId="67DFD35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10BBF27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14:paraId="1550D596" w14:textId="77777777" w:rsidR="00F55085" w:rsidRDefault="00F55085" w:rsidP="00F55085">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Criterios de Control, Aceptación y Rechazo</w:t>
      </w:r>
    </w:p>
    <w:p w14:paraId="591E8A9F"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14:paraId="03B8D94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deberá verificar el alineamiento, orientación, color uniforme, así como también, que la capa de mortero entre hiladas de ladrillo no sea de espesor mínimo de 1,5 cm y las llagas no sean menores a 1 cm.</w:t>
      </w:r>
    </w:p>
    <w:p w14:paraId="6573E7EF" w14:textId="77777777" w:rsidR="00F55085" w:rsidRDefault="00F55085" w:rsidP="00F55085">
      <w:pPr>
        <w:widowControl w:val="0"/>
        <w:autoSpaceDE w:val="0"/>
        <w:autoSpaceDN w:val="0"/>
        <w:adjustRightInd w:val="0"/>
        <w:jc w:val="both"/>
        <w:rPr>
          <w:rFonts w:ascii="Verdana" w:eastAsia="Arial" w:hAnsi="Verdana" w:cs="Tahoma"/>
          <w:b/>
          <w:bCs/>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4A034236"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A959AAF" w14:textId="77777777" w:rsidR="00F55085" w:rsidRDefault="00F55085">
            <w:pPr>
              <w:widowControl w:val="0"/>
              <w:autoSpaceDE w:val="0"/>
              <w:autoSpaceDN w:val="0"/>
              <w:jc w:val="center"/>
              <w:rPr>
                <w:rFonts w:ascii="Verdana" w:eastAsia="Arial" w:hAnsi="Verdana" w:cs="Tahoma"/>
                <w:b/>
                <w:sz w:val="18"/>
                <w:szCs w:val="18"/>
                <w:lang w:val="es-BO"/>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85C03C4"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D094807"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81CF582"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3459DC8A"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A0FDE1E"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18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DC91032"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 - OF - REV - 5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57F2C33"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ACF78CA" w14:textId="77777777" w:rsidR="00F55085" w:rsidRDefault="00F55085">
            <w:pPr>
              <w:widowControl w:val="0"/>
              <w:autoSpaceDE w:val="0"/>
              <w:autoSpaceDN w:val="0"/>
              <w:jc w:val="center"/>
              <w:rPr>
                <w:rFonts w:ascii="Verdana" w:eastAsia="Arial" w:hAnsi="Verdana" w:cs="Tahoma"/>
                <w:b/>
                <w:sz w:val="18"/>
                <w:szCs w:val="18"/>
              </w:rPr>
            </w:pPr>
            <w:r>
              <w:rPr>
                <w:rFonts w:ascii="Verdana" w:hAnsi="Verdana" w:cs="Tahoma"/>
                <w:b/>
                <w:bCs/>
                <w:sz w:val="18"/>
                <w:szCs w:val="18"/>
              </w:rPr>
              <w:t>REVOQUE INTERIOR DE CEMENTO</w:t>
            </w:r>
          </w:p>
        </w:tc>
      </w:tr>
    </w:tbl>
    <w:p w14:paraId="766E570C" w14:textId="77777777" w:rsidR="00F55085" w:rsidRDefault="00F55085" w:rsidP="00F55085">
      <w:pPr>
        <w:widowControl w:val="0"/>
        <w:tabs>
          <w:tab w:val="left" w:pos="8711"/>
        </w:tabs>
        <w:autoSpaceDE w:val="0"/>
        <w:autoSpaceDN w:val="0"/>
        <w:rPr>
          <w:rFonts w:ascii="Verdana" w:eastAsia="Arial" w:hAnsi="Verdana" w:cs="Tahoma"/>
          <w:b/>
          <w:sz w:val="18"/>
          <w:szCs w:val="18"/>
        </w:rPr>
      </w:pPr>
    </w:p>
    <w:p w14:paraId="020E5B0E" w14:textId="77777777" w:rsidR="00F55085" w:rsidRDefault="00F55085" w:rsidP="00F55085">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DESCRIPCIÓN. -</w:t>
      </w:r>
    </w:p>
    <w:p w14:paraId="7BC7C694" w14:textId="77777777" w:rsidR="00F55085" w:rsidRDefault="00F55085" w:rsidP="00F55085">
      <w:pPr>
        <w:widowControl w:val="0"/>
        <w:tabs>
          <w:tab w:val="left" w:pos="8711"/>
        </w:tabs>
        <w:autoSpaceDE w:val="0"/>
        <w:autoSpaceDN w:val="0"/>
        <w:rPr>
          <w:rFonts w:ascii="Verdana" w:eastAsia="Arial" w:hAnsi="Verdana" w:cs="Tahoma"/>
          <w:b/>
          <w:sz w:val="18"/>
          <w:szCs w:val="18"/>
        </w:rPr>
      </w:pPr>
    </w:p>
    <w:p w14:paraId="3A1A193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bookmarkStart w:id="183" w:name="_Hlk94714352"/>
      <w:r>
        <w:rPr>
          <w:rFonts w:ascii="Verdana" w:eastAsia="Arial" w:hAnsi="Verdan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83"/>
    <w:p w14:paraId="164586A2" w14:textId="77777777" w:rsidR="00F55085" w:rsidRDefault="00F55085" w:rsidP="00F55085">
      <w:pPr>
        <w:widowControl w:val="0"/>
        <w:autoSpaceDE w:val="0"/>
        <w:autoSpaceDN w:val="0"/>
        <w:adjustRightInd w:val="0"/>
        <w:jc w:val="both"/>
        <w:rPr>
          <w:rFonts w:ascii="Verdana" w:eastAsia="Arial" w:hAnsi="Verdana" w:cs="Tahoma"/>
          <w:b/>
          <w:bCs/>
          <w:sz w:val="18"/>
          <w:szCs w:val="18"/>
        </w:rPr>
      </w:pPr>
    </w:p>
    <w:p w14:paraId="044AA4CF" w14:textId="77777777" w:rsidR="00F55085" w:rsidRDefault="00F55085" w:rsidP="00F55085">
      <w:pPr>
        <w:widowControl w:val="0"/>
        <w:autoSpaceDE w:val="0"/>
        <w:autoSpaceDN w:val="0"/>
        <w:adjustRightInd w:val="0"/>
        <w:jc w:val="both"/>
        <w:rPr>
          <w:rFonts w:ascii="Verdana" w:eastAsia="Arial" w:hAnsi="Verdana" w:cs="Tahoma"/>
          <w:sz w:val="18"/>
          <w:szCs w:val="18"/>
        </w:rPr>
      </w:pPr>
      <w:r>
        <w:rPr>
          <w:rFonts w:ascii="Verdana" w:eastAsia="Arial" w:hAnsi="Verdana" w:cs="Tahoma"/>
          <w:b/>
          <w:bCs/>
          <w:sz w:val="18"/>
          <w:szCs w:val="18"/>
        </w:rPr>
        <w:t xml:space="preserve">MATERIALES, HERRAMIENTAS Y EQUIPO. - </w:t>
      </w:r>
    </w:p>
    <w:p w14:paraId="3EA15644" w14:textId="77777777" w:rsidR="00F55085" w:rsidRDefault="00F55085" w:rsidP="00F55085">
      <w:pPr>
        <w:widowControl w:val="0"/>
        <w:tabs>
          <w:tab w:val="left" w:pos="8711"/>
        </w:tabs>
        <w:autoSpaceDE w:val="0"/>
        <w:autoSpaceDN w:val="0"/>
        <w:rPr>
          <w:rFonts w:ascii="Verdana" w:eastAsia="Arial" w:hAnsi="Verdana" w:cs="Tahoma"/>
          <w:sz w:val="18"/>
          <w:szCs w:val="18"/>
        </w:rPr>
      </w:pPr>
    </w:p>
    <w:p w14:paraId="4E7749F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bookmarkStart w:id="184" w:name="_Hlk95685267"/>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84"/>
    <w:p w14:paraId="515D6BB6" w14:textId="77777777" w:rsidR="00F55085" w:rsidRDefault="00F55085" w:rsidP="00F55085">
      <w:pPr>
        <w:widowControl w:val="0"/>
        <w:autoSpaceDE w:val="0"/>
        <w:autoSpaceDN w:val="0"/>
        <w:adjustRightInd w:val="0"/>
        <w:jc w:val="both"/>
        <w:rPr>
          <w:rFonts w:ascii="Verdana" w:eastAsia="Arial" w:hAnsi="Verdana" w:cs="Tahoma"/>
          <w:b/>
          <w:bCs/>
          <w:sz w:val="18"/>
          <w:szCs w:val="18"/>
        </w:rPr>
      </w:pPr>
    </w:p>
    <w:p w14:paraId="07F9FCF0" w14:textId="77777777" w:rsidR="00F55085" w:rsidRDefault="00F55085" w:rsidP="00F55085">
      <w:pPr>
        <w:widowControl w:val="0"/>
        <w:autoSpaceDE w:val="0"/>
        <w:autoSpaceDN w:val="0"/>
        <w:adjustRightInd w:val="0"/>
        <w:jc w:val="both"/>
        <w:rPr>
          <w:rFonts w:ascii="Verdana" w:eastAsia="Arial" w:hAnsi="Verdana" w:cs="Tahoma"/>
          <w:sz w:val="18"/>
          <w:szCs w:val="18"/>
        </w:rPr>
      </w:pPr>
      <w:r>
        <w:rPr>
          <w:rFonts w:ascii="Verdana" w:eastAsia="Arial" w:hAnsi="Verdana" w:cs="Tahoma"/>
          <w:b/>
          <w:bCs/>
          <w:sz w:val="18"/>
          <w:szCs w:val="18"/>
        </w:rPr>
        <w:t xml:space="preserve">FORMA DE EJECUCIÓN. - </w:t>
      </w:r>
    </w:p>
    <w:p w14:paraId="1C69322C" w14:textId="77777777" w:rsidR="00F55085" w:rsidRDefault="00F55085" w:rsidP="00F55085">
      <w:pPr>
        <w:widowControl w:val="0"/>
        <w:autoSpaceDE w:val="0"/>
        <w:autoSpaceDN w:val="0"/>
        <w:adjustRightInd w:val="0"/>
        <w:jc w:val="both"/>
        <w:rPr>
          <w:rFonts w:ascii="Verdana" w:eastAsia="Arial" w:hAnsi="Verdana" w:cs="Tahoma"/>
          <w:sz w:val="18"/>
          <w:szCs w:val="18"/>
        </w:rPr>
      </w:pPr>
    </w:p>
    <w:p w14:paraId="0AB67131"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142128EA" w14:textId="77777777" w:rsidR="00F55085" w:rsidRDefault="00F55085" w:rsidP="00F55085">
      <w:pPr>
        <w:widowControl w:val="0"/>
        <w:autoSpaceDE w:val="0"/>
        <w:autoSpaceDN w:val="0"/>
        <w:adjustRightInd w:val="0"/>
        <w:jc w:val="both"/>
        <w:rPr>
          <w:rFonts w:ascii="Verdana" w:eastAsia="Arial" w:hAnsi="Verdana" w:cs="Tahoma"/>
          <w:sz w:val="18"/>
          <w:szCs w:val="18"/>
        </w:rPr>
      </w:pPr>
    </w:p>
    <w:p w14:paraId="572B50C1"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Preparación de la Superficie</w:t>
      </w:r>
    </w:p>
    <w:p w14:paraId="33C5DB59" w14:textId="77777777" w:rsidR="00F55085" w:rsidRDefault="00F55085" w:rsidP="00F55085">
      <w:pPr>
        <w:widowControl w:val="0"/>
        <w:autoSpaceDE w:val="0"/>
        <w:autoSpaceDN w:val="0"/>
        <w:jc w:val="both"/>
        <w:rPr>
          <w:rFonts w:ascii="Verdana" w:eastAsia="Arial" w:hAnsi="Verdana" w:cs="Tahoma"/>
          <w:bCs/>
          <w:color w:val="000000"/>
          <w:sz w:val="18"/>
          <w:szCs w:val="18"/>
        </w:rPr>
      </w:pPr>
      <w:r>
        <w:rPr>
          <w:rFonts w:ascii="Verdana" w:eastAsia="Arial" w:hAnsi="Verdana" w:cs="Tahoma"/>
          <w:sz w:val="18"/>
          <w:szCs w:val="18"/>
        </w:rPr>
        <w:t>Antes del proceder con el revoque, se verificará que la superficie este uniforme sin polvo, grasas o sustancias que perjudiquen la buena ejecución del ítem</w:t>
      </w:r>
      <w:r>
        <w:rPr>
          <w:rFonts w:ascii="Verdana" w:eastAsia="Arial" w:hAnsi="Verdana" w:cs="Tahoma"/>
          <w:bCs/>
          <w:color w:val="000000"/>
          <w:sz w:val="18"/>
          <w:szCs w:val="18"/>
        </w:rPr>
        <w:t>.</w:t>
      </w:r>
    </w:p>
    <w:p w14:paraId="487CBA00" w14:textId="77777777" w:rsidR="00F55085" w:rsidRDefault="00F55085" w:rsidP="00F55085">
      <w:pPr>
        <w:widowControl w:val="0"/>
        <w:autoSpaceDE w:val="0"/>
        <w:autoSpaceDN w:val="0"/>
        <w:adjustRightInd w:val="0"/>
        <w:jc w:val="both"/>
        <w:rPr>
          <w:rFonts w:ascii="Verdana" w:eastAsia="Arial" w:hAnsi="Verdana" w:cs="Tahoma"/>
          <w:sz w:val="18"/>
          <w:szCs w:val="18"/>
        </w:rPr>
      </w:pPr>
    </w:p>
    <w:p w14:paraId="73F87594" w14:textId="77777777" w:rsidR="00F55085" w:rsidRDefault="00F55085" w:rsidP="00F55085">
      <w:pPr>
        <w:widowControl w:val="0"/>
        <w:autoSpaceDE w:val="0"/>
        <w:autoSpaceDN w:val="0"/>
        <w:adjustRightInd w:val="0"/>
        <w:jc w:val="both"/>
        <w:rPr>
          <w:rFonts w:ascii="Verdana" w:eastAsia="Arial" w:hAnsi="Verdana" w:cs="Tahoma"/>
          <w:sz w:val="18"/>
          <w:szCs w:val="18"/>
        </w:rPr>
      </w:pPr>
      <w:bookmarkStart w:id="185" w:name="_Hlk95686236"/>
      <w:r>
        <w:rPr>
          <w:rFonts w:ascii="Verdana" w:eastAsia="Arial" w:hAnsi="Verdana" w:cs="Tahoma"/>
          <w:sz w:val="18"/>
          <w:szCs w:val="18"/>
        </w:rPr>
        <w:t xml:space="preserve">En el caso de tabiquería, solo se aplicarán después de 1 semana de haber sido asentado el muro de ladrillo. Se humedecerá muy bien y previamente las superficies donde se vaya a aplicar </w:t>
      </w:r>
      <w:r>
        <w:rPr>
          <w:rFonts w:ascii="Verdana" w:eastAsia="Arial" w:hAnsi="Verdana" w:cs="Tahoma"/>
          <w:sz w:val="18"/>
          <w:szCs w:val="18"/>
        </w:rPr>
        <w:lastRenderedPageBreak/>
        <w:t xml:space="preserve">inmediatamente el revoque. </w:t>
      </w:r>
    </w:p>
    <w:p w14:paraId="1DC397F8" w14:textId="77777777" w:rsidR="00F55085" w:rsidRDefault="00F55085" w:rsidP="00F55085">
      <w:pPr>
        <w:widowControl w:val="0"/>
        <w:autoSpaceDE w:val="0"/>
        <w:autoSpaceDN w:val="0"/>
        <w:adjustRightInd w:val="0"/>
        <w:jc w:val="both"/>
        <w:rPr>
          <w:rFonts w:ascii="Verdana" w:eastAsia="Arial" w:hAnsi="Verdana" w:cs="Tahoma"/>
          <w:sz w:val="18"/>
          <w:szCs w:val="18"/>
        </w:rPr>
      </w:pPr>
    </w:p>
    <w:p w14:paraId="73A9B977" w14:textId="77777777" w:rsidR="00F55085" w:rsidRDefault="00F55085" w:rsidP="00F55085">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 xml:space="preserve">En caso de aplicarse el revoque directamente en hormigón, estas superficies deben haber sido debidamente limpiadas y producido suficiente aspereza como para obtener la debida ligazón. </w:t>
      </w:r>
    </w:p>
    <w:p w14:paraId="513D0929" w14:textId="77777777" w:rsidR="00F55085" w:rsidRDefault="00F55085" w:rsidP="00F55085">
      <w:pPr>
        <w:widowControl w:val="0"/>
        <w:autoSpaceDE w:val="0"/>
        <w:autoSpaceDN w:val="0"/>
        <w:adjustRightInd w:val="0"/>
        <w:jc w:val="both"/>
        <w:rPr>
          <w:rFonts w:ascii="Verdana" w:eastAsia="Arial" w:hAnsi="Verdana" w:cs="Tahoma"/>
          <w:sz w:val="18"/>
          <w:szCs w:val="18"/>
        </w:rPr>
      </w:pPr>
    </w:p>
    <w:p w14:paraId="2D953859" w14:textId="77777777" w:rsidR="00F55085" w:rsidRDefault="00F55085" w:rsidP="00F55085">
      <w:pPr>
        <w:widowControl w:val="0"/>
        <w:autoSpaceDE w:val="0"/>
        <w:autoSpaceDN w:val="0"/>
        <w:adjustRightInd w:val="0"/>
        <w:jc w:val="both"/>
        <w:rPr>
          <w:rFonts w:ascii="Verdana" w:eastAsia="Arial" w:hAnsi="Verdana" w:cs="Tahoma"/>
          <w:b/>
          <w:bCs/>
          <w:sz w:val="18"/>
          <w:szCs w:val="18"/>
        </w:rPr>
      </w:pPr>
      <w:r>
        <w:rPr>
          <w:rFonts w:ascii="Verdana" w:eastAsia="Arial" w:hAnsi="Verdana" w:cs="Tahoma"/>
          <w:b/>
          <w:bCs/>
          <w:sz w:val="18"/>
          <w:szCs w:val="18"/>
        </w:rPr>
        <w:t>Preparación del Mortero</w:t>
      </w:r>
    </w:p>
    <w:p w14:paraId="509F68A0" w14:textId="77777777" w:rsidR="00F55085" w:rsidRDefault="00F55085" w:rsidP="00F55085">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La proporción de cemento arena fina será de 1:3, y la cantidad de agua usada será tal que resulte en una mezcla plástica.</w:t>
      </w:r>
    </w:p>
    <w:p w14:paraId="0E7DA81B" w14:textId="77777777" w:rsidR="00F55085" w:rsidRDefault="00F55085" w:rsidP="00F55085">
      <w:pPr>
        <w:widowControl w:val="0"/>
        <w:autoSpaceDE w:val="0"/>
        <w:autoSpaceDN w:val="0"/>
        <w:adjustRightInd w:val="0"/>
        <w:jc w:val="both"/>
        <w:rPr>
          <w:rFonts w:ascii="Verdana" w:eastAsia="Arial" w:hAnsi="Verdana" w:cs="Tahoma"/>
          <w:sz w:val="18"/>
          <w:szCs w:val="18"/>
        </w:rPr>
      </w:pPr>
      <w:bookmarkStart w:id="186" w:name="_Hlk95686228"/>
      <w:bookmarkEnd w:id="185"/>
    </w:p>
    <w:p w14:paraId="05A6CF75" w14:textId="77777777" w:rsidR="00F55085" w:rsidRDefault="00F55085" w:rsidP="00F55085">
      <w:pPr>
        <w:widowControl w:val="0"/>
        <w:autoSpaceDE w:val="0"/>
        <w:autoSpaceDN w:val="0"/>
        <w:adjustRightInd w:val="0"/>
        <w:jc w:val="both"/>
        <w:rPr>
          <w:rFonts w:ascii="Verdana" w:eastAsia="Arial" w:hAnsi="Verdana" w:cs="Tahoma"/>
          <w:b/>
          <w:bCs/>
          <w:sz w:val="18"/>
          <w:szCs w:val="18"/>
        </w:rPr>
      </w:pPr>
      <w:r>
        <w:rPr>
          <w:rFonts w:ascii="Verdana" w:eastAsia="Arial" w:hAnsi="Verdana" w:cs="Tahoma"/>
          <w:b/>
          <w:bCs/>
          <w:sz w:val="18"/>
          <w:szCs w:val="18"/>
        </w:rPr>
        <w:t>Aplicación del Revestimiento</w:t>
      </w:r>
      <w:bookmarkEnd w:id="186"/>
    </w:p>
    <w:p w14:paraId="6B715F18" w14:textId="77777777" w:rsidR="00F55085" w:rsidRDefault="00F55085" w:rsidP="00F55085">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75A0045" w14:textId="77777777" w:rsidR="00F55085" w:rsidRDefault="00F55085" w:rsidP="00F55085">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niveladas unas con las otras, con el objeto de asegurar la obtención de una superficie pareja y uniforme.</w:t>
      </w:r>
    </w:p>
    <w:p w14:paraId="52C94E47" w14:textId="77777777" w:rsidR="00F55085" w:rsidRDefault="00F55085" w:rsidP="00F55085">
      <w:pPr>
        <w:widowControl w:val="0"/>
        <w:autoSpaceDE w:val="0"/>
        <w:autoSpaceDN w:val="0"/>
        <w:adjustRightInd w:val="0"/>
        <w:jc w:val="both"/>
        <w:rPr>
          <w:rFonts w:ascii="Verdana" w:eastAsia="Arial" w:hAnsi="Verdana" w:cs="Tahoma"/>
          <w:sz w:val="18"/>
          <w:szCs w:val="18"/>
        </w:rPr>
      </w:pPr>
    </w:p>
    <w:p w14:paraId="0FCCD356" w14:textId="77777777" w:rsidR="00F55085" w:rsidRDefault="00F55085" w:rsidP="00F55085">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FD4400B" w14:textId="77777777" w:rsidR="00F55085" w:rsidRDefault="00F55085" w:rsidP="00F55085">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regla entre maestra y maestra. Después se efectuará un rayado vertical con clavos a objeto</w:t>
      </w:r>
    </w:p>
    <w:p w14:paraId="4CA9A982" w14:textId="77777777" w:rsidR="00F55085" w:rsidRDefault="00F55085" w:rsidP="00F55085">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de asegurar la adherencia de la segunda capa de acabado.</w:t>
      </w:r>
    </w:p>
    <w:p w14:paraId="23D8ACF5" w14:textId="77777777" w:rsidR="00F55085" w:rsidRDefault="00F55085" w:rsidP="00F55085">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4A6FE67B" w14:textId="77777777" w:rsidR="00F55085" w:rsidRDefault="00F55085" w:rsidP="00F55085">
      <w:pPr>
        <w:widowControl w:val="0"/>
        <w:autoSpaceDE w:val="0"/>
        <w:autoSpaceDN w:val="0"/>
        <w:adjustRightInd w:val="0"/>
        <w:jc w:val="both"/>
        <w:rPr>
          <w:rFonts w:ascii="Verdana" w:eastAsia="Arial" w:hAnsi="Verdana" w:cs="Tahoma"/>
          <w:sz w:val="18"/>
          <w:szCs w:val="18"/>
        </w:rPr>
      </w:pPr>
    </w:p>
    <w:p w14:paraId="41E9CE5B" w14:textId="77777777" w:rsidR="00F55085" w:rsidRDefault="00F55085" w:rsidP="00F55085">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419E5273" w14:textId="77777777" w:rsidR="00F55085" w:rsidRDefault="00F55085" w:rsidP="00F55085">
      <w:pPr>
        <w:widowControl w:val="0"/>
        <w:autoSpaceDE w:val="0"/>
        <w:autoSpaceDN w:val="0"/>
        <w:adjustRightInd w:val="0"/>
        <w:jc w:val="both"/>
        <w:rPr>
          <w:rFonts w:ascii="Verdana" w:eastAsia="Arial" w:hAnsi="Verdana" w:cs="Tahoma"/>
          <w:sz w:val="18"/>
          <w:szCs w:val="18"/>
        </w:rPr>
      </w:pPr>
    </w:p>
    <w:p w14:paraId="71CDD400" w14:textId="77777777" w:rsidR="00F55085" w:rsidRDefault="00F55085" w:rsidP="00F55085">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04AF61F" w14:textId="77777777" w:rsidR="00F55085" w:rsidRDefault="00F55085" w:rsidP="00F55085">
      <w:pPr>
        <w:widowControl w:val="0"/>
        <w:autoSpaceDE w:val="0"/>
        <w:autoSpaceDN w:val="0"/>
        <w:adjustRightInd w:val="0"/>
        <w:jc w:val="both"/>
        <w:rPr>
          <w:rFonts w:ascii="Verdana" w:eastAsia="Arial" w:hAnsi="Verdana" w:cs="Tahoma"/>
          <w:sz w:val="18"/>
          <w:szCs w:val="18"/>
        </w:rPr>
      </w:pPr>
    </w:p>
    <w:p w14:paraId="56D0A8F3" w14:textId="77777777" w:rsidR="00F55085" w:rsidRDefault="00F55085" w:rsidP="00F55085">
      <w:pPr>
        <w:widowControl w:val="0"/>
        <w:autoSpaceDE w:val="0"/>
        <w:autoSpaceDN w:val="0"/>
        <w:adjustRightInd w:val="0"/>
        <w:jc w:val="both"/>
        <w:rPr>
          <w:rFonts w:ascii="Verdana" w:eastAsia="Arial" w:hAnsi="Verdana" w:cs="Tahoma"/>
          <w:sz w:val="18"/>
          <w:szCs w:val="18"/>
        </w:rPr>
      </w:pPr>
      <w:r>
        <w:rPr>
          <w:rFonts w:ascii="Verdana" w:eastAsia="Arial" w:hAnsi="Verdan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1DEE5A22" w14:textId="77777777" w:rsidR="00F55085" w:rsidRDefault="00F55085" w:rsidP="00F55085">
      <w:pPr>
        <w:widowControl w:val="0"/>
        <w:autoSpaceDE w:val="0"/>
        <w:autoSpaceDN w:val="0"/>
        <w:adjustRightInd w:val="0"/>
        <w:jc w:val="both"/>
        <w:rPr>
          <w:rFonts w:ascii="Verdana" w:eastAsia="Arial" w:hAnsi="Verdana" w:cs="Tahoma"/>
          <w:sz w:val="18"/>
          <w:szCs w:val="18"/>
        </w:rPr>
      </w:pPr>
    </w:p>
    <w:p w14:paraId="5C0482C5"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3419B72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5994291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012D80BA"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3F9FE20" w14:textId="77777777" w:rsidR="00F55085" w:rsidRDefault="00F55085">
            <w:pPr>
              <w:widowControl w:val="0"/>
              <w:autoSpaceDE w:val="0"/>
              <w:autoSpaceDN w:val="0"/>
              <w:jc w:val="center"/>
              <w:rPr>
                <w:rFonts w:ascii="Verdana" w:eastAsia="Arial" w:hAnsi="Verdana" w:cs="Tahoma"/>
                <w:b/>
                <w:sz w:val="18"/>
                <w:szCs w:val="18"/>
                <w:lang w:val="es-BO"/>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896DB21"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E616218"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8FD1C24"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59F9E712"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9B00569"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19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0CC5C93"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VAC-OG-MES-1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B0820A9"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1D9C225"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MESÓN DE HORMIGÓN ARMADO PARA COCINA</w:t>
            </w:r>
          </w:p>
        </w:tc>
      </w:tr>
    </w:tbl>
    <w:p w14:paraId="63229160" w14:textId="77777777" w:rsidR="00F55085" w:rsidRDefault="00F55085" w:rsidP="00F55085">
      <w:pPr>
        <w:widowControl w:val="0"/>
        <w:autoSpaceDE w:val="0"/>
        <w:autoSpaceDN w:val="0"/>
        <w:jc w:val="both"/>
        <w:rPr>
          <w:rFonts w:ascii="Verdana" w:eastAsia="Arial" w:hAnsi="Verdana" w:cs="Tahoma"/>
          <w:b/>
          <w:sz w:val="18"/>
          <w:szCs w:val="18"/>
        </w:rPr>
      </w:pPr>
    </w:p>
    <w:p w14:paraId="40300909"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0DD76D19" w14:textId="77777777" w:rsidR="00F55085" w:rsidRDefault="00F55085" w:rsidP="00F55085">
      <w:pPr>
        <w:widowControl w:val="0"/>
        <w:tabs>
          <w:tab w:val="left" w:pos="560"/>
        </w:tabs>
        <w:autoSpaceDE w:val="0"/>
        <w:autoSpaceDN w:val="0"/>
        <w:jc w:val="both"/>
        <w:rPr>
          <w:rFonts w:ascii="Verdana" w:eastAsia="Arial" w:hAnsi="Verdana" w:cs="Tahoma"/>
          <w:color w:val="000000"/>
          <w:sz w:val="18"/>
          <w:szCs w:val="18"/>
        </w:rPr>
      </w:pPr>
    </w:p>
    <w:p w14:paraId="1C810EDB"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Este ítem se refiere a la construcción de mesón de hormigón armado con dimensiones señaladas en los planos de detalles, e indicaciones del Inspector de proyecto.</w:t>
      </w:r>
    </w:p>
    <w:p w14:paraId="1E23B8EF" w14:textId="77777777" w:rsidR="00F55085" w:rsidRDefault="00F55085" w:rsidP="00F55085">
      <w:pPr>
        <w:widowControl w:val="0"/>
        <w:autoSpaceDE w:val="0"/>
        <w:autoSpaceDN w:val="0"/>
        <w:jc w:val="both"/>
        <w:rPr>
          <w:rFonts w:ascii="Verdana" w:eastAsia="Arial" w:hAnsi="Verdana" w:cs="Tahoma"/>
          <w:sz w:val="18"/>
          <w:szCs w:val="18"/>
        </w:rPr>
      </w:pPr>
    </w:p>
    <w:p w14:paraId="5B7A6657"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01B4F652" w14:textId="77777777" w:rsidR="00F55085" w:rsidRDefault="00F55085" w:rsidP="00F55085">
      <w:pPr>
        <w:widowControl w:val="0"/>
        <w:autoSpaceDE w:val="0"/>
        <w:autoSpaceDN w:val="0"/>
        <w:jc w:val="both"/>
        <w:rPr>
          <w:rFonts w:ascii="Verdana" w:eastAsia="Arial" w:hAnsi="Verdana" w:cs="Tahoma"/>
          <w:b/>
          <w:sz w:val="18"/>
          <w:szCs w:val="18"/>
        </w:rPr>
      </w:pPr>
    </w:p>
    <w:p w14:paraId="165A4BA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21162C48" w14:textId="77777777" w:rsidR="00F55085" w:rsidRDefault="00F55085" w:rsidP="00F55085">
      <w:pPr>
        <w:widowControl w:val="0"/>
        <w:autoSpaceDE w:val="0"/>
        <w:autoSpaceDN w:val="0"/>
        <w:adjustRightInd w:val="0"/>
        <w:jc w:val="both"/>
        <w:rPr>
          <w:rFonts w:ascii="Verdana" w:eastAsia="Arial" w:hAnsi="Verdana" w:cs="Tahoma"/>
          <w:color w:val="000000"/>
          <w:sz w:val="18"/>
          <w:szCs w:val="18"/>
        </w:rPr>
      </w:pPr>
    </w:p>
    <w:p w14:paraId="6AAD7702"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1BBB720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01132CE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7AE34AB"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p>
    <w:p w14:paraId="5127580B"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6D696DB8" w14:textId="77777777" w:rsidR="00F55085" w:rsidRDefault="00F55085" w:rsidP="00F55085">
      <w:pPr>
        <w:widowControl w:val="0"/>
        <w:autoSpaceDE w:val="0"/>
        <w:autoSpaceDN w:val="0"/>
        <w:jc w:val="both"/>
        <w:rPr>
          <w:rFonts w:ascii="Verdana" w:eastAsia="Arial" w:hAnsi="Verdana" w:cs="Tahoma"/>
          <w:b/>
          <w:sz w:val="18"/>
          <w:szCs w:val="18"/>
        </w:rPr>
      </w:pPr>
    </w:p>
    <w:p w14:paraId="00A30FE1"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AA4CAB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F025747"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general, se deberán cumplir con las siguientes directrices referidas a la ejecución.</w:t>
      </w:r>
    </w:p>
    <w:p w14:paraId="47DB20FD" w14:textId="77777777" w:rsidR="00F55085" w:rsidRDefault="00F55085" w:rsidP="00F55085">
      <w:pPr>
        <w:widowControl w:val="0"/>
        <w:autoSpaceDE w:val="0"/>
        <w:autoSpaceDN w:val="0"/>
        <w:jc w:val="both"/>
        <w:rPr>
          <w:rFonts w:ascii="Verdana" w:eastAsia="Arial" w:hAnsi="Verdana" w:cs="Tahoma"/>
          <w:sz w:val="18"/>
          <w:szCs w:val="18"/>
        </w:rPr>
      </w:pPr>
    </w:p>
    <w:p w14:paraId="3C8D5237"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Encofrados</w:t>
      </w:r>
    </w:p>
    <w:p w14:paraId="1497ECB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encofrados podrán ser de madera, metálicos u otro material lo suficientemente rígido, estanco y estable.</w:t>
      </w:r>
    </w:p>
    <w:p w14:paraId="235FD43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2E5CDEE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3BE0221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208925A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487621D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76FD8C2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encofrados deberán ser estancos a fin de evitar el empobrecimiento del hormigón por escurrimiento del agua.</w:t>
      </w:r>
    </w:p>
    <w:p w14:paraId="77F6737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4B92241"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D63F91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F57F39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7C29F5C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70C7878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31A7EA31"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1D015A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76DC1FFA" w14:textId="77777777" w:rsidR="00F55085" w:rsidRDefault="00F55085" w:rsidP="00F55085">
      <w:pPr>
        <w:widowControl w:val="0"/>
        <w:autoSpaceDE w:val="0"/>
        <w:autoSpaceDN w:val="0"/>
        <w:jc w:val="both"/>
        <w:rPr>
          <w:rFonts w:ascii="Verdana" w:eastAsia="Arial" w:hAnsi="Verdana" w:cs="Tahoma"/>
          <w:b/>
          <w:sz w:val="18"/>
          <w:szCs w:val="18"/>
        </w:rPr>
      </w:pPr>
    </w:p>
    <w:p w14:paraId="75C3B85F"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 xml:space="preserve">Limpieza y colocación </w:t>
      </w:r>
    </w:p>
    <w:p w14:paraId="70850CC5"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Antes de introducir las armaduras en los encofrados, se limpiarán adecuadamente con cepillos de acero, librándolas de óxido, polvo, barro grasas, pinturas y todo aquello que disminuya la adherencia.</w:t>
      </w:r>
    </w:p>
    <w:p w14:paraId="3B47CFF0"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4D00F318"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Si a momento de colocar el hormigón existieran barras con mortero u hormigón endurecido, éstos se deberán eliminar completamente.</w:t>
      </w:r>
    </w:p>
    <w:p w14:paraId="387AAF71"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55A96614"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Todas las armaduras se colocarán en las posiciones indicadas en los planos, cualquier modificación en obra debido a razones constructivas, deberá ser autorizada por el Inspector de proyecto.</w:t>
      </w:r>
    </w:p>
    <w:p w14:paraId="5EBDF9E9"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39294805"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Para sostener, separar y mantener los recubrimientos de las armaduras, se emplearán soportes </w:t>
      </w:r>
      <w:r>
        <w:rPr>
          <w:rFonts w:ascii="Verdana" w:eastAsia="Arial" w:hAnsi="Verdana" w:cs="Tahoma"/>
          <w:sz w:val="18"/>
          <w:szCs w:val="18"/>
        </w:rPr>
        <w:lastRenderedPageBreak/>
        <w:t>(galletas)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FBCC2A0"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07837A07"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En caso de no especificarse los recubrimientos en los planos, se aplicarán los siguientes:</w:t>
      </w:r>
    </w:p>
    <w:p w14:paraId="59ED026F" w14:textId="77777777" w:rsidR="00F55085" w:rsidRDefault="00F55085" w:rsidP="00860CEB">
      <w:pPr>
        <w:widowControl w:val="0"/>
        <w:numPr>
          <w:ilvl w:val="0"/>
          <w:numId w:val="92"/>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Ambientes interiores protegidos:                            </w:t>
      </w:r>
      <w:r>
        <w:rPr>
          <w:rFonts w:ascii="Verdana" w:eastAsia="Arial" w:hAnsi="Verdana" w:cs="Tahoma"/>
          <w:sz w:val="18"/>
          <w:szCs w:val="18"/>
        </w:rPr>
        <w:tab/>
      </w:r>
      <w:r>
        <w:rPr>
          <w:rFonts w:ascii="Verdana" w:eastAsia="Arial" w:hAnsi="Verdana" w:cs="Tahoma"/>
          <w:sz w:val="18"/>
          <w:szCs w:val="18"/>
        </w:rPr>
        <w:tab/>
        <w:t>1,0 a 1,5   cm</w:t>
      </w:r>
    </w:p>
    <w:p w14:paraId="74833663" w14:textId="77777777" w:rsidR="00F55085" w:rsidRDefault="00F55085" w:rsidP="00860CEB">
      <w:pPr>
        <w:widowControl w:val="0"/>
        <w:numPr>
          <w:ilvl w:val="0"/>
          <w:numId w:val="92"/>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Elementos expuestos a la atmósfera normal:        </w:t>
      </w:r>
      <w:r>
        <w:rPr>
          <w:rFonts w:ascii="Verdana" w:eastAsia="Arial" w:hAnsi="Verdana" w:cs="Tahoma"/>
          <w:sz w:val="18"/>
          <w:szCs w:val="18"/>
        </w:rPr>
        <w:tab/>
      </w:r>
      <w:r>
        <w:rPr>
          <w:rFonts w:ascii="Verdana" w:eastAsia="Arial" w:hAnsi="Verdana" w:cs="Tahoma"/>
          <w:sz w:val="18"/>
          <w:szCs w:val="18"/>
        </w:rPr>
        <w:tab/>
        <w:t xml:space="preserve">          1,5 a 2,0   cm</w:t>
      </w:r>
    </w:p>
    <w:p w14:paraId="68CA5A8A" w14:textId="77777777" w:rsidR="00F55085" w:rsidRDefault="00F55085" w:rsidP="00860CEB">
      <w:pPr>
        <w:widowControl w:val="0"/>
        <w:numPr>
          <w:ilvl w:val="0"/>
          <w:numId w:val="92"/>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Elementos expuestos a la atmósfera húmeda:       </w:t>
      </w:r>
      <w:r>
        <w:rPr>
          <w:rFonts w:ascii="Verdana" w:eastAsia="Arial" w:hAnsi="Verdana" w:cs="Tahoma"/>
          <w:sz w:val="18"/>
          <w:szCs w:val="18"/>
        </w:rPr>
        <w:tab/>
      </w:r>
      <w:r>
        <w:rPr>
          <w:rFonts w:ascii="Verdana" w:eastAsia="Arial" w:hAnsi="Verdana" w:cs="Tahoma"/>
          <w:sz w:val="18"/>
          <w:szCs w:val="18"/>
        </w:rPr>
        <w:tab/>
        <w:t>2,0 a 2,5   cm</w:t>
      </w:r>
    </w:p>
    <w:p w14:paraId="36005399" w14:textId="77777777" w:rsidR="00F55085" w:rsidRDefault="00F55085" w:rsidP="00860CEB">
      <w:pPr>
        <w:widowControl w:val="0"/>
        <w:numPr>
          <w:ilvl w:val="0"/>
          <w:numId w:val="92"/>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Elementos expuestos a la atmósfera corrosiva:      </w:t>
      </w:r>
      <w:r>
        <w:rPr>
          <w:rFonts w:ascii="Verdana" w:eastAsia="Arial" w:hAnsi="Verdana" w:cs="Tahoma"/>
          <w:sz w:val="18"/>
          <w:szCs w:val="18"/>
        </w:rPr>
        <w:tab/>
      </w:r>
      <w:r>
        <w:rPr>
          <w:rFonts w:ascii="Verdana" w:eastAsia="Arial" w:hAnsi="Verdana" w:cs="Tahoma"/>
          <w:sz w:val="18"/>
          <w:szCs w:val="18"/>
        </w:rPr>
        <w:tab/>
        <w:t>3,0 a 3,5   cm</w:t>
      </w:r>
    </w:p>
    <w:p w14:paraId="4593EAE6"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56A75CFC"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Se cuidará especialmente que todas las armaduras queden protegidas mediante los recubrimientos mínimos especificados en los planos. </w:t>
      </w:r>
    </w:p>
    <w:p w14:paraId="6DA70ACF"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3C568A2E"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Todos los cruces de barras deberán atarse en forma adecuada con alambre de amarre o accesorios previamente aprobados.</w:t>
      </w:r>
    </w:p>
    <w:p w14:paraId="5EFFDE9A"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190B9642"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Previamente el vaciado, el Inspector de proyecto deberá verificar cuidadosamente la armadura este exento de óxido y de acuerdo a planos constructivos para luego autorizar de manera escrita el vaciado del hormigón.</w:t>
      </w:r>
    </w:p>
    <w:p w14:paraId="6C90336C"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p>
    <w:p w14:paraId="7311A114"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b/>
          <w:sz w:val="18"/>
          <w:szCs w:val="18"/>
        </w:rPr>
        <w:t>Armado de Fierros</w:t>
      </w:r>
    </w:p>
    <w:p w14:paraId="065D7D5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armado de las barras de acero corrugado a usarse en el presente ítem deberá cumplir con la norma CBH-87 complementadas las normas IBNORCA en cuanto a control de calidad de la ejecución.</w:t>
      </w:r>
    </w:p>
    <w:p w14:paraId="4B9F57C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3AF7B5A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dispondrá un sitio específico en la obra para el doblado y preparación de armaduras con las herramientas adecuadas.</w:t>
      </w:r>
    </w:p>
    <w:p w14:paraId="4C00964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D919D4C"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64C4A58"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17CCF4BA"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doblado de las barras se realizará en frío, mediante el equipo adecuado y velocidad limitada, sin golpes ni choques. Queda terminantemente prohibido el cortado y el doblado en caliente.</w:t>
      </w:r>
    </w:p>
    <w:p w14:paraId="2CD5467C"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0CFDBE65"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Las barras de fierro que fueron dobladas no podrán ser enderezadas, ni podrán ser utilizadas nuevamente sin antes eliminar la zona doblada.</w:t>
      </w:r>
    </w:p>
    <w:p w14:paraId="7D7DD6C5"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5FA5389A"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radio mínimo de doblado, así como las longitudes de patillas y ganchos, deberá respetar lo indicado en planos constructivos y la normativa CBH-87.</w:t>
      </w:r>
    </w:p>
    <w:p w14:paraId="607961A8"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2BA45195" w14:textId="77777777" w:rsidR="00F55085" w:rsidRDefault="00F55085" w:rsidP="00F55085">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sz w:val="18"/>
          <w:szCs w:val="18"/>
        </w:rPr>
        <w:t>Queda terminantemente prohibido el empleo de aceros de diferentes tipos en una misma</w:t>
      </w:r>
      <w:r>
        <w:rPr>
          <w:rFonts w:ascii="Verdana" w:eastAsia="Arial" w:hAnsi="Verdana" w:cs="Tahoma"/>
          <w:color w:val="000000"/>
          <w:sz w:val="18"/>
          <w:szCs w:val="18"/>
        </w:rPr>
        <w:t xml:space="preserve"> sección, salvo ello sea debidamente justificado por la Entidad Ejecutora y aprobado por el </w:t>
      </w:r>
      <w:r>
        <w:rPr>
          <w:rFonts w:ascii="Verdana" w:eastAsia="Arial" w:hAnsi="Verdana" w:cs="Tahoma"/>
          <w:sz w:val="18"/>
          <w:szCs w:val="18"/>
        </w:rPr>
        <w:t>Inspector de proyecto</w:t>
      </w:r>
      <w:r>
        <w:rPr>
          <w:rFonts w:ascii="Verdana" w:eastAsia="Arial" w:hAnsi="Verdana" w:cs="Tahoma"/>
          <w:color w:val="000000"/>
          <w:sz w:val="18"/>
          <w:szCs w:val="18"/>
        </w:rPr>
        <w:t>.</w:t>
      </w:r>
    </w:p>
    <w:p w14:paraId="59DA9C04" w14:textId="77777777" w:rsidR="00F55085" w:rsidRDefault="00F55085" w:rsidP="00F55085">
      <w:pPr>
        <w:widowControl w:val="0"/>
        <w:tabs>
          <w:tab w:val="left" w:pos="560"/>
        </w:tabs>
        <w:autoSpaceDE w:val="0"/>
        <w:autoSpaceDN w:val="0"/>
        <w:jc w:val="both"/>
        <w:rPr>
          <w:rFonts w:ascii="Verdana" w:eastAsia="Arial" w:hAnsi="Verdana" w:cs="Tahoma"/>
          <w:color w:val="000000"/>
          <w:sz w:val="18"/>
          <w:szCs w:val="18"/>
        </w:rPr>
      </w:pPr>
    </w:p>
    <w:p w14:paraId="32A02BF5"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Todas las herramientas a emplearse para el cortado, amarre y doblado de fierro, serán proporcionados por la Entidad Ejecutora en condiciones adecuadas y de manera oportuna.</w:t>
      </w:r>
    </w:p>
    <w:p w14:paraId="45C31C1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9186548"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Empalmes en las barras</w:t>
      </w:r>
    </w:p>
    <w:p w14:paraId="67F26255"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Se ejecutarán los empalmes en los sectores donde estén expresamente indicado en planos constructivos o instruido por el Inspector de proyecto.</w:t>
      </w:r>
    </w:p>
    <w:p w14:paraId="58B3354A"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6E102CA0"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D8CE0AB"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20940BB7"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Se realizarán empalmes por superposición de acuerdo al siguiente detalle:</w:t>
      </w:r>
    </w:p>
    <w:p w14:paraId="6A922E3D" w14:textId="77777777" w:rsidR="00F55085" w:rsidRDefault="00F55085" w:rsidP="00F55085">
      <w:pPr>
        <w:widowControl w:val="0"/>
        <w:numPr>
          <w:ilvl w:val="0"/>
          <w:numId w:val="53"/>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Los extremos de las barras se colocarán en contacto directo en toda su longitud de empalme, los que podrán ser rectos o con ganchos de acuerdo a lo especificado en los </w:t>
      </w:r>
      <w:r>
        <w:rPr>
          <w:rFonts w:ascii="Verdana" w:eastAsia="Arial" w:hAnsi="Verdana" w:cs="Tahoma"/>
          <w:sz w:val="18"/>
          <w:szCs w:val="18"/>
        </w:rPr>
        <w:lastRenderedPageBreak/>
        <w:t>planos, no admitiéndose dichos ganchos en armaduras sometidas a comprensión.</w:t>
      </w:r>
    </w:p>
    <w:p w14:paraId="0504D44C" w14:textId="77777777" w:rsidR="00F55085" w:rsidRDefault="00F55085" w:rsidP="00F55085">
      <w:pPr>
        <w:widowControl w:val="0"/>
        <w:numPr>
          <w:ilvl w:val="0"/>
          <w:numId w:val="53"/>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En toda la longitud del empalme se colocarán armaduras transversales suplementarias para mejorar las condiciones del empalme, cuando sea necesario.</w:t>
      </w:r>
    </w:p>
    <w:p w14:paraId="25511DEF" w14:textId="77777777" w:rsidR="00F55085" w:rsidRDefault="00F55085" w:rsidP="00F55085">
      <w:pPr>
        <w:widowControl w:val="0"/>
        <w:numPr>
          <w:ilvl w:val="0"/>
          <w:numId w:val="53"/>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3F627C0"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055FC6FF"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Mezclado</w:t>
      </w:r>
    </w:p>
    <w:p w14:paraId="4661DABC"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hormigón deberá ser mezclado mecánicamente dosificando por volumen y deseablemente por peso. Para esta tarea:</w:t>
      </w:r>
    </w:p>
    <w:p w14:paraId="33113DAF" w14:textId="77777777" w:rsidR="00F55085" w:rsidRDefault="00F55085" w:rsidP="00860CEB">
      <w:pPr>
        <w:widowControl w:val="0"/>
        <w:numPr>
          <w:ilvl w:val="0"/>
          <w:numId w:val="97"/>
        </w:numPr>
        <w:tabs>
          <w:tab w:val="left" w:pos="560"/>
        </w:tabs>
        <w:autoSpaceDE w:val="0"/>
        <w:autoSpaceDN w:val="0"/>
        <w:ind w:left="567" w:hanging="357"/>
        <w:jc w:val="both"/>
        <w:rPr>
          <w:rFonts w:ascii="Verdana" w:eastAsia="Arial" w:hAnsi="Verdana" w:cs="Tahoma"/>
          <w:sz w:val="18"/>
          <w:szCs w:val="18"/>
        </w:rPr>
      </w:pPr>
      <w:r>
        <w:rPr>
          <w:rFonts w:ascii="Verdana" w:eastAsia="Arial" w:hAnsi="Verdana" w:cs="Tahoma"/>
          <w:sz w:val="18"/>
          <w:szCs w:val="18"/>
        </w:rPr>
        <w:t>Se utilizarán una o más hormigoneras de capacidad adecuada y se empleará personal especializado para su manejo.</w:t>
      </w:r>
    </w:p>
    <w:p w14:paraId="37781ED1" w14:textId="77777777" w:rsidR="00F55085" w:rsidRDefault="00F55085" w:rsidP="00860CEB">
      <w:pPr>
        <w:widowControl w:val="0"/>
        <w:numPr>
          <w:ilvl w:val="0"/>
          <w:numId w:val="97"/>
        </w:numPr>
        <w:tabs>
          <w:tab w:val="left" w:pos="560"/>
        </w:tabs>
        <w:autoSpaceDE w:val="0"/>
        <w:autoSpaceDN w:val="0"/>
        <w:ind w:hanging="357"/>
        <w:jc w:val="both"/>
        <w:rPr>
          <w:rFonts w:ascii="Verdana" w:eastAsia="Arial" w:hAnsi="Verdana" w:cs="Tahoma"/>
          <w:sz w:val="18"/>
          <w:szCs w:val="18"/>
        </w:rPr>
      </w:pPr>
      <w:r>
        <w:rPr>
          <w:rFonts w:ascii="Verdana" w:eastAsia="Arial" w:hAnsi="Verdana" w:cs="Tahoma"/>
          <w:sz w:val="18"/>
          <w:szCs w:val="18"/>
        </w:rPr>
        <w:t>Periódicamente se verificará la uniformidad del mezclado.</w:t>
      </w:r>
    </w:p>
    <w:p w14:paraId="16431344" w14:textId="77777777" w:rsidR="00F55085" w:rsidRDefault="00F55085" w:rsidP="00860CEB">
      <w:pPr>
        <w:widowControl w:val="0"/>
        <w:numPr>
          <w:ilvl w:val="0"/>
          <w:numId w:val="97"/>
        </w:numPr>
        <w:tabs>
          <w:tab w:val="left" w:pos="560"/>
        </w:tabs>
        <w:autoSpaceDE w:val="0"/>
        <w:autoSpaceDN w:val="0"/>
        <w:ind w:hanging="357"/>
        <w:jc w:val="both"/>
        <w:rPr>
          <w:rFonts w:ascii="Verdana" w:eastAsia="Arial" w:hAnsi="Verdana" w:cs="Tahoma"/>
          <w:sz w:val="18"/>
          <w:szCs w:val="18"/>
        </w:rPr>
      </w:pPr>
      <w:r>
        <w:rPr>
          <w:rFonts w:ascii="Verdana" w:eastAsia="Arial" w:hAnsi="Verdana" w:cs="Tahoma"/>
          <w:sz w:val="18"/>
          <w:szCs w:val="18"/>
        </w:rPr>
        <w:t>Los materiales componentes serán introducidos en el orden siguiente:</w:t>
      </w:r>
    </w:p>
    <w:p w14:paraId="2646DB4A" w14:textId="77777777" w:rsidR="00F55085" w:rsidRDefault="00F55085" w:rsidP="00F55085">
      <w:pPr>
        <w:widowControl w:val="0"/>
        <w:numPr>
          <w:ilvl w:val="0"/>
          <w:numId w:val="5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Una parte del agua del mezclado (aproximadamente la mitad)</w:t>
      </w:r>
    </w:p>
    <w:p w14:paraId="07577995" w14:textId="77777777" w:rsidR="00F55085" w:rsidRDefault="00F55085" w:rsidP="00F55085">
      <w:pPr>
        <w:widowControl w:val="0"/>
        <w:numPr>
          <w:ilvl w:val="0"/>
          <w:numId w:val="5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1DFF87C" w14:textId="77777777" w:rsidR="00F55085" w:rsidRDefault="00F55085" w:rsidP="00F55085">
      <w:pPr>
        <w:widowControl w:val="0"/>
        <w:numPr>
          <w:ilvl w:val="0"/>
          <w:numId w:val="5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La grava</w:t>
      </w:r>
    </w:p>
    <w:p w14:paraId="484C7F18" w14:textId="77777777" w:rsidR="00F55085" w:rsidRDefault="00F55085" w:rsidP="00F55085">
      <w:pPr>
        <w:widowControl w:val="0"/>
        <w:numPr>
          <w:ilvl w:val="0"/>
          <w:numId w:val="54"/>
        </w:numPr>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resto del agua de amasado</w:t>
      </w:r>
    </w:p>
    <w:p w14:paraId="39B49196" w14:textId="77777777" w:rsidR="00F55085" w:rsidRDefault="00F55085" w:rsidP="00F55085">
      <w:pPr>
        <w:widowControl w:val="0"/>
        <w:tabs>
          <w:tab w:val="left" w:pos="560"/>
        </w:tabs>
        <w:autoSpaceDE w:val="0"/>
        <w:autoSpaceDN w:val="0"/>
        <w:ind w:left="426"/>
        <w:jc w:val="both"/>
        <w:rPr>
          <w:rFonts w:ascii="Verdana" w:eastAsia="Arial" w:hAnsi="Verdana" w:cs="Tahoma"/>
          <w:sz w:val="18"/>
          <w:szCs w:val="18"/>
        </w:rPr>
      </w:pPr>
    </w:p>
    <w:p w14:paraId="5F420779"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325A0F3"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559C44A5"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No se permitirá cargar la hormigonera antes de haberse procedido a descargarla totalmente de la batida anterior. </w:t>
      </w:r>
    </w:p>
    <w:p w14:paraId="67025AE3"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6065AB5A"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mezclado manual queda expresamente prohibido.</w:t>
      </w:r>
    </w:p>
    <w:p w14:paraId="376B8352" w14:textId="77777777" w:rsidR="00F55085" w:rsidRDefault="00F55085" w:rsidP="00F55085">
      <w:pPr>
        <w:widowControl w:val="0"/>
        <w:autoSpaceDE w:val="0"/>
        <w:autoSpaceDN w:val="0"/>
        <w:rPr>
          <w:rFonts w:ascii="Verdana" w:eastAsia="Arial" w:hAnsi="Verdana" w:cs="Tahoma"/>
          <w:sz w:val="18"/>
          <w:szCs w:val="18"/>
        </w:rPr>
      </w:pPr>
      <w:r>
        <w:rPr>
          <w:rFonts w:ascii="Verdana" w:eastAsia="Arial" w:hAnsi="Verdana" w:cs="Tahoma"/>
          <w:sz w:val="18"/>
          <w:szCs w:val="18"/>
        </w:rPr>
        <w:t>El hormigón será de una consistencia tal que se asegure su trabajabilidad y la manipulación de masas compactas, densas, con aspecto y coloración uniformes.</w:t>
      </w:r>
    </w:p>
    <w:p w14:paraId="3299C2A6" w14:textId="77777777" w:rsidR="00F55085" w:rsidRDefault="00F55085" w:rsidP="00F55085">
      <w:pPr>
        <w:widowControl w:val="0"/>
        <w:autoSpaceDE w:val="0"/>
        <w:autoSpaceDN w:val="0"/>
        <w:rPr>
          <w:rFonts w:ascii="Verdana" w:eastAsia="Arial" w:hAnsi="Verdana" w:cs="Tahoma"/>
          <w:sz w:val="18"/>
          <w:szCs w:val="18"/>
        </w:rPr>
      </w:pPr>
    </w:p>
    <w:p w14:paraId="4FCD1652" w14:textId="77777777" w:rsidR="00F55085" w:rsidRDefault="00F55085" w:rsidP="00F55085">
      <w:pPr>
        <w:widowControl w:val="0"/>
        <w:autoSpaceDE w:val="0"/>
        <w:autoSpaceDN w:val="0"/>
        <w:rPr>
          <w:rFonts w:ascii="Verdana" w:eastAsia="Arial" w:hAnsi="Verdana" w:cs="Tahoma"/>
          <w:color w:val="000000" w:themeColor="text1"/>
          <w:sz w:val="18"/>
          <w:szCs w:val="18"/>
        </w:rPr>
      </w:pPr>
      <w:r>
        <w:rPr>
          <w:rFonts w:ascii="Verdana" w:eastAsia="Arial" w:hAnsi="Verdan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2901"/>
      </w:tblGrid>
      <w:tr w:rsidR="00F55085" w14:paraId="4BC6779F" w14:textId="77777777" w:rsidTr="00F55085">
        <w:trPr>
          <w:trHeight w:hRule="exact" w:val="594"/>
          <w:jc w:val="center"/>
        </w:trPr>
        <w:tc>
          <w:tcPr>
            <w:tcW w:w="2056"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9DE3497" w14:textId="77777777" w:rsidR="00F55085" w:rsidRDefault="00F55085">
            <w:pPr>
              <w:widowControl w:val="0"/>
              <w:autoSpaceDE w:val="0"/>
              <w:autoSpaceDN w:val="0"/>
              <w:jc w:val="center"/>
              <w:rPr>
                <w:rFonts w:ascii="Verdana" w:eastAsia="Arial" w:hAnsi="Verdana" w:cs="Tahoma"/>
                <w:b/>
                <w:bCs/>
                <w:color w:val="FFFFFF" w:themeColor="background1"/>
                <w:sz w:val="18"/>
                <w:szCs w:val="18"/>
              </w:rPr>
            </w:pPr>
            <w:r>
              <w:rPr>
                <w:rFonts w:ascii="Verdana" w:eastAsia="Arial" w:hAnsi="Verdana" w:cs="Tahoma"/>
                <w:b/>
                <w:bCs/>
                <w:color w:val="FFFFFF" w:themeColor="background1"/>
                <w:sz w:val="18"/>
                <w:szCs w:val="18"/>
              </w:rPr>
              <w:t>DOSIFICACIÓN</w:t>
            </w:r>
          </w:p>
        </w:tc>
        <w:tc>
          <w:tcPr>
            <w:tcW w:w="290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C942E71" w14:textId="77777777" w:rsidR="00F55085" w:rsidRDefault="00F55085">
            <w:pPr>
              <w:widowControl w:val="0"/>
              <w:autoSpaceDE w:val="0"/>
              <w:autoSpaceDN w:val="0"/>
              <w:jc w:val="center"/>
              <w:rPr>
                <w:rFonts w:ascii="Verdana" w:eastAsia="Arial" w:hAnsi="Verdana" w:cs="Tahoma"/>
                <w:b/>
                <w:bCs/>
                <w:color w:val="FFFFFF" w:themeColor="background1"/>
                <w:sz w:val="18"/>
                <w:szCs w:val="18"/>
              </w:rPr>
            </w:pPr>
            <w:r>
              <w:rPr>
                <w:rFonts w:ascii="Verdana" w:eastAsia="Arial" w:hAnsi="Verdana" w:cs="Tahoma"/>
                <w:b/>
                <w:bCs/>
                <w:color w:val="FFFFFF" w:themeColor="background1"/>
                <w:sz w:val="18"/>
                <w:szCs w:val="18"/>
              </w:rPr>
              <w:t>CANTIDAD MÍNIMA DE CEMENTO Kg/m3</w:t>
            </w:r>
          </w:p>
        </w:tc>
      </w:tr>
      <w:tr w:rsidR="00F55085" w14:paraId="6A317262" w14:textId="77777777" w:rsidTr="00F55085">
        <w:trPr>
          <w:trHeight w:hRule="exact" w:val="273"/>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17E7EF0C"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1:2:3</w:t>
            </w:r>
          </w:p>
        </w:tc>
        <w:tc>
          <w:tcPr>
            <w:tcW w:w="2901" w:type="dxa"/>
            <w:tcBorders>
              <w:top w:val="single" w:sz="4" w:space="0" w:color="auto"/>
              <w:left w:val="single" w:sz="4" w:space="0" w:color="auto"/>
              <w:bottom w:val="single" w:sz="4" w:space="0" w:color="auto"/>
              <w:right w:val="single" w:sz="4" w:space="0" w:color="auto"/>
            </w:tcBorders>
            <w:vAlign w:val="center"/>
            <w:hideMark/>
          </w:tcPr>
          <w:p w14:paraId="37CA627F"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350</w:t>
            </w:r>
          </w:p>
        </w:tc>
      </w:tr>
      <w:tr w:rsidR="00F55085" w14:paraId="52E5DD87" w14:textId="77777777" w:rsidTr="00F55085">
        <w:trPr>
          <w:trHeight w:hRule="exact" w:val="29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05FE080D"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1:2:4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7D878428"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300</w:t>
            </w:r>
          </w:p>
        </w:tc>
      </w:tr>
      <w:tr w:rsidR="00F55085" w14:paraId="55E52FE3" w14:textId="77777777" w:rsidTr="00F55085">
        <w:trPr>
          <w:trHeight w:hRule="exact" w:val="295"/>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57706C91"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1:3:4</w:t>
            </w:r>
          </w:p>
        </w:tc>
        <w:tc>
          <w:tcPr>
            <w:tcW w:w="2901" w:type="dxa"/>
            <w:tcBorders>
              <w:top w:val="single" w:sz="4" w:space="0" w:color="auto"/>
              <w:left w:val="single" w:sz="4" w:space="0" w:color="auto"/>
              <w:bottom w:val="single" w:sz="4" w:space="0" w:color="auto"/>
              <w:right w:val="single" w:sz="4" w:space="0" w:color="auto"/>
            </w:tcBorders>
            <w:vAlign w:val="center"/>
            <w:hideMark/>
          </w:tcPr>
          <w:p w14:paraId="0F01DF6E"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265</w:t>
            </w:r>
          </w:p>
        </w:tc>
      </w:tr>
      <w:tr w:rsidR="00F55085" w14:paraId="753C10E4" w14:textId="77777777" w:rsidTr="00F55085">
        <w:trPr>
          <w:trHeight w:hRule="exact" w:val="271"/>
          <w:jc w:val="center"/>
        </w:trPr>
        <w:tc>
          <w:tcPr>
            <w:tcW w:w="2056" w:type="dxa"/>
            <w:tcBorders>
              <w:top w:val="single" w:sz="4" w:space="0" w:color="auto"/>
              <w:left w:val="single" w:sz="4" w:space="0" w:color="auto"/>
              <w:bottom w:val="single" w:sz="4" w:space="0" w:color="auto"/>
              <w:right w:val="single" w:sz="4" w:space="0" w:color="auto"/>
            </w:tcBorders>
            <w:vAlign w:val="center"/>
            <w:hideMark/>
          </w:tcPr>
          <w:p w14:paraId="546B08C1"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1:3:5</w:t>
            </w:r>
          </w:p>
        </w:tc>
        <w:tc>
          <w:tcPr>
            <w:tcW w:w="2901" w:type="dxa"/>
            <w:tcBorders>
              <w:top w:val="single" w:sz="4" w:space="0" w:color="auto"/>
              <w:left w:val="single" w:sz="4" w:space="0" w:color="auto"/>
              <w:bottom w:val="single" w:sz="4" w:space="0" w:color="auto"/>
              <w:right w:val="single" w:sz="4" w:space="0" w:color="auto"/>
            </w:tcBorders>
            <w:vAlign w:val="center"/>
            <w:hideMark/>
          </w:tcPr>
          <w:p w14:paraId="293BC688"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235</w:t>
            </w:r>
          </w:p>
        </w:tc>
      </w:tr>
    </w:tbl>
    <w:p w14:paraId="1C60F198" w14:textId="77777777" w:rsidR="00F55085" w:rsidRDefault="00F55085" w:rsidP="00F55085">
      <w:pPr>
        <w:widowControl w:val="0"/>
        <w:autoSpaceDE w:val="0"/>
        <w:autoSpaceDN w:val="0"/>
        <w:rPr>
          <w:rFonts w:ascii="Verdana" w:eastAsia="Arial" w:hAnsi="Verdana" w:cs="Tahoma"/>
          <w:color w:val="000000" w:themeColor="text1"/>
          <w:sz w:val="18"/>
          <w:szCs w:val="18"/>
        </w:rPr>
      </w:pPr>
    </w:p>
    <w:p w14:paraId="4E2103F3" w14:textId="77777777" w:rsidR="00F55085" w:rsidRDefault="00F55085" w:rsidP="00F55085">
      <w:pPr>
        <w:widowControl w:val="0"/>
        <w:autoSpaceDE w:val="0"/>
        <w:autoSpaceDN w:val="0"/>
        <w:rPr>
          <w:rFonts w:ascii="Verdana" w:eastAsia="Arial" w:hAnsi="Verdana" w:cs="Tahoma"/>
          <w:color w:val="000000" w:themeColor="text1"/>
          <w:sz w:val="18"/>
          <w:szCs w:val="18"/>
        </w:rPr>
      </w:pPr>
      <w:r>
        <w:rPr>
          <w:rFonts w:ascii="Verdana" w:eastAsia="Arial" w:hAnsi="Verdana" w:cs="Tahoma"/>
          <w:color w:val="000000" w:themeColor="text1"/>
          <w:sz w:val="18"/>
          <w:szCs w:val="18"/>
        </w:rPr>
        <w:t>La medición de los áridos en volumen se realizará en recipientes aprobados por el Inspector de proyecto y de preferencia deberán ser metálicos o de madera e indeformables.</w:t>
      </w:r>
    </w:p>
    <w:p w14:paraId="63A14FCD" w14:textId="77777777" w:rsidR="00F55085" w:rsidRDefault="00F55085" w:rsidP="00F55085">
      <w:pPr>
        <w:widowControl w:val="0"/>
        <w:autoSpaceDE w:val="0"/>
        <w:autoSpaceDN w:val="0"/>
        <w:rPr>
          <w:rFonts w:ascii="Verdana" w:eastAsia="Arial" w:hAnsi="Verdana" w:cs="Tahoma"/>
          <w:color w:val="000000" w:themeColor="text1"/>
          <w:sz w:val="18"/>
          <w:szCs w:val="18"/>
        </w:rPr>
      </w:pPr>
    </w:p>
    <w:p w14:paraId="3E7F5319" w14:textId="77777777" w:rsidR="00F55085" w:rsidRDefault="00F55085" w:rsidP="00F55085">
      <w:pPr>
        <w:widowControl w:val="0"/>
        <w:autoSpaceDE w:val="0"/>
        <w:autoSpaceDN w:val="0"/>
        <w:rPr>
          <w:rFonts w:ascii="Verdana" w:eastAsia="Arial" w:hAnsi="Verdana" w:cs="Tahoma"/>
          <w:sz w:val="18"/>
          <w:szCs w:val="18"/>
        </w:rPr>
      </w:pPr>
      <w:r>
        <w:rPr>
          <w:rFonts w:ascii="Verdana" w:eastAsia="Arial" w:hAnsi="Verdana" w:cs="Tahoma"/>
          <w:sz w:val="18"/>
          <w:szCs w:val="18"/>
        </w:rPr>
        <w:t>Las dosificaciones señaladas anteriormente serán empleadas, cuando las mismas no se encuentren especificadas en los planos correspondientes.</w:t>
      </w:r>
    </w:p>
    <w:p w14:paraId="35A3C7F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73A2491"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Transporte</w:t>
      </w:r>
    </w:p>
    <w:p w14:paraId="3C99BB7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0B9E0E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25F5F6D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En todos los casos, se deberá evitar que la mezcla no llegue a fraguar de modo que impida o dificulte su puesta en obra y vibrado En ningún caso se debe añadir agua a la mezcla una vez sacada de la </w:t>
      </w:r>
      <w:r>
        <w:rPr>
          <w:rFonts w:ascii="Verdana" w:eastAsia="Arial" w:hAnsi="Verdana" w:cs="Tahoma"/>
          <w:sz w:val="18"/>
          <w:szCs w:val="18"/>
        </w:rPr>
        <w:lastRenderedPageBreak/>
        <w:t>hormigonera.</w:t>
      </w:r>
    </w:p>
    <w:p w14:paraId="680BE9A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2C0E969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46B2DA52" w14:textId="77777777" w:rsidR="00F55085" w:rsidRDefault="00F55085" w:rsidP="00F55085">
      <w:pPr>
        <w:widowControl w:val="0"/>
        <w:suppressAutoHyphens/>
        <w:autoSpaceDE w:val="0"/>
        <w:autoSpaceDN w:val="0"/>
        <w:contextualSpacing/>
        <w:jc w:val="both"/>
        <w:rPr>
          <w:rFonts w:ascii="Verdana" w:eastAsia="Arial" w:hAnsi="Verdana" w:cs="Tahoma"/>
          <w:sz w:val="18"/>
          <w:szCs w:val="18"/>
        </w:rPr>
      </w:pPr>
    </w:p>
    <w:p w14:paraId="566E449E"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Compactación</w:t>
      </w:r>
    </w:p>
    <w:p w14:paraId="5F4B508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675CC01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C4291B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vibrado será realizado mediante vibradoras de inmersión y alta frecuencia que deberán ser manejadas por obreros con experiencia en la actividad.</w:t>
      </w:r>
    </w:p>
    <w:p w14:paraId="50DD056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A24234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De ninguna manera se permitirá el uso de las vibradoras para el transporte de la mezcla o la distribución dentro del encofrado.</w:t>
      </w:r>
    </w:p>
    <w:p w14:paraId="676AD1E8"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08038D12"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0B47B29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589A6C5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Las vibradoras serán introducidas en puntos equidistantes a 45 cm. entre sí y durante 5 a 15 segundos para evitar la disgregación.</w:t>
      </w:r>
    </w:p>
    <w:p w14:paraId="373C507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FE83B9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B43504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506B524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compactado del hormigón se completará con un apisonado manual del hormigón y un golpeteo de los encofrados.</w:t>
      </w:r>
    </w:p>
    <w:p w14:paraId="4040B7F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0DDDC1A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compactación manual del hormigón mediante varillas de hierro será usada solo bajo autorización de Inspector de proyecto.</w:t>
      </w:r>
    </w:p>
    <w:p w14:paraId="0F5B6F2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1C4D1B6"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Desencofrado</w:t>
      </w:r>
    </w:p>
    <w:p w14:paraId="36AE0E1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E5F02B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2DF8CE9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D1A976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0301441"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F85CB6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AD99E7E"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encofrados superiores en superficies inclinadas deberán ser removidos tan pronto como el hormigón tenga suficiente resistencia para no escurrir.</w:t>
      </w:r>
    </w:p>
    <w:p w14:paraId="29A1FA5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60E197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Durante la construcción, queda prohibido aplicar cargas, acumular materiales o maquinarias que signifiquen un peligro en la estabilidad de la estructura.</w:t>
      </w:r>
    </w:p>
    <w:p w14:paraId="25F41B7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20CD616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tiempos de desencofrado serán los indicados en el proyecto (planos y/o memoria de cálculo) y lo indicado en la norma CBH-87.</w:t>
      </w:r>
    </w:p>
    <w:p w14:paraId="021F158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7D896C6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desencofrado requerirá la autorización del Inspector de proyecto.</w:t>
      </w:r>
    </w:p>
    <w:p w14:paraId="1C0F8FA6" w14:textId="77777777" w:rsidR="00F55085" w:rsidRDefault="00F55085" w:rsidP="00F55085">
      <w:pPr>
        <w:widowControl w:val="0"/>
        <w:suppressAutoHyphens/>
        <w:autoSpaceDE w:val="0"/>
        <w:autoSpaceDN w:val="0"/>
        <w:contextualSpacing/>
        <w:jc w:val="both"/>
        <w:rPr>
          <w:rFonts w:ascii="Verdana" w:eastAsia="Arial" w:hAnsi="Verdana" w:cs="Tahoma"/>
          <w:sz w:val="18"/>
          <w:szCs w:val="18"/>
        </w:rPr>
      </w:pPr>
    </w:p>
    <w:p w14:paraId="1C068596"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Protección y Curado</w:t>
      </w:r>
    </w:p>
    <w:p w14:paraId="413F7A6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Una vez vaciado el hormigón fresco, deberá protegerse contra la lluvia, el viento, sol y en general contra toda acción que lo perjudique.</w:t>
      </w:r>
    </w:p>
    <w:p w14:paraId="3B4769A8"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3DAD1A4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hormigón será protegido manteniéndose a una temperatura superior a 5°C por lo menos durante 96 horas.</w:t>
      </w:r>
    </w:p>
    <w:p w14:paraId="34D55A1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77ED6DA8"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A94AF4E"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516251E"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Durante la construcción, queda prohibido aplicar cargas, acumular materiales o maquinarias que signifiquen un peligro en la estabilidad de la estructura.</w:t>
      </w:r>
    </w:p>
    <w:p w14:paraId="1D9ACB50" w14:textId="77777777" w:rsidR="00F55085" w:rsidRDefault="00F55085" w:rsidP="00F55085">
      <w:pPr>
        <w:widowControl w:val="0"/>
        <w:tabs>
          <w:tab w:val="left" w:pos="567"/>
        </w:tabs>
        <w:autoSpaceDE w:val="0"/>
        <w:autoSpaceDN w:val="0"/>
        <w:ind w:left="930" w:right="528"/>
        <w:jc w:val="both"/>
        <w:rPr>
          <w:rFonts w:ascii="Verdana" w:eastAsia="Arial" w:hAnsi="Verdana" w:cs="Tahoma"/>
          <w:sz w:val="18"/>
          <w:szCs w:val="18"/>
        </w:rPr>
      </w:pPr>
    </w:p>
    <w:p w14:paraId="5676869D" w14:textId="77777777" w:rsidR="00F55085" w:rsidRDefault="00F55085" w:rsidP="00F55085">
      <w:pPr>
        <w:widowControl w:val="0"/>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57BF0F05"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C172AFA" w14:textId="77777777" w:rsidR="00F55085" w:rsidRDefault="00F55085">
            <w:pPr>
              <w:widowControl w:val="0"/>
              <w:autoSpaceDE w:val="0"/>
              <w:autoSpaceDN w:val="0"/>
              <w:jc w:val="center"/>
              <w:rPr>
                <w:rFonts w:ascii="Verdana" w:eastAsia="Arial" w:hAnsi="Verdana" w:cs="Tahoma"/>
                <w:b/>
                <w:sz w:val="18"/>
                <w:szCs w:val="18"/>
                <w:lang w:val="es-BO"/>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FD8688D"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C2FB7BF"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DA90202"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17D5389C"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7B01C3D"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A383FCE"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AF48E09"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2F9E50F" w14:textId="77777777" w:rsidR="00F55085" w:rsidRDefault="00F55085">
            <w:pPr>
              <w:widowControl w:val="0"/>
              <w:autoSpaceDE w:val="0"/>
              <w:autoSpaceDN w:val="0"/>
              <w:jc w:val="center"/>
              <w:rPr>
                <w:rFonts w:ascii="Verdana" w:eastAsia="Arial" w:hAnsi="Verdana" w:cs="Tahoma"/>
                <w:color w:val="333333"/>
                <w:sz w:val="18"/>
                <w:szCs w:val="18"/>
                <w:lang w:eastAsia="es-BO"/>
              </w:rPr>
            </w:pPr>
            <w:r>
              <w:rPr>
                <w:rFonts w:ascii="Verdana" w:eastAsia="Arial" w:hAnsi="Verdana" w:cs="Tahoma"/>
                <w:b/>
                <w:sz w:val="18"/>
                <w:szCs w:val="18"/>
              </w:rPr>
              <w:t>PROVISIÓN Y COLOCADO DE LAVAPLATOS DE DOS FOSAS CON ACCESORIOS</w:t>
            </w:r>
          </w:p>
        </w:tc>
      </w:tr>
    </w:tbl>
    <w:p w14:paraId="69E96913" w14:textId="77777777" w:rsidR="00F55085" w:rsidRDefault="00F55085" w:rsidP="00F55085">
      <w:pPr>
        <w:widowControl w:val="0"/>
        <w:tabs>
          <w:tab w:val="left" w:pos="560"/>
        </w:tabs>
        <w:autoSpaceDE w:val="0"/>
        <w:autoSpaceDN w:val="0"/>
        <w:contextualSpacing/>
        <w:jc w:val="both"/>
        <w:rPr>
          <w:rFonts w:ascii="Verdana" w:eastAsia="Arial" w:hAnsi="Verdana" w:cs="Tahoma"/>
          <w:b/>
          <w:color w:val="000000"/>
          <w:sz w:val="18"/>
          <w:szCs w:val="18"/>
        </w:rPr>
      </w:pPr>
    </w:p>
    <w:p w14:paraId="3A70E4C8" w14:textId="77777777" w:rsidR="00F55085" w:rsidRDefault="00F55085" w:rsidP="00F55085">
      <w:pPr>
        <w:widowControl w:val="0"/>
        <w:tabs>
          <w:tab w:val="left" w:pos="560"/>
        </w:tabs>
        <w:autoSpaceDE w:val="0"/>
        <w:autoSpaceDN w:val="0"/>
        <w:contextualSpacing/>
        <w:jc w:val="both"/>
        <w:rPr>
          <w:rFonts w:ascii="Verdana" w:eastAsia="Arial" w:hAnsi="Verdana" w:cs="Tahoma"/>
          <w:b/>
          <w:color w:val="000000"/>
          <w:sz w:val="18"/>
          <w:szCs w:val="18"/>
        </w:rPr>
      </w:pPr>
      <w:r>
        <w:rPr>
          <w:rFonts w:ascii="Verdana" w:eastAsia="Arial" w:hAnsi="Verdana" w:cs="Tahoma"/>
          <w:b/>
          <w:color w:val="000000"/>
          <w:sz w:val="18"/>
          <w:szCs w:val="18"/>
        </w:rPr>
        <w:t>DESCRIPCIÓN. –</w:t>
      </w:r>
    </w:p>
    <w:p w14:paraId="18058F32" w14:textId="77777777" w:rsidR="00F55085" w:rsidRDefault="00F55085" w:rsidP="00F55085">
      <w:pPr>
        <w:widowControl w:val="0"/>
        <w:tabs>
          <w:tab w:val="left" w:pos="560"/>
        </w:tabs>
        <w:autoSpaceDE w:val="0"/>
        <w:autoSpaceDN w:val="0"/>
        <w:contextualSpacing/>
        <w:jc w:val="both"/>
        <w:rPr>
          <w:rFonts w:ascii="Verdana" w:eastAsia="Arial" w:hAnsi="Verdana" w:cs="Tahoma"/>
          <w:b/>
          <w:color w:val="000000"/>
          <w:sz w:val="18"/>
          <w:szCs w:val="18"/>
        </w:rPr>
      </w:pPr>
    </w:p>
    <w:p w14:paraId="28533008" w14:textId="77777777" w:rsidR="00F55085" w:rsidRDefault="00F55085" w:rsidP="00F55085">
      <w:pPr>
        <w:widowControl w:val="0"/>
        <w:tabs>
          <w:tab w:val="left" w:pos="560"/>
        </w:tabs>
        <w:autoSpaceDE w:val="0"/>
        <w:autoSpaceDN w:val="0"/>
        <w:contextualSpacing/>
        <w:jc w:val="both"/>
        <w:rPr>
          <w:rFonts w:ascii="Verdana" w:eastAsia="Arial" w:hAnsi="Verdana" w:cs="Tahoma"/>
          <w:color w:val="000000"/>
          <w:sz w:val="18"/>
          <w:szCs w:val="18"/>
        </w:rPr>
      </w:pPr>
      <w:r>
        <w:rPr>
          <w:rFonts w:ascii="Verdana" w:eastAsia="Arial" w:hAnsi="Verdana" w:cs="Tahoma"/>
          <w:color w:val="000000"/>
          <w:sz w:val="18"/>
          <w:szCs w:val="18"/>
        </w:rPr>
        <w:t>Este ítem se refiere a la provisión y colocado de lavaplatos de dos fosas con accesorios, grifo, sopapa, sifón y instalación, de acuerdo a planos constructivos, e instrucciones del Inspector de proyecto.</w:t>
      </w:r>
    </w:p>
    <w:p w14:paraId="1A666598" w14:textId="77777777" w:rsidR="00F55085" w:rsidRDefault="00F55085" w:rsidP="00F55085">
      <w:pPr>
        <w:widowControl w:val="0"/>
        <w:tabs>
          <w:tab w:val="left" w:pos="560"/>
        </w:tabs>
        <w:autoSpaceDE w:val="0"/>
        <w:autoSpaceDN w:val="0"/>
        <w:contextualSpacing/>
        <w:jc w:val="both"/>
        <w:rPr>
          <w:rFonts w:ascii="Verdana" w:eastAsia="Arial" w:hAnsi="Verdana" w:cs="Tahoma"/>
          <w:color w:val="000000"/>
          <w:sz w:val="18"/>
          <w:szCs w:val="18"/>
        </w:rPr>
      </w:pPr>
    </w:p>
    <w:p w14:paraId="65544505" w14:textId="77777777" w:rsidR="00F55085" w:rsidRDefault="00F55085" w:rsidP="00F55085">
      <w:pPr>
        <w:widowControl w:val="0"/>
        <w:tabs>
          <w:tab w:val="left" w:pos="560"/>
        </w:tabs>
        <w:autoSpaceDE w:val="0"/>
        <w:autoSpaceDN w:val="0"/>
        <w:contextualSpacing/>
        <w:rPr>
          <w:rFonts w:ascii="Verdana" w:eastAsia="Arial" w:hAnsi="Verdana" w:cs="Tahoma"/>
          <w:b/>
          <w:color w:val="000000"/>
          <w:sz w:val="18"/>
          <w:szCs w:val="18"/>
        </w:rPr>
      </w:pPr>
      <w:r>
        <w:rPr>
          <w:rFonts w:ascii="Verdana" w:eastAsia="Arial" w:hAnsi="Verdana" w:cs="Tahoma"/>
          <w:b/>
          <w:color w:val="000000"/>
          <w:sz w:val="18"/>
          <w:szCs w:val="18"/>
        </w:rPr>
        <w:t>MATERIALES, HERRAMIENTA Y EQUIPOS. –</w:t>
      </w:r>
    </w:p>
    <w:p w14:paraId="6CE8B19F" w14:textId="77777777" w:rsidR="00F55085" w:rsidRDefault="00F55085" w:rsidP="00F55085">
      <w:pPr>
        <w:widowControl w:val="0"/>
        <w:tabs>
          <w:tab w:val="left" w:pos="560"/>
        </w:tabs>
        <w:autoSpaceDE w:val="0"/>
        <w:autoSpaceDN w:val="0"/>
        <w:contextualSpacing/>
        <w:rPr>
          <w:rFonts w:ascii="Verdana" w:eastAsia="Arial" w:hAnsi="Verdana" w:cs="Tahoma"/>
          <w:b/>
          <w:color w:val="000000"/>
          <w:sz w:val="18"/>
          <w:szCs w:val="18"/>
        </w:rPr>
      </w:pPr>
    </w:p>
    <w:p w14:paraId="35F314AD" w14:textId="77777777" w:rsidR="00F55085" w:rsidRDefault="00F55085" w:rsidP="00F55085">
      <w:pPr>
        <w:widowControl w:val="0"/>
        <w:tabs>
          <w:tab w:val="left" w:pos="560"/>
        </w:tabs>
        <w:autoSpaceDE w:val="0"/>
        <w:autoSpaceDN w:val="0"/>
        <w:contextualSpacing/>
        <w:rPr>
          <w:rFonts w:ascii="Verdana" w:eastAsia="Arial" w:hAnsi="Verdana" w:cs="Tahoma"/>
          <w:sz w:val="18"/>
          <w:szCs w:val="18"/>
        </w:rPr>
      </w:pPr>
      <w:r>
        <w:rPr>
          <w:rFonts w:ascii="Verdana" w:eastAsia="Arial" w:hAnsi="Verdana" w:cs="Tahoma"/>
          <w:sz w:val="18"/>
          <w:szCs w:val="18"/>
        </w:rPr>
        <w:t>La Entidad Ejecutora deberá suministrar todos los materiales, herramientas y equipo necesarios para la ejecución de los trabajos.</w:t>
      </w:r>
    </w:p>
    <w:p w14:paraId="496D0AB0" w14:textId="77777777" w:rsidR="00F55085" w:rsidRDefault="00F55085" w:rsidP="00F55085">
      <w:pPr>
        <w:widowControl w:val="0"/>
        <w:tabs>
          <w:tab w:val="left" w:pos="560"/>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FORMA DE EJECUCION. -</w:t>
      </w:r>
    </w:p>
    <w:p w14:paraId="773FD39B"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Se realizará el replanteo donde se ubicará el lavaplatos y el grifo de acuerdo a los detalles arquitectónicos, planos hidráulicos y/o instrucciones del Inspector de proyecto.</w:t>
      </w:r>
    </w:p>
    <w:p w14:paraId="66A5E10F"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04B7F11E"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Verificar que el mesón donde se va incrustar o colocar el lavaplatos cuente con el nivel aceptado y el espacio suficiente para la implementación del artefacto, con la aprobación del Inspector de proyecto.</w:t>
      </w:r>
    </w:p>
    <w:p w14:paraId="1FA9B842"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Posteriormente se continuará con la respectiva conexión del lavaplatos a la red de desagüe, comprobando el sellado en todos los elementos utilizados, así como en el punto de conexión.</w:t>
      </w:r>
    </w:p>
    <w:p w14:paraId="4D0E83D5"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40E463A3"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Una vez conectado el desagüe se procede con la instalación de la grifería y la realización de la conexión entre el punto hidráulico y el grifo, comprobando el sellado en todos los elementos utilizados.</w:t>
      </w:r>
    </w:p>
    <w:p w14:paraId="14CF3537"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6C394004" w14:textId="77777777" w:rsidR="00F55085" w:rsidRDefault="00F55085" w:rsidP="00F55085">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B59CCC4"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6F116A05"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A1D3489" w14:textId="77777777" w:rsidR="00F55085" w:rsidRDefault="00F55085" w:rsidP="00F55085">
      <w:pPr>
        <w:widowControl w:val="0"/>
        <w:autoSpaceDE w:val="0"/>
        <w:autoSpaceDN w:val="0"/>
        <w:jc w:val="both"/>
        <w:rPr>
          <w:rFonts w:ascii="Verdana" w:eastAsia="Arial" w:hAnsi="Verdana" w:cs="Tahoma"/>
          <w:kern w:val="28"/>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7A0D8BD7"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D7522D8" w14:textId="77777777" w:rsidR="00F55085" w:rsidRDefault="00F55085">
            <w:pPr>
              <w:widowControl w:val="0"/>
              <w:autoSpaceDE w:val="0"/>
              <w:autoSpaceDN w:val="0"/>
              <w:jc w:val="center"/>
              <w:rPr>
                <w:rFonts w:ascii="Verdana" w:eastAsia="Arial" w:hAnsi="Verdana" w:cs="Tahoma"/>
                <w:b/>
                <w:sz w:val="18"/>
                <w:szCs w:val="18"/>
                <w:lang w:val="es-BO"/>
              </w:rPr>
            </w:pPr>
            <w:bookmarkStart w:id="187" w:name="_Hlk161821600"/>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1C67F5A"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27107318"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D1C1990"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16E65F8E"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4BAB1D6"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21</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9454CF6"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VAC-OF-RES-2</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2A65AB3"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2F25CFF"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REVESTIMIENTO DE CERÁMICA PARA MESÓN</w:t>
            </w:r>
          </w:p>
        </w:tc>
      </w:tr>
      <w:bookmarkEnd w:id="187"/>
    </w:tbl>
    <w:p w14:paraId="1EEC97EA" w14:textId="77777777" w:rsidR="00F55085" w:rsidRDefault="00F55085" w:rsidP="00F55085">
      <w:pPr>
        <w:widowControl w:val="0"/>
        <w:autoSpaceDE w:val="0"/>
        <w:autoSpaceDN w:val="0"/>
        <w:jc w:val="both"/>
        <w:rPr>
          <w:rFonts w:ascii="Verdana" w:eastAsia="Arial" w:hAnsi="Verdana" w:cs="Tahoma"/>
          <w:b/>
          <w:sz w:val="18"/>
          <w:szCs w:val="18"/>
        </w:rPr>
      </w:pPr>
    </w:p>
    <w:p w14:paraId="758CB0DD"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316A0BB7" w14:textId="77777777" w:rsidR="00F55085" w:rsidRDefault="00F55085" w:rsidP="00F55085">
      <w:pPr>
        <w:widowControl w:val="0"/>
        <w:autoSpaceDE w:val="0"/>
        <w:autoSpaceDN w:val="0"/>
        <w:jc w:val="both"/>
        <w:rPr>
          <w:rFonts w:ascii="Verdana" w:eastAsia="Arial" w:hAnsi="Verdana" w:cs="Tahoma"/>
          <w:sz w:val="18"/>
          <w:szCs w:val="18"/>
        </w:rPr>
      </w:pPr>
    </w:p>
    <w:p w14:paraId="4C504804"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Este ítem se refiere al revestimiento de cerámica para mesón, de acuerdo a lo señalado en los planos constructivos y/o instrucciones del Inspector de proyecto.</w:t>
      </w:r>
    </w:p>
    <w:p w14:paraId="3EE7A7CE" w14:textId="77777777" w:rsidR="00F55085" w:rsidRDefault="00F55085" w:rsidP="00F55085">
      <w:pPr>
        <w:widowControl w:val="0"/>
        <w:autoSpaceDE w:val="0"/>
        <w:autoSpaceDN w:val="0"/>
        <w:jc w:val="both"/>
        <w:rPr>
          <w:rFonts w:ascii="Verdana" w:eastAsia="Arial" w:hAnsi="Verdana" w:cs="Tahoma"/>
          <w:sz w:val="18"/>
          <w:szCs w:val="18"/>
        </w:rPr>
      </w:pPr>
    </w:p>
    <w:p w14:paraId="581D6852"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7B37ED7F" w14:textId="77777777" w:rsidR="00F55085" w:rsidRDefault="00F55085" w:rsidP="00F55085">
      <w:pPr>
        <w:widowControl w:val="0"/>
        <w:autoSpaceDE w:val="0"/>
        <w:autoSpaceDN w:val="0"/>
        <w:jc w:val="both"/>
        <w:rPr>
          <w:rFonts w:ascii="Verdana" w:eastAsia="Arial" w:hAnsi="Verdana" w:cs="Tahoma"/>
          <w:sz w:val="18"/>
          <w:szCs w:val="18"/>
        </w:rPr>
      </w:pPr>
    </w:p>
    <w:p w14:paraId="2B9F2DEE"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La Entidad Ejecutora proporcionará todos los materiales (excepto los de aporte propio), herramientas </w:t>
      </w:r>
      <w:r>
        <w:rPr>
          <w:rFonts w:ascii="Verdana" w:eastAsia="Arial" w:hAnsi="Verdana" w:cs="Tahoma"/>
          <w:sz w:val="18"/>
          <w:szCs w:val="18"/>
        </w:rPr>
        <w:lastRenderedPageBreak/>
        <w:t>y equipos necesarios para la ejecución de los trabajos, los mismos deberán ser aprobados por el Inspector de proyecto.</w:t>
      </w:r>
    </w:p>
    <w:p w14:paraId="14B1C2A1" w14:textId="77777777" w:rsidR="00F55085" w:rsidRDefault="00F55085" w:rsidP="00F55085">
      <w:pPr>
        <w:widowControl w:val="0"/>
        <w:autoSpaceDE w:val="0"/>
        <w:autoSpaceDN w:val="0"/>
        <w:jc w:val="both"/>
        <w:rPr>
          <w:rFonts w:ascii="Verdana" w:eastAsia="Arial" w:hAnsi="Verdana" w:cs="Tahoma"/>
          <w:sz w:val="18"/>
          <w:szCs w:val="18"/>
        </w:rPr>
      </w:pPr>
    </w:p>
    <w:p w14:paraId="028452B0"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 xml:space="preserve">FORMA DE EJECUCIÓN. - </w:t>
      </w:r>
    </w:p>
    <w:p w14:paraId="2964E642" w14:textId="77777777" w:rsidR="00F55085" w:rsidRDefault="00F55085" w:rsidP="00F55085">
      <w:pPr>
        <w:widowControl w:val="0"/>
        <w:autoSpaceDE w:val="0"/>
        <w:autoSpaceDN w:val="0"/>
        <w:jc w:val="both"/>
        <w:rPr>
          <w:rFonts w:ascii="Verdana" w:eastAsia="Arial" w:hAnsi="Verdana" w:cs="Tahoma"/>
          <w:sz w:val="18"/>
          <w:szCs w:val="18"/>
        </w:rPr>
      </w:pPr>
    </w:p>
    <w:p w14:paraId="1EE22DED"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66088D33" w14:textId="77777777" w:rsidR="00F55085" w:rsidRDefault="00F55085" w:rsidP="00F55085">
      <w:pPr>
        <w:widowControl w:val="0"/>
        <w:autoSpaceDE w:val="0"/>
        <w:autoSpaceDN w:val="0"/>
        <w:jc w:val="both"/>
        <w:rPr>
          <w:rFonts w:ascii="Verdana" w:eastAsia="Arial" w:hAnsi="Verdana" w:cs="Tahoma"/>
          <w:sz w:val="18"/>
          <w:szCs w:val="18"/>
        </w:rPr>
      </w:pPr>
    </w:p>
    <w:p w14:paraId="711DCEE4"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Preparación de la Superficie</w:t>
      </w:r>
    </w:p>
    <w:p w14:paraId="1F96FA37" w14:textId="77777777" w:rsidR="00F55085" w:rsidRDefault="00F55085" w:rsidP="00F55085">
      <w:pPr>
        <w:widowControl w:val="0"/>
        <w:autoSpaceDE w:val="0"/>
        <w:autoSpaceDN w:val="0"/>
        <w:jc w:val="both"/>
        <w:rPr>
          <w:rFonts w:ascii="Verdana" w:eastAsia="Arial" w:hAnsi="Verdana" w:cs="Tahoma"/>
          <w:bCs/>
          <w:color w:val="000000"/>
          <w:sz w:val="18"/>
          <w:szCs w:val="18"/>
        </w:rPr>
      </w:pPr>
      <w:r>
        <w:rPr>
          <w:rFonts w:ascii="Verdana" w:eastAsia="Arial" w:hAnsi="Verdana" w:cs="Tahoma"/>
          <w:sz w:val="18"/>
          <w:szCs w:val="18"/>
        </w:rPr>
        <w:t>Antes del colocado de las piezas verificar que la superficie del mesón este uniforme sin polvo, grasas o sustancias que perjudiquen la buena ejecución del ítem</w:t>
      </w:r>
      <w:r>
        <w:rPr>
          <w:rFonts w:ascii="Verdana" w:eastAsia="Arial" w:hAnsi="Verdana" w:cs="Tahoma"/>
          <w:bCs/>
          <w:color w:val="000000"/>
          <w:sz w:val="18"/>
          <w:szCs w:val="18"/>
        </w:rPr>
        <w:t xml:space="preserve">. </w:t>
      </w:r>
      <w:r>
        <w:rPr>
          <w:rFonts w:ascii="Verdana" w:eastAsia="Arial" w:hAnsi="Verdana" w:cs="Tahoma"/>
          <w:kern w:val="28"/>
          <w:sz w:val="18"/>
          <w:szCs w:val="18"/>
        </w:rPr>
        <w:t>Asimismo, deberán regarse las superficies a revestir salvo indicación contraria del Inspector de proyecto.</w:t>
      </w:r>
    </w:p>
    <w:p w14:paraId="7E09CD58" w14:textId="77777777" w:rsidR="00F55085" w:rsidRDefault="00F55085" w:rsidP="00F55085">
      <w:pPr>
        <w:widowControl w:val="0"/>
        <w:autoSpaceDE w:val="0"/>
        <w:autoSpaceDN w:val="0"/>
        <w:jc w:val="both"/>
        <w:rPr>
          <w:rFonts w:ascii="Verdana" w:eastAsia="Arial" w:hAnsi="Verdana" w:cs="Tahoma"/>
          <w:bCs/>
          <w:color w:val="000000"/>
          <w:sz w:val="18"/>
          <w:szCs w:val="18"/>
        </w:rPr>
      </w:pPr>
    </w:p>
    <w:p w14:paraId="5917A01B"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Preparación del Cemento Cola</w:t>
      </w:r>
    </w:p>
    <w:p w14:paraId="7A65FE7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El cemento cola deberá ser preparado con agua limpia hasta obtener una pasta homogénea sin grumos; </w:t>
      </w:r>
      <w:r>
        <w:rPr>
          <w:rFonts w:ascii="Verdana" w:eastAsia="Arial" w:hAnsi="Verdana" w:cs="Tahoma"/>
          <w:kern w:val="28"/>
          <w:sz w:val="18"/>
          <w:szCs w:val="18"/>
        </w:rPr>
        <w:t>después de 5-10 minutos de reposo, se volverá mezclar y la mezcla estará lista para su aplicación sobre la superficie</w:t>
      </w:r>
      <w:r>
        <w:rPr>
          <w:rFonts w:ascii="Verdana" w:eastAsia="Arial" w:hAnsi="Verdana" w:cs="Tahoma"/>
          <w:sz w:val="18"/>
          <w:szCs w:val="18"/>
        </w:rPr>
        <w:t>. La mezcla deberá seguir estrictamente la dosificación y forma de preparado indicado por el proveedor.</w:t>
      </w:r>
    </w:p>
    <w:p w14:paraId="35DF8F65" w14:textId="77777777" w:rsidR="00F55085" w:rsidRDefault="00F55085" w:rsidP="00F55085">
      <w:pPr>
        <w:widowControl w:val="0"/>
        <w:autoSpaceDE w:val="0"/>
        <w:autoSpaceDN w:val="0"/>
        <w:jc w:val="both"/>
        <w:rPr>
          <w:rFonts w:ascii="Verdana" w:eastAsia="Arial" w:hAnsi="Verdana" w:cs="Tahoma"/>
          <w:bCs/>
          <w:color w:val="000000"/>
          <w:sz w:val="18"/>
          <w:szCs w:val="18"/>
        </w:rPr>
      </w:pPr>
    </w:p>
    <w:p w14:paraId="5C8CD4DB"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Ejecución del revestimiento</w:t>
      </w:r>
    </w:p>
    <w:p w14:paraId="21CEB41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prever el cortado de piezas en el caso de superficies irregulares a fin de minimizar imperfecciones en el acabado y los desperdicios.</w:t>
      </w:r>
    </w:p>
    <w:p w14:paraId="11E0C59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realizar el corte de las piezas se debe utilizar una cortadora de cerámica la cual debe estar en buen estado para obtener piezas sin astillas ni rajaduras.</w:t>
      </w:r>
    </w:p>
    <w:p w14:paraId="7708A112" w14:textId="77777777" w:rsidR="00F55085" w:rsidRDefault="00F55085" w:rsidP="00F55085">
      <w:pPr>
        <w:widowControl w:val="0"/>
        <w:autoSpaceDE w:val="0"/>
        <w:autoSpaceDN w:val="0"/>
        <w:jc w:val="both"/>
        <w:rPr>
          <w:rFonts w:ascii="Verdana" w:eastAsia="Arial" w:hAnsi="Verdana" w:cs="Tahoma"/>
          <w:bCs/>
          <w:color w:val="000000"/>
          <w:sz w:val="18"/>
          <w:szCs w:val="18"/>
        </w:rPr>
      </w:pPr>
    </w:p>
    <w:p w14:paraId="2118155E" w14:textId="77777777" w:rsidR="00F55085" w:rsidRDefault="00F55085" w:rsidP="00F55085">
      <w:pPr>
        <w:widowControl w:val="0"/>
        <w:autoSpaceDE w:val="0"/>
        <w:autoSpaceDN w:val="0"/>
        <w:jc w:val="both"/>
        <w:rPr>
          <w:rFonts w:ascii="Verdana" w:eastAsia="Arial" w:hAnsi="Verdana" w:cs="Tahoma"/>
          <w:bCs/>
          <w:color w:val="000000"/>
          <w:sz w:val="18"/>
          <w:szCs w:val="18"/>
        </w:rPr>
      </w:pPr>
      <w:r>
        <w:rPr>
          <w:rFonts w:ascii="Verdana" w:eastAsia="Arial"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33F88B4B" w14:textId="77777777" w:rsidR="00F55085" w:rsidRDefault="00F55085" w:rsidP="00F55085">
      <w:pPr>
        <w:widowControl w:val="0"/>
        <w:autoSpaceDE w:val="0"/>
        <w:autoSpaceDN w:val="0"/>
        <w:jc w:val="both"/>
        <w:rPr>
          <w:rFonts w:ascii="Verdana" w:eastAsia="Arial" w:hAnsi="Verdana" w:cs="Tahoma"/>
          <w:bCs/>
          <w:color w:val="000000"/>
          <w:sz w:val="18"/>
          <w:szCs w:val="18"/>
        </w:rPr>
      </w:pPr>
      <w:r>
        <w:rPr>
          <w:rFonts w:ascii="Verdana" w:eastAsia="Arial" w:hAnsi="Verdana" w:cs="Tahoma"/>
          <w:bCs/>
          <w:color w:val="000000"/>
          <w:sz w:val="18"/>
          <w:szCs w:val="18"/>
        </w:rPr>
        <w:t xml:space="preserve"> </w:t>
      </w:r>
    </w:p>
    <w:p w14:paraId="6104956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Piezas que presenten un mal asentamiento con el cemento cola o que al golpe denoten un sonido hueco deberán ser rehechas inmediatamente.</w:t>
      </w:r>
    </w:p>
    <w:p w14:paraId="07E4BCD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D2CE921"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EF88834" w14:textId="77777777" w:rsidR="00F55085" w:rsidRDefault="00F55085" w:rsidP="00F55085">
      <w:pPr>
        <w:widowControl w:val="0"/>
        <w:autoSpaceDE w:val="0"/>
        <w:autoSpaceDN w:val="0"/>
        <w:jc w:val="both"/>
        <w:rPr>
          <w:rFonts w:ascii="Verdana" w:eastAsia="Arial" w:hAnsi="Verdana" w:cs="Tahoma"/>
          <w:kern w:val="28"/>
          <w:sz w:val="18"/>
          <w:szCs w:val="18"/>
        </w:rPr>
      </w:pPr>
    </w:p>
    <w:p w14:paraId="4F8E1E6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A31952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7B3418C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8A6ED00" w14:textId="77777777" w:rsidR="00F55085" w:rsidRDefault="00F55085" w:rsidP="00F55085">
      <w:pPr>
        <w:widowControl w:val="0"/>
        <w:autoSpaceDE w:val="0"/>
        <w:autoSpaceDN w:val="0"/>
        <w:jc w:val="both"/>
        <w:rPr>
          <w:rFonts w:ascii="Verdana" w:eastAsia="Arial" w:hAnsi="Verdana" w:cs="Tahoma"/>
          <w:sz w:val="18"/>
          <w:szCs w:val="18"/>
        </w:rPr>
      </w:pPr>
    </w:p>
    <w:p w14:paraId="56DECBBA" w14:textId="77777777" w:rsidR="00F55085" w:rsidRDefault="00F55085" w:rsidP="00F55085">
      <w:pPr>
        <w:widowControl w:val="0"/>
        <w:autoSpaceDE w:val="0"/>
        <w:autoSpaceDN w:val="0"/>
        <w:jc w:val="both"/>
        <w:rPr>
          <w:rFonts w:ascii="Verdana" w:eastAsia="Arial" w:hAnsi="Verdana" w:cs="Tahoma"/>
          <w:color w:val="000000"/>
          <w:sz w:val="18"/>
          <w:szCs w:val="18"/>
        </w:rPr>
      </w:pPr>
      <w:r>
        <w:rPr>
          <w:rFonts w:ascii="Verdana" w:eastAsia="Arial"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3C3A774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29FF07C2"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37D967F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2A75EA9C" w14:textId="77777777" w:rsidR="00F55085" w:rsidRDefault="00F55085" w:rsidP="00F55085">
      <w:pPr>
        <w:widowControl w:val="0"/>
        <w:autoSpaceDE w:val="0"/>
        <w:autoSpaceDN w:val="0"/>
        <w:jc w:val="both"/>
        <w:rPr>
          <w:rFonts w:ascii="Verdana" w:eastAsia="Arial" w:hAnsi="Verdana" w:cs="Tahoma"/>
          <w:kern w:val="28"/>
          <w:sz w:val="18"/>
          <w:szCs w:val="18"/>
        </w:rPr>
      </w:pPr>
    </w:p>
    <w:p w14:paraId="08B63CE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la ejecución se realizará los siguientes controles:</w:t>
      </w:r>
    </w:p>
    <w:p w14:paraId="524A9E9D" w14:textId="77777777" w:rsidR="00F55085" w:rsidRDefault="00F55085" w:rsidP="00860CEB">
      <w:pPr>
        <w:widowControl w:val="0"/>
        <w:numPr>
          <w:ilvl w:val="0"/>
          <w:numId w:val="116"/>
        </w:numPr>
        <w:tabs>
          <w:tab w:val="left" w:pos="567"/>
        </w:tabs>
        <w:autoSpaceDE w:val="0"/>
        <w:autoSpaceDN w:val="0"/>
        <w:jc w:val="both"/>
        <w:rPr>
          <w:rFonts w:ascii="Verdana" w:eastAsia="Arial" w:hAnsi="Verdana" w:cs="Tahoma"/>
          <w:sz w:val="18"/>
          <w:szCs w:val="18"/>
        </w:rPr>
      </w:pPr>
      <w:r>
        <w:rPr>
          <w:rFonts w:ascii="Verdana" w:eastAsia="Arial" w:hAnsi="Verdana" w:cs="Tahoma"/>
          <w:sz w:val="18"/>
          <w:szCs w:val="18"/>
        </w:rPr>
        <w:t>No se aceptarán piezas rotas, mal pegadas sin juntas adecuadas.</w:t>
      </w:r>
    </w:p>
    <w:p w14:paraId="13B3D830" w14:textId="77777777" w:rsidR="00F55085" w:rsidRDefault="00F55085" w:rsidP="00860CEB">
      <w:pPr>
        <w:widowControl w:val="0"/>
        <w:numPr>
          <w:ilvl w:val="0"/>
          <w:numId w:val="116"/>
        </w:numPr>
        <w:tabs>
          <w:tab w:val="left" w:pos="567"/>
        </w:tabs>
        <w:autoSpaceDE w:val="0"/>
        <w:autoSpaceDN w:val="0"/>
        <w:jc w:val="both"/>
        <w:rPr>
          <w:rFonts w:ascii="Verdana" w:eastAsia="Arial" w:hAnsi="Verdana" w:cs="Tahoma"/>
          <w:sz w:val="18"/>
          <w:szCs w:val="18"/>
        </w:rPr>
      </w:pPr>
      <w:r>
        <w:rPr>
          <w:rFonts w:ascii="Verdana" w:eastAsia="Arial" w:hAnsi="Verdana" w:cs="Tahoma"/>
          <w:sz w:val="18"/>
          <w:szCs w:val="18"/>
        </w:rPr>
        <w:t>Si se denota vacíos entre la cerámica y el cemento cola por un mal asentamiento deberán ser corregidos.</w:t>
      </w:r>
    </w:p>
    <w:p w14:paraId="7579532B" w14:textId="77777777" w:rsidR="00F55085" w:rsidRDefault="00F55085" w:rsidP="00860CEB">
      <w:pPr>
        <w:widowControl w:val="0"/>
        <w:numPr>
          <w:ilvl w:val="0"/>
          <w:numId w:val="116"/>
        </w:numPr>
        <w:tabs>
          <w:tab w:val="left" w:pos="567"/>
        </w:tabs>
        <w:autoSpaceDE w:val="0"/>
        <w:autoSpaceDN w:val="0"/>
        <w:jc w:val="both"/>
        <w:rPr>
          <w:rFonts w:ascii="Verdana" w:eastAsia="Arial" w:hAnsi="Verdana" w:cs="Tahoma"/>
          <w:sz w:val="18"/>
          <w:szCs w:val="18"/>
        </w:rPr>
      </w:pPr>
      <w:r>
        <w:rPr>
          <w:rFonts w:ascii="Verdana" w:eastAsia="Arial" w:hAnsi="Verdana" w:cs="Tahoma"/>
          <w:sz w:val="18"/>
          <w:szCs w:val="18"/>
        </w:rPr>
        <w:t>En algunos casos el Inspector de proyecto indicará la superficie a rehacer el cual deberá ser ejecutado por cuenta de la Entidad Ejecutora.</w:t>
      </w:r>
    </w:p>
    <w:p w14:paraId="4A789F7E" w14:textId="77777777" w:rsidR="00F55085" w:rsidRDefault="00F55085" w:rsidP="00F55085">
      <w:pPr>
        <w:widowControl w:val="0"/>
        <w:tabs>
          <w:tab w:val="left" w:pos="567"/>
        </w:tabs>
        <w:autoSpaceDE w:val="0"/>
        <w:autoSpaceDN w:val="0"/>
        <w:ind w:left="570"/>
        <w:jc w:val="both"/>
        <w:rPr>
          <w:rFonts w:ascii="Verdana" w:eastAsia="Arial" w:hAnsi="Verdana" w:cs="Tahoma"/>
          <w:sz w:val="18"/>
          <w:szCs w:val="18"/>
        </w:rPr>
      </w:pPr>
    </w:p>
    <w:p w14:paraId="108B7CD1"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Por último, se verificará la adecuada instalación del esquinero de aluminio, verificándose no tengan ninguna defecto geométrico y estético.</w:t>
      </w:r>
    </w:p>
    <w:p w14:paraId="524021C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015DF1C6" w14:textId="77777777" w:rsidR="00F55085" w:rsidRDefault="00F55085" w:rsidP="00F55085">
      <w:pPr>
        <w:widowControl w:val="0"/>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4AB5BB48"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C10D7CE" w14:textId="77777777" w:rsidR="00F55085" w:rsidRDefault="00F55085">
            <w:pPr>
              <w:widowControl w:val="0"/>
              <w:autoSpaceDE w:val="0"/>
              <w:autoSpaceDN w:val="0"/>
              <w:jc w:val="center"/>
              <w:rPr>
                <w:rFonts w:ascii="Verdana" w:eastAsia="Arial" w:hAnsi="Verdana" w:cs="Tahoma"/>
                <w:b/>
                <w:sz w:val="18"/>
                <w:szCs w:val="18"/>
                <w:lang w:val="es-BO"/>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D33A704"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19B3E19"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BAA2E0E"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378B6C7E"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8DE9E16"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F637F2B"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VAC-OF-PIS-1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71271E8"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9A8B097"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PISO DE CERÁMICA C/CEMENTO COLA</w:t>
            </w:r>
          </w:p>
        </w:tc>
      </w:tr>
    </w:tbl>
    <w:p w14:paraId="7ACDFD3B" w14:textId="77777777" w:rsidR="00F55085" w:rsidRDefault="00F55085" w:rsidP="00F55085">
      <w:pPr>
        <w:widowControl w:val="0"/>
        <w:tabs>
          <w:tab w:val="left" w:pos="560"/>
        </w:tabs>
        <w:autoSpaceDE w:val="0"/>
        <w:autoSpaceDN w:val="0"/>
        <w:ind w:right="528"/>
        <w:jc w:val="both"/>
        <w:rPr>
          <w:rFonts w:ascii="Verdana" w:eastAsia="Arial" w:hAnsi="Verdana" w:cs="Tahoma"/>
          <w:b/>
          <w:color w:val="000000"/>
          <w:sz w:val="18"/>
          <w:szCs w:val="18"/>
        </w:rPr>
      </w:pPr>
      <w:r>
        <w:rPr>
          <w:rFonts w:ascii="Verdana" w:eastAsia="Arial" w:hAnsi="Verdana" w:cs="Tahoma"/>
          <w:b/>
          <w:color w:val="000000"/>
          <w:sz w:val="18"/>
          <w:szCs w:val="18"/>
        </w:rPr>
        <w:t>DESCRIPCIÓN. -</w:t>
      </w:r>
    </w:p>
    <w:p w14:paraId="4B78AA02" w14:textId="77777777" w:rsidR="00F55085" w:rsidRDefault="00F55085" w:rsidP="00F55085">
      <w:pPr>
        <w:widowControl w:val="0"/>
        <w:autoSpaceDE w:val="0"/>
        <w:autoSpaceDN w:val="0"/>
        <w:ind w:right="528"/>
        <w:jc w:val="both"/>
        <w:rPr>
          <w:rFonts w:ascii="Verdana" w:eastAsia="Arial" w:hAnsi="Verdana" w:cs="Tahoma"/>
          <w:bCs/>
          <w:color w:val="000000"/>
          <w:sz w:val="18"/>
          <w:szCs w:val="18"/>
        </w:rPr>
      </w:pPr>
      <w:r>
        <w:rPr>
          <w:rFonts w:ascii="Verdana" w:eastAsia="Arial" w:hAnsi="Verdan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6F1EE604" w14:textId="77777777" w:rsidR="00F55085" w:rsidRDefault="00F55085" w:rsidP="00F55085">
      <w:pPr>
        <w:widowControl w:val="0"/>
        <w:tabs>
          <w:tab w:val="left" w:pos="560"/>
        </w:tabs>
        <w:autoSpaceDE w:val="0"/>
        <w:autoSpaceDN w:val="0"/>
        <w:ind w:right="528"/>
        <w:jc w:val="both"/>
        <w:rPr>
          <w:rFonts w:ascii="Verdana" w:eastAsia="Arial" w:hAnsi="Verdana" w:cs="Tahoma"/>
          <w:b/>
          <w:color w:val="000000"/>
          <w:sz w:val="18"/>
          <w:szCs w:val="18"/>
        </w:rPr>
      </w:pPr>
      <w:r>
        <w:rPr>
          <w:rFonts w:ascii="Verdana" w:eastAsia="Arial" w:hAnsi="Verdana" w:cs="Tahoma"/>
          <w:b/>
          <w:color w:val="000000"/>
          <w:sz w:val="18"/>
          <w:szCs w:val="18"/>
        </w:rPr>
        <w:t>MATERIALES, HERRAMIENTAS Y EQUIPO. -</w:t>
      </w:r>
    </w:p>
    <w:p w14:paraId="0F6B18BF" w14:textId="77777777" w:rsidR="00F55085" w:rsidRDefault="00F55085" w:rsidP="00F55085">
      <w:pPr>
        <w:widowControl w:val="0"/>
        <w:tabs>
          <w:tab w:val="left" w:pos="8711"/>
        </w:tabs>
        <w:autoSpaceDE w:val="0"/>
        <w:autoSpaceDN w:val="0"/>
        <w:ind w:right="528"/>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AA12371" w14:textId="77777777" w:rsidR="00F55085" w:rsidRDefault="00F55085" w:rsidP="00F55085">
      <w:pPr>
        <w:widowControl w:val="0"/>
        <w:tabs>
          <w:tab w:val="left" w:pos="560"/>
        </w:tabs>
        <w:autoSpaceDE w:val="0"/>
        <w:autoSpaceDN w:val="0"/>
        <w:ind w:right="528"/>
        <w:jc w:val="both"/>
        <w:rPr>
          <w:rFonts w:ascii="Verdana" w:eastAsia="Arial" w:hAnsi="Verdana" w:cs="Tahoma"/>
          <w:b/>
          <w:color w:val="000000"/>
          <w:sz w:val="18"/>
          <w:szCs w:val="18"/>
        </w:rPr>
      </w:pPr>
      <w:r>
        <w:rPr>
          <w:rFonts w:ascii="Verdana" w:eastAsia="Arial" w:hAnsi="Verdana" w:cs="Tahoma"/>
          <w:b/>
          <w:color w:val="000000"/>
          <w:sz w:val="18"/>
          <w:szCs w:val="18"/>
        </w:rPr>
        <w:t>FORMA DE EJECUCIÓN. –</w:t>
      </w:r>
    </w:p>
    <w:p w14:paraId="32D9678A" w14:textId="77777777" w:rsidR="00F55085" w:rsidRDefault="00F55085" w:rsidP="00F55085">
      <w:pPr>
        <w:widowControl w:val="0"/>
        <w:autoSpaceDE w:val="0"/>
        <w:autoSpaceDN w:val="0"/>
        <w:ind w:right="528"/>
        <w:jc w:val="both"/>
        <w:rPr>
          <w:rFonts w:ascii="Verdana" w:eastAsia="Arial" w:hAnsi="Verdana" w:cs="Tahoma"/>
          <w:sz w:val="18"/>
          <w:szCs w:val="18"/>
        </w:rPr>
      </w:pPr>
      <w:r>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5965E988" w14:textId="77777777" w:rsidR="00F55085" w:rsidRDefault="00F55085" w:rsidP="00F55085">
      <w:pPr>
        <w:widowControl w:val="0"/>
        <w:autoSpaceDE w:val="0"/>
        <w:autoSpaceDN w:val="0"/>
        <w:ind w:right="528"/>
        <w:jc w:val="both"/>
        <w:rPr>
          <w:rFonts w:ascii="Verdana" w:eastAsia="Arial" w:hAnsi="Verdana" w:cs="Tahoma"/>
          <w:sz w:val="18"/>
          <w:szCs w:val="18"/>
        </w:rPr>
      </w:pPr>
    </w:p>
    <w:p w14:paraId="35BCDC6D" w14:textId="77777777" w:rsidR="00F55085" w:rsidRDefault="00F55085" w:rsidP="00F55085">
      <w:pPr>
        <w:widowControl w:val="0"/>
        <w:tabs>
          <w:tab w:val="left" w:pos="560"/>
        </w:tabs>
        <w:autoSpaceDE w:val="0"/>
        <w:autoSpaceDN w:val="0"/>
        <w:ind w:right="528"/>
        <w:jc w:val="both"/>
        <w:rPr>
          <w:rFonts w:ascii="Verdana" w:eastAsia="Arial" w:hAnsi="Verdana" w:cs="Tahoma"/>
          <w:b/>
          <w:sz w:val="18"/>
          <w:szCs w:val="18"/>
        </w:rPr>
      </w:pPr>
      <w:r>
        <w:rPr>
          <w:rFonts w:ascii="Verdana" w:eastAsia="Arial" w:hAnsi="Verdana" w:cs="Tahoma"/>
          <w:b/>
          <w:sz w:val="18"/>
          <w:szCs w:val="18"/>
        </w:rPr>
        <w:t>Preparación de la Superficie</w:t>
      </w:r>
    </w:p>
    <w:p w14:paraId="29610928" w14:textId="77777777" w:rsidR="00F55085" w:rsidRDefault="00F55085" w:rsidP="00F55085">
      <w:pPr>
        <w:widowControl w:val="0"/>
        <w:autoSpaceDE w:val="0"/>
        <w:autoSpaceDN w:val="0"/>
        <w:ind w:right="528"/>
        <w:jc w:val="both"/>
        <w:rPr>
          <w:rFonts w:ascii="Verdana" w:eastAsia="Arial" w:hAnsi="Verdana" w:cs="Tahoma"/>
          <w:bCs/>
          <w:color w:val="000000"/>
          <w:sz w:val="18"/>
          <w:szCs w:val="18"/>
        </w:rPr>
      </w:pPr>
      <w:r>
        <w:rPr>
          <w:rFonts w:ascii="Verdana" w:eastAsia="Arial" w:hAnsi="Verdana" w:cs="Tahoma"/>
          <w:sz w:val="18"/>
          <w:szCs w:val="18"/>
        </w:rPr>
        <w:t>Antes del colocado de las piezas verificar que la superficie este uniforme sin polvo, grasas o sustancias que perjudiquen la buena ejecución del ítem</w:t>
      </w:r>
      <w:r>
        <w:rPr>
          <w:rFonts w:ascii="Verdana" w:eastAsia="Arial" w:hAnsi="Verdana" w:cs="Tahoma"/>
          <w:bCs/>
          <w:color w:val="000000"/>
          <w:sz w:val="18"/>
          <w:szCs w:val="18"/>
        </w:rPr>
        <w:t>.</w:t>
      </w:r>
    </w:p>
    <w:p w14:paraId="0AA908EB" w14:textId="77777777" w:rsidR="00F55085" w:rsidRDefault="00F55085" w:rsidP="00F55085">
      <w:pPr>
        <w:widowControl w:val="0"/>
        <w:autoSpaceDE w:val="0"/>
        <w:autoSpaceDN w:val="0"/>
        <w:ind w:right="528"/>
        <w:jc w:val="both"/>
        <w:rPr>
          <w:rFonts w:ascii="Verdana" w:eastAsia="Arial" w:hAnsi="Verdana" w:cs="Tahoma"/>
          <w:bCs/>
          <w:color w:val="000000"/>
          <w:sz w:val="18"/>
          <w:szCs w:val="18"/>
        </w:rPr>
      </w:pPr>
    </w:p>
    <w:p w14:paraId="11C7DA7E" w14:textId="77777777" w:rsidR="00F55085" w:rsidRDefault="00F55085" w:rsidP="00F55085">
      <w:pPr>
        <w:widowControl w:val="0"/>
        <w:tabs>
          <w:tab w:val="left" w:pos="560"/>
        </w:tabs>
        <w:autoSpaceDE w:val="0"/>
        <w:autoSpaceDN w:val="0"/>
        <w:ind w:right="528"/>
        <w:jc w:val="both"/>
        <w:rPr>
          <w:rFonts w:ascii="Verdana" w:eastAsia="Arial" w:hAnsi="Verdana" w:cs="Tahoma"/>
          <w:b/>
          <w:sz w:val="18"/>
          <w:szCs w:val="18"/>
        </w:rPr>
      </w:pPr>
      <w:r>
        <w:rPr>
          <w:rFonts w:ascii="Verdana" w:eastAsia="Arial" w:hAnsi="Verdana" w:cs="Tahoma"/>
          <w:b/>
          <w:sz w:val="18"/>
          <w:szCs w:val="18"/>
        </w:rPr>
        <w:t>Preparación del Cemento Cola</w:t>
      </w:r>
    </w:p>
    <w:p w14:paraId="3B15D350" w14:textId="77777777" w:rsidR="00F55085" w:rsidRDefault="00F55085" w:rsidP="00F55085">
      <w:pPr>
        <w:widowControl w:val="0"/>
        <w:tabs>
          <w:tab w:val="left" w:pos="8711"/>
        </w:tabs>
        <w:autoSpaceDE w:val="0"/>
        <w:autoSpaceDN w:val="0"/>
        <w:ind w:right="528"/>
        <w:jc w:val="both"/>
        <w:rPr>
          <w:rFonts w:ascii="Verdana" w:eastAsia="Arial" w:hAnsi="Verdana" w:cs="Tahoma"/>
          <w:sz w:val="18"/>
          <w:szCs w:val="18"/>
        </w:rPr>
      </w:pPr>
      <w:r>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4F587F1A" w14:textId="77777777" w:rsidR="00F55085" w:rsidRDefault="00F55085" w:rsidP="00F55085">
      <w:pPr>
        <w:widowControl w:val="0"/>
        <w:autoSpaceDE w:val="0"/>
        <w:autoSpaceDN w:val="0"/>
        <w:ind w:right="528"/>
        <w:jc w:val="both"/>
        <w:rPr>
          <w:rFonts w:ascii="Verdana" w:eastAsia="Arial" w:hAnsi="Verdana" w:cs="Tahoma"/>
          <w:bCs/>
          <w:color w:val="000000"/>
          <w:sz w:val="18"/>
          <w:szCs w:val="18"/>
        </w:rPr>
      </w:pPr>
    </w:p>
    <w:p w14:paraId="1110D686" w14:textId="77777777" w:rsidR="00F55085" w:rsidRDefault="00F55085" w:rsidP="00F55085">
      <w:pPr>
        <w:widowControl w:val="0"/>
        <w:tabs>
          <w:tab w:val="left" w:pos="560"/>
        </w:tabs>
        <w:autoSpaceDE w:val="0"/>
        <w:autoSpaceDN w:val="0"/>
        <w:ind w:right="528"/>
        <w:jc w:val="both"/>
        <w:rPr>
          <w:rFonts w:ascii="Verdana" w:eastAsia="Arial" w:hAnsi="Verdana" w:cs="Tahoma"/>
          <w:b/>
          <w:sz w:val="18"/>
          <w:szCs w:val="18"/>
        </w:rPr>
      </w:pPr>
      <w:r>
        <w:rPr>
          <w:rFonts w:ascii="Verdana" w:eastAsia="Arial" w:hAnsi="Verdana" w:cs="Tahoma"/>
          <w:b/>
          <w:sz w:val="18"/>
          <w:szCs w:val="18"/>
        </w:rPr>
        <w:t>Ejecución del revestimiento</w:t>
      </w:r>
    </w:p>
    <w:p w14:paraId="4E02907F" w14:textId="77777777" w:rsidR="00F55085" w:rsidRDefault="00F55085" w:rsidP="00F55085">
      <w:pPr>
        <w:widowControl w:val="0"/>
        <w:tabs>
          <w:tab w:val="left" w:pos="8711"/>
        </w:tabs>
        <w:autoSpaceDE w:val="0"/>
        <w:autoSpaceDN w:val="0"/>
        <w:ind w:right="528"/>
        <w:jc w:val="both"/>
        <w:rPr>
          <w:rFonts w:ascii="Verdana" w:eastAsia="Arial" w:hAnsi="Verdana" w:cs="Tahoma"/>
          <w:sz w:val="18"/>
          <w:szCs w:val="18"/>
        </w:rPr>
      </w:pPr>
      <w:r>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536E2C5B" w14:textId="77777777" w:rsidR="00F55085" w:rsidRDefault="00F55085" w:rsidP="00F55085">
      <w:pPr>
        <w:widowControl w:val="0"/>
        <w:tabs>
          <w:tab w:val="left" w:pos="8711"/>
        </w:tabs>
        <w:autoSpaceDE w:val="0"/>
        <w:autoSpaceDN w:val="0"/>
        <w:ind w:right="528"/>
        <w:jc w:val="both"/>
        <w:rPr>
          <w:rFonts w:ascii="Verdana" w:eastAsia="Arial" w:hAnsi="Verdana" w:cs="Tahoma"/>
          <w:sz w:val="18"/>
          <w:szCs w:val="18"/>
        </w:rPr>
      </w:pPr>
    </w:p>
    <w:p w14:paraId="44A87F31" w14:textId="77777777" w:rsidR="00F55085" w:rsidRDefault="00F55085" w:rsidP="00F55085">
      <w:pPr>
        <w:widowControl w:val="0"/>
        <w:autoSpaceDE w:val="0"/>
        <w:autoSpaceDN w:val="0"/>
        <w:ind w:right="528"/>
        <w:jc w:val="both"/>
        <w:rPr>
          <w:rFonts w:ascii="Verdana" w:eastAsia="Arial" w:hAnsi="Verdana" w:cs="Tahoma"/>
          <w:bCs/>
          <w:color w:val="000000"/>
          <w:sz w:val="18"/>
          <w:szCs w:val="18"/>
        </w:rPr>
      </w:pPr>
      <w:r>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0F24565E" w14:textId="77777777" w:rsidR="00F55085" w:rsidRDefault="00F55085" w:rsidP="00F55085">
      <w:pPr>
        <w:widowControl w:val="0"/>
        <w:tabs>
          <w:tab w:val="left" w:pos="8711"/>
        </w:tabs>
        <w:autoSpaceDE w:val="0"/>
        <w:autoSpaceDN w:val="0"/>
        <w:ind w:right="528"/>
        <w:jc w:val="both"/>
        <w:rPr>
          <w:rFonts w:ascii="Verdana" w:eastAsia="Arial" w:hAnsi="Verdana" w:cs="Tahoma"/>
          <w:sz w:val="18"/>
          <w:szCs w:val="18"/>
        </w:rPr>
      </w:pPr>
    </w:p>
    <w:p w14:paraId="00120648" w14:textId="77777777" w:rsidR="00F55085" w:rsidRDefault="00F55085" w:rsidP="00F55085">
      <w:pPr>
        <w:widowControl w:val="0"/>
        <w:tabs>
          <w:tab w:val="left" w:pos="8711"/>
        </w:tabs>
        <w:autoSpaceDE w:val="0"/>
        <w:autoSpaceDN w:val="0"/>
        <w:ind w:right="528"/>
        <w:jc w:val="both"/>
        <w:rPr>
          <w:rFonts w:ascii="Verdana" w:eastAsia="Arial" w:hAnsi="Verdana" w:cs="Tahoma"/>
          <w:sz w:val="18"/>
          <w:szCs w:val="18"/>
        </w:rPr>
      </w:pPr>
      <w:r>
        <w:rPr>
          <w:rFonts w:ascii="Verdana" w:eastAsia="Arial" w:hAnsi="Verdana" w:cs="Tahoma"/>
          <w:sz w:val="18"/>
          <w:szCs w:val="18"/>
        </w:rPr>
        <w:t>Piezas que presenten un mal asentamiento con el cemento cola o que al golpe denoten un sonido hueco deberán ser rehechas inmediatamente.</w:t>
      </w:r>
    </w:p>
    <w:p w14:paraId="4E879920" w14:textId="77777777" w:rsidR="00F55085" w:rsidRDefault="00F55085" w:rsidP="00F55085">
      <w:pPr>
        <w:widowControl w:val="0"/>
        <w:tabs>
          <w:tab w:val="left" w:pos="8711"/>
        </w:tabs>
        <w:autoSpaceDE w:val="0"/>
        <w:autoSpaceDN w:val="0"/>
        <w:ind w:right="528"/>
        <w:jc w:val="both"/>
        <w:rPr>
          <w:rFonts w:ascii="Verdana" w:eastAsia="Arial" w:hAnsi="Verdana" w:cs="Tahoma"/>
          <w:sz w:val="18"/>
          <w:szCs w:val="18"/>
        </w:rPr>
      </w:pPr>
    </w:p>
    <w:p w14:paraId="430A3778" w14:textId="77777777" w:rsidR="00F55085" w:rsidRDefault="00F55085" w:rsidP="00F55085">
      <w:pPr>
        <w:widowControl w:val="0"/>
        <w:tabs>
          <w:tab w:val="left" w:pos="8711"/>
        </w:tabs>
        <w:autoSpaceDE w:val="0"/>
        <w:autoSpaceDN w:val="0"/>
        <w:ind w:right="528"/>
        <w:jc w:val="both"/>
        <w:rPr>
          <w:rFonts w:ascii="Verdana" w:eastAsia="Arial" w:hAnsi="Verdana" w:cs="Tahoma"/>
          <w:sz w:val="18"/>
          <w:szCs w:val="18"/>
        </w:rPr>
      </w:pPr>
      <w:r>
        <w:rPr>
          <w:rFonts w:ascii="Verdana" w:eastAsia="Arial"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9FECBB6" w14:textId="77777777" w:rsidR="00F55085" w:rsidRDefault="00F55085" w:rsidP="00F55085">
      <w:pPr>
        <w:widowControl w:val="0"/>
        <w:tabs>
          <w:tab w:val="left" w:pos="8711"/>
        </w:tabs>
        <w:autoSpaceDE w:val="0"/>
        <w:autoSpaceDN w:val="0"/>
        <w:ind w:right="528"/>
        <w:jc w:val="both"/>
        <w:rPr>
          <w:rFonts w:ascii="Verdana" w:eastAsia="Arial" w:hAnsi="Verdana" w:cs="Tahoma"/>
          <w:sz w:val="18"/>
          <w:szCs w:val="18"/>
        </w:rPr>
      </w:pPr>
    </w:p>
    <w:p w14:paraId="3ED9EC25" w14:textId="77777777" w:rsidR="00F55085" w:rsidRDefault="00F55085" w:rsidP="00F55085">
      <w:pPr>
        <w:widowControl w:val="0"/>
        <w:tabs>
          <w:tab w:val="left" w:pos="8711"/>
        </w:tabs>
        <w:autoSpaceDE w:val="0"/>
        <w:autoSpaceDN w:val="0"/>
        <w:ind w:right="528"/>
        <w:jc w:val="both"/>
        <w:rPr>
          <w:rFonts w:ascii="Verdana" w:eastAsia="Arial" w:hAnsi="Verdana" w:cs="Tahoma"/>
          <w:sz w:val="18"/>
          <w:szCs w:val="18"/>
        </w:rPr>
      </w:pPr>
      <w:r>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94517FD" w14:textId="77777777" w:rsidR="00F55085" w:rsidRDefault="00F55085" w:rsidP="00F55085">
      <w:pPr>
        <w:widowControl w:val="0"/>
        <w:tabs>
          <w:tab w:val="left" w:pos="8711"/>
        </w:tabs>
        <w:autoSpaceDE w:val="0"/>
        <w:autoSpaceDN w:val="0"/>
        <w:ind w:right="528"/>
        <w:jc w:val="both"/>
        <w:rPr>
          <w:rFonts w:ascii="Verdana" w:eastAsia="Arial" w:hAnsi="Verdana" w:cs="Tahoma"/>
          <w:sz w:val="18"/>
          <w:szCs w:val="18"/>
        </w:rPr>
      </w:pPr>
    </w:p>
    <w:p w14:paraId="7AB628DC" w14:textId="77777777" w:rsidR="00F55085" w:rsidRDefault="00F55085" w:rsidP="00F55085">
      <w:pPr>
        <w:widowControl w:val="0"/>
        <w:tabs>
          <w:tab w:val="left" w:pos="8711"/>
        </w:tabs>
        <w:autoSpaceDE w:val="0"/>
        <w:autoSpaceDN w:val="0"/>
        <w:ind w:right="528"/>
        <w:jc w:val="both"/>
        <w:rPr>
          <w:rFonts w:ascii="Verdana" w:eastAsia="Arial" w:hAnsi="Verdana" w:cs="Tahoma"/>
          <w:sz w:val="18"/>
          <w:szCs w:val="18"/>
        </w:rPr>
      </w:pPr>
    </w:p>
    <w:p w14:paraId="394A8BF7" w14:textId="77777777" w:rsidR="00F55085" w:rsidRDefault="00F55085" w:rsidP="00F55085">
      <w:pPr>
        <w:widowControl w:val="0"/>
        <w:tabs>
          <w:tab w:val="left" w:pos="8711"/>
        </w:tabs>
        <w:autoSpaceDE w:val="0"/>
        <w:autoSpaceDN w:val="0"/>
        <w:ind w:right="528"/>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7BE848EF" w14:textId="77777777" w:rsidR="00F55085" w:rsidRDefault="00F55085" w:rsidP="00F55085">
      <w:pPr>
        <w:widowControl w:val="0"/>
        <w:tabs>
          <w:tab w:val="left" w:pos="8711"/>
        </w:tabs>
        <w:autoSpaceDE w:val="0"/>
        <w:autoSpaceDN w:val="0"/>
        <w:ind w:right="528"/>
        <w:jc w:val="both"/>
        <w:rPr>
          <w:rFonts w:ascii="Verdana" w:eastAsia="Arial" w:hAnsi="Verdana" w:cs="Tahoma"/>
          <w:sz w:val="18"/>
          <w:szCs w:val="18"/>
        </w:rPr>
      </w:pPr>
      <w:r>
        <w:rPr>
          <w:rFonts w:ascii="Verdana" w:eastAsia="Arial" w:hAnsi="Verdana" w:cs="Tahoma"/>
          <w:sz w:val="18"/>
          <w:szCs w:val="18"/>
        </w:rPr>
        <w:t>En la ejecución se realizará los siguientes controles:</w:t>
      </w:r>
    </w:p>
    <w:p w14:paraId="19430099" w14:textId="77777777" w:rsidR="00F55085" w:rsidRDefault="00F55085" w:rsidP="00F55085">
      <w:pPr>
        <w:widowControl w:val="0"/>
        <w:tabs>
          <w:tab w:val="left" w:pos="8711"/>
        </w:tabs>
        <w:autoSpaceDE w:val="0"/>
        <w:autoSpaceDN w:val="0"/>
        <w:ind w:right="528"/>
        <w:jc w:val="both"/>
        <w:rPr>
          <w:rFonts w:ascii="Verdana" w:eastAsia="Arial" w:hAnsi="Verdana" w:cs="Tahoma"/>
          <w:sz w:val="18"/>
          <w:szCs w:val="18"/>
        </w:rPr>
      </w:pPr>
    </w:p>
    <w:p w14:paraId="3A7AA627" w14:textId="77777777" w:rsidR="00F55085" w:rsidRDefault="00F55085" w:rsidP="00860CEB">
      <w:pPr>
        <w:widowControl w:val="0"/>
        <w:numPr>
          <w:ilvl w:val="0"/>
          <w:numId w:val="116"/>
        </w:numPr>
        <w:tabs>
          <w:tab w:val="left" w:pos="567"/>
        </w:tabs>
        <w:autoSpaceDE w:val="0"/>
        <w:autoSpaceDN w:val="0"/>
        <w:ind w:right="528"/>
        <w:jc w:val="both"/>
        <w:rPr>
          <w:rFonts w:ascii="Verdana" w:eastAsia="Arial" w:hAnsi="Verdana" w:cs="Tahoma"/>
          <w:sz w:val="18"/>
          <w:szCs w:val="18"/>
        </w:rPr>
      </w:pPr>
      <w:r>
        <w:rPr>
          <w:rFonts w:ascii="Verdana" w:eastAsia="Arial" w:hAnsi="Verdana" w:cs="Tahoma"/>
          <w:sz w:val="18"/>
          <w:szCs w:val="18"/>
        </w:rPr>
        <w:t>No se aceptarán pisos con piezas rotas, mal pegadas sin juntas adecuadas.</w:t>
      </w:r>
    </w:p>
    <w:p w14:paraId="0E450555" w14:textId="77777777" w:rsidR="00F55085" w:rsidRDefault="00F55085" w:rsidP="00860CEB">
      <w:pPr>
        <w:widowControl w:val="0"/>
        <w:numPr>
          <w:ilvl w:val="0"/>
          <w:numId w:val="116"/>
        </w:numPr>
        <w:tabs>
          <w:tab w:val="left" w:pos="567"/>
        </w:tabs>
        <w:autoSpaceDE w:val="0"/>
        <w:autoSpaceDN w:val="0"/>
        <w:ind w:right="528"/>
        <w:jc w:val="both"/>
        <w:rPr>
          <w:rFonts w:ascii="Verdana" w:eastAsia="Arial" w:hAnsi="Verdana" w:cs="Tahoma"/>
          <w:sz w:val="18"/>
          <w:szCs w:val="18"/>
        </w:rPr>
      </w:pPr>
      <w:r>
        <w:rPr>
          <w:rFonts w:ascii="Verdana" w:eastAsia="Arial" w:hAnsi="Verdana" w:cs="Tahoma"/>
          <w:sz w:val="18"/>
          <w:szCs w:val="18"/>
        </w:rPr>
        <w:t>No se aceptan piezas con geometría y bombeo diferentes a lo indicado en los planos que indican la evacuación del agua con las rejillas.</w:t>
      </w:r>
    </w:p>
    <w:p w14:paraId="08EA3538" w14:textId="77777777" w:rsidR="00F55085" w:rsidRDefault="00F55085" w:rsidP="00860CEB">
      <w:pPr>
        <w:widowControl w:val="0"/>
        <w:numPr>
          <w:ilvl w:val="0"/>
          <w:numId w:val="116"/>
        </w:numPr>
        <w:tabs>
          <w:tab w:val="left" w:pos="567"/>
        </w:tabs>
        <w:autoSpaceDE w:val="0"/>
        <w:autoSpaceDN w:val="0"/>
        <w:ind w:right="528"/>
        <w:jc w:val="both"/>
        <w:rPr>
          <w:rFonts w:ascii="Verdana" w:eastAsia="Arial" w:hAnsi="Verdana" w:cs="Tahoma"/>
          <w:sz w:val="18"/>
          <w:szCs w:val="18"/>
        </w:rPr>
      </w:pPr>
      <w:r>
        <w:rPr>
          <w:rFonts w:ascii="Verdana" w:eastAsia="Arial" w:hAnsi="Verdana" w:cs="Tahoma"/>
          <w:sz w:val="18"/>
          <w:szCs w:val="18"/>
        </w:rPr>
        <w:t>Los pisos que denoten vacíos entre la cerámica y el cemento cola por un mal asentamiento deberán ser corregidos.</w:t>
      </w:r>
    </w:p>
    <w:p w14:paraId="1C0866AF" w14:textId="77777777" w:rsidR="00F55085" w:rsidRDefault="00F55085" w:rsidP="00860CEB">
      <w:pPr>
        <w:widowControl w:val="0"/>
        <w:numPr>
          <w:ilvl w:val="0"/>
          <w:numId w:val="116"/>
        </w:numPr>
        <w:tabs>
          <w:tab w:val="left" w:pos="567"/>
        </w:tabs>
        <w:autoSpaceDE w:val="0"/>
        <w:autoSpaceDN w:val="0"/>
        <w:ind w:right="528"/>
        <w:jc w:val="both"/>
        <w:rPr>
          <w:rFonts w:ascii="Verdana" w:eastAsia="Arial" w:hAnsi="Verdana" w:cs="Tahoma"/>
          <w:sz w:val="18"/>
          <w:szCs w:val="18"/>
        </w:rPr>
      </w:pPr>
      <w:r>
        <w:rPr>
          <w:rFonts w:ascii="Verdana" w:eastAsia="Arial" w:hAnsi="Verdana" w:cs="Tahoma"/>
          <w:sz w:val="18"/>
          <w:szCs w:val="18"/>
        </w:rPr>
        <w:t>En algunos casos el Inspector de proyecto indicará la superficie a rehacer el cual deberá ser ejecutado por cuenta de la Entidad Ejecutora.</w:t>
      </w:r>
    </w:p>
    <w:p w14:paraId="09580A0A" w14:textId="77777777" w:rsidR="00F55085" w:rsidRDefault="00F55085" w:rsidP="00F55085">
      <w:pPr>
        <w:widowControl w:val="0"/>
        <w:autoSpaceDE w:val="0"/>
        <w:autoSpaceDN w:val="0"/>
        <w:rPr>
          <w:rFonts w:ascii="Verdana" w:eastAsia="Arial" w:hAnsi="Verdana" w:cs="Arial"/>
          <w:sz w:val="18"/>
          <w:szCs w:val="18"/>
        </w:rPr>
      </w:pPr>
    </w:p>
    <w:p w14:paraId="1185D988" w14:textId="77777777" w:rsidR="00F55085" w:rsidRDefault="00F55085" w:rsidP="00F55085">
      <w:pPr>
        <w:rPr>
          <w:rFonts w:ascii="Verdana" w:eastAsiaTheme="minorEastAsia" w:hAnsi="Verdana" w:cstheme="minorBidi"/>
          <w:sz w:val="18"/>
          <w:szCs w:val="18"/>
          <w:lang w:eastAsia="es-ES"/>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035C3B8F"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6F6FD36"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lastRenderedPageBreak/>
              <w:t>N°</w:t>
            </w:r>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C5CF368"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4F2C11B"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1FE73155"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ITEM</w:t>
            </w:r>
          </w:p>
        </w:tc>
      </w:tr>
      <w:tr w:rsidR="00F55085" w14:paraId="3C135092"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465A0D7"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23</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49D7FAF2"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VAC-OF-RES-1</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DC30182"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D1DD223"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REVESTIMIENTO DE CERÁMICA C/CEMENTO COLA</w:t>
            </w:r>
          </w:p>
        </w:tc>
      </w:tr>
    </w:tbl>
    <w:p w14:paraId="4C06D24C" w14:textId="77777777" w:rsidR="00F55085" w:rsidRDefault="00F55085" w:rsidP="00F55085">
      <w:pPr>
        <w:widowControl w:val="0"/>
        <w:autoSpaceDE w:val="0"/>
        <w:autoSpaceDN w:val="0"/>
        <w:jc w:val="both"/>
        <w:rPr>
          <w:rFonts w:ascii="Verdana" w:eastAsia="Arial" w:hAnsi="Verdana" w:cs="Arial"/>
          <w:b/>
          <w:kern w:val="28"/>
          <w:sz w:val="18"/>
          <w:szCs w:val="18"/>
        </w:rPr>
      </w:pPr>
    </w:p>
    <w:p w14:paraId="3CBE7E9B" w14:textId="77777777" w:rsidR="00F55085" w:rsidRDefault="00F55085" w:rsidP="00F55085">
      <w:pPr>
        <w:widowControl w:val="0"/>
        <w:autoSpaceDE w:val="0"/>
        <w:autoSpaceDN w:val="0"/>
        <w:jc w:val="both"/>
        <w:rPr>
          <w:rFonts w:ascii="Verdana" w:eastAsia="Arial" w:hAnsi="Verdana" w:cs="Arial"/>
          <w:b/>
          <w:kern w:val="28"/>
          <w:sz w:val="18"/>
          <w:szCs w:val="18"/>
        </w:rPr>
      </w:pPr>
      <w:r>
        <w:rPr>
          <w:rFonts w:ascii="Verdana" w:eastAsia="Arial" w:hAnsi="Verdana" w:cs="Arial"/>
          <w:b/>
          <w:kern w:val="28"/>
          <w:sz w:val="18"/>
          <w:szCs w:val="18"/>
        </w:rPr>
        <w:t>DESCRIPCIÓN. -</w:t>
      </w:r>
    </w:p>
    <w:p w14:paraId="730BE7B5" w14:textId="77777777" w:rsidR="00F55085" w:rsidRDefault="00F55085" w:rsidP="00F55085">
      <w:pPr>
        <w:widowControl w:val="0"/>
        <w:autoSpaceDE w:val="0"/>
        <w:autoSpaceDN w:val="0"/>
        <w:jc w:val="both"/>
        <w:rPr>
          <w:rFonts w:ascii="Verdana" w:eastAsia="Arial" w:hAnsi="Verdana" w:cs="Arial"/>
          <w:kern w:val="28"/>
          <w:sz w:val="18"/>
          <w:szCs w:val="18"/>
        </w:rPr>
      </w:pPr>
    </w:p>
    <w:p w14:paraId="2AC4FE12" w14:textId="77777777" w:rsidR="00F55085" w:rsidRDefault="00F55085" w:rsidP="00F55085">
      <w:pPr>
        <w:widowControl w:val="0"/>
        <w:autoSpaceDE w:val="0"/>
        <w:autoSpaceDN w:val="0"/>
        <w:jc w:val="both"/>
        <w:rPr>
          <w:rFonts w:ascii="Verdana" w:eastAsia="Arial" w:hAnsi="Verdana" w:cs="Arial"/>
          <w:kern w:val="28"/>
          <w:sz w:val="18"/>
          <w:szCs w:val="18"/>
        </w:rPr>
      </w:pPr>
      <w:r>
        <w:rPr>
          <w:rFonts w:ascii="Verdana" w:eastAsia="Arial" w:hAnsi="Verdana" w:cs="Arial"/>
          <w:kern w:val="28"/>
          <w:sz w:val="18"/>
          <w:szCs w:val="18"/>
        </w:rPr>
        <w:t>Este ítem comprende el Revestimiento de Cerámica c/cemento cola, en las superficies indicadas en los planos constructivos y/o instrucciones del Inspector de proyecto.</w:t>
      </w:r>
    </w:p>
    <w:p w14:paraId="6253C0FE" w14:textId="77777777" w:rsidR="00F55085" w:rsidRDefault="00F55085" w:rsidP="00F55085">
      <w:pPr>
        <w:widowControl w:val="0"/>
        <w:autoSpaceDE w:val="0"/>
        <w:autoSpaceDN w:val="0"/>
        <w:jc w:val="both"/>
        <w:rPr>
          <w:rFonts w:ascii="Verdana" w:eastAsia="Arial" w:hAnsi="Verdana" w:cs="Arial"/>
          <w:kern w:val="28"/>
          <w:sz w:val="18"/>
          <w:szCs w:val="18"/>
        </w:rPr>
      </w:pPr>
    </w:p>
    <w:p w14:paraId="421FC2EA" w14:textId="77777777" w:rsidR="00F55085" w:rsidRDefault="00F55085" w:rsidP="00F55085">
      <w:pPr>
        <w:widowControl w:val="0"/>
        <w:autoSpaceDE w:val="0"/>
        <w:autoSpaceDN w:val="0"/>
        <w:jc w:val="both"/>
        <w:rPr>
          <w:rFonts w:ascii="Verdana" w:eastAsia="Arial" w:hAnsi="Verdana" w:cs="Arial"/>
          <w:b/>
          <w:kern w:val="28"/>
          <w:sz w:val="18"/>
          <w:szCs w:val="18"/>
        </w:rPr>
      </w:pPr>
      <w:r>
        <w:rPr>
          <w:rFonts w:ascii="Verdana" w:eastAsia="Arial" w:hAnsi="Verdana" w:cs="Arial"/>
          <w:b/>
          <w:kern w:val="28"/>
          <w:sz w:val="18"/>
          <w:szCs w:val="18"/>
        </w:rPr>
        <w:t>MATERIALES, HERRAMIENTAS Y EQUIPO. -</w:t>
      </w:r>
    </w:p>
    <w:p w14:paraId="5785616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32F67074"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3344E949" w14:textId="77777777" w:rsidR="00F55085" w:rsidRDefault="00F55085" w:rsidP="00F55085">
      <w:pPr>
        <w:widowControl w:val="0"/>
        <w:autoSpaceDE w:val="0"/>
        <w:autoSpaceDN w:val="0"/>
        <w:jc w:val="both"/>
        <w:rPr>
          <w:rFonts w:ascii="Verdana" w:eastAsia="Arial" w:hAnsi="Verdana" w:cs="Tahoma"/>
          <w:kern w:val="28"/>
          <w:sz w:val="18"/>
          <w:szCs w:val="18"/>
        </w:rPr>
      </w:pPr>
    </w:p>
    <w:p w14:paraId="75B65282" w14:textId="77777777" w:rsidR="00F55085" w:rsidRDefault="00F55085" w:rsidP="00F55085">
      <w:pPr>
        <w:widowControl w:val="0"/>
        <w:autoSpaceDE w:val="0"/>
        <w:autoSpaceDN w:val="0"/>
        <w:jc w:val="both"/>
        <w:rPr>
          <w:rFonts w:ascii="Verdana" w:eastAsia="Arial" w:hAnsi="Verdana" w:cs="Arial"/>
          <w:b/>
          <w:kern w:val="28"/>
          <w:sz w:val="18"/>
          <w:szCs w:val="18"/>
        </w:rPr>
      </w:pPr>
      <w:r>
        <w:rPr>
          <w:rFonts w:ascii="Verdana" w:eastAsia="Arial" w:hAnsi="Verdana" w:cs="Arial"/>
          <w:b/>
          <w:kern w:val="28"/>
          <w:sz w:val="18"/>
          <w:szCs w:val="18"/>
        </w:rPr>
        <w:t>FORMA DE EJECUCIÓN. -</w:t>
      </w:r>
    </w:p>
    <w:p w14:paraId="6E883FE2" w14:textId="77777777" w:rsidR="00F55085" w:rsidRDefault="00F55085" w:rsidP="00F55085">
      <w:pPr>
        <w:widowControl w:val="0"/>
        <w:autoSpaceDE w:val="0"/>
        <w:autoSpaceDN w:val="0"/>
        <w:jc w:val="both"/>
        <w:rPr>
          <w:rFonts w:ascii="Verdana" w:eastAsia="Arial" w:hAnsi="Verdana" w:cs="Arial"/>
          <w:b/>
          <w:kern w:val="28"/>
          <w:sz w:val="18"/>
          <w:szCs w:val="18"/>
        </w:rPr>
      </w:pPr>
    </w:p>
    <w:p w14:paraId="7C07A846"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4CCF8A47" w14:textId="77777777" w:rsidR="00F55085" w:rsidRDefault="00F55085" w:rsidP="00F55085">
      <w:pPr>
        <w:widowControl w:val="0"/>
        <w:autoSpaceDE w:val="0"/>
        <w:autoSpaceDN w:val="0"/>
        <w:jc w:val="both"/>
        <w:rPr>
          <w:rFonts w:ascii="Verdana" w:eastAsia="Arial" w:hAnsi="Verdana" w:cs="Tahoma"/>
          <w:sz w:val="18"/>
          <w:szCs w:val="18"/>
        </w:rPr>
      </w:pPr>
    </w:p>
    <w:p w14:paraId="50F8A194"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Preparación de la Superficie</w:t>
      </w:r>
    </w:p>
    <w:p w14:paraId="6D5B9829"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p>
    <w:p w14:paraId="6DE93E39"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sz w:val="18"/>
          <w:szCs w:val="18"/>
        </w:rPr>
        <w:t>Antes de la colocación de las piezas verificar que la superficie este uniforme sin polvo, grasas o sustancias que perjudiquen la buena ejecución del ítem</w:t>
      </w:r>
      <w:r>
        <w:rPr>
          <w:rFonts w:ascii="Verdana" w:eastAsia="Arial" w:hAnsi="Verdana" w:cs="Tahoma"/>
          <w:bCs/>
          <w:color w:val="000000"/>
          <w:sz w:val="18"/>
          <w:szCs w:val="18"/>
        </w:rPr>
        <w:t xml:space="preserve">. </w:t>
      </w:r>
      <w:r>
        <w:rPr>
          <w:rFonts w:ascii="Verdana" w:eastAsia="Arial" w:hAnsi="Verdana" w:cs="Tahoma"/>
          <w:kern w:val="28"/>
          <w:sz w:val="18"/>
          <w:szCs w:val="18"/>
        </w:rPr>
        <w:t>Asimismo, deberán regarse con agua las superficies a revestir salvo indicación contraria del Inspector de proyecto.</w:t>
      </w:r>
    </w:p>
    <w:p w14:paraId="28050F1D" w14:textId="77777777" w:rsidR="00F55085" w:rsidRDefault="00F55085" w:rsidP="00F55085">
      <w:pPr>
        <w:widowControl w:val="0"/>
        <w:autoSpaceDE w:val="0"/>
        <w:autoSpaceDN w:val="0"/>
        <w:jc w:val="both"/>
        <w:rPr>
          <w:rFonts w:ascii="Verdana" w:eastAsia="Arial" w:hAnsi="Verdana" w:cs="Tahoma"/>
          <w:bCs/>
          <w:color w:val="000000"/>
          <w:sz w:val="18"/>
          <w:szCs w:val="18"/>
        </w:rPr>
      </w:pPr>
    </w:p>
    <w:p w14:paraId="65218F7E"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Preparación del Cemento Cola</w:t>
      </w:r>
    </w:p>
    <w:p w14:paraId="538ACB4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El cemento cola deberá ser preparado con agua limpia hasta obtener una pasta homogénea sin grumos; </w:t>
      </w:r>
      <w:r>
        <w:rPr>
          <w:rFonts w:ascii="Verdana" w:eastAsia="Arial" w:hAnsi="Verdana" w:cs="Tahoma"/>
          <w:kern w:val="28"/>
          <w:sz w:val="18"/>
          <w:szCs w:val="18"/>
        </w:rPr>
        <w:t>después de 5-10 minutos de reposo, volver a mezclar y la mezcla estará lista para su aplicación sobre la superficie</w:t>
      </w:r>
      <w:r>
        <w:rPr>
          <w:rFonts w:ascii="Verdana" w:eastAsia="Arial" w:hAnsi="Verdana" w:cs="Tahoma"/>
          <w:sz w:val="18"/>
          <w:szCs w:val="18"/>
        </w:rPr>
        <w:t>. Se mezcla deberá seguir estrictamente la dosificación y forma indicado por el proveedor.</w:t>
      </w:r>
    </w:p>
    <w:p w14:paraId="0EA67D2E" w14:textId="77777777" w:rsidR="00F55085" w:rsidRDefault="00F55085" w:rsidP="00F55085">
      <w:pPr>
        <w:widowControl w:val="0"/>
        <w:autoSpaceDE w:val="0"/>
        <w:autoSpaceDN w:val="0"/>
        <w:jc w:val="both"/>
        <w:rPr>
          <w:rFonts w:ascii="Verdana" w:eastAsia="Arial" w:hAnsi="Verdana" w:cs="Tahoma"/>
          <w:bCs/>
          <w:color w:val="000000"/>
          <w:sz w:val="18"/>
          <w:szCs w:val="18"/>
        </w:rPr>
      </w:pPr>
    </w:p>
    <w:p w14:paraId="241CFB45"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Ejecución del revestimiento</w:t>
      </w:r>
    </w:p>
    <w:p w14:paraId="06E04A54"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p>
    <w:p w14:paraId="65903E32"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69AF0184"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realizar el corte de las piezas se debe utilizar una cortadora de cerámica la cual debe estar en buen estado para obtener piezas sin astillas ni rajaduras.</w:t>
      </w:r>
    </w:p>
    <w:p w14:paraId="79DA20B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026A8D5" w14:textId="77777777" w:rsidR="00F55085" w:rsidRDefault="00F55085" w:rsidP="00F55085">
      <w:pPr>
        <w:widowControl w:val="0"/>
        <w:autoSpaceDE w:val="0"/>
        <w:autoSpaceDN w:val="0"/>
        <w:jc w:val="both"/>
        <w:rPr>
          <w:rFonts w:ascii="Verdana" w:eastAsia="Arial" w:hAnsi="Verdana" w:cs="Tahoma"/>
          <w:bCs/>
          <w:color w:val="000000"/>
          <w:sz w:val="18"/>
          <w:szCs w:val="18"/>
        </w:rPr>
      </w:pPr>
      <w:r>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627D9C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Piezas que presenten un mal asentamiento con el cemento cola o que al golpe denoten un sonido hueco deberán ser rehechas inmediatamente.</w:t>
      </w:r>
    </w:p>
    <w:p w14:paraId="61DB994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094837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C849FC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6F1B76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2215FA22"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029ACA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9D1C615"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1FA8E2AE"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2D0CF8E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la ejecución se realizará los siguientes controles:</w:t>
      </w:r>
    </w:p>
    <w:p w14:paraId="65B507D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CFA81BE" w14:textId="77777777" w:rsidR="00F55085" w:rsidRDefault="00F55085" w:rsidP="00860CEB">
      <w:pPr>
        <w:widowControl w:val="0"/>
        <w:numPr>
          <w:ilvl w:val="0"/>
          <w:numId w:val="116"/>
        </w:numPr>
        <w:tabs>
          <w:tab w:val="left" w:pos="567"/>
        </w:tabs>
        <w:autoSpaceDE w:val="0"/>
        <w:autoSpaceDN w:val="0"/>
        <w:jc w:val="both"/>
        <w:rPr>
          <w:rFonts w:ascii="Verdana" w:eastAsia="Arial" w:hAnsi="Verdana" w:cs="Tahoma"/>
          <w:sz w:val="18"/>
          <w:szCs w:val="18"/>
        </w:rPr>
      </w:pPr>
      <w:r>
        <w:rPr>
          <w:rFonts w:ascii="Verdana" w:eastAsia="Arial" w:hAnsi="Verdana" w:cs="Tahoma"/>
          <w:sz w:val="18"/>
          <w:szCs w:val="18"/>
        </w:rPr>
        <w:t>No se aceptarán piezas rotas, mal pegadas sin juntas adecuadas.</w:t>
      </w:r>
    </w:p>
    <w:p w14:paraId="61505088" w14:textId="77777777" w:rsidR="00F55085" w:rsidRDefault="00F55085" w:rsidP="00860CEB">
      <w:pPr>
        <w:widowControl w:val="0"/>
        <w:numPr>
          <w:ilvl w:val="0"/>
          <w:numId w:val="116"/>
        </w:numPr>
        <w:tabs>
          <w:tab w:val="left" w:pos="567"/>
        </w:tabs>
        <w:autoSpaceDE w:val="0"/>
        <w:autoSpaceDN w:val="0"/>
        <w:jc w:val="both"/>
        <w:rPr>
          <w:rFonts w:ascii="Verdana" w:eastAsia="Arial" w:hAnsi="Verdana" w:cs="Tahoma"/>
          <w:sz w:val="18"/>
          <w:szCs w:val="18"/>
        </w:rPr>
      </w:pPr>
      <w:r>
        <w:rPr>
          <w:rFonts w:ascii="Verdana" w:eastAsia="Arial" w:hAnsi="Verdana" w:cs="Tahoma"/>
          <w:sz w:val="18"/>
          <w:szCs w:val="18"/>
        </w:rPr>
        <w:t>No se aceptan piezas con geometría y bombeo diferentes a lo indicado en los planos que indican la evacuación del agua con las rejillas.</w:t>
      </w:r>
    </w:p>
    <w:p w14:paraId="612E4AA5" w14:textId="77777777" w:rsidR="00F55085" w:rsidRDefault="00F55085" w:rsidP="00860CEB">
      <w:pPr>
        <w:widowControl w:val="0"/>
        <w:numPr>
          <w:ilvl w:val="0"/>
          <w:numId w:val="116"/>
        </w:numPr>
        <w:tabs>
          <w:tab w:val="left" w:pos="567"/>
        </w:tabs>
        <w:autoSpaceDE w:val="0"/>
        <w:autoSpaceDN w:val="0"/>
        <w:jc w:val="both"/>
        <w:rPr>
          <w:rFonts w:ascii="Verdana" w:eastAsia="Arial" w:hAnsi="Verdana" w:cs="Tahoma"/>
          <w:sz w:val="18"/>
          <w:szCs w:val="18"/>
        </w:rPr>
      </w:pPr>
      <w:r>
        <w:rPr>
          <w:rFonts w:ascii="Verdana" w:eastAsia="Arial" w:hAnsi="Verdana" w:cs="Tahoma"/>
          <w:sz w:val="18"/>
          <w:szCs w:val="18"/>
        </w:rPr>
        <w:t>Si denota vacíos entre la cerámica y el cemento cola por un mal asentamiento deberán ser corregidos.</w:t>
      </w:r>
    </w:p>
    <w:p w14:paraId="47F28298" w14:textId="77777777" w:rsidR="00F55085" w:rsidRDefault="00F55085" w:rsidP="00860CEB">
      <w:pPr>
        <w:widowControl w:val="0"/>
        <w:numPr>
          <w:ilvl w:val="0"/>
          <w:numId w:val="116"/>
        </w:numPr>
        <w:tabs>
          <w:tab w:val="left" w:pos="567"/>
        </w:tabs>
        <w:autoSpaceDE w:val="0"/>
        <w:autoSpaceDN w:val="0"/>
        <w:jc w:val="both"/>
        <w:rPr>
          <w:rFonts w:ascii="Verdana" w:eastAsia="Arial" w:hAnsi="Verdana" w:cs="Tahoma"/>
          <w:sz w:val="18"/>
          <w:szCs w:val="18"/>
        </w:rPr>
      </w:pPr>
      <w:r>
        <w:rPr>
          <w:rFonts w:ascii="Verdana" w:eastAsia="Arial" w:hAnsi="Verdana" w:cs="Tahoma"/>
          <w:sz w:val="18"/>
          <w:szCs w:val="18"/>
        </w:rPr>
        <w:t>En algunos casos el Inspector de proyecto indicará la superficie a rehacer el cual deberá ser ejecutado por cuenta de la Entidad Ejecutora.</w:t>
      </w:r>
    </w:p>
    <w:p w14:paraId="3D88D53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5686A35" w14:textId="77777777" w:rsidR="00F55085" w:rsidRDefault="00F55085" w:rsidP="00F55085">
      <w:pPr>
        <w:widowControl w:val="0"/>
        <w:autoSpaceDE w:val="0"/>
        <w:autoSpaceDN w:val="0"/>
        <w:rPr>
          <w:rFonts w:ascii="Verdana" w:eastAsia="Arial" w:hAnsi="Verdana" w:cs="Arial"/>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22A510AA"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1BF5B2E" w14:textId="77777777" w:rsidR="00F55085" w:rsidRDefault="00F55085">
            <w:pPr>
              <w:widowControl w:val="0"/>
              <w:autoSpaceDE w:val="0"/>
              <w:autoSpaceDN w:val="0"/>
              <w:jc w:val="center"/>
              <w:rPr>
                <w:rFonts w:ascii="Verdana" w:eastAsia="Arial" w:hAnsi="Verdana" w:cs="Tahoma"/>
                <w:b/>
                <w:color w:val="FFFFFF" w:themeColor="background1"/>
                <w:sz w:val="18"/>
                <w:szCs w:val="18"/>
                <w:lang w:val="es-BO"/>
              </w:rPr>
            </w:pPr>
            <w:bookmarkStart w:id="188" w:name="_Hlk67220710"/>
            <w:r>
              <w:rPr>
                <w:rFonts w:ascii="Verdana" w:eastAsia="Arial" w:hAnsi="Verdana" w:cs="Tahoma"/>
                <w:b/>
                <w:color w:val="FFFFFF" w:themeColor="background1"/>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519CB14" w14:textId="77777777" w:rsidR="00F55085" w:rsidRDefault="00F55085">
            <w:pPr>
              <w:widowControl w:val="0"/>
              <w:autoSpaceDE w:val="0"/>
              <w:autoSpaceDN w:val="0"/>
              <w:jc w:val="center"/>
              <w:rPr>
                <w:rFonts w:ascii="Verdana" w:eastAsia="Arial" w:hAnsi="Verdana" w:cs="Tahoma"/>
                <w:b/>
                <w:color w:val="FFFFFF" w:themeColor="background1"/>
                <w:sz w:val="18"/>
                <w:szCs w:val="18"/>
              </w:rPr>
            </w:pPr>
            <w:r>
              <w:rPr>
                <w:rFonts w:ascii="Verdana" w:eastAsia="Arial" w:hAnsi="Verdana" w:cs="Tahom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990902A" w14:textId="77777777" w:rsidR="00F55085" w:rsidRDefault="00F55085">
            <w:pPr>
              <w:widowControl w:val="0"/>
              <w:autoSpaceDE w:val="0"/>
              <w:autoSpaceDN w:val="0"/>
              <w:jc w:val="center"/>
              <w:rPr>
                <w:rFonts w:ascii="Verdana" w:eastAsia="Arial" w:hAnsi="Verdana" w:cs="Tahoma"/>
                <w:b/>
                <w:color w:val="FFFFFF" w:themeColor="background1"/>
                <w:sz w:val="18"/>
                <w:szCs w:val="18"/>
              </w:rPr>
            </w:pPr>
            <w:r>
              <w:rPr>
                <w:rFonts w:ascii="Verdana" w:eastAsia="Arial" w:hAnsi="Verdana" w:cs="Tahom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9F76330" w14:textId="77777777" w:rsidR="00F55085" w:rsidRDefault="00F55085">
            <w:pPr>
              <w:widowControl w:val="0"/>
              <w:autoSpaceDE w:val="0"/>
              <w:autoSpaceDN w:val="0"/>
              <w:jc w:val="center"/>
              <w:rPr>
                <w:rFonts w:ascii="Verdana" w:eastAsia="Arial" w:hAnsi="Verdana" w:cs="Tahoma"/>
                <w:b/>
                <w:color w:val="FFFFFF" w:themeColor="background1"/>
                <w:sz w:val="18"/>
                <w:szCs w:val="18"/>
              </w:rPr>
            </w:pPr>
            <w:r>
              <w:rPr>
                <w:rFonts w:ascii="Verdana" w:eastAsia="Arial" w:hAnsi="Verdana" w:cs="Tahoma"/>
                <w:b/>
                <w:color w:val="FFFFFF" w:themeColor="background1"/>
                <w:sz w:val="18"/>
                <w:szCs w:val="18"/>
              </w:rPr>
              <w:t>ITEM</w:t>
            </w:r>
          </w:p>
        </w:tc>
      </w:tr>
      <w:tr w:rsidR="00F55085" w14:paraId="04603A25" w14:textId="77777777" w:rsidTr="00F55085">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17D16B6"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6DD0C80"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9354FD0"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D4392B6" w14:textId="77777777" w:rsidR="00F55085" w:rsidRDefault="00F55085">
            <w:pPr>
              <w:widowControl w:val="0"/>
              <w:autoSpaceDE w:val="0"/>
              <w:autoSpaceDN w:val="0"/>
              <w:jc w:val="center"/>
              <w:rPr>
                <w:rFonts w:ascii="Verdana" w:eastAsiaTheme="minorHAnsi" w:hAnsi="Verdana" w:cs="Tahoma"/>
                <w:b/>
                <w:bCs/>
                <w:sz w:val="18"/>
                <w:szCs w:val="18"/>
                <w:lang w:eastAsia="es-ES"/>
              </w:rPr>
            </w:pPr>
            <w:bookmarkStart w:id="189" w:name="_Hlk166524367"/>
            <w:r>
              <w:rPr>
                <w:rFonts w:ascii="Verdana" w:hAnsi="Verdana" w:cs="Tahoma"/>
                <w:b/>
                <w:bCs/>
                <w:sz w:val="18"/>
                <w:szCs w:val="18"/>
                <w:lang w:eastAsia="es-ES"/>
              </w:rPr>
              <w:t>ZÓCALO DE CERÁMICA C/CEMENTO COLA</w:t>
            </w:r>
            <w:bookmarkEnd w:id="189"/>
          </w:p>
        </w:tc>
      </w:tr>
    </w:tbl>
    <w:p w14:paraId="7AA351BD" w14:textId="77777777" w:rsidR="00F55085" w:rsidRDefault="00F55085" w:rsidP="00F55085">
      <w:pPr>
        <w:widowControl w:val="0"/>
        <w:autoSpaceDE w:val="0"/>
        <w:autoSpaceDN w:val="0"/>
        <w:jc w:val="both"/>
        <w:rPr>
          <w:rFonts w:ascii="Verdana" w:eastAsia="Arial" w:hAnsi="Verdana" w:cs="Tahoma"/>
          <w:b/>
          <w:bCs/>
          <w:color w:val="000000" w:themeColor="text1"/>
          <w:sz w:val="18"/>
          <w:szCs w:val="18"/>
        </w:rPr>
      </w:pPr>
    </w:p>
    <w:p w14:paraId="6683B79E" w14:textId="77777777" w:rsidR="00F55085" w:rsidRDefault="00F55085" w:rsidP="00F55085">
      <w:pPr>
        <w:widowControl w:val="0"/>
        <w:autoSpaceDE w:val="0"/>
        <w:autoSpaceDN w:val="0"/>
        <w:jc w:val="both"/>
        <w:rPr>
          <w:rFonts w:ascii="Verdana" w:eastAsia="Arial" w:hAnsi="Verdana" w:cs="Tahoma"/>
          <w:b/>
          <w:bCs/>
          <w:color w:val="000000" w:themeColor="text1"/>
          <w:sz w:val="18"/>
          <w:szCs w:val="18"/>
        </w:rPr>
      </w:pPr>
      <w:r>
        <w:rPr>
          <w:rFonts w:ascii="Verdana" w:eastAsia="Arial" w:hAnsi="Verdana" w:cs="Tahoma"/>
          <w:b/>
          <w:bCs/>
          <w:color w:val="000000" w:themeColor="text1"/>
          <w:sz w:val="18"/>
          <w:szCs w:val="18"/>
        </w:rPr>
        <w:t>DESCRIPCIÒN. -</w:t>
      </w:r>
    </w:p>
    <w:p w14:paraId="66282141" w14:textId="77777777" w:rsidR="00F55085" w:rsidRDefault="00F55085" w:rsidP="00F55085">
      <w:pPr>
        <w:widowControl w:val="0"/>
        <w:autoSpaceDE w:val="0"/>
        <w:autoSpaceDN w:val="0"/>
        <w:jc w:val="both"/>
        <w:rPr>
          <w:rFonts w:ascii="Verdana" w:eastAsia="Arial" w:hAnsi="Verdana" w:cs="Tahoma"/>
          <w:sz w:val="18"/>
          <w:szCs w:val="18"/>
        </w:rPr>
      </w:pPr>
    </w:p>
    <w:p w14:paraId="2C90BA4B"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Este ítem se refiere a la construcción de zócalo de cerámica con cemento cola, de acuerdo a lo establecido en los </w:t>
      </w:r>
      <w:r>
        <w:rPr>
          <w:rFonts w:ascii="Verdana" w:eastAsia="Arial" w:hAnsi="Verdana" w:cs="Tahoma"/>
          <w:color w:val="000000"/>
          <w:sz w:val="18"/>
          <w:szCs w:val="18"/>
        </w:rPr>
        <w:t>planos constructivos y/o</w:t>
      </w:r>
      <w:r>
        <w:rPr>
          <w:rFonts w:ascii="Verdana" w:eastAsia="Arial" w:hAnsi="Verdana" w:cs="Tahoma"/>
          <w:kern w:val="28"/>
          <w:sz w:val="18"/>
          <w:szCs w:val="18"/>
        </w:rPr>
        <w:t xml:space="preserve"> instrucción del Inspector de Obra</w:t>
      </w:r>
      <w:r>
        <w:rPr>
          <w:rFonts w:ascii="Verdana" w:eastAsia="Arial" w:hAnsi="Verdana" w:cs="Tahoma"/>
          <w:sz w:val="18"/>
          <w:szCs w:val="18"/>
        </w:rPr>
        <w:t>.</w:t>
      </w:r>
    </w:p>
    <w:p w14:paraId="47479681"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p>
    <w:p w14:paraId="2065A2BD" w14:textId="77777777" w:rsidR="00F55085" w:rsidRDefault="00F55085" w:rsidP="00F55085">
      <w:pPr>
        <w:widowControl w:val="0"/>
        <w:autoSpaceDE w:val="0"/>
        <w:autoSpaceDN w:val="0"/>
        <w:jc w:val="both"/>
        <w:rPr>
          <w:rFonts w:ascii="Verdana" w:eastAsia="Arial" w:hAnsi="Verdana" w:cs="Tahoma"/>
          <w:b/>
          <w:bCs/>
          <w:color w:val="000000" w:themeColor="text1"/>
          <w:sz w:val="18"/>
          <w:szCs w:val="18"/>
        </w:rPr>
      </w:pPr>
      <w:r>
        <w:rPr>
          <w:rFonts w:ascii="Verdana" w:eastAsia="Arial" w:hAnsi="Verdana" w:cs="Tahoma"/>
          <w:b/>
          <w:bCs/>
          <w:color w:val="000000" w:themeColor="text1"/>
          <w:sz w:val="18"/>
          <w:szCs w:val="18"/>
        </w:rPr>
        <w:t>MATERIALES, HERRAMIENTAS Y EQUIPO. -</w:t>
      </w:r>
    </w:p>
    <w:p w14:paraId="7620F84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9E106BE"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78CC9025" w14:textId="77777777" w:rsidR="00F55085" w:rsidRDefault="00F55085" w:rsidP="00F55085">
      <w:pPr>
        <w:widowControl w:val="0"/>
        <w:autoSpaceDE w:val="0"/>
        <w:autoSpaceDN w:val="0"/>
        <w:jc w:val="both"/>
        <w:rPr>
          <w:rFonts w:ascii="Verdana" w:eastAsia="Arial" w:hAnsi="Verdana" w:cs="Tahoma"/>
          <w:b/>
          <w:bCs/>
          <w:color w:val="000000" w:themeColor="text1"/>
          <w:sz w:val="18"/>
          <w:szCs w:val="18"/>
        </w:rPr>
      </w:pPr>
    </w:p>
    <w:p w14:paraId="5AC2D593" w14:textId="77777777" w:rsidR="00F55085" w:rsidRDefault="00F55085" w:rsidP="00F55085">
      <w:pPr>
        <w:widowControl w:val="0"/>
        <w:autoSpaceDE w:val="0"/>
        <w:autoSpaceDN w:val="0"/>
        <w:jc w:val="both"/>
        <w:rPr>
          <w:rFonts w:ascii="Verdana" w:eastAsia="Arial" w:hAnsi="Verdana" w:cs="Tahoma"/>
          <w:b/>
          <w:bCs/>
          <w:color w:val="000000" w:themeColor="text1"/>
          <w:sz w:val="18"/>
          <w:szCs w:val="18"/>
        </w:rPr>
      </w:pPr>
      <w:r>
        <w:rPr>
          <w:rFonts w:ascii="Verdana" w:eastAsia="Arial" w:hAnsi="Verdana" w:cs="Tahoma"/>
          <w:b/>
          <w:bCs/>
          <w:color w:val="000000" w:themeColor="text1"/>
          <w:sz w:val="18"/>
          <w:szCs w:val="18"/>
        </w:rPr>
        <w:t>FORMA DE EJECUCIÓN. -</w:t>
      </w:r>
    </w:p>
    <w:p w14:paraId="7F88453C"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p>
    <w:p w14:paraId="29D51106"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6DFAE154"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p>
    <w:p w14:paraId="4CA33EAA"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Preparación de la Superficie</w:t>
      </w:r>
    </w:p>
    <w:p w14:paraId="2DA7D002"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sz w:val="18"/>
          <w:szCs w:val="18"/>
        </w:rPr>
        <w:t>Antes de la colocación de las piezas verificar que la superficie este uniforme sin polvo, grasas o sustancias que perjudiquen la buena ejecución del ítem</w:t>
      </w:r>
      <w:r>
        <w:rPr>
          <w:rFonts w:ascii="Verdana" w:eastAsia="Arial" w:hAnsi="Verdana" w:cs="Tahoma"/>
          <w:bCs/>
          <w:color w:val="000000"/>
          <w:sz w:val="18"/>
          <w:szCs w:val="18"/>
        </w:rPr>
        <w:t xml:space="preserve">. </w:t>
      </w:r>
      <w:r>
        <w:rPr>
          <w:rFonts w:ascii="Verdana" w:eastAsia="Arial" w:hAnsi="Verdana" w:cs="Tahoma"/>
          <w:kern w:val="28"/>
          <w:sz w:val="18"/>
          <w:szCs w:val="18"/>
        </w:rPr>
        <w:t>Asimismo, deberán regarse las superficies a revestir salvo indicación contraria del Inspector de Obra.</w:t>
      </w:r>
    </w:p>
    <w:p w14:paraId="19E3A4C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Previamente se limpiarán las juntas de los muros y tabiques que recibirán este revestimiento.</w:t>
      </w:r>
    </w:p>
    <w:p w14:paraId="4D3668FF"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p>
    <w:p w14:paraId="3B66E9A3"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Preparación del Cemento Cola</w:t>
      </w:r>
    </w:p>
    <w:p w14:paraId="761DD46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El cemento cola deberá ser preparado con agua limpia hasta obtener una pasta homogénea sin grumos; </w:t>
      </w:r>
      <w:r>
        <w:rPr>
          <w:rFonts w:ascii="Verdana" w:eastAsia="Arial" w:hAnsi="Verdana" w:cs="Tahoma"/>
          <w:kern w:val="28"/>
          <w:sz w:val="18"/>
          <w:szCs w:val="18"/>
        </w:rPr>
        <w:t>después de 5-10 minutos de reposo, volver a mezclar y la mezcla estará lista para su aplicación sobre la superficie</w:t>
      </w:r>
      <w:r>
        <w:rPr>
          <w:rFonts w:ascii="Verdana" w:eastAsia="Arial" w:hAnsi="Verdana" w:cs="Tahoma"/>
          <w:sz w:val="18"/>
          <w:szCs w:val="18"/>
        </w:rPr>
        <w:t>. La mezcla deberá seguir estrictamente la dosificación y forma indicado por el proveedor.</w:t>
      </w:r>
    </w:p>
    <w:p w14:paraId="71694F9F" w14:textId="77777777" w:rsidR="00F55085" w:rsidRDefault="00F55085" w:rsidP="00F55085">
      <w:pPr>
        <w:widowControl w:val="0"/>
        <w:autoSpaceDE w:val="0"/>
        <w:autoSpaceDN w:val="0"/>
        <w:jc w:val="both"/>
        <w:rPr>
          <w:rFonts w:ascii="Verdana" w:eastAsia="Arial" w:hAnsi="Verdana" w:cs="Tahoma"/>
          <w:bCs/>
          <w:color w:val="000000"/>
          <w:sz w:val="18"/>
          <w:szCs w:val="18"/>
        </w:rPr>
      </w:pPr>
    </w:p>
    <w:p w14:paraId="70208490"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Ejecución del revestimiento</w:t>
      </w:r>
    </w:p>
    <w:p w14:paraId="2A8A879E"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p>
    <w:p w14:paraId="1F818341"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Después de ejecutar los trabajos preliminares señalados anteriormente, se humedecerán los zócalos para aplicar la capa de cemento cola.</w:t>
      </w:r>
    </w:p>
    <w:p w14:paraId="469519B2"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p>
    <w:p w14:paraId="6107ADA2"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Para realizar el corte de las piezas se debe utilizar una cortadora de cerámica la cual debe estar en buen estado para obtener piezas sin astillas ni rajaduras.</w:t>
      </w:r>
    </w:p>
    <w:p w14:paraId="7E9D163C"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 xml:space="preserve">El zócalo tendrá la altura indicada en planos, pero en ningún caso será menor a 10 cm de altura. </w:t>
      </w:r>
    </w:p>
    <w:p w14:paraId="6B6AFBB2"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p>
    <w:p w14:paraId="0246DE4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73C9A141"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93C308E"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351F7E65"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bookmarkEnd w:id="188"/>
    <w:p w14:paraId="1440B51F" w14:textId="77777777" w:rsidR="00F55085" w:rsidRDefault="00F55085" w:rsidP="00F55085">
      <w:pPr>
        <w:widowControl w:val="0"/>
        <w:autoSpaceDE w:val="0"/>
        <w:autoSpaceDN w:val="0"/>
        <w:rPr>
          <w:rFonts w:ascii="Verdana" w:eastAsia="Arial" w:hAnsi="Verdana" w:cs="Arial"/>
          <w:sz w:val="18"/>
          <w:szCs w:val="18"/>
        </w:rPr>
      </w:pPr>
    </w:p>
    <w:p w14:paraId="1171243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3C87A73A" w14:textId="77777777" w:rsidR="00F55085" w:rsidRDefault="00F55085" w:rsidP="00F55085">
      <w:pPr>
        <w:widowControl w:val="0"/>
        <w:autoSpaceDE w:val="0"/>
        <w:autoSpaceDN w:val="0"/>
        <w:jc w:val="both"/>
        <w:rPr>
          <w:rFonts w:ascii="Verdana" w:eastAsia="Arial" w:hAnsi="Verdana" w:cs="Arial"/>
          <w:kern w:val="28"/>
          <w:sz w:val="18"/>
          <w:szCs w:val="18"/>
        </w:rPr>
      </w:pPr>
    </w:p>
    <w:tbl>
      <w:tblPr>
        <w:tblW w:w="903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4925"/>
      </w:tblGrid>
      <w:tr w:rsidR="00F55085" w14:paraId="0F523154"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B2733F6" w14:textId="77777777" w:rsidR="00F55085" w:rsidRDefault="00F55085">
            <w:pPr>
              <w:widowControl w:val="0"/>
              <w:autoSpaceDE w:val="0"/>
              <w:autoSpaceDN w:val="0"/>
              <w:jc w:val="center"/>
              <w:rPr>
                <w:rFonts w:ascii="Verdana" w:eastAsia="Arial" w:hAnsi="Verdana" w:cs="Tahoma"/>
                <w:b/>
                <w:sz w:val="18"/>
                <w:szCs w:val="18"/>
                <w:lang w:val="es-BO"/>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A0140AD"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D1B24A8"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492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55A2BE2"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54BBFAE6"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5F3B2E25"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25</w:t>
            </w:r>
          </w:p>
        </w:tc>
        <w:tc>
          <w:tcPr>
            <w:tcW w:w="238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C6617FB"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VAC-OF-VEN-3</w:t>
            </w:r>
          </w:p>
        </w:tc>
        <w:tc>
          <w:tcPr>
            <w:tcW w:w="114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73B2F084"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4925"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2C1ED5E"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PROVISIÓN Y COLOCADO VENTANA DE ALUMINIO LÍNEA 25 C/VIDRIO 4MM Y ACCESORIOS</w:t>
            </w:r>
          </w:p>
        </w:tc>
      </w:tr>
    </w:tbl>
    <w:p w14:paraId="4A953BE5" w14:textId="77777777" w:rsidR="00F55085" w:rsidRDefault="00F55085" w:rsidP="00F55085">
      <w:pPr>
        <w:widowControl w:val="0"/>
        <w:autoSpaceDE w:val="0"/>
        <w:autoSpaceDN w:val="0"/>
        <w:jc w:val="both"/>
        <w:rPr>
          <w:rFonts w:ascii="Verdana" w:eastAsia="Arial" w:hAnsi="Verdana" w:cs="Tahoma"/>
          <w:sz w:val="18"/>
          <w:szCs w:val="18"/>
        </w:rPr>
      </w:pPr>
    </w:p>
    <w:p w14:paraId="5A27A113"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3D5B2A6C" w14:textId="77777777" w:rsidR="00F55085" w:rsidRDefault="00F55085" w:rsidP="00F55085">
      <w:pPr>
        <w:widowControl w:val="0"/>
        <w:autoSpaceDE w:val="0"/>
        <w:autoSpaceDN w:val="0"/>
        <w:jc w:val="both"/>
        <w:rPr>
          <w:rFonts w:ascii="Verdana" w:eastAsia="Arial" w:hAnsi="Verdana" w:cs="Tahoma"/>
          <w:sz w:val="18"/>
          <w:szCs w:val="18"/>
        </w:rPr>
      </w:pPr>
    </w:p>
    <w:p w14:paraId="6D7746E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Este ítem se refiere a la provisión y colocación de ventanas de aluminio Línea 25 con vidrio de 4mm más accesorios, en los lugares que indiquen los planos constructivos y/o instrucciones del Inspector de Proyecto.</w:t>
      </w:r>
    </w:p>
    <w:p w14:paraId="13E6F0D2" w14:textId="77777777" w:rsidR="00F55085" w:rsidRDefault="00F55085" w:rsidP="00F55085">
      <w:pPr>
        <w:widowControl w:val="0"/>
        <w:autoSpaceDE w:val="0"/>
        <w:autoSpaceDN w:val="0"/>
        <w:jc w:val="both"/>
        <w:rPr>
          <w:rFonts w:ascii="Verdana" w:eastAsia="Arial" w:hAnsi="Verdana" w:cs="Tahoma"/>
          <w:sz w:val="18"/>
          <w:szCs w:val="18"/>
        </w:rPr>
      </w:pPr>
    </w:p>
    <w:p w14:paraId="1DB15C11" w14:textId="77777777" w:rsidR="00F55085" w:rsidRDefault="00F55085" w:rsidP="00F55085">
      <w:pPr>
        <w:widowControl w:val="0"/>
        <w:autoSpaceDE w:val="0"/>
        <w:autoSpaceDN w:val="0"/>
        <w:adjustRightInd w:val="0"/>
        <w:jc w:val="both"/>
        <w:rPr>
          <w:rFonts w:ascii="Verdana" w:eastAsia="Arial" w:hAnsi="Verdana" w:cs="Tahoma"/>
          <w:sz w:val="18"/>
          <w:szCs w:val="18"/>
        </w:rPr>
      </w:pPr>
      <w:r>
        <w:rPr>
          <w:rFonts w:ascii="Verdana" w:eastAsia="Arial" w:hAnsi="Verdana" w:cs="Tahoma"/>
          <w:b/>
          <w:bCs/>
          <w:sz w:val="18"/>
          <w:szCs w:val="18"/>
        </w:rPr>
        <w:t xml:space="preserve">MATERIALES, HERRAMIENTAS Y EQUIPO. – </w:t>
      </w:r>
    </w:p>
    <w:p w14:paraId="3825BF5C" w14:textId="77777777" w:rsidR="00F55085" w:rsidRDefault="00F55085" w:rsidP="00F55085">
      <w:pPr>
        <w:widowControl w:val="0"/>
        <w:autoSpaceDE w:val="0"/>
        <w:autoSpaceDN w:val="0"/>
        <w:adjustRightInd w:val="0"/>
        <w:jc w:val="both"/>
        <w:rPr>
          <w:rFonts w:ascii="Verdana" w:eastAsia="Arial" w:hAnsi="Verdana" w:cs="Tahoma"/>
          <w:sz w:val="18"/>
          <w:szCs w:val="18"/>
        </w:rPr>
      </w:pPr>
    </w:p>
    <w:p w14:paraId="1B2AF55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A12673D" w14:textId="77777777" w:rsidR="00F55085" w:rsidRDefault="00F55085" w:rsidP="00F55085">
      <w:pPr>
        <w:widowControl w:val="0"/>
        <w:autoSpaceDE w:val="0"/>
        <w:autoSpaceDN w:val="0"/>
        <w:jc w:val="both"/>
        <w:rPr>
          <w:rFonts w:ascii="Verdana" w:eastAsia="Arial" w:hAnsi="Verdana" w:cs="Tahoma"/>
          <w:sz w:val="18"/>
          <w:szCs w:val="18"/>
        </w:rPr>
      </w:pPr>
    </w:p>
    <w:p w14:paraId="0F0F7331"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5EC2E515" w14:textId="77777777" w:rsidR="00F55085" w:rsidRDefault="00F55085" w:rsidP="00F55085">
      <w:pPr>
        <w:widowControl w:val="0"/>
        <w:autoSpaceDE w:val="0"/>
        <w:autoSpaceDN w:val="0"/>
        <w:jc w:val="both"/>
        <w:rPr>
          <w:rFonts w:ascii="Verdana" w:eastAsia="Arial" w:hAnsi="Verdana" w:cs="Tahoma"/>
          <w:sz w:val="18"/>
          <w:szCs w:val="18"/>
        </w:rPr>
      </w:pPr>
    </w:p>
    <w:p w14:paraId="75DB3F0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Antes de realizar la fabricación de la ventana, la Entidad Ejecutora deberá verificar cuidadosamente las dimensiones reales en obra. </w:t>
      </w:r>
    </w:p>
    <w:p w14:paraId="770CE42C" w14:textId="77777777" w:rsidR="00F55085" w:rsidRDefault="00F55085" w:rsidP="00F55085">
      <w:pPr>
        <w:widowControl w:val="0"/>
        <w:autoSpaceDE w:val="0"/>
        <w:autoSpaceDN w:val="0"/>
        <w:jc w:val="both"/>
        <w:rPr>
          <w:rFonts w:ascii="Verdana" w:eastAsia="Arial" w:hAnsi="Verdana" w:cs="Tahoma"/>
          <w:sz w:val="18"/>
          <w:szCs w:val="18"/>
        </w:rPr>
      </w:pPr>
    </w:p>
    <w:p w14:paraId="449A71E2"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En el proceso de fabricación deberá emplearse el equipo y herramientas adecuadas, así como mano de obra calificada, que garantice un trabajo satisfactorio. </w:t>
      </w:r>
    </w:p>
    <w:p w14:paraId="740FB55A" w14:textId="77777777" w:rsidR="00F55085" w:rsidRDefault="00F55085" w:rsidP="00F55085">
      <w:pPr>
        <w:widowControl w:val="0"/>
        <w:autoSpaceDE w:val="0"/>
        <w:autoSpaceDN w:val="0"/>
        <w:jc w:val="both"/>
        <w:rPr>
          <w:rFonts w:ascii="Verdana" w:eastAsia="Arial" w:hAnsi="Verdana" w:cs="Tahoma"/>
          <w:sz w:val="18"/>
          <w:szCs w:val="18"/>
        </w:rPr>
      </w:pPr>
    </w:p>
    <w:p w14:paraId="19AD3E2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Las uniones se realizarán con tornillos inoxidables y serán lo suficientemente sólidas para resistir los esfuerzos correspondientes al transporte, colocación y operación. </w:t>
      </w:r>
    </w:p>
    <w:p w14:paraId="263511FE" w14:textId="77777777" w:rsidR="00F55085" w:rsidRDefault="00F55085" w:rsidP="00F55085">
      <w:pPr>
        <w:widowControl w:val="0"/>
        <w:autoSpaceDE w:val="0"/>
        <w:autoSpaceDN w:val="0"/>
        <w:jc w:val="both"/>
        <w:rPr>
          <w:rFonts w:ascii="Verdana" w:eastAsia="Arial" w:hAnsi="Verdana" w:cs="Tahoma"/>
          <w:sz w:val="18"/>
          <w:szCs w:val="18"/>
        </w:rPr>
      </w:pPr>
    </w:p>
    <w:p w14:paraId="5CFFF1D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61EEE57B" w14:textId="77777777" w:rsidR="00F55085" w:rsidRDefault="00F55085" w:rsidP="00F55085">
      <w:pPr>
        <w:widowControl w:val="0"/>
        <w:autoSpaceDE w:val="0"/>
        <w:autoSpaceDN w:val="0"/>
        <w:jc w:val="both"/>
        <w:rPr>
          <w:rFonts w:ascii="Verdana" w:eastAsia="Arial" w:hAnsi="Verdana" w:cs="Tahoma"/>
          <w:sz w:val="18"/>
          <w:szCs w:val="18"/>
        </w:rPr>
      </w:pPr>
    </w:p>
    <w:p w14:paraId="24E687FC"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AFBA264" w14:textId="77777777" w:rsidR="00F55085" w:rsidRDefault="00F55085" w:rsidP="00F55085">
      <w:pPr>
        <w:widowControl w:val="0"/>
        <w:autoSpaceDE w:val="0"/>
        <w:autoSpaceDN w:val="0"/>
        <w:jc w:val="both"/>
        <w:rPr>
          <w:rFonts w:ascii="Verdana" w:eastAsia="Arial" w:hAnsi="Verdana" w:cs="Tahoma"/>
          <w:sz w:val="18"/>
          <w:szCs w:val="18"/>
        </w:rPr>
      </w:pPr>
    </w:p>
    <w:p w14:paraId="6291B9FB"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B98C25B" w14:textId="77777777" w:rsidR="00F55085" w:rsidRDefault="00F55085" w:rsidP="00F55085">
      <w:pPr>
        <w:widowControl w:val="0"/>
        <w:autoSpaceDE w:val="0"/>
        <w:autoSpaceDN w:val="0"/>
        <w:jc w:val="both"/>
        <w:rPr>
          <w:rFonts w:ascii="Verdana" w:eastAsia="Arial" w:hAnsi="Verdana" w:cs="Tahoma"/>
          <w:sz w:val="18"/>
          <w:szCs w:val="18"/>
        </w:rPr>
      </w:pPr>
    </w:p>
    <w:p w14:paraId="7E64CD4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C254F00" w14:textId="77777777" w:rsidR="00F55085" w:rsidRDefault="00F55085" w:rsidP="00F55085">
      <w:pPr>
        <w:widowControl w:val="0"/>
        <w:autoSpaceDE w:val="0"/>
        <w:autoSpaceDN w:val="0"/>
        <w:jc w:val="both"/>
        <w:rPr>
          <w:rFonts w:ascii="Verdana" w:eastAsia="Arial" w:hAnsi="Verdana" w:cs="Tahoma"/>
          <w:sz w:val="18"/>
          <w:szCs w:val="18"/>
        </w:rPr>
      </w:pPr>
    </w:p>
    <w:p w14:paraId="3E54A438"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Se emplearán burletes de gamo para sujetar los vidrios y accesorios adecuados al tipo de carpintería aluminio.</w:t>
      </w:r>
    </w:p>
    <w:p w14:paraId="502CBD80" w14:textId="77777777" w:rsidR="00F55085" w:rsidRDefault="00F55085" w:rsidP="00F55085">
      <w:pPr>
        <w:widowControl w:val="0"/>
        <w:autoSpaceDE w:val="0"/>
        <w:autoSpaceDN w:val="0"/>
        <w:jc w:val="both"/>
        <w:rPr>
          <w:rFonts w:ascii="Verdana" w:eastAsia="Arial" w:hAnsi="Verdana" w:cs="Tahoma"/>
          <w:sz w:val="18"/>
          <w:szCs w:val="18"/>
        </w:rPr>
      </w:pPr>
    </w:p>
    <w:p w14:paraId="5F6ECA70"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38591CF4" w14:textId="77777777" w:rsidR="00F55085" w:rsidRDefault="00F55085" w:rsidP="00F55085">
      <w:pPr>
        <w:widowControl w:val="0"/>
        <w:autoSpaceDE w:val="0"/>
        <w:autoSpaceDN w:val="0"/>
        <w:rPr>
          <w:rFonts w:ascii="Verdana" w:eastAsia="Arial" w:hAnsi="Verdana" w:cs="Tahoma"/>
          <w:sz w:val="18"/>
          <w:szCs w:val="18"/>
        </w:rPr>
      </w:pPr>
      <w:r>
        <w:rPr>
          <w:rFonts w:ascii="Verdana" w:eastAsia="Arial"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DB8968E"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2AC1DBC9"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3D749E3A" w14:textId="77777777" w:rsidR="00F55085" w:rsidRDefault="00F55085">
            <w:pPr>
              <w:widowControl w:val="0"/>
              <w:autoSpaceDE w:val="0"/>
              <w:autoSpaceDN w:val="0"/>
              <w:jc w:val="center"/>
              <w:rPr>
                <w:rFonts w:ascii="Verdana" w:eastAsia="Arial" w:hAnsi="Verdana" w:cs="Tahoma"/>
                <w:b/>
                <w:sz w:val="18"/>
                <w:szCs w:val="18"/>
                <w:lang w:eastAsia="es-BO"/>
              </w:rPr>
            </w:pPr>
            <w:bookmarkStart w:id="190" w:name="_Hlk161733962"/>
            <w:r>
              <w:rPr>
                <w:rFonts w:ascii="Verdana" w:eastAsia="Arial" w:hAnsi="Verdana" w:cs="Tahoma"/>
                <w:b/>
                <w:sz w:val="18"/>
                <w:szCs w:val="18"/>
                <w:lang w:eastAsia="es-BO"/>
              </w:rPr>
              <w:lastRenderedPageBreak/>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3DE6EC57" w14:textId="77777777" w:rsidR="00F55085" w:rsidRDefault="00F55085">
            <w:pPr>
              <w:widowControl w:val="0"/>
              <w:autoSpaceDE w:val="0"/>
              <w:autoSpaceDN w:val="0"/>
              <w:jc w:val="center"/>
              <w:rPr>
                <w:rFonts w:ascii="Verdana" w:eastAsia="Arial" w:hAnsi="Verdana" w:cs="Tahoma"/>
                <w:b/>
                <w:sz w:val="18"/>
                <w:szCs w:val="18"/>
                <w:lang w:eastAsia="es-BO"/>
              </w:rPr>
            </w:pPr>
            <w:r>
              <w:rPr>
                <w:rFonts w:ascii="Verdana" w:eastAsia="Arial" w:hAnsi="Verdana" w:cs="Tahoma"/>
                <w:b/>
                <w:sz w:val="18"/>
                <w:szCs w:val="18"/>
                <w:lang w:eastAsia="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5F059434" w14:textId="77777777" w:rsidR="00F55085" w:rsidRDefault="00F55085">
            <w:pPr>
              <w:widowControl w:val="0"/>
              <w:autoSpaceDE w:val="0"/>
              <w:autoSpaceDN w:val="0"/>
              <w:jc w:val="center"/>
              <w:rPr>
                <w:rFonts w:ascii="Verdana" w:eastAsia="Arial" w:hAnsi="Verdana" w:cs="Tahoma"/>
                <w:b/>
                <w:sz w:val="18"/>
                <w:szCs w:val="18"/>
                <w:lang w:eastAsia="es-BO"/>
              </w:rPr>
            </w:pPr>
            <w:r>
              <w:rPr>
                <w:rFonts w:ascii="Verdana" w:eastAsia="Arial" w:hAnsi="Verdana" w:cs="Tahoma"/>
                <w:b/>
                <w:sz w:val="18"/>
                <w:szCs w:val="18"/>
                <w:lang w:eastAsia="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74137D7B" w14:textId="77777777" w:rsidR="00F55085" w:rsidRDefault="00F55085">
            <w:pPr>
              <w:widowControl w:val="0"/>
              <w:autoSpaceDE w:val="0"/>
              <w:autoSpaceDN w:val="0"/>
              <w:jc w:val="center"/>
              <w:rPr>
                <w:rFonts w:ascii="Verdana" w:eastAsia="Arial" w:hAnsi="Verdana" w:cs="Tahoma"/>
                <w:b/>
                <w:sz w:val="18"/>
                <w:szCs w:val="18"/>
                <w:lang w:eastAsia="es-BO"/>
              </w:rPr>
            </w:pPr>
            <w:r>
              <w:rPr>
                <w:rFonts w:ascii="Verdana" w:eastAsia="Arial" w:hAnsi="Verdana" w:cs="Tahoma"/>
                <w:b/>
                <w:sz w:val="18"/>
                <w:szCs w:val="18"/>
                <w:lang w:eastAsia="es-BO"/>
              </w:rPr>
              <w:t>ITEM</w:t>
            </w:r>
          </w:p>
        </w:tc>
      </w:tr>
      <w:tr w:rsidR="00F55085" w14:paraId="680ED488"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6A196A7C" w14:textId="77777777" w:rsidR="00F55085" w:rsidRDefault="00F55085">
            <w:pPr>
              <w:widowControl w:val="0"/>
              <w:autoSpaceDE w:val="0"/>
              <w:autoSpaceDN w:val="0"/>
              <w:jc w:val="center"/>
              <w:rPr>
                <w:rFonts w:ascii="Verdana" w:eastAsia="Arial" w:hAnsi="Verdana" w:cs="Tahoma"/>
                <w:b/>
                <w:sz w:val="18"/>
                <w:szCs w:val="18"/>
                <w:lang w:eastAsia="es-BO"/>
              </w:rPr>
            </w:pPr>
            <w:r>
              <w:rPr>
                <w:rFonts w:ascii="Verdana" w:eastAsia="Arial" w:hAnsi="Verdana" w:cs="Tahoma"/>
                <w:b/>
                <w:sz w:val="18"/>
                <w:szCs w:val="18"/>
                <w:lang w:eastAsia="es-BO"/>
              </w:rPr>
              <w:t>26</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6C170749" w14:textId="77777777" w:rsidR="00F55085" w:rsidRDefault="00F55085">
            <w:pPr>
              <w:widowControl w:val="0"/>
              <w:autoSpaceDE w:val="0"/>
              <w:autoSpaceDN w:val="0"/>
              <w:jc w:val="center"/>
              <w:rPr>
                <w:rFonts w:ascii="Verdana" w:eastAsia="Arial" w:hAnsi="Verdana" w:cs="Tahoma"/>
                <w:b/>
                <w:sz w:val="18"/>
                <w:szCs w:val="18"/>
                <w:lang w:eastAsia="es-BO"/>
              </w:rPr>
            </w:pPr>
            <w:r>
              <w:rPr>
                <w:rFonts w:ascii="Verdana" w:eastAsia="Arial" w:hAnsi="Verdana" w:cs="Tahoma"/>
                <w:b/>
                <w:sz w:val="18"/>
                <w:szCs w:val="18"/>
                <w:lang w:eastAsia="es-BO"/>
              </w:rPr>
              <w:t>VAC - OF - VEN - 7</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4A7F7F78" w14:textId="77777777" w:rsidR="00F55085" w:rsidRDefault="00F55085">
            <w:pPr>
              <w:widowControl w:val="0"/>
              <w:autoSpaceDE w:val="0"/>
              <w:autoSpaceDN w:val="0"/>
              <w:jc w:val="center"/>
              <w:rPr>
                <w:rFonts w:ascii="Verdana" w:eastAsia="Arial" w:hAnsi="Verdana" w:cs="Tahoma"/>
                <w:b/>
                <w:sz w:val="18"/>
                <w:szCs w:val="18"/>
                <w:lang w:eastAsia="es-BO"/>
              </w:rPr>
            </w:pPr>
            <w:r>
              <w:rPr>
                <w:rFonts w:ascii="Verdana" w:eastAsia="Arial" w:hAnsi="Verdana" w:cs="Tahoma"/>
                <w:b/>
                <w:sz w:val="18"/>
                <w:szCs w:val="18"/>
                <w:lang w:eastAsia="es-BO"/>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1849F37E" w14:textId="77777777" w:rsidR="00F55085" w:rsidRDefault="00F55085">
            <w:pPr>
              <w:widowControl w:val="0"/>
              <w:autoSpaceDE w:val="0"/>
              <w:autoSpaceDN w:val="0"/>
              <w:jc w:val="center"/>
              <w:rPr>
                <w:rFonts w:ascii="Verdana" w:eastAsia="Arial" w:hAnsi="Verdana" w:cs="Tahoma"/>
                <w:b/>
                <w:sz w:val="18"/>
                <w:szCs w:val="18"/>
                <w:lang w:eastAsia="es-BO"/>
              </w:rPr>
            </w:pPr>
            <w:r>
              <w:rPr>
                <w:rFonts w:ascii="Verdana" w:eastAsia="Arial" w:hAnsi="Verdana" w:cs="Tahoma"/>
                <w:b/>
                <w:color w:val="000000" w:themeColor="text1"/>
                <w:sz w:val="18"/>
                <w:szCs w:val="18"/>
                <w:lang w:eastAsia="es-ES"/>
              </w:rPr>
              <w:t>PROVISIÓN Y COLOCADO MARCO DE ALUMINIO LÍNEA 20 C/MALLA MILIMÉTRICA PARA VENTANA DE ALUMINIO</w:t>
            </w:r>
          </w:p>
        </w:tc>
      </w:tr>
      <w:bookmarkEnd w:id="190"/>
    </w:tbl>
    <w:p w14:paraId="1BFC423F" w14:textId="77777777" w:rsidR="00F55085" w:rsidRDefault="00F55085" w:rsidP="00F55085">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37862063" w14:textId="77777777" w:rsidR="00F55085" w:rsidRDefault="00F55085" w:rsidP="00F55085">
      <w:pPr>
        <w:widowControl w:val="0"/>
        <w:tabs>
          <w:tab w:val="left" w:pos="560"/>
        </w:tabs>
        <w:autoSpaceDE w:val="0"/>
        <w:autoSpaceDN w:val="0"/>
        <w:ind w:left="560" w:hanging="560"/>
        <w:jc w:val="both"/>
        <w:rPr>
          <w:rFonts w:ascii="Verdana" w:eastAsia="Arial" w:hAnsi="Verdana" w:cs="Tahoma"/>
          <w:b/>
          <w:color w:val="000000" w:themeColor="text1"/>
          <w:sz w:val="18"/>
          <w:szCs w:val="18"/>
          <w:lang w:eastAsia="es-ES"/>
        </w:rPr>
      </w:pPr>
      <w:r>
        <w:rPr>
          <w:rFonts w:ascii="Verdana" w:eastAsia="Arial" w:hAnsi="Verdana" w:cs="Tahoma"/>
          <w:b/>
          <w:color w:val="000000" w:themeColor="text1"/>
          <w:sz w:val="18"/>
          <w:szCs w:val="18"/>
          <w:lang w:eastAsia="es-ES"/>
        </w:rPr>
        <w:t>DESCRIPCIÓN. -</w:t>
      </w:r>
    </w:p>
    <w:p w14:paraId="2F9543F7" w14:textId="77777777" w:rsidR="00F55085" w:rsidRDefault="00F55085" w:rsidP="00F55085">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0C5D37F2"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lang w:eastAsia="es-ES"/>
        </w:rPr>
      </w:pPr>
      <w:r>
        <w:rPr>
          <w:rFonts w:ascii="Verdana" w:eastAsia="Arial" w:hAnsi="Verdan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Pr>
          <w:rFonts w:ascii="Verdana" w:eastAsia="Arial" w:hAnsi="Verdana" w:cs="Tahoma"/>
          <w:color w:val="000000"/>
          <w:sz w:val="18"/>
          <w:szCs w:val="18"/>
        </w:rPr>
        <w:t>y/o instrucción del Inspector de Proyecto.</w:t>
      </w:r>
    </w:p>
    <w:p w14:paraId="6F37F0E4"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50213A96" w14:textId="77777777" w:rsidR="00F55085" w:rsidRDefault="00F55085" w:rsidP="00F55085">
      <w:pPr>
        <w:widowControl w:val="0"/>
        <w:tabs>
          <w:tab w:val="left" w:pos="560"/>
        </w:tabs>
        <w:autoSpaceDE w:val="0"/>
        <w:autoSpaceDN w:val="0"/>
        <w:jc w:val="both"/>
        <w:rPr>
          <w:rFonts w:ascii="Verdana" w:eastAsia="Arial" w:hAnsi="Verdana" w:cs="Tahoma"/>
          <w:b/>
          <w:color w:val="000000" w:themeColor="text1"/>
          <w:sz w:val="18"/>
          <w:szCs w:val="18"/>
          <w:lang w:eastAsia="es-ES"/>
        </w:rPr>
      </w:pPr>
      <w:r>
        <w:rPr>
          <w:rFonts w:ascii="Verdana" w:eastAsia="Arial" w:hAnsi="Verdana" w:cs="Tahoma"/>
          <w:b/>
          <w:color w:val="000000" w:themeColor="text1"/>
          <w:sz w:val="18"/>
          <w:szCs w:val="18"/>
          <w:lang w:eastAsia="es-ES"/>
        </w:rPr>
        <w:t>MATERIALES, HERRAMIENTAS Y EQUIPO. –</w:t>
      </w:r>
    </w:p>
    <w:p w14:paraId="25D16BBA"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6E1E933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6036EBE"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CBC31EF" w14:textId="77777777" w:rsidR="00F55085" w:rsidRDefault="00F55085" w:rsidP="00F55085">
      <w:pPr>
        <w:widowControl w:val="0"/>
        <w:tabs>
          <w:tab w:val="left" w:pos="560"/>
        </w:tabs>
        <w:autoSpaceDE w:val="0"/>
        <w:autoSpaceDN w:val="0"/>
        <w:jc w:val="both"/>
        <w:rPr>
          <w:rFonts w:ascii="Verdana" w:eastAsia="Arial" w:hAnsi="Verdana" w:cs="Tahoma"/>
          <w:b/>
          <w:color w:val="000000" w:themeColor="text1"/>
          <w:sz w:val="18"/>
          <w:szCs w:val="18"/>
          <w:lang w:eastAsia="es-ES"/>
        </w:rPr>
      </w:pPr>
      <w:r>
        <w:rPr>
          <w:rFonts w:ascii="Verdana" w:eastAsia="Arial" w:hAnsi="Verdana" w:cs="Tahoma"/>
          <w:b/>
          <w:color w:val="000000" w:themeColor="text1"/>
          <w:sz w:val="18"/>
          <w:szCs w:val="18"/>
          <w:lang w:eastAsia="es-ES"/>
        </w:rPr>
        <w:t>FORMA DE EJECUCIÓN. –</w:t>
      </w:r>
    </w:p>
    <w:p w14:paraId="0AD47F89"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152D58DA"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lang w:eastAsia="es-ES"/>
        </w:rPr>
      </w:pPr>
      <w:r>
        <w:rPr>
          <w:rFonts w:ascii="Verdana" w:eastAsia="Arial" w:hAnsi="Verdana" w:cs="Tahoma"/>
          <w:color w:val="000000" w:themeColor="text1"/>
          <w:sz w:val="18"/>
          <w:szCs w:val="18"/>
          <w:lang w:eastAsia="es-ES"/>
        </w:rPr>
        <w:t xml:space="preserve">Antes de realizar la fabricación del marco, La Entidad Ejecutora deberá verificar cuidadosamente las dimensiones reales en obra. </w:t>
      </w:r>
    </w:p>
    <w:p w14:paraId="07B671E0"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7D3B4735"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lang w:eastAsia="es-ES"/>
        </w:rPr>
      </w:pPr>
      <w:r>
        <w:rPr>
          <w:rFonts w:ascii="Verdana" w:eastAsia="Arial" w:hAnsi="Verdana" w:cs="Tahoma"/>
          <w:color w:val="000000" w:themeColor="text1"/>
          <w:sz w:val="18"/>
          <w:szCs w:val="18"/>
          <w:lang w:eastAsia="es-ES"/>
        </w:rPr>
        <w:t>En el proceso de fabricación deberá emplearse el equipo y herramientas adecuadas, así como mano de obra calificada, que garantice un trabajo satisfactorio.</w:t>
      </w:r>
    </w:p>
    <w:p w14:paraId="6627BC3B"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1D6D0691"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lang w:eastAsia="es-ES"/>
        </w:rPr>
      </w:pPr>
      <w:r>
        <w:rPr>
          <w:rFonts w:ascii="Verdana" w:eastAsia="Arial" w:hAnsi="Verdan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7AA1A810"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26B96147"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lang w:eastAsia="es-ES"/>
        </w:rPr>
      </w:pPr>
      <w:r>
        <w:rPr>
          <w:rFonts w:ascii="Verdana" w:eastAsia="Arial" w:hAnsi="Verdana" w:cs="Tahoma"/>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30D5B730"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11E1707A"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lang w:eastAsia="es-ES"/>
        </w:rPr>
      </w:pPr>
      <w:r>
        <w:rPr>
          <w:rFonts w:ascii="Verdana" w:eastAsia="Arial" w:hAnsi="Verdana" w:cs="Tahoma"/>
          <w:color w:val="000000" w:themeColor="text1"/>
          <w:sz w:val="18"/>
          <w:szCs w:val="18"/>
          <w:lang w:eastAsia="es-ES"/>
        </w:rPr>
        <w:t>Después de comprobar que las medidas son las correctas, se debe </w:t>
      </w:r>
      <w:r>
        <w:rPr>
          <w:rFonts w:ascii="Verdana" w:eastAsia="Arial" w:hAnsi="Verdana" w:cs="Tahoma"/>
          <w:bCs/>
          <w:color w:val="000000" w:themeColor="text1"/>
          <w:sz w:val="18"/>
          <w:szCs w:val="18"/>
          <w:lang w:eastAsia="es-ES"/>
        </w:rPr>
        <w:t>nivelar y aplomar el marco</w:t>
      </w:r>
      <w:r>
        <w:rPr>
          <w:rFonts w:ascii="Verdana" w:eastAsia="Arial" w:hAnsi="Verdana" w:cs="Tahoma"/>
          <w:color w:val="000000" w:themeColor="text1"/>
          <w:sz w:val="18"/>
          <w:szCs w:val="18"/>
          <w:lang w:eastAsia="es-ES"/>
        </w:rPr>
        <w:t> y posteriormente se </w:t>
      </w:r>
      <w:r>
        <w:rPr>
          <w:rFonts w:ascii="Verdana" w:eastAsia="Arial" w:hAnsi="Verdana" w:cs="Tahoma"/>
          <w:bCs/>
          <w:color w:val="000000" w:themeColor="text1"/>
          <w:sz w:val="18"/>
          <w:szCs w:val="18"/>
          <w:lang w:eastAsia="es-ES"/>
        </w:rPr>
        <w:t>coloca en el hueco</w:t>
      </w:r>
      <w:r>
        <w:rPr>
          <w:rFonts w:ascii="Verdana" w:eastAsia="Arial" w:hAnsi="Verdana" w:cs="Tahoma"/>
          <w:color w:val="000000" w:themeColor="text1"/>
          <w:sz w:val="18"/>
          <w:szCs w:val="18"/>
          <w:lang w:eastAsia="es-ES"/>
        </w:rPr>
        <w:t> para su fijación en el muro con los tornillos. Realizado este pasó, se procede al </w:t>
      </w:r>
      <w:r>
        <w:rPr>
          <w:rFonts w:ascii="Verdana" w:eastAsia="Arial" w:hAnsi="Verdana" w:cs="Tahoma"/>
          <w:bCs/>
          <w:color w:val="000000" w:themeColor="text1"/>
          <w:sz w:val="18"/>
          <w:szCs w:val="18"/>
          <w:lang w:eastAsia="es-ES"/>
        </w:rPr>
        <w:t>sellado del marco</w:t>
      </w:r>
      <w:r>
        <w:rPr>
          <w:rFonts w:ascii="Verdana" w:eastAsia="Arial" w:hAnsi="Verdana" w:cs="Tahoma"/>
          <w:color w:val="000000" w:themeColor="text1"/>
          <w:sz w:val="18"/>
          <w:szCs w:val="18"/>
          <w:lang w:eastAsia="es-ES"/>
        </w:rPr>
        <w:t>, con los materiales adecuados.</w:t>
      </w:r>
    </w:p>
    <w:p w14:paraId="10A4A91A"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17F80771"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214227F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0204AF4A" w14:textId="77777777" w:rsidR="00F55085" w:rsidRDefault="00F55085" w:rsidP="00F55085">
      <w:pPr>
        <w:widowControl w:val="0"/>
        <w:autoSpaceDE w:val="0"/>
        <w:autoSpaceDN w:val="0"/>
        <w:rPr>
          <w:rFonts w:ascii="Verdana" w:eastAsia="Arial" w:hAnsi="Verdana" w:cs="Arial"/>
          <w:sz w:val="18"/>
          <w:szCs w:val="18"/>
        </w:rPr>
      </w:pPr>
    </w:p>
    <w:p w14:paraId="08C55AF7" w14:textId="77777777" w:rsidR="00F55085" w:rsidRDefault="00F55085" w:rsidP="00F55085">
      <w:pPr>
        <w:widowControl w:val="0"/>
        <w:tabs>
          <w:tab w:val="left" w:pos="560"/>
        </w:tabs>
        <w:autoSpaceDE w:val="0"/>
        <w:autoSpaceDN w:val="0"/>
        <w:jc w:val="both"/>
        <w:rPr>
          <w:rFonts w:ascii="Verdana" w:eastAsia="Arial" w:hAnsi="Verdana" w:cs="Tahoma"/>
          <w:color w:val="000000"/>
          <w:sz w:val="18"/>
          <w:szCs w:val="18"/>
        </w:rPr>
      </w:pPr>
    </w:p>
    <w:p w14:paraId="163F683D" w14:textId="77777777" w:rsidR="00F55085" w:rsidRDefault="00F55085" w:rsidP="00F55085">
      <w:pPr>
        <w:widowControl w:val="0"/>
        <w:autoSpaceDE w:val="0"/>
        <w:autoSpaceDN w:val="0"/>
        <w:rPr>
          <w:rFonts w:ascii="Verdana" w:eastAsia="Arial" w:hAnsi="Verdana" w:cs="Arial"/>
          <w:sz w:val="18"/>
          <w:szCs w:val="18"/>
        </w:rPr>
      </w:pPr>
    </w:p>
    <w:tbl>
      <w:tblPr>
        <w:tblW w:w="974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633"/>
      </w:tblGrid>
      <w:tr w:rsidR="00F55085" w14:paraId="339F96AD"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98EA09A"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FB4043C"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8132A2F"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UNIDAD</w:t>
            </w:r>
          </w:p>
        </w:tc>
        <w:tc>
          <w:tcPr>
            <w:tcW w:w="563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24607A1"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ITEM</w:t>
            </w:r>
          </w:p>
        </w:tc>
      </w:tr>
      <w:tr w:rsidR="00F55085" w14:paraId="3CDBC00A"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C642B4A"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27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9DD7173"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VAC - OF - REV - 4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F563220"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M2</w:t>
            </w:r>
          </w:p>
        </w:tc>
        <w:tc>
          <w:tcPr>
            <w:tcW w:w="563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8CDDE73"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Tahoma"/>
                <w:b/>
                <w:bCs/>
                <w:sz w:val="18"/>
                <w:szCs w:val="18"/>
              </w:rPr>
              <w:t>REVOQUE EXTERIOR DE CEMENTO</w:t>
            </w:r>
          </w:p>
        </w:tc>
      </w:tr>
    </w:tbl>
    <w:p w14:paraId="55630670" w14:textId="77777777" w:rsidR="00F55085" w:rsidRDefault="00F55085" w:rsidP="00F55085">
      <w:pPr>
        <w:widowControl w:val="0"/>
        <w:tabs>
          <w:tab w:val="left" w:pos="560"/>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DESCRIPCIÓN. -</w:t>
      </w:r>
      <w:r>
        <w:rPr>
          <w:rFonts w:ascii="Verdana" w:eastAsia="Arial" w:hAnsi="Verdana" w:cs="Helvetica"/>
          <w:color w:val="333333"/>
          <w:sz w:val="18"/>
          <w:szCs w:val="18"/>
          <w:shd w:val="clear" w:color="auto" w:fill="F9F9F9"/>
        </w:rPr>
        <w:t xml:space="preserve"> </w:t>
      </w:r>
    </w:p>
    <w:p w14:paraId="52FAE97A" w14:textId="77777777" w:rsidR="00F55085" w:rsidRDefault="00F55085" w:rsidP="00F55085">
      <w:pPr>
        <w:widowControl w:val="0"/>
        <w:autoSpaceDE w:val="0"/>
        <w:autoSpaceDN w:val="0"/>
        <w:adjustRightInd w:val="0"/>
        <w:jc w:val="both"/>
        <w:rPr>
          <w:rFonts w:ascii="Verdana" w:eastAsia="Arial" w:hAnsi="Verdana" w:cs="Tahoma"/>
          <w:color w:val="000000"/>
          <w:sz w:val="18"/>
          <w:szCs w:val="18"/>
        </w:rPr>
      </w:pPr>
    </w:p>
    <w:p w14:paraId="7EDBD1A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Este ítem se refiere a la ejecución de revoques de cemento con textura en proporción 1:3 para ambientes exteriores </w:t>
      </w:r>
      <w:r>
        <w:rPr>
          <w:rFonts w:ascii="Verdana" w:eastAsia="Arial" w:hAnsi="Verdana" w:cs="Arial"/>
          <w:sz w:val="18"/>
          <w:szCs w:val="18"/>
        </w:rPr>
        <w:t>de acuerdo al trazado, alineación, elevaciones y dimensiones señaladas en los planos constructivos e instrucciones del Inspector de Proyecto.</w:t>
      </w:r>
    </w:p>
    <w:p w14:paraId="5206AF76" w14:textId="77777777" w:rsidR="00F55085" w:rsidRDefault="00F55085" w:rsidP="00F55085">
      <w:pPr>
        <w:widowControl w:val="0"/>
        <w:tabs>
          <w:tab w:val="left" w:pos="560"/>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MATERIALES, HERRAMIENTAS Y EQUIPO. –</w:t>
      </w:r>
    </w:p>
    <w:p w14:paraId="658619E8" w14:textId="77777777" w:rsidR="00F55085" w:rsidRDefault="00F55085" w:rsidP="00F55085">
      <w:pPr>
        <w:widowControl w:val="0"/>
        <w:autoSpaceDE w:val="0"/>
        <w:autoSpaceDN w:val="0"/>
        <w:jc w:val="both"/>
        <w:rPr>
          <w:rFonts w:ascii="Verdana" w:eastAsia="Arial" w:hAnsi="Verdana" w:cs="Tahoma"/>
          <w:color w:val="000000"/>
          <w:sz w:val="18"/>
          <w:szCs w:val="18"/>
        </w:rPr>
      </w:pPr>
    </w:p>
    <w:p w14:paraId="649CC38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D06019C" w14:textId="77777777" w:rsidR="00F55085" w:rsidRDefault="00F55085" w:rsidP="00F55085">
      <w:pPr>
        <w:widowControl w:val="0"/>
        <w:tabs>
          <w:tab w:val="left" w:pos="8711"/>
        </w:tabs>
        <w:autoSpaceDE w:val="0"/>
        <w:autoSpaceDN w:val="0"/>
        <w:rPr>
          <w:rFonts w:ascii="Verdana" w:eastAsia="Arial" w:hAnsi="Verdana" w:cs="Tahoma"/>
          <w:color w:val="000000"/>
          <w:sz w:val="18"/>
          <w:szCs w:val="18"/>
        </w:rPr>
      </w:pPr>
    </w:p>
    <w:p w14:paraId="1A78A946" w14:textId="77777777" w:rsidR="00F55085" w:rsidRDefault="00F55085" w:rsidP="00F55085">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FORMA DE EJECUCIÓN. –</w:t>
      </w:r>
    </w:p>
    <w:p w14:paraId="22028F9D" w14:textId="77777777" w:rsidR="00F55085" w:rsidRDefault="00F55085" w:rsidP="00F55085">
      <w:pPr>
        <w:widowControl w:val="0"/>
        <w:tabs>
          <w:tab w:val="left" w:pos="8711"/>
        </w:tabs>
        <w:autoSpaceDE w:val="0"/>
        <w:autoSpaceDN w:val="0"/>
        <w:rPr>
          <w:rFonts w:ascii="Verdana" w:eastAsia="Arial" w:hAnsi="Verdana" w:cs="Tahoma"/>
          <w:b/>
          <w:sz w:val="18"/>
          <w:szCs w:val="18"/>
        </w:rPr>
      </w:pPr>
    </w:p>
    <w:p w14:paraId="574C41D1"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El Entidad Ejecutora deberá prever todas las herramientas, equipos y accesorios necesarios para la </w:t>
      </w:r>
      <w:r>
        <w:rPr>
          <w:rFonts w:ascii="Verdana" w:eastAsia="Arial" w:hAnsi="Verdana" w:cs="Tahoma"/>
          <w:sz w:val="18"/>
          <w:szCs w:val="18"/>
        </w:rPr>
        <w:lastRenderedPageBreak/>
        <w:t>ejecución del ítem. En general se seguirán las siguientes directrices:</w:t>
      </w:r>
    </w:p>
    <w:p w14:paraId="2385C937" w14:textId="77777777" w:rsidR="00F55085" w:rsidRDefault="00F55085" w:rsidP="00F55085">
      <w:pPr>
        <w:widowControl w:val="0"/>
        <w:autoSpaceDE w:val="0"/>
        <w:autoSpaceDN w:val="0"/>
        <w:adjustRightInd w:val="0"/>
        <w:jc w:val="both"/>
        <w:rPr>
          <w:rFonts w:ascii="Verdana" w:eastAsia="Arial" w:hAnsi="Verdana" w:cs="Arial"/>
          <w:sz w:val="18"/>
          <w:szCs w:val="18"/>
        </w:rPr>
      </w:pPr>
    </w:p>
    <w:p w14:paraId="5E851819"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Preparación de la Superficie</w:t>
      </w:r>
    </w:p>
    <w:p w14:paraId="32FA5E1C" w14:textId="77777777" w:rsidR="00F55085" w:rsidRDefault="00F55085" w:rsidP="00F55085">
      <w:pPr>
        <w:widowControl w:val="0"/>
        <w:autoSpaceDE w:val="0"/>
        <w:autoSpaceDN w:val="0"/>
        <w:jc w:val="both"/>
        <w:rPr>
          <w:rFonts w:ascii="Verdana" w:eastAsia="Arial" w:hAnsi="Verdana" w:cs="Tahoma"/>
          <w:bCs/>
          <w:color w:val="000000"/>
          <w:sz w:val="18"/>
          <w:szCs w:val="18"/>
        </w:rPr>
      </w:pPr>
      <w:r>
        <w:rPr>
          <w:rFonts w:ascii="Verdana" w:eastAsia="Arial" w:hAnsi="Verdana" w:cs="Tahoma"/>
          <w:sz w:val="18"/>
          <w:szCs w:val="18"/>
        </w:rPr>
        <w:t>Antes del proceder con el revoque, se revisará que la superficie este uniforme sin polvo, grasas o sustancias que perjudiquen la buena ejecución del ítem</w:t>
      </w:r>
      <w:r>
        <w:rPr>
          <w:rFonts w:ascii="Verdana" w:eastAsia="Arial" w:hAnsi="Verdana" w:cs="Tahoma"/>
          <w:bCs/>
          <w:color w:val="000000"/>
          <w:sz w:val="18"/>
          <w:szCs w:val="18"/>
        </w:rPr>
        <w:t>.</w:t>
      </w:r>
    </w:p>
    <w:p w14:paraId="49F928A5" w14:textId="77777777" w:rsidR="00F55085" w:rsidRDefault="00F55085" w:rsidP="00F55085">
      <w:pPr>
        <w:widowControl w:val="0"/>
        <w:autoSpaceDE w:val="0"/>
        <w:autoSpaceDN w:val="0"/>
        <w:adjustRightInd w:val="0"/>
        <w:jc w:val="both"/>
        <w:rPr>
          <w:rFonts w:ascii="Verdana" w:eastAsia="Arial" w:hAnsi="Verdana" w:cs="Arial"/>
          <w:sz w:val="18"/>
          <w:szCs w:val="18"/>
        </w:rPr>
      </w:pPr>
    </w:p>
    <w:p w14:paraId="76991EED" w14:textId="77777777" w:rsidR="00F55085" w:rsidRDefault="00F55085" w:rsidP="00F55085">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6B4453E5" w14:textId="77777777" w:rsidR="00F55085" w:rsidRDefault="00F55085" w:rsidP="00F55085">
      <w:pPr>
        <w:widowControl w:val="0"/>
        <w:autoSpaceDE w:val="0"/>
        <w:autoSpaceDN w:val="0"/>
        <w:adjustRightInd w:val="0"/>
        <w:jc w:val="both"/>
        <w:rPr>
          <w:rFonts w:ascii="Verdana" w:eastAsia="Arial" w:hAnsi="Verdana" w:cs="Arial"/>
          <w:sz w:val="18"/>
          <w:szCs w:val="18"/>
        </w:rPr>
      </w:pPr>
    </w:p>
    <w:p w14:paraId="37536450" w14:textId="77777777" w:rsidR="00F55085" w:rsidRDefault="00F55085" w:rsidP="00F55085">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 xml:space="preserve">En caso de aplicarse el revoque directamente en hormigón, estas superficies deben haber sido debidamente limpiadas y producido suficiente aspereza como para obtener la debida ligazón. </w:t>
      </w:r>
    </w:p>
    <w:p w14:paraId="153C2F1A" w14:textId="77777777" w:rsidR="00F55085" w:rsidRDefault="00F55085" w:rsidP="00F55085">
      <w:pPr>
        <w:widowControl w:val="0"/>
        <w:autoSpaceDE w:val="0"/>
        <w:autoSpaceDN w:val="0"/>
        <w:adjustRightInd w:val="0"/>
        <w:jc w:val="both"/>
        <w:rPr>
          <w:rFonts w:ascii="Verdana" w:eastAsia="Arial" w:hAnsi="Verdana" w:cs="Arial"/>
          <w:sz w:val="18"/>
          <w:szCs w:val="18"/>
        </w:rPr>
      </w:pPr>
    </w:p>
    <w:p w14:paraId="40E7AA59" w14:textId="77777777" w:rsidR="00F55085" w:rsidRDefault="00F55085" w:rsidP="00F55085">
      <w:pPr>
        <w:widowControl w:val="0"/>
        <w:autoSpaceDE w:val="0"/>
        <w:autoSpaceDN w:val="0"/>
        <w:adjustRightInd w:val="0"/>
        <w:jc w:val="both"/>
        <w:rPr>
          <w:rFonts w:ascii="Verdana" w:eastAsia="Arial" w:hAnsi="Verdana" w:cs="Arial"/>
          <w:b/>
          <w:bCs/>
          <w:sz w:val="18"/>
          <w:szCs w:val="18"/>
        </w:rPr>
      </w:pPr>
      <w:r>
        <w:rPr>
          <w:rFonts w:ascii="Verdana" w:eastAsia="Arial" w:hAnsi="Verdana" w:cs="Arial"/>
          <w:b/>
          <w:bCs/>
          <w:sz w:val="18"/>
          <w:szCs w:val="18"/>
        </w:rPr>
        <w:t>Preparación del Mortero</w:t>
      </w:r>
    </w:p>
    <w:p w14:paraId="127EF120" w14:textId="77777777" w:rsidR="00F55085" w:rsidRDefault="00F55085" w:rsidP="00F55085">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La proporción de cemento arena fina será de 1:3, y la cantidad de agua usada será tal que resulte en una mezcla plástica.</w:t>
      </w:r>
    </w:p>
    <w:p w14:paraId="2AF51578" w14:textId="77777777" w:rsidR="00F55085" w:rsidRDefault="00F55085" w:rsidP="00F55085">
      <w:pPr>
        <w:widowControl w:val="0"/>
        <w:autoSpaceDE w:val="0"/>
        <w:autoSpaceDN w:val="0"/>
        <w:adjustRightInd w:val="0"/>
        <w:jc w:val="both"/>
        <w:rPr>
          <w:rFonts w:ascii="Verdana" w:eastAsia="Arial" w:hAnsi="Verdana" w:cs="Arial"/>
          <w:sz w:val="18"/>
          <w:szCs w:val="18"/>
        </w:rPr>
      </w:pPr>
    </w:p>
    <w:p w14:paraId="174562F4" w14:textId="77777777" w:rsidR="00F55085" w:rsidRDefault="00F55085" w:rsidP="00F55085">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La Entidad Ejecutora podrá mezclar pequeñas cantidades de mortero a mano, previa autorización del Inspector de Proyecto.</w:t>
      </w:r>
    </w:p>
    <w:p w14:paraId="5BF1F39F" w14:textId="77777777" w:rsidR="00F55085" w:rsidRDefault="00F55085" w:rsidP="00F55085">
      <w:pPr>
        <w:widowControl w:val="0"/>
        <w:autoSpaceDE w:val="0"/>
        <w:autoSpaceDN w:val="0"/>
        <w:adjustRightInd w:val="0"/>
        <w:jc w:val="both"/>
        <w:rPr>
          <w:rFonts w:ascii="Verdana" w:eastAsia="Arial" w:hAnsi="Verdana" w:cs="Arial"/>
          <w:sz w:val="18"/>
          <w:szCs w:val="18"/>
        </w:rPr>
      </w:pPr>
    </w:p>
    <w:p w14:paraId="6C1BF174" w14:textId="77777777" w:rsidR="00F55085" w:rsidRDefault="00F55085" w:rsidP="00F55085">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El Inspector de Proyecto debe exigir una revisión de la composición y resistencia del mortero y está facultado para realizar las pruebas que crea conveniente.</w:t>
      </w:r>
    </w:p>
    <w:p w14:paraId="070ACF0D" w14:textId="77777777" w:rsidR="00F55085" w:rsidRDefault="00F55085" w:rsidP="00F55085">
      <w:pPr>
        <w:widowControl w:val="0"/>
        <w:autoSpaceDE w:val="0"/>
        <w:autoSpaceDN w:val="0"/>
        <w:adjustRightInd w:val="0"/>
        <w:jc w:val="both"/>
        <w:rPr>
          <w:rFonts w:ascii="Verdana" w:eastAsia="Arial" w:hAnsi="Verdana" w:cs="Arial"/>
          <w:sz w:val="18"/>
          <w:szCs w:val="18"/>
        </w:rPr>
      </w:pPr>
    </w:p>
    <w:p w14:paraId="44B5EC61" w14:textId="77777777" w:rsidR="00F55085" w:rsidRDefault="00F55085" w:rsidP="00F55085">
      <w:pPr>
        <w:widowControl w:val="0"/>
        <w:autoSpaceDE w:val="0"/>
        <w:autoSpaceDN w:val="0"/>
        <w:adjustRightInd w:val="0"/>
        <w:ind w:left="-284"/>
        <w:jc w:val="both"/>
        <w:rPr>
          <w:rFonts w:ascii="Verdana" w:eastAsia="Arial" w:hAnsi="Verdana" w:cs="Arial"/>
          <w:b/>
          <w:bCs/>
          <w:sz w:val="18"/>
          <w:szCs w:val="18"/>
        </w:rPr>
      </w:pPr>
      <w:r>
        <w:rPr>
          <w:rFonts w:ascii="Verdana" w:eastAsia="Arial" w:hAnsi="Verdana" w:cs="Arial"/>
          <w:b/>
          <w:bCs/>
          <w:sz w:val="18"/>
          <w:szCs w:val="18"/>
        </w:rPr>
        <w:t>Aplicación del Revestimiento</w:t>
      </w:r>
    </w:p>
    <w:p w14:paraId="123A2A18" w14:textId="77777777" w:rsidR="00F55085" w:rsidRDefault="00F55085" w:rsidP="00F55085">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C6DA0ED" w14:textId="77777777" w:rsidR="00F55085" w:rsidRDefault="00F55085" w:rsidP="00F55085">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niveladas unas con las otras, con el objeto de asegurar la obtención de una superficie pareja y uniforme.</w:t>
      </w:r>
    </w:p>
    <w:p w14:paraId="74C38580" w14:textId="77777777" w:rsidR="00F55085" w:rsidRDefault="00F55085" w:rsidP="00F55085">
      <w:pPr>
        <w:widowControl w:val="0"/>
        <w:autoSpaceDE w:val="0"/>
        <w:autoSpaceDN w:val="0"/>
        <w:adjustRightInd w:val="0"/>
        <w:jc w:val="both"/>
        <w:rPr>
          <w:rFonts w:ascii="Verdana" w:eastAsia="Arial" w:hAnsi="Verdana" w:cs="Arial"/>
          <w:sz w:val="18"/>
          <w:szCs w:val="18"/>
        </w:rPr>
      </w:pPr>
    </w:p>
    <w:p w14:paraId="0BE584CD" w14:textId="77777777" w:rsidR="00F55085" w:rsidRDefault="00F55085" w:rsidP="00F55085">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F246557" w14:textId="77777777" w:rsidR="00F55085" w:rsidRDefault="00F55085" w:rsidP="00F55085">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regla entre maestra y maestra. Después se efectuará un rayado vertical con clavos a objeto</w:t>
      </w:r>
    </w:p>
    <w:p w14:paraId="3250B5A4" w14:textId="77777777" w:rsidR="00F55085" w:rsidRDefault="00F55085" w:rsidP="00F55085">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de asegurar la adherencia de la segunda capa de acabado.</w:t>
      </w:r>
    </w:p>
    <w:p w14:paraId="5D5511F1" w14:textId="77777777" w:rsidR="00F55085" w:rsidRDefault="00F55085" w:rsidP="00F55085">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239E41B0" w14:textId="77777777" w:rsidR="00F55085" w:rsidRDefault="00F55085" w:rsidP="00F55085">
      <w:pPr>
        <w:widowControl w:val="0"/>
        <w:autoSpaceDE w:val="0"/>
        <w:autoSpaceDN w:val="0"/>
        <w:adjustRightInd w:val="0"/>
        <w:jc w:val="both"/>
        <w:rPr>
          <w:rFonts w:ascii="Verdana" w:eastAsia="Arial" w:hAnsi="Verdana" w:cs="Arial"/>
          <w:sz w:val="18"/>
          <w:szCs w:val="18"/>
        </w:rPr>
      </w:pPr>
    </w:p>
    <w:p w14:paraId="094ACF70" w14:textId="77777777" w:rsidR="00F55085" w:rsidRDefault="00F55085" w:rsidP="00F55085">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1604AEA4" w14:textId="77777777" w:rsidR="00F55085" w:rsidRDefault="00F55085" w:rsidP="00F55085">
      <w:pPr>
        <w:widowControl w:val="0"/>
        <w:autoSpaceDE w:val="0"/>
        <w:autoSpaceDN w:val="0"/>
        <w:adjustRightInd w:val="0"/>
        <w:jc w:val="both"/>
        <w:rPr>
          <w:rFonts w:ascii="Verdana" w:eastAsia="Arial" w:hAnsi="Verdana" w:cs="Arial"/>
          <w:sz w:val="18"/>
          <w:szCs w:val="18"/>
        </w:rPr>
      </w:pPr>
    </w:p>
    <w:p w14:paraId="4CAC90D6" w14:textId="77777777" w:rsidR="00F55085" w:rsidRDefault="00F55085" w:rsidP="00F55085">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33D319E" w14:textId="77777777" w:rsidR="00F55085" w:rsidRDefault="00F55085" w:rsidP="00F55085">
      <w:pPr>
        <w:widowControl w:val="0"/>
        <w:autoSpaceDE w:val="0"/>
        <w:autoSpaceDN w:val="0"/>
        <w:adjustRightInd w:val="0"/>
        <w:jc w:val="both"/>
        <w:rPr>
          <w:rFonts w:ascii="Verdana" w:eastAsia="Arial" w:hAnsi="Verdana" w:cs="Arial"/>
          <w:sz w:val="18"/>
          <w:szCs w:val="18"/>
        </w:rPr>
      </w:pPr>
    </w:p>
    <w:p w14:paraId="2DA54601" w14:textId="77777777" w:rsidR="00F55085" w:rsidRDefault="00F55085" w:rsidP="00F55085">
      <w:pPr>
        <w:widowControl w:val="0"/>
        <w:autoSpaceDE w:val="0"/>
        <w:autoSpaceDN w:val="0"/>
        <w:adjustRightInd w:val="0"/>
        <w:jc w:val="both"/>
        <w:rPr>
          <w:rFonts w:ascii="Verdana" w:eastAsia="Arial" w:hAnsi="Verdana" w:cs="Arial"/>
          <w:sz w:val="18"/>
          <w:szCs w:val="18"/>
        </w:rPr>
      </w:pPr>
      <w:r>
        <w:rPr>
          <w:rFonts w:ascii="Verdana" w:eastAsia="Arial" w:hAnsi="Verdana" w:cs="Arial"/>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387B5268" w14:textId="77777777" w:rsidR="00F55085" w:rsidRDefault="00F55085" w:rsidP="00F55085">
      <w:pPr>
        <w:widowControl w:val="0"/>
        <w:autoSpaceDE w:val="0"/>
        <w:autoSpaceDN w:val="0"/>
        <w:adjustRightInd w:val="0"/>
        <w:jc w:val="both"/>
        <w:rPr>
          <w:rFonts w:ascii="Verdana" w:eastAsia="Arial" w:hAnsi="Verdana" w:cs="Arial"/>
          <w:sz w:val="18"/>
          <w:szCs w:val="18"/>
        </w:rPr>
      </w:pPr>
    </w:p>
    <w:p w14:paraId="6E15228A"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lastRenderedPageBreak/>
        <w:t>Criterios de Control, Aceptación y Rechazo</w:t>
      </w:r>
    </w:p>
    <w:p w14:paraId="3BDB024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5BF2C78A" w14:textId="77777777" w:rsidR="00F55085" w:rsidRDefault="00F55085" w:rsidP="00F55085">
      <w:pPr>
        <w:widowControl w:val="0"/>
        <w:autoSpaceDE w:val="0"/>
        <w:autoSpaceDN w:val="0"/>
        <w:rPr>
          <w:rFonts w:ascii="Verdana" w:eastAsia="Arial" w:hAnsi="Verdana" w:cs="Arial"/>
          <w:sz w:val="18"/>
          <w:szCs w:val="18"/>
        </w:rPr>
      </w:pPr>
    </w:p>
    <w:p w14:paraId="0BDDD500" w14:textId="77777777" w:rsidR="00F55085" w:rsidRDefault="00F55085" w:rsidP="00F55085">
      <w:pPr>
        <w:widowControl w:val="0"/>
        <w:autoSpaceDE w:val="0"/>
        <w:autoSpaceDN w:val="0"/>
        <w:jc w:val="both"/>
        <w:rPr>
          <w:rFonts w:ascii="Verdana" w:eastAsia="Arial" w:hAnsi="Verdana" w:cs="Tahoma"/>
          <w:color w:val="000000"/>
          <w:sz w:val="18"/>
          <w:szCs w:val="18"/>
        </w:rPr>
      </w:pPr>
    </w:p>
    <w:p w14:paraId="584108A3" w14:textId="77777777" w:rsidR="00F55085" w:rsidRDefault="00F55085" w:rsidP="00F55085">
      <w:pPr>
        <w:widowControl w:val="0"/>
        <w:tabs>
          <w:tab w:val="left" w:pos="8711"/>
        </w:tabs>
        <w:autoSpaceDE w:val="0"/>
        <w:autoSpaceDN w:val="0"/>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127436CF"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1F5326D"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69C57F0"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6E671F1"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1AE3001"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3F6E0110"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0F676FA2"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28</w:t>
            </w:r>
          </w:p>
        </w:tc>
        <w:tc>
          <w:tcPr>
            <w:tcW w:w="238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0E324876"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VAC-OF-PUE-18</w:t>
            </w:r>
          </w:p>
        </w:tc>
        <w:tc>
          <w:tcPr>
            <w:tcW w:w="1145"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3A128998"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743564EE" w14:textId="77777777" w:rsidR="00F55085" w:rsidRDefault="00F55085">
            <w:pPr>
              <w:widowControl w:val="0"/>
              <w:autoSpaceDE w:val="0"/>
              <w:autoSpaceDN w:val="0"/>
              <w:jc w:val="center"/>
              <w:rPr>
                <w:rFonts w:ascii="Verdana" w:eastAsia="Arial" w:hAnsi="Verdana" w:cs="Tahoma"/>
                <w:b/>
                <w:sz w:val="18"/>
                <w:szCs w:val="18"/>
              </w:rPr>
            </w:pPr>
            <w:bookmarkStart w:id="191" w:name="_Hlk164158372"/>
            <w:r>
              <w:rPr>
                <w:rFonts w:ascii="Verdana" w:eastAsia="Arial" w:hAnsi="Verdana" w:cs="Tahoma"/>
                <w:b/>
                <w:sz w:val="18"/>
                <w:szCs w:val="18"/>
              </w:rPr>
              <w:t>PROVISION Y COLOCADO PUERTA DE ALUMINIO LINEA 35 C/TRAGALUZ (0,90 x 2.50) + ACCESORIOS, CHAPA Y QUINCALLERIA</w:t>
            </w:r>
            <w:bookmarkEnd w:id="191"/>
          </w:p>
        </w:tc>
      </w:tr>
    </w:tbl>
    <w:p w14:paraId="7A2B8D5D" w14:textId="77777777" w:rsidR="00F55085" w:rsidRDefault="00F55085" w:rsidP="00F55085">
      <w:pPr>
        <w:widowControl w:val="0"/>
        <w:tabs>
          <w:tab w:val="left" w:pos="8711"/>
        </w:tabs>
        <w:autoSpaceDE w:val="0"/>
        <w:autoSpaceDN w:val="0"/>
        <w:rPr>
          <w:rFonts w:ascii="Verdana" w:eastAsia="Arial" w:hAnsi="Verdana" w:cs="Tahoma"/>
          <w:b/>
          <w:sz w:val="18"/>
          <w:szCs w:val="18"/>
        </w:rPr>
      </w:pPr>
    </w:p>
    <w:p w14:paraId="73DB1EB8" w14:textId="77777777" w:rsidR="00F55085" w:rsidRDefault="00F55085" w:rsidP="00F55085">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DESCRIPCIÓN. –</w:t>
      </w:r>
    </w:p>
    <w:p w14:paraId="3836757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Este ítem comprende la provisión y colocado puerta de aluminio línea 35 c/tragaluz (0,90 x 2.50) + accesorios, chapa y quincallería de acuerdo a las dimensiones especificadas en los planos constructivos y/o instrucciones del Inspector de proyecto.</w:t>
      </w:r>
    </w:p>
    <w:p w14:paraId="1C449951" w14:textId="77777777" w:rsidR="00F55085" w:rsidRDefault="00F55085" w:rsidP="00F55085">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MATERIALES, HERRAMIENTAS Y EQUIPO. –</w:t>
      </w:r>
    </w:p>
    <w:p w14:paraId="0EBA786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22AA58FF" w14:textId="77777777" w:rsidR="00F55085" w:rsidRDefault="00F55085" w:rsidP="00F55085">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FORMA DE EJECUCIÓN. -</w:t>
      </w:r>
    </w:p>
    <w:p w14:paraId="7C24E3FB"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Antes de realizar la fabricación de la puerta, la Entidad Ejecutora deberá verificar cuidadosamente las dimensiones reales en obra. </w:t>
      </w:r>
    </w:p>
    <w:p w14:paraId="2E4B20F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el proceso de fabricación deberá emplearse el equipo y herramientas adecuados, así como mano de obra calificada, que garantice un trabajo satisfactorio.</w:t>
      </w:r>
    </w:p>
    <w:p w14:paraId="133CD5F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Toda junta deberá estar hecha de manera que los elementos que la componen se mantengan en su posición inicial, conserven su alineamiento y no permitan el paso del aire.</w:t>
      </w:r>
    </w:p>
    <w:p w14:paraId="1FEA031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 fin de garantizar una perfecta conservación, durante su armado, colocación en obra y posible almacenamiento, se aplicarán a las superficies expuestas, papeles adhesivos o barnices que puedan quitarse sin dañarlas.</w:t>
      </w:r>
    </w:p>
    <w:p w14:paraId="6F86057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ningún caso se pondrá en contacto una superficie de aluminio con otra de hierro.  En todos los casos debe haber una pieza intermedia de material aislante usado para sellos o en su defecto una hoja de polivinilo de 50 micrones de espesor en toda la superficie de contacto.</w:t>
      </w:r>
    </w:p>
    <w:p w14:paraId="038D6EB8"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Las superficies del aluminio que queden en contacto con la albañilería, recibirán antes de su colocación en obra, dos manos de pintura bituminosa o una capa de pintura impermeable para aluminio.</w:t>
      </w:r>
    </w:p>
    <w:p w14:paraId="63DD484E"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obturación de juntas entre albañilería y carpintería se efectuará empleando mastiques de reconocida calidad y que mantengan sus características en el transcurso del tiempo.</w:t>
      </w:r>
    </w:p>
    <w:p w14:paraId="3B2BD2C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instalación de la malla y todos los accesorios de este ítem deberá estar a cargo de la mano de obra especializada, siendo la Entidad Ejecutora responsable por cualquier daño o imperfección en la puerta de aluminio, el Inspector de proyectos tendrá la potestad de rechazar cualquier puerta que no esté acabada de manera prolija.</w:t>
      </w:r>
    </w:p>
    <w:p w14:paraId="1B41A1C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garantizar la instalación de manera que no permita ingreso de agua o aire por fallas de instalación o uso de sellantes inadecuados y deberá arreglar los defectos sin costo adicional alguno.</w:t>
      </w:r>
    </w:p>
    <w:p w14:paraId="3FE799A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deberán prever los espacios libres suficientes para compensar tolerancias de cortado y fabricación, para permitir la expansión del vidrio o de los marcos y para absorber las deformaciones de la estructura de la obra. En ningún caso la suma de las holguras superior e inferior o de las holguras laterales será mayor a 5mm.</w:t>
      </w:r>
    </w:p>
    <w:p w14:paraId="32FE26A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mecanismos de cierre (Picaportes, chapas, pasadores, seguros) deberán ser fácilmente operables y de excelente calidad. Para todos los elementos de quincallería, la Entidad Ejecutora deberá presentar muestra para su aprobación.</w:t>
      </w:r>
    </w:p>
    <w:p w14:paraId="5B1ED5F3"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4902A4F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controlará que los marcos de aluminio hayan sido ejecutados de acuerdo a los planos constructivos o instrucción del Inspector de proyecto, asimismo, no presentarán irregularidades geométricas.</w:t>
      </w:r>
    </w:p>
    <w:p w14:paraId="057F81D5" w14:textId="77777777" w:rsidR="00F55085" w:rsidRDefault="00F55085" w:rsidP="00F55085">
      <w:pPr>
        <w:widowControl w:val="0"/>
        <w:autoSpaceDE w:val="0"/>
        <w:autoSpaceDN w:val="0"/>
        <w:jc w:val="both"/>
        <w:textAlignment w:val="baseline"/>
        <w:rPr>
          <w:rFonts w:ascii="Verdana" w:eastAsia="Arial" w:hAnsi="Verdana" w:cs="Tahoma"/>
          <w:color w:val="000000"/>
          <w:sz w:val="18"/>
          <w:szCs w:val="18"/>
        </w:rPr>
      </w:pPr>
      <w:r>
        <w:rPr>
          <w:rFonts w:ascii="Verdana" w:eastAsia="Arial" w:hAnsi="Verdana" w:cs="Tahoma"/>
          <w:color w:val="000000"/>
          <w:sz w:val="18"/>
          <w:szCs w:val="18"/>
        </w:rPr>
        <w:t>Revisar que los herrajes estén correctos: que no esté floja la manija, que en la cerradura no se atore la llave al abrir o cerrar, que la puerta no tenga problemas o facilidad de abrir y cerrar.</w:t>
      </w:r>
    </w:p>
    <w:p w14:paraId="07A483A7" w14:textId="77777777" w:rsidR="00F55085" w:rsidRDefault="00F55085" w:rsidP="00F55085">
      <w:pPr>
        <w:widowControl w:val="0"/>
        <w:autoSpaceDE w:val="0"/>
        <w:autoSpaceDN w:val="0"/>
        <w:rPr>
          <w:rFonts w:ascii="Verdana" w:eastAsia="Arial" w:hAnsi="Verdana" w:cs="Arial"/>
          <w:sz w:val="18"/>
          <w:szCs w:val="18"/>
        </w:rPr>
      </w:pPr>
    </w:p>
    <w:p w14:paraId="4D5B44C8"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6CBA20B2"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hideMark/>
          </w:tcPr>
          <w:p w14:paraId="416A7F74"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lastRenderedPageBreak/>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14:paraId="2DA853F7"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14:paraId="2DAA07DE"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14:paraId="6EFCA105"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2BEA7B92"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hideMark/>
          </w:tcPr>
          <w:p w14:paraId="3B852B73"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29</w:t>
            </w:r>
          </w:p>
        </w:tc>
        <w:tc>
          <w:tcPr>
            <w:tcW w:w="2385" w:type="dxa"/>
            <w:tcBorders>
              <w:top w:val="single" w:sz="4" w:space="0" w:color="auto"/>
              <w:left w:val="single" w:sz="4" w:space="0" w:color="auto"/>
              <w:bottom w:val="single" w:sz="4" w:space="0" w:color="auto"/>
              <w:right w:val="single" w:sz="4" w:space="0" w:color="auto"/>
            </w:tcBorders>
            <w:shd w:val="clear" w:color="auto" w:fill="BDD6EE"/>
            <w:hideMark/>
          </w:tcPr>
          <w:p w14:paraId="7EE0AC12"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VAC-OF-PUE-19</w:t>
            </w:r>
          </w:p>
        </w:tc>
        <w:tc>
          <w:tcPr>
            <w:tcW w:w="1145" w:type="dxa"/>
            <w:tcBorders>
              <w:top w:val="single" w:sz="4" w:space="0" w:color="auto"/>
              <w:left w:val="single" w:sz="4" w:space="0" w:color="auto"/>
              <w:bottom w:val="single" w:sz="4" w:space="0" w:color="auto"/>
              <w:right w:val="single" w:sz="4" w:space="0" w:color="auto"/>
            </w:tcBorders>
            <w:shd w:val="clear" w:color="auto" w:fill="BDD6EE"/>
            <w:hideMark/>
          </w:tcPr>
          <w:p w14:paraId="0C3631D1"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hideMark/>
          </w:tcPr>
          <w:p w14:paraId="1621DB65"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PROVISION Y COLOCADO PUERTA DE ALUMINIO LINEA 35 C/TRAGALUZ (0.80 x 2.50) + ACCESORIOS, CHAPA Y QUINCALLERIA.</w:t>
            </w:r>
          </w:p>
        </w:tc>
      </w:tr>
    </w:tbl>
    <w:p w14:paraId="5D936D9F"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p>
    <w:p w14:paraId="7BE167F1"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115D7A12"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p>
    <w:p w14:paraId="4A20BF3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Este ítem comprende la provisión y colocada puerta de aluminio línea 35 c/tragaluz (0.80 x 2.50) + accesorios, chapa y quincallería, de acuerdo a las dimensiones especificadas en los planos constructivos y/o instrucciones del Inspector de proyecto.</w:t>
      </w:r>
    </w:p>
    <w:p w14:paraId="655436B5"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p>
    <w:p w14:paraId="6AC3B184"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707E0724"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p>
    <w:p w14:paraId="2DE4E96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1DA57C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70672F55"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418FC43E"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p>
    <w:p w14:paraId="43685BC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Antes de realizar la fabricación de la puerta, la Entidad Ejecutora deberá verificar cuidadosamente las dimensiones reales en obra. </w:t>
      </w:r>
    </w:p>
    <w:p w14:paraId="1596F38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el proceso de fabricación deberá emplearse el equipo y herramientas adecuados, así como mano de obra calificada, que garantice un trabajo satisfactorio.</w:t>
      </w:r>
    </w:p>
    <w:p w14:paraId="5B089DD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Toda junta deberá estar hecha de manera que los elementos que la componen se mantengan en su posición inicial, conserven su alineamiento y no permitan el paso del aire.</w:t>
      </w:r>
    </w:p>
    <w:p w14:paraId="749D06BE"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718909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 fin de garantizar una perfecta conservación, durante su armado, colocación en obra y posible almacenamiento, se aplicarán a las superficies expuestas, papeles adhesivos o barnices que puedan quitarse sin dañarlas.</w:t>
      </w:r>
    </w:p>
    <w:p w14:paraId="147014E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ningún caso se pondrá en contacto una superficie de aluminio con otra de hierro.  En todos los casos debe haber una pieza intermedia de material aislante usado para sellos o en su defecto una hoja de polivinilo de 50 micrones de espesor en toda la superficie de contacto.</w:t>
      </w:r>
    </w:p>
    <w:p w14:paraId="2ADDA04E"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35B9C6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Las superficies del aluminio que queden en contacto con la albañilería, recibirán antes de su colocación en obra, dos manos de pintura bituminosa o una capa de pintura impermeable para aluminio.</w:t>
      </w:r>
    </w:p>
    <w:p w14:paraId="3C8B69D1"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obturación de juntas entre albañilería y carpintería se efectuará empleando mastiques de reconocida calidad y que mantengan sus características en el transcurso del tiempo.</w:t>
      </w:r>
    </w:p>
    <w:p w14:paraId="4B67475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5428112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instalación de la malla y todos los accesorios de este ítem deberá estar a cargo de la mano de obra especializada, siendo la Entidad Ejecutora responsable por cualquier daño o imperfección en la puerta de aluminio, el Inspector de proyectos tendrá la potestad de rechazar cualquier puerta que no esté acabada de manera prolija.</w:t>
      </w:r>
    </w:p>
    <w:p w14:paraId="20278C8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284775E2"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garantizar la instalación de manera que no permita ingreso de agua o aire por fallas de instalación o uso de sellantes inadecuados y deberá arreglar los defectos sin costo adicional alguno.</w:t>
      </w:r>
    </w:p>
    <w:p w14:paraId="58821A38"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234BC4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deberán prever los espacios libres suficientes para compensar tolerancias de cortado y fabricación, para permitir la expansión del vidrio o de los marcos y para absorber las deformaciones de la estructura de la obra. En ningún caso la suma de las holguras superior e inferior o de las holguras laterales será mayor a 5 mm.</w:t>
      </w:r>
    </w:p>
    <w:p w14:paraId="0C2697EE"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mecanismos de cierre (Picaportes, chapas, pasadores, seguros) deberán ser fácilmente operables y de excelente calidad. Para todos los elementos de quincallería, la Entidad Ejecutora deberá presentar muestra para su aprobación.</w:t>
      </w:r>
    </w:p>
    <w:p w14:paraId="3F9F2D2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5894D52A"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60C2807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controlará que los marcos de aluminio hayan sido ejecutados de acuerdo a los planos constructivos o instrucción del Inspector de proyecto, asimismo, no presentarán irregularidades geométricas.</w:t>
      </w:r>
    </w:p>
    <w:p w14:paraId="20C7A875" w14:textId="77777777" w:rsidR="00F55085" w:rsidRDefault="00F55085" w:rsidP="00F55085">
      <w:pPr>
        <w:widowControl w:val="0"/>
        <w:autoSpaceDE w:val="0"/>
        <w:autoSpaceDN w:val="0"/>
        <w:jc w:val="both"/>
        <w:textAlignment w:val="baseline"/>
        <w:rPr>
          <w:rFonts w:ascii="Verdana" w:eastAsia="Arial" w:hAnsi="Verdana" w:cs="Tahoma"/>
          <w:color w:val="000000"/>
          <w:sz w:val="18"/>
          <w:szCs w:val="18"/>
        </w:rPr>
      </w:pPr>
      <w:r>
        <w:rPr>
          <w:rFonts w:ascii="Verdana" w:eastAsia="Arial" w:hAnsi="Verdana" w:cs="Tahoma"/>
          <w:color w:val="000000"/>
          <w:sz w:val="18"/>
          <w:szCs w:val="18"/>
        </w:rPr>
        <w:lastRenderedPageBreak/>
        <w:t>Revisar que los herrajes estén correctos: que no esté floja la manija, que en la cerradura no se atore la llave al abrir o cerrar, verificar que la puerta no tenga problemas y tenga facilidad de abrir y cerrar.</w:t>
      </w:r>
    </w:p>
    <w:p w14:paraId="269645B4" w14:textId="77777777" w:rsidR="00F55085" w:rsidRDefault="00F55085" w:rsidP="00F55085">
      <w:pPr>
        <w:widowControl w:val="0"/>
        <w:autoSpaceDE w:val="0"/>
        <w:autoSpaceDN w:val="0"/>
        <w:rPr>
          <w:rFonts w:ascii="Verdana" w:eastAsia="Arial" w:hAnsi="Verdana" w:cs="Arial"/>
          <w:sz w:val="18"/>
          <w:szCs w:val="18"/>
        </w:rPr>
      </w:pPr>
    </w:p>
    <w:p w14:paraId="6DFCE2E1" w14:textId="77777777" w:rsidR="00F55085" w:rsidRDefault="00F55085" w:rsidP="00F55085">
      <w:pPr>
        <w:widowControl w:val="0"/>
        <w:autoSpaceDE w:val="0"/>
        <w:autoSpaceDN w:val="0"/>
        <w:jc w:val="both"/>
        <w:rPr>
          <w:rFonts w:ascii="Verdana" w:eastAsia="Arial" w:hAnsi="Verdana" w:cs="Tahoma"/>
          <w:b/>
          <w:bCs/>
          <w:color w:val="000000" w:themeColor="text1"/>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6BFFDF4F"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998BF70" w14:textId="77777777" w:rsidR="00F55085" w:rsidRDefault="00F55085">
            <w:pPr>
              <w:widowControl w:val="0"/>
              <w:autoSpaceDE w:val="0"/>
              <w:autoSpaceDN w:val="0"/>
              <w:jc w:val="center"/>
              <w:rPr>
                <w:rFonts w:ascii="Verdana" w:eastAsia="Arial" w:hAnsi="Verdana" w:cs="Tahoma"/>
                <w:b/>
                <w:sz w:val="18"/>
                <w:szCs w:val="18"/>
                <w:lang w:val="es-BO"/>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3F4DC2B"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3AF251B"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12F3B39"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77B8F620"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226BF3A"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30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382F2B5"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VAC-OF-PIN-3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1A5CD0A"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0B7D6D2"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PINTURA INTERIOR LATEX</w:t>
            </w:r>
          </w:p>
        </w:tc>
      </w:tr>
    </w:tbl>
    <w:p w14:paraId="0DC7208A" w14:textId="77777777" w:rsidR="00F55085" w:rsidRDefault="00F55085" w:rsidP="00F55085">
      <w:pPr>
        <w:widowControl w:val="0"/>
        <w:tabs>
          <w:tab w:val="left" w:pos="560"/>
        </w:tabs>
        <w:autoSpaceDE w:val="0"/>
        <w:autoSpaceDN w:val="0"/>
        <w:ind w:right="386"/>
        <w:jc w:val="both"/>
        <w:rPr>
          <w:rFonts w:ascii="Verdana" w:eastAsia="Arial" w:hAnsi="Verdana" w:cs="Tahoma"/>
          <w:b/>
          <w:sz w:val="18"/>
          <w:szCs w:val="18"/>
        </w:rPr>
      </w:pPr>
    </w:p>
    <w:p w14:paraId="2B380BCD" w14:textId="77777777" w:rsidR="00F55085" w:rsidRDefault="00F55085" w:rsidP="00F55085">
      <w:pPr>
        <w:widowControl w:val="0"/>
        <w:tabs>
          <w:tab w:val="left" w:pos="560"/>
        </w:tabs>
        <w:autoSpaceDE w:val="0"/>
        <w:autoSpaceDN w:val="0"/>
        <w:ind w:right="386"/>
        <w:jc w:val="both"/>
        <w:rPr>
          <w:rFonts w:ascii="Verdana" w:eastAsia="Arial" w:hAnsi="Verdana" w:cs="Tahoma"/>
          <w:b/>
          <w:sz w:val="18"/>
          <w:szCs w:val="18"/>
        </w:rPr>
      </w:pPr>
    </w:p>
    <w:p w14:paraId="20297DC2" w14:textId="77777777" w:rsidR="00F55085" w:rsidRDefault="00F55085" w:rsidP="00F55085">
      <w:pPr>
        <w:widowControl w:val="0"/>
        <w:tabs>
          <w:tab w:val="left" w:pos="560"/>
        </w:tabs>
        <w:autoSpaceDE w:val="0"/>
        <w:autoSpaceDN w:val="0"/>
        <w:ind w:right="386"/>
        <w:jc w:val="both"/>
        <w:rPr>
          <w:rFonts w:ascii="Verdana" w:hAnsi="Verdana" w:cs="Tahoma"/>
          <w:b/>
          <w:sz w:val="18"/>
          <w:szCs w:val="18"/>
        </w:rPr>
      </w:pPr>
      <w:r>
        <w:rPr>
          <w:rFonts w:ascii="Verdana" w:hAnsi="Verdana" w:cs="Tahoma"/>
          <w:b/>
          <w:sz w:val="18"/>
          <w:szCs w:val="18"/>
        </w:rPr>
        <w:t>DESCRIPCIÓN. -</w:t>
      </w:r>
    </w:p>
    <w:p w14:paraId="72CA3D7C"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p>
    <w:p w14:paraId="53A5BF39"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Este ítem se refiere a la aplicación de pintura interior látex lavable en muros interiores y otros que se indiquen en los planos constructivos y/o instrucciones del Inspector de proyecto.</w:t>
      </w:r>
    </w:p>
    <w:p w14:paraId="18A5CD3E"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p>
    <w:p w14:paraId="2BBF8DB4" w14:textId="77777777" w:rsidR="00F55085" w:rsidRDefault="00F55085" w:rsidP="00F55085">
      <w:pPr>
        <w:widowControl w:val="0"/>
        <w:tabs>
          <w:tab w:val="left" w:pos="560"/>
        </w:tabs>
        <w:autoSpaceDE w:val="0"/>
        <w:autoSpaceDN w:val="0"/>
        <w:ind w:right="386"/>
        <w:jc w:val="both"/>
        <w:rPr>
          <w:rFonts w:ascii="Verdana" w:eastAsia="Arial" w:hAnsi="Verdana" w:cs="Tahoma"/>
          <w:b/>
          <w:color w:val="000000"/>
          <w:sz w:val="18"/>
          <w:szCs w:val="18"/>
        </w:rPr>
      </w:pPr>
      <w:r>
        <w:rPr>
          <w:rFonts w:ascii="Verdana" w:eastAsia="Arial" w:hAnsi="Verdana" w:cs="Tahoma"/>
          <w:b/>
          <w:color w:val="000000"/>
          <w:sz w:val="18"/>
          <w:szCs w:val="18"/>
        </w:rPr>
        <w:t>MATERIALES, HERRAMIENTAS Y EQUIPO. -</w:t>
      </w:r>
    </w:p>
    <w:p w14:paraId="6EAC057C"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p>
    <w:p w14:paraId="585B50BE" w14:textId="77777777" w:rsidR="00F55085" w:rsidRDefault="00F55085" w:rsidP="00F55085">
      <w:pPr>
        <w:widowControl w:val="0"/>
        <w:tabs>
          <w:tab w:val="left" w:pos="8711"/>
        </w:tabs>
        <w:autoSpaceDE w:val="0"/>
        <w:autoSpaceDN w:val="0"/>
        <w:ind w:right="386"/>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2357C0A" w14:textId="77777777" w:rsidR="00F55085" w:rsidRDefault="00F55085" w:rsidP="00F55085">
      <w:pPr>
        <w:widowControl w:val="0"/>
        <w:tabs>
          <w:tab w:val="left" w:pos="560"/>
        </w:tabs>
        <w:autoSpaceDE w:val="0"/>
        <w:autoSpaceDN w:val="0"/>
        <w:ind w:right="386"/>
        <w:jc w:val="both"/>
        <w:rPr>
          <w:rFonts w:ascii="Verdana" w:eastAsia="Arial" w:hAnsi="Verdana" w:cs="Tahoma"/>
          <w:b/>
          <w:color w:val="000000"/>
          <w:sz w:val="18"/>
          <w:szCs w:val="18"/>
        </w:rPr>
      </w:pPr>
    </w:p>
    <w:p w14:paraId="18E45E82" w14:textId="77777777" w:rsidR="00F55085" w:rsidRDefault="00F55085" w:rsidP="00F55085">
      <w:pPr>
        <w:widowControl w:val="0"/>
        <w:tabs>
          <w:tab w:val="left" w:pos="560"/>
        </w:tabs>
        <w:autoSpaceDE w:val="0"/>
        <w:autoSpaceDN w:val="0"/>
        <w:ind w:right="386"/>
        <w:jc w:val="both"/>
        <w:rPr>
          <w:rFonts w:ascii="Verdana" w:eastAsia="Arial" w:hAnsi="Verdana" w:cs="Tahoma"/>
          <w:b/>
          <w:color w:val="000000"/>
          <w:sz w:val="18"/>
          <w:szCs w:val="18"/>
        </w:rPr>
      </w:pPr>
      <w:r>
        <w:rPr>
          <w:rFonts w:ascii="Verdana" w:eastAsia="Arial" w:hAnsi="Verdana" w:cs="Tahoma"/>
          <w:b/>
          <w:color w:val="000000"/>
          <w:sz w:val="18"/>
          <w:szCs w:val="18"/>
        </w:rPr>
        <w:t>FORMA DE EJECUCIÓN. –</w:t>
      </w:r>
    </w:p>
    <w:p w14:paraId="0C0A50A9"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p>
    <w:p w14:paraId="02C5160D"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La Entidad Ejecutora deberá proveer todas las herramientas, equipo y andamiaje que fueran necesarios para la ejecución adecuada del ítem. En General se seguirán las siguientes directrices para la ejecución:</w:t>
      </w:r>
    </w:p>
    <w:p w14:paraId="5DEB9C1B"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32D0982B"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Asimismo, la Entidad Ejecutora aplicará la pintura en los rangos de tiempo, con el equipo y forma que indica el proveedor del material.</w:t>
      </w:r>
    </w:p>
    <w:p w14:paraId="076A8ABB"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1D58EAFF"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themeColor="text1"/>
          <w:sz w:val="18"/>
          <w:szCs w:val="18"/>
        </w:rPr>
        <w:t xml:space="preserve">Previo a la aplicación de la pintura, el Inspector de proyecto deberá aprobar la superficie que recibirá este tratamiento </w:t>
      </w:r>
      <w:r>
        <w:rPr>
          <w:rFonts w:ascii="Verdana" w:eastAsia="Arial" w:hAnsi="Verdana" w:cs="Tahoma"/>
          <w:color w:val="000000"/>
          <w:sz w:val="18"/>
          <w:szCs w:val="18"/>
        </w:rPr>
        <w:t>a la vez debe verificar que la superficie esté libre de grumos, humedad, moho, polvo o manchas, grasas, etc.</w:t>
      </w:r>
    </w:p>
    <w:p w14:paraId="773C01EA"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p>
    <w:p w14:paraId="54226093" w14:textId="77777777" w:rsidR="00F55085" w:rsidRDefault="00F55085" w:rsidP="00F55085">
      <w:pPr>
        <w:widowControl w:val="0"/>
        <w:tabs>
          <w:tab w:val="left" w:pos="8711"/>
        </w:tabs>
        <w:autoSpaceDE w:val="0"/>
        <w:autoSpaceDN w:val="0"/>
        <w:ind w:right="386"/>
        <w:jc w:val="both"/>
        <w:rPr>
          <w:rFonts w:ascii="Verdana" w:eastAsia="Arial" w:hAnsi="Verdana" w:cs="Tahoma"/>
          <w:b/>
          <w:sz w:val="18"/>
          <w:szCs w:val="18"/>
        </w:rPr>
      </w:pPr>
      <w:r>
        <w:rPr>
          <w:rFonts w:ascii="Verdana" w:eastAsia="Arial" w:hAnsi="Verdana" w:cs="Tahoma"/>
          <w:b/>
          <w:sz w:val="18"/>
          <w:szCs w:val="18"/>
        </w:rPr>
        <w:t>Criterios de Aceptación y Rechazo</w:t>
      </w:r>
    </w:p>
    <w:p w14:paraId="45DFB6E7" w14:textId="77777777" w:rsidR="00F55085" w:rsidRDefault="00F55085" w:rsidP="00F55085">
      <w:pPr>
        <w:widowControl w:val="0"/>
        <w:tabs>
          <w:tab w:val="left" w:pos="8711"/>
        </w:tabs>
        <w:autoSpaceDE w:val="0"/>
        <w:autoSpaceDN w:val="0"/>
        <w:ind w:right="386"/>
        <w:jc w:val="both"/>
        <w:rPr>
          <w:rFonts w:ascii="Verdana" w:eastAsia="Arial" w:hAnsi="Verdana" w:cs="Tahoma"/>
          <w:color w:val="000000"/>
          <w:sz w:val="18"/>
          <w:szCs w:val="18"/>
        </w:rPr>
      </w:pPr>
    </w:p>
    <w:p w14:paraId="32788B0B"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57AF7A4"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697B35D4" w14:textId="77777777" w:rsidR="00F55085" w:rsidRDefault="00F55085" w:rsidP="00F55085">
      <w:pPr>
        <w:widowControl w:val="0"/>
        <w:autoSpaceDE w:val="0"/>
        <w:autoSpaceDN w:val="0"/>
        <w:rPr>
          <w:rFonts w:ascii="Verdana" w:eastAsia="Arial" w:hAnsi="Verdana" w:cs="Arial"/>
          <w:sz w:val="18"/>
          <w:szCs w:val="18"/>
        </w:rPr>
      </w:pPr>
    </w:p>
    <w:p w14:paraId="36CCEB65" w14:textId="77777777" w:rsidR="00F55085" w:rsidRDefault="00F55085" w:rsidP="00F55085">
      <w:pPr>
        <w:widowControl w:val="0"/>
        <w:tabs>
          <w:tab w:val="left" w:pos="2025"/>
        </w:tabs>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4B10B03C"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E6F5250" w14:textId="77777777" w:rsidR="00F55085" w:rsidRDefault="00F55085">
            <w:pPr>
              <w:widowControl w:val="0"/>
              <w:autoSpaceDE w:val="0"/>
              <w:autoSpaceDN w:val="0"/>
              <w:jc w:val="center"/>
              <w:rPr>
                <w:rFonts w:ascii="Verdana" w:eastAsia="Arial" w:hAnsi="Verdana" w:cs="Tahoma"/>
                <w:b/>
                <w:sz w:val="18"/>
                <w:szCs w:val="18"/>
                <w:lang w:val="es-BO"/>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FB5B1FC"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879F22E"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94C9C30"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26233488"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A45BC9F"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31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061FCE6"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VAC-OF-PIN-1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A2FD4EE"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8086BFA"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PINTURA EXTERIOR LATEX</w:t>
            </w:r>
          </w:p>
        </w:tc>
      </w:tr>
    </w:tbl>
    <w:p w14:paraId="2FA30FA9" w14:textId="77777777" w:rsidR="00F55085" w:rsidRDefault="00F55085" w:rsidP="00F55085">
      <w:pPr>
        <w:widowControl w:val="0"/>
        <w:tabs>
          <w:tab w:val="left" w:pos="560"/>
        </w:tabs>
        <w:autoSpaceDE w:val="0"/>
        <w:autoSpaceDN w:val="0"/>
        <w:ind w:right="386"/>
        <w:jc w:val="both"/>
        <w:rPr>
          <w:rFonts w:ascii="Verdana" w:eastAsia="Arial" w:hAnsi="Verdana" w:cs="Tahoma"/>
          <w:sz w:val="18"/>
          <w:szCs w:val="18"/>
        </w:rPr>
      </w:pPr>
    </w:p>
    <w:p w14:paraId="1D9CA076" w14:textId="77777777" w:rsidR="00F55085" w:rsidRDefault="00F55085" w:rsidP="00F55085">
      <w:pPr>
        <w:widowControl w:val="0"/>
        <w:tabs>
          <w:tab w:val="left" w:pos="560"/>
        </w:tabs>
        <w:autoSpaceDE w:val="0"/>
        <w:autoSpaceDN w:val="0"/>
        <w:ind w:right="386"/>
        <w:jc w:val="both"/>
        <w:rPr>
          <w:rFonts w:ascii="Verdana" w:eastAsia="Arial" w:hAnsi="Verdana" w:cs="Tahoma"/>
          <w:b/>
          <w:sz w:val="18"/>
          <w:szCs w:val="18"/>
        </w:rPr>
      </w:pPr>
      <w:r>
        <w:rPr>
          <w:rFonts w:ascii="Verdana" w:eastAsia="Arial" w:hAnsi="Verdana" w:cs="Tahoma"/>
          <w:b/>
          <w:sz w:val="18"/>
          <w:szCs w:val="18"/>
        </w:rPr>
        <w:t>DESCRIPCIÓN. -</w:t>
      </w:r>
    </w:p>
    <w:p w14:paraId="1CC48F15" w14:textId="77777777" w:rsidR="00F55085" w:rsidRDefault="00F55085" w:rsidP="00F55085">
      <w:pPr>
        <w:widowControl w:val="0"/>
        <w:tabs>
          <w:tab w:val="left" w:pos="560"/>
        </w:tabs>
        <w:autoSpaceDE w:val="0"/>
        <w:autoSpaceDN w:val="0"/>
        <w:ind w:right="386"/>
        <w:jc w:val="both"/>
        <w:rPr>
          <w:rFonts w:ascii="Verdana" w:eastAsia="Arial" w:hAnsi="Verdana" w:cs="Tahoma"/>
          <w:sz w:val="18"/>
          <w:szCs w:val="18"/>
        </w:rPr>
      </w:pPr>
    </w:p>
    <w:p w14:paraId="3BB1E5A8"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Este ítem se refiere a la aplicación de pintura exterior látex</w:t>
      </w:r>
      <w:r>
        <w:rPr>
          <w:rFonts w:ascii="Verdana" w:eastAsia="Arial" w:hAnsi="Verdana" w:cs="Tahoma"/>
          <w:b/>
          <w:bCs/>
          <w:color w:val="000000"/>
          <w:sz w:val="18"/>
          <w:szCs w:val="18"/>
        </w:rPr>
        <w:t>,</w:t>
      </w:r>
      <w:r>
        <w:rPr>
          <w:rFonts w:ascii="Verdana" w:eastAsia="Arial" w:hAnsi="Verdana" w:cs="Tahoma"/>
          <w:color w:val="000000"/>
          <w:sz w:val="18"/>
          <w:szCs w:val="18"/>
        </w:rPr>
        <w:t xml:space="preserve"> lavable en muros exteriores y otros que se indiquen en los planos constructivos y/o instrucciones del Inspector de proyecto.</w:t>
      </w:r>
    </w:p>
    <w:p w14:paraId="32C42D62"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p>
    <w:p w14:paraId="2B0DC9CA" w14:textId="77777777" w:rsidR="00F55085" w:rsidRDefault="00F55085" w:rsidP="00F55085">
      <w:pPr>
        <w:widowControl w:val="0"/>
        <w:tabs>
          <w:tab w:val="left" w:pos="560"/>
        </w:tabs>
        <w:autoSpaceDE w:val="0"/>
        <w:autoSpaceDN w:val="0"/>
        <w:ind w:right="386"/>
        <w:jc w:val="both"/>
        <w:rPr>
          <w:rFonts w:ascii="Verdana" w:eastAsia="Arial" w:hAnsi="Verdana" w:cs="Tahoma"/>
          <w:b/>
          <w:sz w:val="18"/>
          <w:szCs w:val="18"/>
        </w:rPr>
      </w:pPr>
      <w:r>
        <w:rPr>
          <w:rFonts w:ascii="Verdana" w:eastAsia="Arial" w:hAnsi="Verdana" w:cs="Tahoma"/>
          <w:b/>
          <w:sz w:val="18"/>
          <w:szCs w:val="18"/>
        </w:rPr>
        <w:lastRenderedPageBreak/>
        <w:t>MATERIALES, HERRAMIENTAS Y EQUIPO. -</w:t>
      </w:r>
    </w:p>
    <w:p w14:paraId="4B032545" w14:textId="77777777" w:rsidR="00F55085" w:rsidRDefault="00F55085" w:rsidP="00F55085">
      <w:pPr>
        <w:widowControl w:val="0"/>
        <w:tabs>
          <w:tab w:val="left" w:pos="8711"/>
        </w:tabs>
        <w:autoSpaceDE w:val="0"/>
        <w:autoSpaceDN w:val="0"/>
        <w:ind w:right="386"/>
        <w:jc w:val="both"/>
        <w:rPr>
          <w:rFonts w:ascii="Verdana" w:eastAsia="Arial" w:hAnsi="Verdana" w:cs="Tahoma"/>
          <w:sz w:val="18"/>
          <w:szCs w:val="18"/>
        </w:rPr>
      </w:pPr>
    </w:p>
    <w:p w14:paraId="52B9AE91" w14:textId="77777777" w:rsidR="00F55085" w:rsidRDefault="00F55085" w:rsidP="00F55085">
      <w:pPr>
        <w:widowControl w:val="0"/>
        <w:tabs>
          <w:tab w:val="left" w:pos="8711"/>
        </w:tabs>
        <w:autoSpaceDE w:val="0"/>
        <w:autoSpaceDN w:val="0"/>
        <w:ind w:right="386"/>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86ADD19" w14:textId="77777777" w:rsidR="00F55085" w:rsidRDefault="00F55085" w:rsidP="00F55085">
      <w:pPr>
        <w:widowControl w:val="0"/>
        <w:tabs>
          <w:tab w:val="left" w:pos="560"/>
        </w:tabs>
        <w:autoSpaceDE w:val="0"/>
        <w:autoSpaceDN w:val="0"/>
        <w:ind w:right="386"/>
        <w:jc w:val="both"/>
        <w:rPr>
          <w:rFonts w:ascii="Verdana" w:eastAsia="Arial" w:hAnsi="Verdana" w:cs="Tahoma"/>
          <w:b/>
          <w:sz w:val="18"/>
          <w:szCs w:val="18"/>
        </w:rPr>
      </w:pPr>
    </w:p>
    <w:p w14:paraId="76B0DB8D" w14:textId="77777777" w:rsidR="00F55085" w:rsidRDefault="00F55085" w:rsidP="00F55085">
      <w:pPr>
        <w:widowControl w:val="0"/>
        <w:tabs>
          <w:tab w:val="left" w:pos="560"/>
        </w:tabs>
        <w:autoSpaceDE w:val="0"/>
        <w:autoSpaceDN w:val="0"/>
        <w:ind w:right="386"/>
        <w:jc w:val="both"/>
        <w:rPr>
          <w:rFonts w:ascii="Verdana" w:eastAsia="Arial" w:hAnsi="Verdana" w:cs="Tahoma"/>
          <w:b/>
          <w:sz w:val="18"/>
          <w:szCs w:val="18"/>
        </w:rPr>
      </w:pPr>
      <w:r>
        <w:rPr>
          <w:rFonts w:ascii="Verdana" w:eastAsia="Arial" w:hAnsi="Verdana" w:cs="Tahoma"/>
          <w:b/>
          <w:sz w:val="18"/>
          <w:szCs w:val="18"/>
        </w:rPr>
        <w:t>FORMA DE EJECUCIÓN. –</w:t>
      </w:r>
    </w:p>
    <w:p w14:paraId="79E39765" w14:textId="77777777" w:rsidR="00F55085" w:rsidRDefault="00F55085" w:rsidP="00F55085">
      <w:pPr>
        <w:widowControl w:val="0"/>
        <w:tabs>
          <w:tab w:val="left" w:pos="560"/>
        </w:tabs>
        <w:autoSpaceDE w:val="0"/>
        <w:autoSpaceDN w:val="0"/>
        <w:ind w:right="386"/>
        <w:jc w:val="both"/>
        <w:rPr>
          <w:rFonts w:ascii="Verdana" w:eastAsia="Arial" w:hAnsi="Verdana" w:cs="Tahoma"/>
          <w:b/>
          <w:sz w:val="18"/>
          <w:szCs w:val="18"/>
        </w:rPr>
      </w:pPr>
    </w:p>
    <w:p w14:paraId="2B34028A"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055243ED"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p>
    <w:p w14:paraId="40047BC4"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70CEF8A"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p>
    <w:p w14:paraId="164E32BD"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Asimismo, la Entidad Ejecutora aplicará la pintura en los rangos de tiempo, con el equipo y forma que indica el proveedor del material.</w:t>
      </w:r>
    </w:p>
    <w:p w14:paraId="50FD3993"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1D96B018"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p>
    <w:p w14:paraId="38EE4D94"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themeColor="text1"/>
          <w:sz w:val="18"/>
          <w:szCs w:val="18"/>
        </w:rPr>
        <w:t xml:space="preserve">Previo a la aplicación de la pintura, el Inspector de proyecto deberá aprobar la superficie que recibirá este tratamiento </w:t>
      </w:r>
      <w:r>
        <w:rPr>
          <w:rFonts w:ascii="Verdana" w:eastAsia="Arial" w:hAnsi="Verdana" w:cs="Tahoma"/>
          <w:color w:val="000000"/>
          <w:sz w:val="18"/>
          <w:szCs w:val="18"/>
        </w:rPr>
        <w:t>a la vez debe verificar que la superficie esté libre de grumos, humedad, moho, polvo o manchas, grasas, etc.</w:t>
      </w:r>
    </w:p>
    <w:p w14:paraId="2922FDD6" w14:textId="77777777" w:rsidR="00F55085" w:rsidRDefault="00F55085" w:rsidP="00F55085">
      <w:pPr>
        <w:widowControl w:val="0"/>
        <w:tabs>
          <w:tab w:val="left" w:pos="560"/>
        </w:tabs>
        <w:autoSpaceDE w:val="0"/>
        <w:autoSpaceDN w:val="0"/>
        <w:ind w:right="386"/>
        <w:jc w:val="both"/>
        <w:rPr>
          <w:rFonts w:ascii="Verdana" w:eastAsia="Arial" w:hAnsi="Verdana" w:cs="Tahoma"/>
          <w:sz w:val="18"/>
          <w:szCs w:val="18"/>
        </w:rPr>
      </w:pPr>
    </w:p>
    <w:p w14:paraId="3E70B0C4" w14:textId="77777777" w:rsidR="00F55085" w:rsidRDefault="00F55085" w:rsidP="00F55085">
      <w:pPr>
        <w:widowControl w:val="0"/>
        <w:tabs>
          <w:tab w:val="left" w:pos="8711"/>
        </w:tabs>
        <w:autoSpaceDE w:val="0"/>
        <w:autoSpaceDN w:val="0"/>
        <w:ind w:right="386"/>
        <w:jc w:val="both"/>
        <w:rPr>
          <w:rFonts w:ascii="Verdana" w:eastAsia="Arial" w:hAnsi="Verdana" w:cs="Tahoma"/>
          <w:b/>
          <w:sz w:val="18"/>
          <w:szCs w:val="18"/>
        </w:rPr>
      </w:pPr>
      <w:r>
        <w:rPr>
          <w:rFonts w:ascii="Verdana" w:eastAsia="Arial" w:hAnsi="Verdana" w:cs="Tahoma"/>
          <w:b/>
          <w:sz w:val="18"/>
          <w:szCs w:val="18"/>
        </w:rPr>
        <w:t>Criterios de Aceptación y Rechazo</w:t>
      </w:r>
    </w:p>
    <w:p w14:paraId="043A279F"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460EBF20"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p>
    <w:p w14:paraId="3EC70997"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r>
        <w:rPr>
          <w:rFonts w:ascii="Verdana" w:eastAsia="Arial" w:hAnsi="Verdan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74C7ACF6" w14:textId="77777777" w:rsidR="00F55085" w:rsidRDefault="00F55085" w:rsidP="00F55085">
      <w:pPr>
        <w:widowControl w:val="0"/>
        <w:tabs>
          <w:tab w:val="left" w:pos="560"/>
        </w:tabs>
        <w:autoSpaceDE w:val="0"/>
        <w:autoSpaceDN w:val="0"/>
        <w:ind w:right="386"/>
        <w:jc w:val="both"/>
        <w:rPr>
          <w:rFonts w:ascii="Verdana" w:eastAsia="Arial" w:hAnsi="Verdana" w:cs="Tahoma"/>
          <w:sz w:val="18"/>
          <w:szCs w:val="18"/>
        </w:rPr>
      </w:pPr>
    </w:p>
    <w:p w14:paraId="2B4341A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E3B10F7" w14:textId="77777777" w:rsidR="00F55085" w:rsidRDefault="00F55085" w:rsidP="00F55085">
      <w:pPr>
        <w:widowControl w:val="0"/>
        <w:autoSpaceDE w:val="0"/>
        <w:autoSpaceDN w:val="0"/>
        <w:jc w:val="both"/>
        <w:textAlignment w:val="baseline"/>
        <w:rPr>
          <w:rFonts w:ascii="Verdana" w:eastAsia="Arial" w:hAnsi="Verdana" w:cs="Tahoma"/>
          <w:color w:val="000000"/>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202BF64F"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B06B762" w14:textId="77777777" w:rsidR="00F55085" w:rsidRDefault="00F55085">
            <w:pPr>
              <w:widowControl w:val="0"/>
              <w:autoSpaceDE w:val="0"/>
              <w:autoSpaceDN w:val="0"/>
              <w:jc w:val="center"/>
              <w:rPr>
                <w:rFonts w:ascii="Verdana" w:eastAsia="Arial" w:hAnsi="Verdana" w:cs="Tahoma"/>
                <w:b/>
                <w:sz w:val="18"/>
                <w:szCs w:val="18"/>
                <w:lang w:val="es-BO"/>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BB61AC5"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42DCE2E"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C4BBA04"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0E15AA27"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194F9C8"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32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B3F59A0"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color w:val="000000"/>
                <w:sz w:val="18"/>
                <w:szCs w:val="18"/>
              </w:rPr>
              <w:t>VAC-OF-CAN-1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85E4583"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39D8C21"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CANALETA DE CALAMINA GALVANIZADA Nro 28 CORTE 33</w:t>
            </w:r>
          </w:p>
        </w:tc>
      </w:tr>
    </w:tbl>
    <w:p w14:paraId="702D5DAD"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p>
    <w:p w14:paraId="176FA8F1"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31B0D907"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p>
    <w:p w14:paraId="6882B33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14:paraId="79221E5E"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2CF3F0BD"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25674E6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0738047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B10E9E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22EB23F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Asimismo, de manera complementaria, deberá cumplirse con las normas técnicas que IBNORCA </w:t>
      </w:r>
      <w:r>
        <w:rPr>
          <w:rFonts w:ascii="Verdana" w:eastAsia="Arial" w:hAnsi="Verdana" w:cs="Tahoma"/>
          <w:sz w:val="18"/>
          <w:szCs w:val="18"/>
        </w:rPr>
        <w:lastRenderedPageBreak/>
        <w:t>prescriba para los materiales usados en el presente ítem, exigiendo también, en los casos que corresponda, que los materiales e institutos de ensayos estén certificados por esta entidad.</w:t>
      </w:r>
    </w:p>
    <w:p w14:paraId="31D029D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9E17519"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7955F3B4"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p>
    <w:p w14:paraId="7173465C"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La Entidad Ejecutora deberá prever todas las herramientas, equipos y accesorios necesarios para la ejecución del ítem. </w:t>
      </w:r>
    </w:p>
    <w:p w14:paraId="6E5F2EEE" w14:textId="77777777" w:rsidR="00F55085" w:rsidRDefault="00F55085" w:rsidP="00F55085">
      <w:pPr>
        <w:widowControl w:val="0"/>
        <w:autoSpaceDE w:val="0"/>
        <w:autoSpaceDN w:val="0"/>
        <w:jc w:val="both"/>
        <w:rPr>
          <w:rFonts w:ascii="Verdana" w:eastAsia="Arial" w:hAnsi="Verdana" w:cs="Tahoma"/>
          <w:sz w:val="18"/>
          <w:szCs w:val="18"/>
        </w:rPr>
      </w:pPr>
    </w:p>
    <w:p w14:paraId="549855D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14:paraId="73233E2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2A1343F8"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40233BC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22B88A4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Las canaletas de sección rectangular cuyas dimensiones y formas correspondan a lo especificado en planos, se asegurarán en los aleros mediante hierro pletina de 1/8</w:t>
      </w:r>
      <w:r>
        <w:rPr>
          <w:rFonts w:ascii="Verdana" w:eastAsia="Arial" w:hAnsi="Verdana" w:cs="Tahoma"/>
          <w:color w:val="333333"/>
          <w:sz w:val="18"/>
          <w:szCs w:val="18"/>
        </w:rPr>
        <w:t>"</w:t>
      </w:r>
      <w:r>
        <w:rPr>
          <w:rFonts w:ascii="Verdana" w:eastAsia="Arial"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C9E530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00E365E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Las canaletas, en caso necesario, llevarán dos manos de pintura anticorrosiva sobre la cual se posará dos manos de pintura al óleo con color seleccionado por el Inspector de proyecto.</w:t>
      </w:r>
    </w:p>
    <w:p w14:paraId="2EC9BB51"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0C23EF31"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Aceptación y Rechazo</w:t>
      </w:r>
    </w:p>
    <w:p w14:paraId="599BE4D5" w14:textId="77777777" w:rsidR="00F55085" w:rsidRDefault="00F55085" w:rsidP="00F55085">
      <w:pPr>
        <w:widowControl w:val="0"/>
        <w:tabs>
          <w:tab w:val="left" w:pos="8711"/>
        </w:tabs>
        <w:autoSpaceDE w:val="0"/>
        <w:autoSpaceDN w:val="0"/>
        <w:jc w:val="both"/>
        <w:rPr>
          <w:rFonts w:ascii="Verdana" w:eastAsia="Arial" w:hAnsi="Verdana" w:cs="Tahoma"/>
          <w:sz w:val="18"/>
          <w:szCs w:val="18"/>
          <w:u w:val="single"/>
        </w:rPr>
      </w:pPr>
      <w:r>
        <w:rPr>
          <w:rFonts w:ascii="Verdana" w:eastAsia="Arial"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4CA6A026" w14:textId="77777777" w:rsidR="00F55085" w:rsidRDefault="00F55085" w:rsidP="00F55085">
      <w:pPr>
        <w:widowControl w:val="0"/>
        <w:autoSpaceDE w:val="0"/>
        <w:autoSpaceDN w:val="0"/>
        <w:jc w:val="both"/>
        <w:textAlignment w:val="baseline"/>
        <w:rPr>
          <w:rFonts w:ascii="Verdana" w:eastAsia="Arial" w:hAnsi="Verdana" w:cs="Tahoma"/>
          <w:color w:val="000000"/>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2DCFAF03"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F5AAF04" w14:textId="77777777" w:rsidR="00F55085" w:rsidRDefault="00F55085">
            <w:pPr>
              <w:widowControl w:val="0"/>
              <w:autoSpaceDE w:val="0"/>
              <w:autoSpaceDN w:val="0"/>
              <w:jc w:val="center"/>
              <w:rPr>
                <w:rFonts w:ascii="Verdana" w:eastAsia="Arial" w:hAnsi="Verdana" w:cs="Tahoma"/>
                <w:b/>
                <w:sz w:val="18"/>
                <w:szCs w:val="18"/>
                <w:lang w:val="es-BO"/>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4F904CB"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039BF82"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27496F2"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49C80DA3" w14:textId="77777777" w:rsidTr="00F55085">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379CB8D"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33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282A24F"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color w:val="000000" w:themeColor="text1"/>
                <w:sz w:val="18"/>
                <w:szCs w:val="18"/>
                <w:lang w:eastAsia="es-ES"/>
              </w:rPr>
              <w:t>VAC-OF-BAJ-1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899927B"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6955419"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color w:val="000000" w:themeColor="text1"/>
                <w:sz w:val="18"/>
                <w:szCs w:val="18"/>
              </w:rPr>
              <w:t>BAJANTE DE PVC 3"</w:t>
            </w:r>
          </w:p>
        </w:tc>
      </w:tr>
    </w:tbl>
    <w:p w14:paraId="1ABFF5CB" w14:textId="77777777" w:rsidR="00F55085" w:rsidRDefault="00F55085" w:rsidP="00F55085">
      <w:pPr>
        <w:widowControl w:val="0"/>
        <w:autoSpaceDE w:val="0"/>
        <w:autoSpaceDN w:val="0"/>
        <w:jc w:val="both"/>
        <w:rPr>
          <w:rFonts w:ascii="Verdana" w:eastAsia="Arial" w:hAnsi="Verdana" w:cs="Tahoma"/>
          <w:b/>
          <w:sz w:val="18"/>
          <w:szCs w:val="18"/>
        </w:rPr>
      </w:pPr>
    </w:p>
    <w:p w14:paraId="51451C7A"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636242D8" w14:textId="77777777" w:rsidR="00F55085" w:rsidRDefault="00F55085" w:rsidP="00F55085">
      <w:pPr>
        <w:widowControl w:val="0"/>
        <w:autoSpaceDE w:val="0"/>
        <w:autoSpaceDN w:val="0"/>
        <w:jc w:val="both"/>
        <w:rPr>
          <w:rFonts w:ascii="Verdana" w:eastAsia="Arial" w:hAnsi="Verdana" w:cs="Tahoma"/>
          <w:b/>
          <w:sz w:val="18"/>
          <w:szCs w:val="18"/>
        </w:rPr>
      </w:pPr>
    </w:p>
    <w:p w14:paraId="4BAB4018"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03C6BA94" w14:textId="77777777" w:rsidR="00F55085" w:rsidRDefault="00F55085" w:rsidP="00F55085">
      <w:pPr>
        <w:widowControl w:val="0"/>
        <w:autoSpaceDE w:val="0"/>
        <w:autoSpaceDN w:val="0"/>
        <w:jc w:val="both"/>
        <w:rPr>
          <w:rFonts w:ascii="Verdana" w:eastAsia="Arial" w:hAnsi="Verdana" w:cs="Tahoma"/>
          <w:sz w:val="18"/>
          <w:szCs w:val="18"/>
        </w:rPr>
      </w:pPr>
    </w:p>
    <w:p w14:paraId="79F07BC8"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19C99474" w14:textId="77777777" w:rsidR="00F55085" w:rsidRDefault="00F55085" w:rsidP="00F55085">
      <w:pPr>
        <w:widowControl w:val="0"/>
        <w:autoSpaceDE w:val="0"/>
        <w:autoSpaceDN w:val="0"/>
        <w:jc w:val="both"/>
        <w:rPr>
          <w:rFonts w:ascii="Verdana" w:eastAsia="Arial" w:hAnsi="Verdana" w:cs="Tahoma"/>
          <w:b/>
          <w:sz w:val="18"/>
          <w:szCs w:val="18"/>
        </w:rPr>
      </w:pPr>
    </w:p>
    <w:p w14:paraId="6550F61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DFDA2ED"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36603E62" w14:textId="77777777" w:rsidR="00F55085" w:rsidRDefault="00F55085" w:rsidP="00F55085">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FORMA DE EJECUCIÓN. -</w:t>
      </w:r>
    </w:p>
    <w:p w14:paraId="2545F8D0" w14:textId="77777777" w:rsidR="00F55085" w:rsidRDefault="00F55085" w:rsidP="00F55085">
      <w:pPr>
        <w:widowControl w:val="0"/>
        <w:tabs>
          <w:tab w:val="left" w:pos="8711"/>
        </w:tabs>
        <w:autoSpaceDE w:val="0"/>
        <w:autoSpaceDN w:val="0"/>
        <w:rPr>
          <w:rFonts w:ascii="Verdana" w:eastAsia="Arial" w:hAnsi="Verdana" w:cs="Tahoma"/>
          <w:b/>
          <w:sz w:val="18"/>
          <w:szCs w:val="18"/>
        </w:rPr>
      </w:pPr>
    </w:p>
    <w:p w14:paraId="08671AC8"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67B2E9D"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41545C32"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6EB83392" w14:textId="77777777" w:rsidR="00F55085" w:rsidRDefault="00F55085">
            <w:pPr>
              <w:widowControl w:val="0"/>
              <w:autoSpaceDE w:val="0"/>
              <w:autoSpaceDN w:val="0"/>
              <w:jc w:val="center"/>
              <w:rPr>
                <w:rFonts w:ascii="Verdana" w:eastAsia="Arial" w:hAnsi="Verdana" w:cs="Tahoma"/>
                <w:b/>
                <w:sz w:val="18"/>
                <w:szCs w:val="18"/>
                <w:lang w:val="es-BO"/>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2B9F4FAB"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19C00EB1"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78005F49"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3777BA06"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C61BA90"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lastRenderedPageBreak/>
              <w:t>34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C3EFC55"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color w:val="000000"/>
                <w:sz w:val="18"/>
                <w:szCs w:val="18"/>
              </w:rPr>
              <w:t>VAC-IA-APO-1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7631070"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E7A5E11"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INSTALACIÓN DE AGUA POTABLE</w:t>
            </w:r>
          </w:p>
        </w:tc>
      </w:tr>
    </w:tbl>
    <w:p w14:paraId="072837CC" w14:textId="77777777" w:rsidR="00F55085" w:rsidRDefault="00F55085" w:rsidP="00F55085">
      <w:pPr>
        <w:widowControl w:val="0"/>
        <w:autoSpaceDE w:val="0"/>
        <w:autoSpaceDN w:val="0"/>
        <w:rPr>
          <w:rFonts w:ascii="Verdana" w:eastAsia="Arial" w:hAnsi="Verdana" w:cs="Tahoma"/>
          <w:sz w:val="18"/>
          <w:szCs w:val="18"/>
        </w:rPr>
      </w:pPr>
    </w:p>
    <w:p w14:paraId="2CF148C1" w14:textId="77777777" w:rsidR="00F55085" w:rsidRDefault="00F55085" w:rsidP="00F55085">
      <w:pPr>
        <w:widowControl w:val="0"/>
        <w:autoSpaceDE w:val="0"/>
        <w:autoSpaceDN w:val="0"/>
        <w:outlineLvl w:val="0"/>
        <w:rPr>
          <w:rFonts w:ascii="Verdana" w:eastAsia="Arial" w:hAnsi="Verdana" w:cs="Tahoma"/>
          <w:b/>
          <w:bCs/>
          <w:sz w:val="18"/>
          <w:szCs w:val="18"/>
        </w:rPr>
      </w:pPr>
      <w:r>
        <w:rPr>
          <w:rFonts w:ascii="Verdana" w:eastAsia="Arial" w:hAnsi="Verdana" w:cs="Tahoma"/>
          <w:b/>
          <w:bCs/>
          <w:sz w:val="18"/>
          <w:szCs w:val="18"/>
        </w:rPr>
        <w:t>DESCRIPCIÓN. -</w:t>
      </w:r>
    </w:p>
    <w:p w14:paraId="3F80DE11" w14:textId="77777777" w:rsidR="00F55085" w:rsidRDefault="00F55085" w:rsidP="00F55085">
      <w:pPr>
        <w:widowControl w:val="0"/>
        <w:autoSpaceDE w:val="0"/>
        <w:autoSpaceDN w:val="0"/>
        <w:ind w:right="156"/>
        <w:jc w:val="both"/>
        <w:rPr>
          <w:rFonts w:ascii="Verdana" w:eastAsia="Arial" w:hAnsi="Verdana" w:cs="Tahoma"/>
          <w:sz w:val="18"/>
          <w:szCs w:val="18"/>
        </w:rPr>
      </w:pPr>
    </w:p>
    <w:p w14:paraId="4DD416BB" w14:textId="77777777" w:rsidR="00F55085" w:rsidRDefault="00F55085" w:rsidP="00F55085">
      <w:pPr>
        <w:widowControl w:val="0"/>
        <w:autoSpaceDE w:val="0"/>
        <w:autoSpaceDN w:val="0"/>
        <w:ind w:right="156"/>
        <w:jc w:val="both"/>
        <w:rPr>
          <w:rFonts w:ascii="Verdana" w:eastAsia="Arial" w:hAnsi="Verdana" w:cs="Tahoma"/>
          <w:sz w:val="18"/>
          <w:szCs w:val="18"/>
        </w:rPr>
      </w:pPr>
      <w:r>
        <w:rPr>
          <w:rFonts w:ascii="Verdana" w:eastAsia="Arial" w:hAnsi="Verdana" w:cs="Tahoma"/>
          <w:sz w:val="18"/>
          <w:szCs w:val="18"/>
        </w:rPr>
        <w:t>Este ítem comprende la instalación y ejecución de todos los trabajos para efectuar las</w:t>
      </w:r>
      <w:r>
        <w:rPr>
          <w:rFonts w:ascii="Verdana" w:eastAsia="Arial" w:hAnsi="Verdana" w:cs="Tahoma"/>
          <w:spacing w:val="-29"/>
          <w:sz w:val="18"/>
          <w:szCs w:val="18"/>
        </w:rPr>
        <w:t xml:space="preserve"> </w:t>
      </w:r>
      <w:r>
        <w:rPr>
          <w:rFonts w:ascii="Verdana" w:eastAsia="Arial" w:hAnsi="Verdana" w:cs="Tahoma"/>
          <w:sz w:val="18"/>
          <w:szCs w:val="18"/>
        </w:rPr>
        <w:t>conexiones domiciliarias</w:t>
      </w:r>
      <w:r>
        <w:rPr>
          <w:rFonts w:ascii="Verdana" w:eastAsia="Arial" w:hAnsi="Verdana" w:cs="Tahoma"/>
          <w:spacing w:val="-9"/>
          <w:sz w:val="18"/>
          <w:szCs w:val="18"/>
        </w:rPr>
        <w:t xml:space="preserve"> </w:t>
      </w:r>
      <w:r>
        <w:rPr>
          <w:rFonts w:ascii="Verdana" w:eastAsia="Arial" w:hAnsi="Verdana" w:cs="Tahoma"/>
          <w:sz w:val="18"/>
          <w:szCs w:val="18"/>
        </w:rPr>
        <w:t>de</w:t>
      </w:r>
      <w:r>
        <w:rPr>
          <w:rFonts w:ascii="Verdana" w:eastAsia="Arial" w:hAnsi="Verdana" w:cs="Tahoma"/>
          <w:spacing w:val="-8"/>
          <w:sz w:val="18"/>
          <w:szCs w:val="18"/>
        </w:rPr>
        <w:t xml:space="preserve"> </w:t>
      </w:r>
      <w:r>
        <w:rPr>
          <w:rFonts w:ascii="Verdana" w:eastAsia="Arial" w:hAnsi="Verdana" w:cs="Tahoma"/>
          <w:sz w:val="18"/>
          <w:szCs w:val="18"/>
        </w:rPr>
        <w:t>agua</w:t>
      </w:r>
      <w:r>
        <w:rPr>
          <w:rFonts w:ascii="Verdana" w:eastAsia="Arial" w:hAnsi="Verdana" w:cs="Tahoma"/>
          <w:spacing w:val="-9"/>
          <w:sz w:val="18"/>
          <w:szCs w:val="18"/>
        </w:rPr>
        <w:t xml:space="preserve"> </w:t>
      </w:r>
      <w:r>
        <w:rPr>
          <w:rFonts w:ascii="Verdana" w:eastAsia="Arial" w:hAnsi="Verdana" w:cs="Tahoma"/>
          <w:sz w:val="18"/>
          <w:szCs w:val="18"/>
        </w:rPr>
        <w:t>potable</w:t>
      </w:r>
      <w:r>
        <w:rPr>
          <w:rFonts w:ascii="Verdana" w:eastAsia="Arial" w:hAnsi="Verdana" w:cs="Tahoma"/>
          <w:spacing w:val="-10"/>
          <w:sz w:val="18"/>
          <w:szCs w:val="18"/>
        </w:rPr>
        <w:t xml:space="preserve"> </w:t>
      </w:r>
      <w:r>
        <w:rPr>
          <w:rFonts w:ascii="Verdana" w:eastAsia="Arial" w:hAnsi="Verdana" w:cs="Tahoma"/>
          <w:sz w:val="18"/>
          <w:szCs w:val="18"/>
        </w:rPr>
        <w:t>de</w:t>
      </w:r>
      <w:r>
        <w:rPr>
          <w:rFonts w:ascii="Verdana" w:eastAsia="Arial" w:hAnsi="Verdana" w:cs="Tahoma"/>
          <w:spacing w:val="-10"/>
          <w:sz w:val="18"/>
          <w:szCs w:val="18"/>
        </w:rPr>
        <w:t xml:space="preserve"> </w:t>
      </w:r>
      <w:r>
        <w:rPr>
          <w:rFonts w:ascii="Verdana" w:eastAsia="Arial" w:hAnsi="Verdana" w:cs="Tahoma"/>
          <w:sz w:val="18"/>
          <w:szCs w:val="18"/>
        </w:rPr>
        <w:t>acuerdo</w:t>
      </w:r>
      <w:r>
        <w:rPr>
          <w:rFonts w:ascii="Verdana" w:eastAsia="Arial" w:hAnsi="Verdana" w:cs="Tahoma"/>
          <w:spacing w:val="-7"/>
          <w:sz w:val="18"/>
          <w:szCs w:val="18"/>
        </w:rPr>
        <w:t xml:space="preserve"> </w:t>
      </w:r>
      <w:r>
        <w:rPr>
          <w:rFonts w:ascii="Verdana" w:eastAsia="Arial" w:hAnsi="Verdana" w:cs="Tahoma"/>
          <w:sz w:val="18"/>
          <w:szCs w:val="18"/>
        </w:rPr>
        <w:t>a</w:t>
      </w:r>
      <w:r>
        <w:rPr>
          <w:rFonts w:ascii="Verdana" w:eastAsia="Arial" w:hAnsi="Verdana" w:cs="Tahoma"/>
          <w:spacing w:val="-8"/>
          <w:sz w:val="18"/>
          <w:szCs w:val="18"/>
        </w:rPr>
        <w:t xml:space="preserve"> </w:t>
      </w:r>
      <w:r>
        <w:rPr>
          <w:rFonts w:ascii="Verdana" w:eastAsia="Arial" w:hAnsi="Verdana" w:cs="Tahoma"/>
          <w:sz w:val="18"/>
          <w:szCs w:val="18"/>
        </w:rPr>
        <w:t>los</w:t>
      </w:r>
      <w:r>
        <w:rPr>
          <w:rFonts w:ascii="Verdana" w:eastAsia="Arial" w:hAnsi="Verdana" w:cs="Tahoma"/>
          <w:spacing w:val="-9"/>
          <w:sz w:val="18"/>
          <w:szCs w:val="18"/>
        </w:rPr>
        <w:t xml:space="preserve"> </w:t>
      </w:r>
      <w:r>
        <w:rPr>
          <w:rFonts w:ascii="Verdana" w:eastAsia="Arial" w:hAnsi="Verdana" w:cs="Tahoma"/>
          <w:sz w:val="18"/>
          <w:szCs w:val="18"/>
        </w:rPr>
        <w:t>planos</w:t>
      </w:r>
      <w:r>
        <w:rPr>
          <w:rFonts w:ascii="Verdana" w:eastAsia="Arial" w:hAnsi="Verdana" w:cs="Tahoma"/>
          <w:spacing w:val="-9"/>
          <w:sz w:val="18"/>
          <w:szCs w:val="18"/>
        </w:rPr>
        <w:t xml:space="preserve"> </w:t>
      </w:r>
      <w:r>
        <w:rPr>
          <w:rFonts w:ascii="Verdana" w:eastAsia="Arial" w:hAnsi="Verdana" w:cs="Tahoma"/>
          <w:sz w:val="18"/>
          <w:szCs w:val="18"/>
        </w:rPr>
        <w:t>de</w:t>
      </w:r>
      <w:r>
        <w:rPr>
          <w:rFonts w:ascii="Verdana" w:eastAsia="Arial" w:hAnsi="Verdana" w:cs="Tahoma"/>
          <w:spacing w:val="-8"/>
          <w:sz w:val="18"/>
          <w:szCs w:val="18"/>
        </w:rPr>
        <w:t xml:space="preserve"> </w:t>
      </w:r>
      <w:r>
        <w:rPr>
          <w:rFonts w:ascii="Verdana" w:eastAsia="Arial" w:hAnsi="Verdana" w:cs="Tahoma"/>
          <w:sz w:val="18"/>
          <w:szCs w:val="18"/>
        </w:rPr>
        <w:t>detalle</w:t>
      </w:r>
      <w:r>
        <w:rPr>
          <w:rFonts w:ascii="Verdana" w:eastAsia="Arial" w:hAnsi="Verdana" w:cs="Tahoma"/>
          <w:spacing w:val="-6"/>
          <w:sz w:val="18"/>
          <w:szCs w:val="18"/>
        </w:rPr>
        <w:t xml:space="preserve"> </w:t>
      </w:r>
      <w:r>
        <w:rPr>
          <w:rFonts w:ascii="Verdana" w:eastAsia="Arial" w:hAnsi="Verdana" w:cs="Tahoma"/>
          <w:sz w:val="18"/>
          <w:szCs w:val="18"/>
        </w:rPr>
        <w:t>y/o instrucciones del Inspector de proyecto.</w:t>
      </w:r>
    </w:p>
    <w:p w14:paraId="5C78D4A1" w14:textId="77777777" w:rsidR="00F55085" w:rsidRDefault="00F55085" w:rsidP="00F55085">
      <w:pPr>
        <w:widowControl w:val="0"/>
        <w:autoSpaceDE w:val="0"/>
        <w:autoSpaceDN w:val="0"/>
        <w:rPr>
          <w:rFonts w:ascii="Verdana" w:eastAsia="Arial" w:hAnsi="Verdana" w:cs="Tahoma"/>
          <w:sz w:val="18"/>
          <w:szCs w:val="18"/>
        </w:rPr>
      </w:pPr>
    </w:p>
    <w:p w14:paraId="22821662" w14:textId="77777777" w:rsidR="00F55085" w:rsidRDefault="00F55085" w:rsidP="00F55085">
      <w:pPr>
        <w:widowControl w:val="0"/>
        <w:autoSpaceDE w:val="0"/>
        <w:autoSpaceDN w:val="0"/>
        <w:outlineLvl w:val="0"/>
        <w:rPr>
          <w:rFonts w:ascii="Verdana" w:eastAsia="Arial" w:hAnsi="Verdana" w:cs="Tahoma"/>
          <w:b/>
          <w:bCs/>
          <w:sz w:val="18"/>
          <w:szCs w:val="18"/>
        </w:rPr>
      </w:pPr>
      <w:r>
        <w:rPr>
          <w:rFonts w:ascii="Verdana" w:eastAsia="Arial" w:hAnsi="Verdana" w:cs="Tahoma"/>
          <w:b/>
          <w:bCs/>
          <w:sz w:val="18"/>
          <w:szCs w:val="18"/>
        </w:rPr>
        <w:t>MATERIALES, HERRAMIENTAS Y EQUIPO. -</w:t>
      </w:r>
    </w:p>
    <w:p w14:paraId="73A164AC" w14:textId="77777777" w:rsidR="00F55085" w:rsidRDefault="00F55085" w:rsidP="00F55085">
      <w:pPr>
        <w:widowControl w:val="0"/>
        <w:autoSpaceDE w:val="0"/>
        <w:autoSpaceDN w:val="0"/>
        <w:jc w:val="both"/>
        <w:rPr>
          <w:rFonts w:ascii="Verdana" w:eastAsia="Arial" w:hAnsi="Verdana" w:cs="Tahoma"/>
          <w:sz w:val="18"/>
          <w:szCs w:val="18"/>
        </w:rPr>
      </w:pPr>
    </w:p>
    <w:p w14:paraId="11A007BC"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355647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3DFC8A77" w14:textId="77777777" w:rsidR="00F55085" w:rsidRDefault="00F55085" w:rsidP="00F55085">
      <w:pPr>
        <w:widowControl w:val="0"/>
        <w:autoSpaceDE w:val="0"/>
        <w:autoSpaceDN w:val="0"/>
        <w:outlineLvl w:val="0"/>
        <w:rPr>
          <w:rFonts w:ascii="Verdana" w:eastAsia="Arial" w:hAnsi="Verdana" w:cs="Tahoma"/>
          <w:b/>
          <w:bCs/>
          <w:sz w:val="18"/>
          <w:szCs w:val="18"/>
        </w:rPr>
      </w:pPr>
      <w:r>
        <w:rPr>
          <w:rFonts w:ascii="Verdana" w:eastAsia="Arial" w:hAnsi="Verdana" w:cs="Tahoma"/>
          <w:b/>
          <w:bCs/>
          <w:sz w:val="18"/>
          <w:szCs w:val="18"/>
        </w:rPr>
        <w:t>FORMA DE EJECUCIÓN. –</w:t>
      </w:r>
    </w:p>
    <w:p w14:paraId="1C58D186" w14:textId="77777777" w:rsidR="00F55085" w:rsidRDefault="00F55085" w:rsidP="00F55085">
      <w:pPr>
        <w:widowControl w:val="0"/>
        <w:autoSpaceDE w:val="0"/>
        <w:autoSpaceDN w:val="0"/>
        <w:rPr>
          <w:rFonts w:ascii="Verdana" w:eastAsia="Arial" w:hAnsi="Verdana" w:cs="Tahoma"/>
          <w:b/>
          <w:sz w:val="18"/>
          <w:szCs w:val="18"/>
        </w:rPr>
      </w:pPr>
    </w:p>
    <w:p w14:paraId="166AB070" w14:textId="77777777" w:rsidR="00F55085" w:rsidRDefault="00F55085" w:rsidP="00F55085">
      <w:pPr>
        <w:widowControl w:val="0"/>
        <w:autoSpaceDE w:val="0"/>
        <w:autoSpaceDN w:val="0"/>
        <w:ind w:right="153"/>
        <w:jc w:val="both"/>
        <w:rPr>
          <w:rFonts w:ascii="Verdana" w:eastAsia="Arial" w:hAnsi="Verdana" w:cs="Tahoma"/>
          <w:sz w:val="18"/>
          <w:szCs w:val="18"/>
        </w:rPr>
      </w:pPr>
      <w:r>
        <w:rPr>
          <w:rFonts w:ascii="Verdana" w:eastAsia="Arial" w:hAnsi="Verdana" w:cs="Tahoma"/>
          <w:sz w:val="18"/>
          <w:szCs w:val="18"/>
        </w:rPr>
        <w:t>Previa la instalación en la vivienda, el beneficiario será el encargado de las conexiones domiciliarias desde la tubería matriz hasta la</w:t>
      </w:r>
      <w:r>
        <w:rPr>
          <w:rFonts w:ascii="Verdana" w:eastAsia="Arial" w:hAnsi="Verdana" w:cs="Tahoma"/>
          <w:spacing w:val="-20"/>
          <w:sz w:val="18"/>
          <w:szCs w:val="18"/>
        </w:rPr>
        <w:t xml:space="preserve"> </w:t>
      </w:r>
      <w:r>
        <w:rPr>
          <w:rFonts w:ascii="Verdana" w:eastAsia="Arial" w:hAnsi="Verdana" w:cs="Tahoma"/>
          <w:sz w:val="18"/>
          <w:szCs w:val="18"/>
        </w:rPr>
        <w:t>llave</w:t>
      </w:r>
      <w:r>
        <w:rPr>
          <w:rFonts w:ascii="Verdana" w:eastAsia="Arial" w:hAnsi="Verdana" w:cs="Tahoma"/>
          <w:spacing w:val="-17"/>
          <w:sz w:val="18"/>
          <w:szCs w:val="18"/>
        </w:rPr>
        <w:t xml:space="preserve"> </w:t>
      </w:r>
      <w:r>
        <w:rPr>
          <w:rFonts w:ascii="Verdana" w:eastAsia="Arial" w:hAnsi="Verdana" w:cs="Tahoma"/>
          <w:sz w:val="18"/>
          <w:szCs w:val="18"/>
        </w:rPr>
        <w:t>de</w:t>
      </w:r>
      <w:r>
        <w:rPr>
          <w:rFonts w:ascii="Verdana" w:eastAsia="Arial" w:hAnsi="Verdana" w:cs="Tahoma"/>
          <w:spacing w:val="-18"/>
          <w:sz w:val="18"/>
          <w:szCs w:val="18"/>
        </w:rPr>
        <w:t xml:space="preserve"> </w:t>
      </w:r>
      <w:r>
        <w:rPr>
          <w:rFonts w:ascii="Verdana" w:eastAsia="Arial" w:hAnsi="Verdana" w:cs="Tahoma"/>
          <w:sz w:val="18"/>
          <w:szCs w:val="18"/>
        </w:rPr>
        <w:t>paso</w:t>
      </w:r>
      <w:r>
        <w:rPr>
          <w:rFonts w:ascii="Verdana" w:eastAsia="Arial" w:hAnsi="Verdana" w:cs="Tahoma"/>
          <w:spacing w:val="-15"/>
          <w:sz w:val="18"/>
          <w:szCs w:val="18"/>
        </w:rPr>
        <w:t xml:space="preserve"> </w:t>
      </w:r>
      <w:r>
        <w:rPr>
          <w:rFonts w:ascii="Verdana" w:eastAsia="Arial" w:hAnsi="Verdana" w:cs="Tahoma"/>
          <w:sz w:val="18"/>
          <w:szCs w:val="18"/>
        </w:rPr>
        <w:t>a</w:t>
      </w:r>
      <w:r>
        <w:rPr>
          <w:rFonts w:ascii="Verdana" w:eastAsia="Arial" w:hAnsi="Verdana" w:cs="Tahoma"/>
          <w:spacing w:val="-12"/>
          <w:sz w:val="18"/>
          <w:szCs w:val="18"/>
        </w:rPr>
        <w:t xml:space="preserve"> </w:t>
      </w:r>
      <w:r>
        <w:rPr>
          <w:rFonts w:ascii="Verdana" w:eastAsia="Arial" w:hAnsi="Verdana" w:cs="Tahoma"/>
          <w:sz w:val="18"/>
          <w:szCs w:val="18"/>
        </w:rPr>
        <w:t>instalarse</w:t>
      </w:r>
      <w:r>
        <w:rPr>
          <w:rFonts w:ascii="Verdana" w:eastAsia="Arial" w:hAnsi="Verdana" w:cs="Tahoma"/>
          <w:spacing w:val="-14"/>
          <w:sz w:val="18"/>
          <w:szCs w:val="18"/>
        </w:rPr>
        <w:t xml:space="preserve"> </w:t>
      </w:r>
      <w:r>
        <w:rPr>
          <w:rFonts w:ascii="Verdana" w:eastAsia="Arial" w:hAnsi="Verdana" w:cs="Tahoma"/>
          <w:sz w:val="18"/>
          <w:szCs w:val="18"/>
        </w:rPr>
        <w:t>en</w:t>
      </w:r>
      <w:r>
        <w:rPr>
          <w:rFonts w:ascii="Verdana" w:eastAsia="Arial" w:hAnsi="Verdana" w:cs="Tahoma"/>
          <w:spacing w:val="-13"/>
          <w:sz w:val="18"/>
          <w:szCs w:val="18"/>
        </w:rPr>
        <w:t xml:space="preserve"> </w:t>
      </w:r>
      <w:r>
        <w:rPr>
          <w:rFonts w:ascii="Verdana" w:eastAsia="Arial" w:hAnsi="Verdana" w:cs="Tahoma"/>
          <w:sz w:val="18"/>
          <w:szCs w:val="18"/>
        </w:rPr>
        <w:t>la</w:t>
      </w:r>
      <w:r>
        <w:rPr>
          <w:rFonts w:ascii="Verdana" w:eastAsia="Arial" w:hAnsi="Verdana" w:cs="Tahoma"/>
          <w:spacing w:val="-15"/>
          <w:sz w:val="18"/>
          <w:szCs w:val="18"/>
        </w:rPr>
        <w:t xml:space="preserve"> </w:t>
      </w:r>
      <w:r>
        <w:rPr>
          <w:rFonts w:ascii="Verdana" w:eastAsia="Arial" w:hAnsi="Verdana" w:cs="Tahoma"/>
          <w:sz w:val="18"/>
          <w:szCs w:val="18"/>
        </w:rPr>
        <w:t>cámara</w:t>
      </w:r>
      <w:r>
        <w:rPr>
          <w:rFonts w:ascii="Verdana" w:eastAsia="Arial" w:hAnsi="Verdana" w:cs="Tahoma"/>
          <w:spacing w:val="-12"/>
          <w:sz w:val="18"/>
          <w:szCs w:val="18"/>
        </w:rPr>
        <w:t xml:space="preserve"> </w:t>
      </w:r>
      <w:r>
        <w:rPr>
          <w:rFonts w:ascii="Verdana" w:eastAsia="Arial" w:hAnsi="Verdana" w:cs="Tahoma"/>
          <w:sz w:val="18"/>
          <w:szCs w:val="18"/>
        </w:rPr>
        <w:t>de</w:t>
      </w:r>
      <w:r>
        <w:rPr>
          <w:rFonts w:ascii="Verdana" w:eastAsia="Arial" w:hAnsi="Verdana" w:cs="Tahoma"/>
          <w:spacing w:val="-15"/>
          <w:sz w:val="18"/>
          <w:szCs w:val="18"/>
        </w:rPr>
        <w:t xml:space="preserve"> </w:t>
      </w:r>
      <w:r>
        <w:rPr>
          <w:rFonts w:ascii="Verdana" w:eastAsia="Arial" w:hAnsi="Verdana" w:cs="Tahoma"/>
          <w:sz w:val="18"/>
          <w:szCs w:val="18"/>
        </w:rPr>
        <w:t>medidor</w:t>
      </w:r>
      <w:r>
        <w:rPr>
          <w:rFonts w:ascii="Verdana" w:eastAsia="Arial" w:hAnsi="Verdana" w:cs="Tahoma"/>
          <w:spacing w:val="-18"/>
          <w:sz w:val="18"/>
          <w:szCs w:val="18"/>
        </w:rPr>
        <w:t xml:space="preserve"> </w:t>
      </w:r>
      <w:r>
        <w:rPr>
          <w:rFonts w:ascii="Verdana" w:eastAsia="Arial" w:hAnsi="Verdana" w:cs="Tahoma"/>
          <w:sz w:val="18"/>
          <w:szCs w:val="18"/>
        </w:rPr>
        <w:t>ubicado</w:t>
      </w:r>
      <w:r>
        <w:rPr>
          <w:rFonts w:ascii="Verdana" w:eastAsia="Arial" w:hAnsi="Verdana" w:cs="Tahoma"/>
          <w:spacing w:val="-17"/>
          <w:sz w:val="18"/>
          <w:szCs w:val="18"/>
        </w:rPr>
        <w:t xml:space="preserve"> </w:t>
      </w:r>
      <w:r>
        <w:rPr>
          <w:rFonts w:ascii="Verdana" w:eastAsia="Arial" w:hAnsi="Verdana" w:cs="Tahoma"/>
          <w:sz w:val="18"/>
          <w:szCs w:val="18"/>
        </w:rPr>
        <w:t>en</w:t>
      </w:r>
      <w:r>
        <w:rPr>
          <w:rFonts w:ascii="Verdana" w:eastAsia="Arial" w:hAnsi="Verdana" w:cs="Tahoma"/>
          <w:spacing w:val="-11"/>
          <w:sz w:val="18"/>
          <w:szCs w:val="18"/>
        </w:rPr>
        <w:t xml:space="preserve"> </w:t>
      </w:r>
      <w:r>
        <w:rPr>
          <w:rFonts w:ascii="Verdana" w:eastAsia="Arial" w:hAnsi="Verdana" w:cs="Tahoma"/>
          <w:sz w:val="18"/>
          <w:szCs w:val="18"/>
        </w:rPr>
        <w:t>la</w:t>
      </w:r>
      <w:r>
        <w:rPr>
          <w:rFonts w:ascii="Verdana" w:eastAsia="Arial" w:hAnsi="Verdana" w:cs="Tahoma"/>
          <w:spacing w:val="-15"/>
          <w:sz w:val="18"/>
          <w:szCs w:val="18"/>
        </w:rPr>
        <w:t xml:space="preserve"> </w:t>
      </w:r>
      <w:r>
        <w:rPr>
          <w:rFonts w:ascii="Verdana" w:eastAsia="Arial" w:hAnsi="Verdana" w:cs="Tahoma"/>
          <w:sz w:val="18"/>
          <w:szCs w:val="18"/>
        </w:rPr>
        <w:t>acera</w:t>
      </w:r>
      <w:r>
        <w:rPr>
          <w:rFonts w:ascii="Verdana" w:eastAsia="Arial" w:hAnsi="Verdana" w:cs="Tahoma"/>
          <w:spacing w:val="-7"/>
          <w:sz w:val="18"/>
          <w:szCs w:val="18"/>
        </w:rPr>
        <w:t xml:space="preserve"> </w:t>
      </w:r>
      <w:r>
        <w:rPr>
          <w:rFonts w:ascii="Verdana" w:eastAsia="Arial" w:hAnsi="Verdana" w:cs="Tahoma"/>
          <w:sz w:val="18"/>
          <w:szCs w:val="18"/>
        </w:rPr>
        <w:t>exterior</w:t>
      </w:r>
      <w:r>
        <w:rPr>
          <w:rFonts w:ascii="Verdana" w:eastAsia="Arial" w:hAnsi="Verdana" w:cs="Tahoma"/>
          <w:spacing w:val="-14"/>
          <w:sz w:val="18"/>
          <w:szCs w:val="18"/>
        </w:rPr>
        <w:t xml:space="preserve"> </w:t>
      </w:r>
      <w:r>
        <w:rPr>
          <w:rFonts w:ascii="Verdana" w:eastAsia="Arial" w:hAnsi="Verdana" w:cs="Tahoma"/>
          <w:sz w:val="18"/>
          <w:szCs w:val="18"/>
        </w:rPr>
        <w:t>de</w:t>
      </w:r>
      <w:r>
        <w:rPr>
          <w:rFonts w:ascii="Verdana" w:eastAsia="Arial" w:hAnsi="Verdana" w:cs="Tahoma"/>
          <w:spacing w:val="-14"/>
          <w:sz w:val="18"/>
          <w:szCs w:val="18"/>
        </w:rPr>
        <w:t xml:space="preserve"> </w:t>
      </w:r>
      <w:r>
        <w:rPr>
          <w:rFonts w:ascii="Verdana" w:eastAsia="Arial" w:hAnsi="Verdana" w:cs="Tahoma"/>
          <w:sz w:val="18"/>
          <w:szCs w:val="18"/>
        </w:rPr>
        <w:t>la</w:t>
      </w:r>
      <w:r>
        <w:rPr>
          <w:rFonts w:ascii="Verdana" w:eastAsia="Arial" w:hAnsi="Verdana" w:cs="Tahoma"/>
          <w:spacing w:val="-16"/>
          <w:sz w:val="18"/>
          <w:szCs w:val="18"/>
        </w:rPr>
        <w:t xml:space="preserve"> </w:t>
      </w:r>
      <w:r>
        <w:rPr>
          <w:rFonts w:ascii="Verdana" w:eastAsia="Arial" w:hAnsi="Verdana" w:cs="Tahoma"/>
          <w:sz w:val="18"/>
          <w:szCs w:val="18"/>
        </w:rPr>
        <w:t>vivienda, y de esta hasta el lugar de emplazamiento de la vivienda, para el correcto funcionamiento de las áreas donde se realice las conexiones hidráulicas.</w:t>
      </w:r>
    </w:p>
    <w:p w14:paraId="15FF795A" w14:textId="77777777" w:rsidR="00F55085" w:rsidRDefault="00F55085" w:rsidP="00F55085">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04DF422C" w14:textId="77777777" w:rsidR="00F55085" w:rsidRDefault="00F55085" w:rsidP="00F55085">
      <w:pPr>
        <w:widowControl w:val="0"/>
        <w:autoSpaceDE w:val="0"/>
        <w:autoSpaceDN w:val="0"/>
        <w:jc w:val="both"/>
        <w:rPr>
          <w:rFonts w:ascii="Verdana" w:eastAsia="Arial" w:hAnsi="Verdana" w:cs="Tahoma"/>
          <w:color w:val="000000"/>
          <w:sz w:val="18"/>
          <w:szCs w:val="18"/>
          <w:shd w:val="clear" w:color="auto" w:fill="FFFFFF"/>
        </w:rPr>
      </w:pPr>
    </w:p>
    <w:p w14:paraId="03FA489C" w14:textId="77777777" w:rsidR="00F55085" w:rsidRDefault="00F55085" w:rsidP="00F55085">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33C04C1C" w14:textId="77777777" w:rsidR="00F55085" w:rsidRDefault="00F55085" w:rsidP="00F55085">
      <w:pPr>
        <w:widowControl w:val="0"/>
        <w:autoSpaceDE w:val="0"/>
        <w:autoSpaceDN w:val="0"/>
        <w:jc w:val="both"/>
        <w:rPr>
          <w:rFonts w:ascii="Verdana" w:eastAsia="Arial" w:hAnsi="Verdana" w:cs="Tahoma"/>
          <w:color w:val="000000"/>
          <w:sz w:val="18"/>
          <w:szCs w:val="18"/>
          <w:shd w:val="clear" w:color="auto" w:fill="FFFFFF"/>
        </w:rPr>
      </w:pPr>
    </w:p>
    <w:p w14:paraId="733493ED"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431BEF6C"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presente ningún defecto de materiales, ejecución o dimensiones mediante algún método conveniente.</w:t>
      </w:r>
    </w:p>
    <w:p w14:paraId="21BCD3AF"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Para una buena ejecución del ítem se realizará pruebas hidráulicas y pruebas de aceptación del sistema.</w:t>
      </w:r>
    </w:p>
    <w:p w14:paraId="6411A50F" w14:textId="77777777" w:rsidR="00F55085" w:rsidRDefault="00F55085" w:rsidP="00F55085">
      <w:pPr>
        <w:widowControl w:val="0"/>
        <w:autoSpaceDE w:val="0"/>
        <w:autoSpaceDN w:val="0"/>
        <w:ind w:right="159"/>
        <w:jc w:val="both"/>
        <w:rPr>
          <w:rFonts w:ascii="Verdana" w:eastAsia="Arial" w:hAnsi="Verdana" w:cs="Tahoma"/>
          <w:sz w:val="18"/>
          <w:szCs w:val="18"/>
        </w:rPr>
      </w:pPr>
      <w:r>
        <w:rPr>
          <w:rFonts w:ascii="Verdana" w:eastAsia="Arial" w:hAnsi="Verdana" w:cs="Tahoma"/>
          <w:sz w:val="18"/>
          <w:szCs w:val="18"/>
        </w:rPr>
        <w:t>La</w:t>
      </w:r>
      <w:r>
        <w:rPr>
          <w:rFonts w:ascii="Verdana" w:eastAsia="Arial" w:hAnsi="Verdana" w:cs="Tahoma"/>
          <w:spacing w:val="-12"/>
          <w:sz w:val="18"/>
          <w:szCs w:val="18"/>
        </w:rPr>
        <w:t xml:space="preserve"> </w:t>
      </w:r>
      <w:r>
        <w:rPr>
          <w:rFonts w:ascii="Verdana" w:eastAsia="Arial" w:hAnsi="Verdana" w:cs="Tahoma"/>
          <w:sz w:val="18"/>
          <w:szCs w:val="18"/>
        </w:rPr>
        <w:t>prueba</w:t>
      </w:r>
      <w:r>
        <w:rPr>
          <w:rFonts w:ascii="Verdana" w:eastAsia="Arial" w:hAnsi="Verdana" w:cs="Tahoma"/>
          <w:spacing w:val="-10"/>
          <w:sz w:val="18"/>
          <w:szCs w:val="18"/>
        </w:rPr>
        <w:t xml:space="preserve"> </w:t>
      </w:r>
      <w:r>
        <w:rPr>
          <w:rFonts w:ascii="Verdana" w:eastAsia="Arial" w:hAnsi="Verdana" w:cs="Tahoma"/>
          <w:sz w:val="18"/>
          <w:szCs w:val="18"/>
        </w:rPr>
        <w:t>hidráulica</w:t>
      </w:r>
      <w:r>
        <w:rPr>
          <w:rFonts w:ascii="Verdana" w:eastAsia="Arial" w:hAnsi="Verdana" w:cs="Tahoma"/>
          <w:spacing w:val="-7"/>
          <w:sz w:val="18"/>
          <w:szCs w:val="18"/>
        </w:rPr>
        <w:t xml:space="preserve"> </w:t>
      </w:r>
      <w:r>
        <w:rPr>
          <w:rFonts w:ascii="Verdana" w:eastAsia="Arial" w:hAnsi="Verdana" w:cs="Tahoma"/>
          <w:sz w:val="18"/>
          <w:szCs w:val="18"/>
        </w:rPr>
        <w:t>se</w:t>
      </w:r>
      <w:r>
        <w:rPr>
          <w:rFonts w:ascii="Verdana" w:eastAsia="Arial" w:hAnsi="Verdana" w:cs="Tahoma"/>
          <w:spacing w:val="-11"/>
          <w:sz w:val="18"/>
          <w:szCs w:val="18"/>
        </w:rPr>
        <w:t xml:space="preserve"> </w:t>
      </w:r>
      <w:r>
        <w:rPr>
          <w:rFonts w:ascii="Verdana" w:eastAsia="Arial" w:hAnsi="Verdana" w:cs="Tahoma"/>
          <w:sz w:val="18"/>
          <w:szCs w:val="18"/>
        </w:rPr>
        <w:t>realizará</w:t>
      </w:r>
      <w:r>
        <w:rPr>
          <w:rFonts w:ascii="Verdana" w:eastAsia="Arial" w:hAnsi="Verdana" w:cs="Tahoma"/>
          <w:spacing w:val="-7"/>
          <w:sz w:val="18"/>
          <w:szCs w:val="18"/>
        </w:rPr>
        <w:t xml:space="preserve"> </w:t>
      </w:r>
      <w:r>
        <w:rPr>
          <w:rFonts w:ascii="Verdana" w:eastAsia="Arial" w:hAnsi="Verdana" w:cs="Tahoma"/>
          <w:sz w:val="18"/>
          <w:szCs w:val="18"/>
        </w:rPr>
        <w:t>con</w:t>
      </w:r>
      <w:r>
        <w:rPr>
          <w:rFonts w:ascii="Verdana" w:eastAsia="Arial" w:hAnsi="Verdana" w:cs="Tahoma"/>
          <w:spacing w:val="-9"/>
          <w:sz w:val="18"/>
          <w:szCs w:val="18"/>
        </w:rPr>
        <w:t xml:space="preserve"> </w:t>
      </w:r>
      <w:r>
        <w:rPr>
          <w:rFonts w:ascii="Verdana" w:eastAsia="Arial" w:hAnsi="Verdana" w:cs="Tahoma"/>
          <w:sz w:val="18"/>
          <w:szCs w:val="18"/>
        </w:rPr>
        <w:t>una</w:t>
      </w:r>
      <w:r>
        <w:rPr>
          <w:rFonts w:ascii="Verdana" w:eastAsia="Arial" w:hAnsi="Verdana" w:cs="Tahoma"/>
          <w:spacing w:val="-10"/>
          <w:sz w:val="18"/>
          <w:szCs w:val="18"/>
        </w:rPr>
        <w:t xml:space="preserve"> </w:t>
      </w:r>
      <w:r>
        <w:rPr>
          <w:rFonts w:ascii="Verdana" w:eastAsia="Arial" w:hAnsi="Verdana" w:cs="Tahoma"/>
          <w:sz w:val="18"/>
          <w:szCs w:val="18"/>
        </w:rPr>
        <w:t>presión</w:t>
      </w:r>
      <w:r>
        <w:rPr>
          <w:rFonts w:ascii="Verdana" w:eastAsia="Arial" w:hAnsi="Verdana" w:cs="Tahoma"/>
          <w:spacing w:val="-9"/>
          <w:sz w:val="18"/>
          <w:szCs w:val="18"/>
        </w:rPr>
        <w:t xml:space="preserve"> </w:t>
      </w:r>
      <w:r>
        <w:rPr>
          <w:rFonts w:ascii="Verdana" w:eastAsia="Arial" w:hAnsi="Verdana" w:cs="Tahoma"/>
          <w:sz w:val="18"/>
          <w:szCs w:val="18"/>
        </w:rPr>
        <w:t>1,5</w:t>
      </w:r>
      <w:r>
        <w:rPr>
          <w:rFonts w:ascii="Verdana" w:eastAsia="Arial" w:hAnsi="Verdana" w:cs="Tahoma"/>
          <w:spacing w:val="-9"/>
          <w:sz w:val="18"/>
          <w:szCs w:val="18"/>
        </w:rPr>
        <w:t xml:space="preserve"> </w:t>
      </w:r>
      <w:r>
        <w:rPr>
          <w:rFonts w:ascii="Verdana" w:eastAsia="Arial" w:hAnsi="Verdana" w:cs="Tahoma"/>
          <w:sz w:val="18"/>
          <w:szCs w:val="18"/>
        </w:rPr>
        <w:t>mayor</w:t>
      </w:r>
      <w:r>
        <w:rPr>
          <w:rFonts w:ascii="Verdana" w:eastAsia="Arial" w:hAnsi="Verdana" w:cs="Tahoma"/>
          <w:spacing w:val="-11"/>
          <w:sz w:val="18"/>
          <w:szCs w:val="18"/>
        </w:rPr>
        <w:t xml:space="preserve"> </w:t>
      </w:r>
      <w:r>
        <w:rPr>
          <w:rFonts w:ascii="Verdana" w:eastAsia="Arial" w:hAnsi="Verdana" w:cs="Tahoma"/>
          <w:sz w:val="18"/>
          <w:szCs w:val="18"/>
        </w:rPr>
        <w:t>a</w:t>
      </w:r>
      <w:r>
        <w:rPr>
          <w:rFonts w:ascii="Verdana" w:eastAsia="Arial" w:hAnsi="Verdana" w:cs="Tahoma"/>
          <w:spacing w:val="-8"/>
          <w:sz w:val="18"/>
          <w:szCs w:val="18"/>
        </w:rPr>
        <w:t xml:space="preserve"> </w:t>
      </w:r>
      <w:r>
        <w:rPr>
          <w:rFonts w:ascii="Verdana" w:eastAsia="Arial" w:hAnsi="Verdana" w:cs="Tahoma"/>
          <w:sz w:val="18"/>
          <w:szCs w:val="18"/>
        </w:rPr>
        <w:t>la</w:t>
      </w:r>
      <w:r>
        <w:rPr>
          <w:rFonts w:ascii="Verdana" w:eastAsia="Arial" w:hAnsi="Verdana" w:cs="Tahoma"/>
          <w:spacing w:val="-10"/>
          <w:sz w:val="18"/>
          <w:szCs w:val="18"/>
        </w:rPr>
        <w:t xml:space="preserve"> </w:t>
      </w:r>
      <w:r>
        <w:rPr>
          <w:rFonts w:ascii="Verdana" w:eastAsia="Arial" w:hAnsi="Verdana" w:cs="Tahoma"/>
          <w:sz w:val="18"/>
          <w:szCs w:val="18"/>
        </w:rPr>
        <w:t>presión</w:t>
      </w:r>
      <w:r>
        <w:rPr>
          <w:rFonts w:ascii="Verdana" w:eastAsia="Arial" w:hAnsi="Verdana" w:cs="Tahoma"/>
          <w:spacing w:val="-5"/>
          <w:sz w:val="18"/>
          <w:szCs w:val="18"/>
        </w:rPr>
        <w:t xml:space="preserve"> </w:t>
      </w:r>
      <w:r>
        <w:rPr>
          <w:rFonts w:ascii="Verdana" w:eastAsia="Arial" w:hAnsi="Verdana" w:cs="Tahoma"/>
          <w:sz w:val="18"/>
          <w:szCs w:val="18"/>
        </w:rPr>
        <w:t>estática</w:t>
      </w:r>
      <w:r>
        <w:rPr>
          <w:rFonts w:ascii="Verdana" w:eastAsia="Arial" w:hAnsi="Verdana" w:cs="Tahoma"/>
          <w:spacing w:val="-10"/>
          <w:sz w:val="18"/>
          <w:szCs w:val="18"/>
        </w:rPr>
        <w:t xml:space="preserve"> </w:t>
      </w:r>
      <w:r>
        <w:rPr>
          <w:rFonts w:ascii="Verdana" w:eastAsia="Arial" w:hAnsi="Verdana" w:cs="Tahoma"/>
          <w:sz w:val="18"/>
          <w:szCs w:val="18"/>
        </w:rPr>
        <w:t>del</w:t>
      </w:r>
      <w:r>
        <w:rPr>
          <w:rFonts w:ascii="Verdana" w:eastAsia="Arial" w:hAnsi="Verdana" w:cs="Tahoma"/>
          <w:spacing w:val="-7"/>
          <w:sz w:val="18"/>
          <w:szCs w:val="18"/>
        </w:rPr>
        <w:t xml:space="preserve"> </w:t>
      </w:r>
      <w:r>
        <w:rPr>
          <w:rFonts w:ascii="Verdana" w:eastAsia="Arial" w:hAnsi="Verdana" w:cs="Tahoma"/>
          <w:sz w:val="18"/>
          <w:szCs w:val="18"/>
        </w:rPr>
        <w:t>servicio</w:t>
      </w:r>
      <w:r>
        <w:rPr>
          <w:rFonts w:ascii="Verdana" w:eastAsia="Arial" w:hAnsi="Verdana" w:cs="Tahoma"/>
          <w:spacing w:val="-11"/>
          <w:sz w:val="18"/>
          <w:szCs w:val="18"/>
        </w:rPr>
        <w:t xml:space="preserve"> </w:t>
      </w:r>
      <w:r>
        <w:rPr>
          <w:rFonts w:ascii="Verdana" w:eastAsia="Arial" w:hAnsi="Verdana" w:cs="Tahoma"/>
          <w:sz w:val="18"/>
          <w:szCs w:val="18"/>
        </w:rPr>
        <w:t>del sistema,</w:t>
      </w:r>
      <w:r>
        <w:rPr>
          <w:rFonts w:ascii="Verdana" w:eastAsia="Arial" w:hAnsi="Verdana" w:cs="Tahoma"/>
          <w:spacing w:val="-10"/>
          <w:sz w:val="18"/>
          <w:szCs w:val="18"/>
        </w:rPr>
        <w:t xml:space="preserve"> </w:t>
      </w:r>
      <w:r>
        <w:rPr>
          <w:rFonts w:ascii="Verdana" w:eastAsia="Arial" w:hAnsi="Verdana" w:cs="Tahoma"/>
          <w:sz w:val="18"/>
          <w:szCs w:val="18"/>
        </w:rPr>
        <w:t>se</w:t>
      </w:r>
      <w:r>
        <w:rPr>
          <w:rFonts w:ascii="Verdana" w:eastAsia="Arial" w:hAnsi="Verdana" w:cs="Tahoma"/>
          <w:spacing w:val="-9"/>
          <w:sz w:val="18"/>
          <w:szCs w:val="18"/>
        </w:rPr>
        <w:t xml:space="preserve"> </w:t>
      </w:r>
      <w:r>
        <w:rPr>
          <w:rFonts w:ascii="Verdana" w:eastAsia="Arial" w:hAnsi="Verdana" w:cs="Tahoma"/>
          <w:sz w:val="18"/>
          <w:szCs w:val="18"/>
        </w:rPr>
        <w:t>bloqueará</w:t>
      </w:r>
      <w:r>
        <w:rPr>
          <w:rFonts w:ascii="Verdana" w:eastAsia="Arial" w:hAnsi="Verdana" w:cs="Tahoma"/>
          <w:spacing w:val="-5"/>
          <w:sz w:val="18"/>
          <w:szCs w:val="18"/>
        </w:rPr>
        <w:t xml:space="preserve"> </w:t>
      </w:r>
      <w:r>
        <w:rPr>
          <w:rFonts w:ascii="Verdana" w:eastAsia="Arial" w:hAnsi="Verdana" w:cs="Tahoma"/>
          <w:sz w:val="18"/>
          <w:szCs w:val="18"/>
        </w:rPr>
        <w:t>el</w:t>
      </w:r>
      <w:r>
        <w:rPr>
          <w:rFonts w:ascii="Verdana" w:eastAsia="Arial" w:hAnsi="Verdana" w:cs="Tahoma"/>
          <w:spacing w:val="-8"/>
          <w:sz w:val="18"/>
          <w:szCs w:val="18"/>
        </w:rPr>
        <w:t xml:space="preserve"> </w:t>
      </w:r>
      <w:r>
        <w:rPr>
          <w:rFonts w:ascii="Verdana" w:eastAsia="Arial" w:hAnsi="Verdana" w:cs="Tahoma"/>
          <w:sz w:val="18"/>
          <w:szCs w:val="18"/>
        </w:rPr>
        <w:t>circuito</w:t>
      </w:r>
      <w:r>
        <w:rPr>
          <w:rFonts w:ascii="Verdana" w:eastAsia="Arial" w:hAnsi="Verdana" w:cs="Tahoma"/>
          <w:spacing w:val="-10"/>
          <w:sz w:val="18"/>
          <w:szCs w:val="18"/>
        </w:rPr>
        <w:t xml:space="preserve"> </w:t>
      </w:r>
      <w:r>
        <w:rPr>
          <w:rFonts w:ascii="Verdana" w:eastAsia="Arial" w:hAnsi="Verdana" w:cs="Tahoma"/>
          <w:sz w:val="18"/>
          <w:szCs w:val="18"/>
        </w:rPr>
        <w:t>o</w:t>
      </w:r>
      <w:r>
        <w:rPr>
          <w:rFonts w:ascii="Verdana" w:eastAsia="Arial" w:hAnsi="Verdana" w:cs="Tahoma"/>
          <w:spacing w:val="-11"/>
          <w:sz w:val="18"/>
          <w:szCs w:val="18"/>
        </w:rPr>
        <w:t xml:space="preserve"> </w:t>
      </w:r>
      <w:r>
        <w:rPr>
          <w:rFonts w:ascii="Verdana" w:eastAsia="Arial" w:hAnsi="Verdana" w:cs="Tahoma"/>
          <w:sz w:val="18"/>
          <w:szCs w:val="18"/>
        </w:rPr>
        <w:t>tramo</w:t>
      </w:r>
      <w:r>
        <w:rPr>
          <w:rFonts w:ascii="Verdana" w:eastAsia="Arial" w:hAnsi="Verdana" w:cs="Tahoma"/>
          <w:spacing w:val="-9"/>
          <w:sz w:val="18"/>
          <w:szCs w:val="18"/>
        </w:rPr>
        <w:t xml:space="preserve"> </w:t>
      </w:r>
      <w:r>
        <w:rPr>
          <w:rFonts w:ascii="Verdana" w:eastAsia="Arial" w:hAnsi="Verdana" w:cs="Tahoma"/>
          <w:sz w:val="18"/>
          <w:szCs w:val="18"/>
        </w:rPr>
        <w:t>a</w:t>
      </w:r>
      <w:r>
        <w:rPr>
          <w:rFonts w:ascii="Verdana" w:eastAsia="Arial" w:hAnsi="Verdana" w:cs="Tahoma"/>
          <w:spacing w:val="-8"/>
          <w:sz w:val="18"/>
          <w:szCs w:val="18"/>
        </w:rPr>
        <w:t xml:space="preserve"> </w:t>
      </w:r>
      <w:r>
        <w:rPr>
          <w:rFonts w:ascii="Verdana" w:eastAsia="Arial" w:hAnsi="Verdana" w:cs="Tahoma"/>
          <w:sz w:val="18"/>
          <w:szCs w:val="18"/>
        </w:rPr>
        <w:t>probar</w:t>
      </w:r>
      <w:r>
        <w:rPr>
          <w:rFonts w:ascii="Verdana" w:eastAsia="Arial" w:hAnsi="Verdana" w:cs="Tahoma"/>
          <w:spacing w:val="-12"/>
          <w:sz w:val="18"/>
          <w:szCs w:val="18"/>
        </w:rPr>
        <w:t xml:space="preserve"> </w:t>
      </w:r>
      <w:r>
        <w:rPr>
          <w:rFonts w:ascii="Verdana" w:eastAsia="Arial" w:hAnsi="Verdana" w:cs="Tahoma"/>
          <w:sz w:val="18"/>
          <w:szCs w:val="18"/>
        </w:rPr>
        <w:t>mediante</w:t>
      </w:r>
      <w:r>
        <w:rPr>
          <w:rFonts w:ascii="Verdana" w:eastAsia="Arial" w:hAnsi="Verdana" w:cs="Tahoma"/>
          <w:spacing w:val="-11"/>
          <w:sz w:val="18"/>
          <w:szCs w:val="18"/>
        </w:rPr>
        <w:t xml:space="preserve"> </w:t>
      </w:r>
      <w:r>
        <w:rPr>
          <w:rFonts w:ascii="Verdana" w:eastAsia="Arial" w:hAnsi="Verdana" w:cs="Tahoma"/>
          <w:sz w:val="18"/>
          <w:szCs w:val="18"/>
        </w:rPr>
        <w:t>tapones</w:t>
      </w:r>
      <w:r>
        <w:rPr>
          <w:rFonts w:ascii="Verdana" w:eastAsia="Arial" w:hAnsi="Verdana" w:cs="Tahoma"/>
          <w:spacing w:val="-8"/>
          <w:sz w:val="18"/>
          <w:szCs w:val="18"/>
        </w:rPr>
        <w:t xml:space="preserve"> </w:t>
      </w:r>
      <w:r>
        <w:rPr>
          <w:rFonts w:ascii="Verdana" w:eastAsia="Arial" w:hAnsi="Verdana" w:cs="Tahoma"/>
          <w:sz w:val="18"/>
          <w:szCs w:val="18"/>
        </w:rPr>
        <w:t>o</w:t>
      </w:r>
      <w:r>
        <w:rPr>
          <w:rFonts w:ascii="Verdana" w:eastAsia="Arial" w:hAnsi="Verdana" w:cs="Tahoma"/>
          <w:spacing w:val="-9"/>
          <w:sz w:val="18"/>
          <w:szCs w:val="18"/>
        </w:rPr>
        <w:t xml:space="preserve"> </w:t>
      </w:r>
      <w:r>
        <w:rPr>
          <w:rFonts w:ascii="Verdana" w:eastAsia="Arial" w:hAnsi="Verdana" w:cs="Tahoma"/>
          <w:sz w:val="18"/>
          <w:szCs w:val="18"/>
        </w:rPr>
        <w:t>cerrando</w:t>
      </w:r>
      <w:r>
        <w:rPr>
          <w:rFonts w:ascii="Verdana" w:eastAsia="Arial" w:hAnsi="Verdana" w:cs="Tahoma"/>
          <w:spacing w:val="-8"/>
          <w:sz w:val="18"/>
          <w:szCs w:val="18"/>
        </w:rPr>
        <w:t xml:space="preserve"> </w:t>
      </w:r>
      <w:r>
        <w:rPr>
          <w:rFonts w:ascii="Verdana" w:eastAsia="Arial" w:hAnsi="Verdana" w:cs="Tahoma"/>
          <w:sz w:val="18"/>
          <w:szCs w:val="18"/>
        </w:rPr>
        <w:t>completamente las válvulas</w:t>
      </w:r>
      <w:r>
        <w:rPr>
          <w:rFonts w:ascii="Verdana" w:eastAsia="Arial" w:hAnsi="Verdana" w:cs="Tahoma"/>
          <w:spacing w:val="-6"/>
          <w:sz w:val="18"/>
          <w:szCs w:val="18"/>
        </w:rPr>
        <w:t xml:space="preserve"> </w:t>
      </w:r>
      <w:r>
        <w:rPr>
          <w:rFonts w:ascii="Verdana" w:eastAsia="Arial" w:hAnsi="Verdana" w:cs="Tahoma"/>
          <w:sz w:val="18"/>
          <w:szCs w:val="18"/>
        </w:rPr>
        <w:t>necesarias.</w:t>
      </w:r>
    </w:p>
    <w:p w14:paraId="13F60B0A" w14:textId="77777777" w:rsidR="00F55085" w:rsidRDefault="00F55085" w:rsidP="00F55085">
      <w:pPr>
        <w:widowControl w:val="0"/>
        <w:autoSpaceDE w:val="0"/>
        <w:autoSpaceDN w:val="0"/>
        <w:ind w:right="159"/>
        <w:jc w:val="both"/>
        <w:rPr>
          <w:rFonts w:ascii="Verdana" w:eastAsia="Arial" w:hAnsi="Verdana" w:cs="Tahoma"/>
          <w:sz w:val="18"/>
          <w:szCs w:val="18"/>
        </w:rPr>
      </w:pPr>
    </w:p>
    <w:p w14:paraId="61124942" w14:textId="77777777" w:rsidR="00F55085" w:rsidRDefault="00F55085" w:rsidP="00F55085">
      <w:pPr>
        <w:widowControl w:val="0"/>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2677AB05"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59165E3" w14:textId="77777777" w:rsidR="00F55085" w:rsidRDefault="00F55085">
            <w:pPr>
              <w:widowControl w:val="0"/>
              <w:autoSpaceDE w:val="0"/>
              <w:autoSpaceDN w:val="0"/>
              <w:jc w:val="center"/>
              <w:rPr>
                <w:rFonts w:ascii="Verdana" w:eastAsia="Arial" w:hAnsi="Verdana" w:cs="Tahoma"/>
                <w:b/>
                <w:sz w:val="18"/>
                <w:szCs w:val="18"/>
                <w:lang w:val="es-BO"/>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5FE6114"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ADEE4CE"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3FC7094"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0844DB39" w14:textId="77777777" w:rsidTr="00F55085">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7E89CB5"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35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1D0A6F2"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VAC-IS-SAN-1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CA14791"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2433B40"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INSTALACIÓN SANITARIA</w:t>
            </w:r>
          </w:p>
        </w:tc>
      </w:tr>
    </w:tbl>
    <w:p w14:paraId="549ACC6F" w14:textId="77777777" w:rsidR="00F55085" w:rsidRDefault="00F55085" w:rsidP="00F55085">
      <w:pPr>
        <w:widowControl w:val="0"/>
        <w:autoSpaceDE w:val="0"/>
        <w:autoSpaceDN w:val="0"/>
        <w:jc w:val="both"/>
        <w:rPr>
          <w:rFonts w:ascii="Verdana" w:eastAsia="Arial" w:hAnsi="Verdana" w:cs="Tahoma"/>
          <w:b/>
          <w:sz w:val="18"/>
          <w:szCs w:val="18"/>
        </w:rPr>
      </w:pPr>
    </w:p>
    <w:p w14:paraId="51A1970A"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3F2C36DF" w14:textId="77777777" w:rsidR="00F55085" w:rsidRDefault="00F55085" w:rsidP="00F55085">
      <w:pPr>
        <w:widowControl w:val="0"/>
        <w:autoSpaceDE w:val="0"/>
        <w:autoSpaceDN w:val="0"/>
        <w:jc w:val="both"/>
        <w:rPr>
          <w:rFonts w:ascii="Verdana" w:eastAsia="Arial" w:hAnsi="Verdana" w:cs="Tahoma"/>
          <w:b/>
          <w:sz w:val="18"/>
          <w:szCs w:val="18"/>
        </w:rPr>
      </w:pPr>
    </w:p>
    <w:p w14:paraId="1E41D37E" w14:textId="77777777" w:rsidR="00F55085" w:rsidRDefault="00F55085" w:rsidP="00F55085">
      <w:pPr>
        <w:widowControl w:val="0"/>
        <w:autoSpaceDE w:val="0"/>
        <w:autoSpaceDN w:val="0"/>
        <w:jc w:val="both"/>
        <w:rPr>
          <w:rFonts w:ascii="Verdana" w:eastAsia="Verdana" w:hAnsi="Verdana" w:cs="Tahoma"/>
          <w:spacing w:val="-1"/>
          <w:sz w:val="18"/>
          <w:szCs w:val="18"/>
        </w:rPr>
      </w:pPr>
      <w:r>
        <w:rPr>
          <w:rFonts w:ascii="Verdana" w:eastAsia="Arial" w:hAnsi="Verdana" w:cs="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ascii="Verdana" w:eastAsia="Arial" w:hAnsi="Verdana" w:cs="Tahoma"/>
          <w:sz w:val="18"/>
          <w:szCs w:val="18"/>
        </w:rPr>
        <w:t xml:space="preserve">, </w:t>
      </w:r>
      <w:r>
        <w:rPr>
          <w:rFonts w:ascii="Verdana" w:eastAsia="Verdana" w:hAnsi="Verdana" w:cs="Tahoma"/>
          <w:spacing w:val="-1"/>
          <w:sz w:val="18"/>
          <w:szCs w:val="18"/>
        </w:rPr>
        <w:t>e instrucciones del Inspector de proyecto.</w:t>
      </w:r>
    </w:p>
    <w:p w14:paraId="5E5B5161" w14:textId="77777777" w:rsidR="00F55085" w:rsidRDefault="00F55085" w:rsidP="00F55085">
      <w:pPr>
        <w:widowControl w:val="0"/>
        <w:autoSpaceDE w:val="0"/>
        <w:autoSpaceDN w:val="0"/>
        <w:jc w:val="both"/>
        <w:rPr>
          <w:rFonts w:ascii="Verdana" w:eastAsia="Arial" w:hAnsi="Verdana" w:cs="Tahoma"/>
          <w:sz w:val="18"/>
          <w:szCs w:val="18"/>
        </w:rPr>
      </w:pPr>
    </w:p>
    <w:p w14:paraId="704DD073"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7442C04A" w14:textId="77777777" w:rsidR="00F55085" w:rsidRDefault="00F55085" w:rsidP="00F55085">
      <w:pPr>
        <w:widowControl w:val="0"/>
        <w:autoSpaceDE w:val="0"/>
        <w:autoSpaceDN w:val="0"/>
        <w:jc w:val="both"/>
        <w:rPr>
          <w:rFonts w:ascii="Verdana" w:eastAsia="Arial" w:hAnsi="Verdana" w:cs="Tahoma"/>
          <w:b/>
          <w:sz w:val="18"/>
          <w:szCs w:val="18"/>
        </w:rPr>
      </w:pPr>
    </w:p>
    <w:p w14:paraId="3FD7C21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33E5CF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A80B9A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575E502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w:t>
      </w:r>
    </w:p>
    <w:p w14:paraId="5835828B" w14:textId="77777777" w:rsidR="00F55085" w:rsidRDefault="00F55085" w:rsidP="00F55085">
      <w:pPr>
        <w:widowControl w:val="0"/>
        <w:autoSpaceDE w:val="0"/>
        <w:autoSpaceDN w:val="0"/>
        <w:jc w:val="both"/>
        <w:rPr>
          <w:rFonts w:ascii="Verdana" w:eastAsia="Arial" w:hAnsi="Verdana" w:cs="Tahoma"/>
          <w:b/>
          <w:sz w:val="18"/>
          <w:szCs w:val="18"/>
        </w:rPr>
      </w:pPr>
    </w:p>
    <w:p w14:paraId="17DDE5F1"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36CB010E" w14:textId="77777777" w:rsidR="00F55085" w:rsidRDefault="00F55085" w:rsidP="00F55085">
      <w:pPr>
        <w:widowControl w:val="0"/>
        <w:autoSpaceDE w:val="0"/>
        <w:autoSpaceDN w:val="0"/>
        <w:jc w:val="both"/>
        <w:rPr>
          <w:rFonts w:ascii="Verdana" w:eastAsia="Arial" w:hAnsi="Verdana" w:cs="Tahoma"/>
          <w:sz w:val="18"/>
          <w:szCs w:val="18"/>
        </w:rPr>
      </w:pPr>
    </w:p>
    <w:p w14:paraId="24F439E6" w14:textId="77777777" w:rsidR="00F55085" w:rsidRDefault="00F55085" w:rsidP="00F55085">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485DEECB"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569EAB1A" w14:textId="77777777" w:rsidR="00F55085" w:rsidRDefault="00F55085" w:rsidP="00F55085">
      <w:pPr>
        <w:widowControl w:val="0"/>
        <w:autoSpaceDE w:val="0"/>
        <w:autoSpaceDN w:val="0"/>
        <w:jc w:val="both"/>
        <w:rPr>
          <w:rFonts w:ascii="Verdana" w:eastAsia="Arial" w:hAnsi="Verdana" w:cs="Tahoma"/>
          <w:color w:val="000000"/>
          <w:sz w:val="18"/>
          <w:szCs w:val="18"/>
          <w:shd w:val="clear" w:color="auto" w:fill="FFFFFF"/>
        </w:rPr>
      </w:pPr>
    </w:p>
    <w:p w14:paraId="2016D79E" w14:textId="77777777" w:rsidR="00F55085" w:rsidRDefault="00F55085" w:rsidP="00F55085">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275A93B4"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58E128EC"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0EBB8FB" w14:textId="77777777" w:rsidR="00F55085" w:rsidRDefault="00F55085" w:rsidP="00F55085">
      <w:pPr>
        <w:widowControl w:val="0"/>
        <w:autoSpaceDE w:val="0"/>
        <w:autoSpaceDN w:val="0"/>
        <w:rPr>
          <w:rFonts w:ascii="Verdana" w:eastAsia="Arial" w:hAnsi="Verdana" w:cs="Arial"/>
          <w:sz w:val="18"/>
          <w:szCs w:val="18"/>
        </w:rPr>
      </w:pPr>
    </w:p>
    <w:p w14:paraId="7E244774"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7E097035"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0D617EA"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0603FB4"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778B21C"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C55AE37"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77C32D6A"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B22A7C0"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36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B8A4C64"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VAC-IS-ART-1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3A1516C"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EBD85CE"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PROVISIÓN E INSTALACIÓN DE ARTEFACTOS PARA BAÑO</w:t>
            </w:r>
          </w:p>
        </w:tc>
      </w:tr>
    </w:tbl>
    <w:p w14:paraId="15B225D5" w14:textId="77777777" w:rsidR="00F55085" w:rsidRDefault="00F55085" w:rsidP="00F55085">
      <w:pPr>
        <w:widowControl w:val="0"/>
        <w:autoSpaceDE w:val="0"/>
        <w:autoSpaceDN w:val="0"/>
        <w:jc w:val="both"/>
        <w:rPr>
          <w:rFonts w:ascii="Verdana" w:eastAsia="Arial" w:hAnsi="Verdana" w:cs="Tahoma"/>
          <w:b/>
          <w:sz w:val="18"/>
          <w:szCs w:val="18"/>
        </w:rPr>
      </w:pPr>
    </w:p>
    <w:p w14:paraId="6E622CA0"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4756E492"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Este ítem se refiere a la </w:t>
      </w:r>
      <w:r>
        <w:rPr>
          <w:rFonts w:ascii="Verdana" w:eastAsia="Arial" w:hAnsi="Verdana" w:cs="Tahoma"/>
          <w:bCs/>
          <w:sz w:val="18"/>
          <w:szCs w:val="18"/>
        </w:rPr>
        <w:t>provisión e instalación de artefactos para baño</w:t>
      </w:r>
      <w:r>
        <w:rPr>
          <w:rFonts w:ascii="Verdana" w:eastAsia="Arial" w:hAnsi="Verdana" w:cs="Tahoma"/>
          <w:sz w:val="18"/>
          <w:szCs w:val="18"/>
        </w:rPr>
        <w:t xml:space="preserve">, de acuerdo a la ubicación y cantidad establecida en los planos de detalle, presentación de propuestas y/o instrucciones del Inspector de proyecto. </w:t>
      </w:r>
    </w:p>
    <w:p w14:paraId="6B8B84FC"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6279B07B"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La Entidad Ejecutora proporcionará todos los materiales (excepto los de aporte propio), herramientas y equipo necesarios para la ejecución de los trabajos, los mismos deberán ser aprobados por el Inspector de proyecto. </w:t>
      </w:r>
    </w:p>
    <w:p w14:paraId="71743F1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Los artefactos sanitarios de baño y sus accesorios serán de marca reconocida, debiendo la Entidad Ejecutora presentar muestras al Inspector de proyecto para su aprobación respectiva, previa su instalación en obra.  </w:t>
      </w:r>
    </w:p>
    <w:p w14:paraId="13A632F9"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69FE429C"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Inodoros</w:t>
      </w:r>
    </w:p>
    <w:p w14:paraId="5A4E57CD"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0A8B3A5A"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1A4A513C"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Previa a la instalación se deberá verificar que toda la instalación de agua potable y desagüe sanitario este culminada.</w:t>
      </w:r>
    </w:p>
    <w:p w14:paraId="301B29AA"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1D1A2172"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E81DF38"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Lavamanos</w:t>
      </w:r>
    </w:p>
    <w:p w14:paraId="275D21CA"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Su ubicación e instalación del lavamanos será el indicado en los planos de construcción o los indicados por el Inspector de proyecto, donde exista el punto sanitario y el punto hidráulico.</w:t>
      </w:r>
    </w:p>
    <w:p w14:paraId="3AE60FEF"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Antes de la colocación la Entidad Ejecutora deberá presentar el artefacto al Inspector de proyecto para su aprobación correspondiente.</w:t>
      </w:r>
    </w:p>
    <w:p w14:paraId="26FE1D97"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Se realizará el replanteo donde se ubicará el lavamanos y el grifo de acuerdo a los detalles </w:t>
      </w:r>
      <w:r>
        <w:rPr>
          <w:rFonts w:ascii="Verdana" w:eastAsia="Arial" w:hAnsi="Verdana" w:cs="Tahoma"/>
          <w:sz w:val="18"/>
          <w:szCs w:val="18"/>
        </w:rPr>
        <w:lastRenderedPageBreak/>
        <w:t>arquitectónicos, planos constructivos y/o instrucciones del Inspector de proyecto.</w:t>
      </w:r>
    </w:p>
    <w:p w14:paraId="7DC1F48E"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Verificar que el revestimiento cerámico de las paredes y piso del baño este totalmente culminados.</w:t>
      </w:r>
    </w:p>
    <w:p w14:paraId="14CFEF76"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Ubicar el punto de desagüe y punto hidráulico para el lavamanos, además tenga el nivel aceptado y el espacio suficiente para la implementación del artefacto, con la aprobación del Inspector de proyecto.</w:t>
      </w:r>
    </w:p>
    <w:p w14:paraId="08224FB9"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Colocar el lavamanos con pedestal con la posición final a instalar.</w:t>
      </w:r>
    </w:p>
    <w:p w14:paraId="2759151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Marcar la posición de la platina, uñetas, las grapas plásticas o los tornillos en la pared terminada (según sea el caso).</w:t>
      </w:r>
    </w:p>
    <w:p w14:paraId="1F8C007C"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Fijar la platina, uñetas o las grapas plásticas (según sea el caso).</w:t>
      </w:r>
    </w:p>
    <w:p w14:paraId="58FB4DB1"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Perforar los agujeros marcados en la pared o en piso terminado (si el modelo lo permite). No fijar firmemente aún.</w:t>
      </w:r>
    </w:p>
    <w:p w14:paraId="3BE0656E"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Colocar el lavamanos en la platina, las grapas plásticas o tornillos (según sea el caso).</w:t>
      </w:r>
    </w:p>
    <w:p w14:paraId="2A9FF68B"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Posicionar el pedestal levantando el lavamanos suavemente y fijándolo contra la pared. Fijar la platina, uñetas o las grapas plásticas (según sea el caso).</w:t>
      </w:r>
    </w:p>
    <w:p w14:paraId="55C1F435"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Conectar el sifón al desagüe del piso con un tubo, para esto se debe utilizar la tuerca para unirlo al sifón y en ambos extremos asegurar bien la rosca para evitar la filtración de olores y de agua.</w:t>
      </w:r>
    </w:p>
    <w:p w14:paraId="0CC27A8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Conectar los suministros de agua a la grifería con el chicotillo flexible comprobando el sellado en todos los elementos utilizados.</w:t>
      </w:r>
    </w:p>
    <w:p w14:paraId="1BE4899B"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Artefactos Sanitarios</w:t>
      </w:r>
    </w:p>
    <w:p w14:paraId="297FC7FE"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26281618"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6AE460B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Para la verificar la correcta instalación de los artefactos de baño se debe realizar la prueba hidráulica para lo cual se debe contar con una bomba de agua en el sitio.</w:t>
      </w:r>
    </w:p>
    <w:p w14:paraId="56606AE8" w14:textId="77777777" w:rsidR="00F55085" w:rsidRDefault="00F55085" w:rsidP="00F55085">
      <w:pPr>
        <w:widowControl w:val="0"/>
        <w:autoSpaceDE w:val="0"/>
        <w:autoSpaceDN w:val="0"/>
        <w:rPr>
          <w:rFonts w:ascii="Verdana" w:eastAsia="Arial" w:hAnsi="Verdana" w:cs="Arial"/>
          <w:sz w:val="18"/>
          <w:szCs w:val="18"/>
        </w:rPr>
      </w:pPr>
    </w:p>
    <w:p w14:paraId="4BF2394C" w14:textId="77777777" w:rsidR="00F55085" w:rsidRDefault="00F55085" w:rsidP="00F55085">
      <w:pPr>
        <w:widowControl w:val="0"/>
        <w:autoSpaceDE w:val="0"/>
        <w:autoSpaceDN w:val="0"/>
        <w:rPr>
          <w:rFonts w:ascii="Verdana" w:eastAsia="Arial" w:hAnsi="Verdana" w:cs="Arial"/>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36644645"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68CEB7B" w14:textId="77777777" w:rsidR="00F55085" w:rsidRDefault="00F55085">
            <w:pPr>
              <w:widowControl w:val="0"/>
              <w:autoSpaceDE w:val="0"/>
              <w:autoSpaceDN w:val="0"/>
              <w:jc w:val="center"/>
              <w:rPr>
                <w:rFonts w:ascii="Verdana" w:eastAsia="Arial" w:hAnsi="Verdana" w:cs="Tahoma"/>
                <w:b/>
                <w:sz w:val="18"/>
                <w:szCs w:val="18"/>
                <w:lang w:val="es-BO"/>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732A37B"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CB65856"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A67ACFD"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063CB69E"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FE88F2C"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37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7C9571C"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color w:val="000000" w:themeColor="text1"/>
                <w:sz w:val="18"/>
                <w:szCs w:val="18"/>
                <w:lang w:eastAsia="es-ES"/>
              </w:rPr>
              <w:t>VAC-IE-DUC-1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21FBBFD"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color w:val="000000" w:themeColor="text1"/>
                <w:sz w:val="18"/>
                <w:szCs w:val="18"/>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67BCB8C"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PROVISIÓN Y COLOCADO DE DUCHA ELÉCTRICA</w:t>
            </w:r>
          </w:p>
        </w:tc>
      </w:tr>
    </w:tbl>
    <w:p w14:paraId="62368F82"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622C4C56" w14:textId="77777777" w:rsidR="00F55085" w:rsidRDefault="00F55085" w:rsidP="00F55085">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b/>
          <w:color w:val="000000"/>
          <w:sz w:val="18"/>
          <w:szCs w:val="18"/>
        </w:rPr>
        <w:t>DESCRIPCIÓN. –</w:t>
      </w:r>
    </w:p>
    <w:p w14:paraId="58795E7A" w14:textId="77777777" w:rsidR="00F55085" w:rsidRDefault="00F55085" w:rsidP="00F55085">
      <w:pPr>
        <w:widowControl w:val="0"/>
        <w:tabs>
          <w:tab w:val="left" w:pos="560"/>
        </w:tabs>
        <w:autoSpaceDE w:val="0"/>
        <w:autoSpaceDN w:val="0"/>
        <w:jc w:val="both"/>
        <w:rPr>
          <w:rFonts w:ascii="Verdana" w:eastAsia="Arial" w:hAnsi="Verdana" w:cs="Tahoma"/>
          <w:color w:val="000000"/>
          <w:sz w:val="18"/>
          <w:szCs w:val="18"/>
        </w:rPr>
      </w:pPr>
    </w:p>
    <w:p w14:paraId="432A42FD" w14:textId="77777777" w:rsidR="00F55085" w:rsidRDefault="00F55085" w:rsidP="00F55085">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 xml:space="preserve">Este ítem se refiere a la </w:t>
      </w:r>
      <w:r>
        <w:rPr>
          <w:rFonts w:ascii="Verdana" w:eastAsia="Arial" w:hAnsi="Verdana" w:cs="Tahoma"/>
          <w:bCs/>
          <w:color w:val="000000"/>
          <w:sz w:val="18"/>
          <w:szCs w:val="18"/>
        </w:rPr>
        <w:t>provisión y colocado de ducha eléctrica</w:t>
      </w:r>
      <w:r>
        <w:rPr>
          <w:rFonts w:ascii="Verdana" w:eastAsia="Arial" w:hAnsi="Verdana" w:cs="Tahoma"/>
          <w:color w:val="000000"/>
          <w:sz w:val="18"/>
          <w:szCs w:val="18"/>
        </w:rPr>
        <w:t>, con todos sus accesorios, de acuerdo a lo establecido en los planos constructivos y/o instrucciones del Inspector de proyecto.</w:t>
      </w:r>
    </w:p>
    <w:p w14:paraId="4758C77D" w14:textId="77777777" w:rsidR="00F55085" w:rsidRDefault="00F55085" w:rsidP="00F55085">
      <w:pPr>
        <w:widowControl w:val="0"/>
        <w:tabs>
          <w:tab w:val="left" w:pos="560"/>
        </w:tabs>
        <w:autoSpaceDE w:val="0"/>
        <w:autoSpaceDN w:val="0"/>
        <w:jc w:val="both"/>
        <w:rPr>
          <w:rFonts w:ascii="Verdana" w:eastAsia="Arial" w:hAnsi="Verdana" w:cs="Tahoma"/>
          <w:color w:val="000000"/>
          <w:sz w:val="18"/>
          <w:szCs w:val="18"/>
        </w:rPr>
      </w:pPr>
    </w:p>
    <w:p w14:paraId="33E9EF9C" w14:textId="77777777" w:rsidR="00F55085" w:rsidRDefault="00F55085" w:rsidP="00F55085">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b/>
          <w:color w:val="000000"/>
          <w:sz w:val="18"/>
          <w:szCs w:val="18"/>
        </w:rPr>
        <w:t>MATERIALES, HERRAMIENTAS Y EQUIPO. -</w:t>
      </w:r>
    </w:p>
    <w:p w14:paraId="309A0E6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hAnsi="Verdana" w:cs="Tahoma"/>
          <w:color w:val="333333"/>
          <w:sz w:val="18"/>
          <w:szCs w:val="18"/>
          <w:lang w:eastAsia="es-ES"/>
        </w:rPr>
        <w:br/>
      </w: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127AAB6" w14:textId="77777777" w:rsidR="00F55085" w:rsidRDefault="00F55085" w:rsidP="00F55085">
      <w:pPr>
        <w:widowControl w:val="0"/>
        <w:autoSpaceDE w:val="0"/>
        <w:autoSpaceDN w:val="0"/>
        <w:jc w:val="both"/>
        <w:rPr>
          <w:rFonts w:ascii="Verdana" w:eastAsia="Arial" w:hAnsi="Verdana" w:cs="Tahoma"/>
          <w:color w:val="000000"/>
          <w:sz w:val="18"/>
          <w:szCs w:val="18"/>
        </w:rPr>
      </w:pPr>
    </w:p>
    <w:p w14:paraId="09CCD66C" w14:textId="77777777" w:rsidR="00F55085" w:rsidRDefault="00F55085" w:rsidP="00F55085">
      <w:pPr>
        <w:widowControl w:val="0"/>
        <w:tabs>
          <w:tab w:val="left" w:pos="560"/>
        </w:tabs>
        <w:autoSpaceDE w:val="0"/>
        <w:autoSpaceDN w:val="0"/>
        <w:jc w:val="both"/>
        <w:rPr>
          <w:rFonts w:ascii="Verdana" w:eastAsia="Arial" w:hAnsi="Verdana" w:cs="Tahoma"/>
          <w:b/>
          <w:color w:val="000000"/>
          <w:sz w:val="18"/>
          <w:szCs w:val="18"/>
        </w:rPr>
      </w:pPr>
      <w:r>
        <w:rPr>
          <w:rFonts w:ascii="Verdana" w:eastAsia="Arial" w:hAnsi="Verdana" w:cs="Tahoma"/>
          <w:b/>
          <w:color w:val="000000"/>
          <w:sz w:val="18"/>
          <w:szCs w:val="18"/>
        </w:rPr>
        <w:t>FORMA DE EJECUCIÓN. -</w:t>
      </w:r>
    </w:p>
    <w:p w14:paraId="124A9998" w14:textId="77777777" w:rsidR="00F55085" w:rsidRDefault="00F55085" w:rsidP="00F55085">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La ducha deberá ser instalada a una altura de aproximadamente 2.10 m. sobre el nivel del piso o lo indicado en los planos de detalle.</w:t>
      </w:r>
    </w:p>
    <w:p w14:paraId="52F32413" w14:textId="77777777" w:rsidR="00F55085" w:rsidRDefault="00F55085" w:rsidP="00F55085">
      <w:pPr>
        <w:widowControl w:val="0"/>
        <w:tabs>
          <w:tab w:val="left" w:pos="560"/>
        </w:tabs>
        <w:autoSpaceDE w:val="0"/>
        <w:autoSpaceDN w:val="0"/>
        <w:jc w:val="both"/>
        <w:rPr>
          <w:rFonts w:ascii="Verdana" w:eastAsia="Arial" w:hAnsi="Verdana" w:cs="Tahoma"/>
          <w:color w:val="000000"/>
          <w:sz w:val="18"/>
          <w:szCs w:val="18"/>
        </w:rPr>
      </w:pPr>
    </w:p>
    <w:p w14:paraId="54BBCE29" w14:textId="77777777" w:rsidR="00F55085" w:rsidRDefault="00F55085" w:rsidP="00F55085">
      <w:pPr>
        <w:widowControl w:val="0"/>
        <w:tabs>
          <w:tab w:val="left" w:pos="560"/>
        </w:tabs>
        <w:autoSpaceDE w:val="0"/>
        <w:autoSpaceDN w:val="0"/>
        <w:jc w:val="both"/>
        <w:rPr>
          <w:rFonts w:ascii="Verdana" w:eastAsia="Arial" w:hAnsi="Verdana" w:cs="Tahoma"/>
          <w:color w:val="000000"/>
          <w:sz w:val="18"/>
          <w:szCs w:val="18"/>
        </w:rPr>
      </w:pPr>
      <w:r>
        <w:rPr>
          <w:rFonts w:ascii="Verdana" w:eastAsia="Arial" w:hAnsi="Verdan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3E0CBE4"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p>
    <w:p w14:paraId="21FAD13B"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2E399163"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18B4B58" w14:textId="77777777" w:rsidR="00F55085" w:rsidRDefault="00F55085" w:rsidP="00F55085">
      <w:pPr>
        <w:widowControl w:val="0"/>
        <w:autoSpaceDE w:val="0"/>
        <w:autoSpaceDN w:val="0"/>
        <w:rPr>
          <w:rFonts w:ascii="Verdana" w:eastAsia="Arial" w:hAnsi="Verdana" w:cs="Arial"/>
          <w:sz w:val="18"/>
          <w:szCs w:val="18"/>
        </w:rPr>
      </w:pPr>
    </w:p>
    <w:p w14:paraId="07D65AA5" w14:textId="77777777" w:rsidR="00F55085" w:rsidRDefault="00F55085" w:rsidP="00F55085">
      <w:pPr>
        <w:widowControl w:val="0"/>
        <w:autoSpaceDE w:val="0"/>
        <w:autoSpaceDN w:val="0"/>
        <w:jc w:val="both"/>
        <w:rPr>
          <w:rFonts w:ascii="Verdana" w:eastAsia="Arial" w:hAnsi="Verdana" w:cs="Arial"/>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5D9A6BBE"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560202B"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lastRenderedPageBreak/>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3BEDC41"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C1459CB"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3C592B7"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ÍTEM</w:t>
            </w:r>
          </w:p>
        </w:tc>
      </w:tr>
      <w:tr w:rsidR="00F55085" w14:paraId="17FBEC84"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8243C22" w14:textId="77777777" w:rsidR="00F55085" w:rsidRDefault="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1238B3D" w14:textId="77777777" w:rsidR="00F55085" w:rsidRDefault="00F55085">
            <w:pPr>
              <w:jc w:val="center"/>
              <w:rPr>
                <w:rFonts w:ascii="Verdana" w:hAnsi="Verdana"/>
                <w:b/>
                <w:bCs/>
                <w:color w:val="212529"/>
                <w:sz w:val="18"/>
                <w:szCs w:val="18"/>
                <w:lang w:val="es-BO"/>
              </w:rPr>
            </w:pPr>
            <w:r>
              <w:rPr>
                <w:rFonts w:ascii="Verdana" w:eastAsia="Arial" w:hAnsi="Verdana" w:cs="Arial"/>
                <w:color w:val="212529"/>
                <w:sz w:val="18"/>
                <w:szCs w:val="18"/>
              </w:rPr>
              <w:br/>
            </w:r>
            <w:r>
              <w:rPr>
                <w:rFonts w:ascii="Verdana" w:eastAsia="Arial" w:hAnsi="Verdana" w:cs="Arial"/>
                <w:b/>
                <w:bCs/>
                <w:color w:val="212529"/>
                <w:sz w:val="18"/>
                <w:szCs w:val="18"/>
              </w:rPr>
              <w:t>VAC-IA-TAN-01</w:t>
            </w:r>
          </w:p>
          <w:p w14:paraId="7BA18769" w14:textId="77777777" w:rsidR="00F55085" w:rsidRDefault="00F55085">
            <w:pPr>
              <w:widowControl w:val="0"/>
              <w:autoSpaceDE w:val="0"/>
              <w:autoSpaceDN w:val="0"/>
              <w:jc w:val="center"/>
              <w:rPr>
                <w:rFonts w:ascii="Verdana" w:eastAsia="Arial"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ED4C8D8" w14:textId="77777777" w:rsidR="00F55085" w:rsidRDefault="00F55085">
            <w:pPr>
              <w:widowControl w:val="0"/>
              <w:autoSpaceDE w:val="0"/>
              <w:autoSpaceDN w:val="0"/>
              <w:jc w:val="center"/>
              <w:rPr>
                <w:rFonts w:ascii="Verdana" w:eastAsia="Arial" w:hAnsi="Verdana" w:cs="Arial"/>
                <w:b/>
                <w:sz w:val="18"/>
                <w:szCs w:val="18"/>
              </w:rPr>
            </w:pPr>
            <w:r>
              <w:rPr>
                <w:rFonts w:ascii="Verdana" w:eastAsia="Calibri"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429F07E"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Tahoma"/>
                <w:b/>
                <w:bCs/>
                <w:sz w:val="18"/>
                <w:szCs w:val="18"/>
              </w:rPr>
              <w:t>PROVISIÓN Y COLOCADO DE TANQUE PLÁSTICO DE AGUA DE 450 LITROS C/ACCESORIOS</w:t>
            </w:r>
          </w:p>
        </w:tc>
      </w:tr>
    </w:tbl>
    <w:p w14:paraId="36AD3628" w14:textId="77777777" w:rsidR="00F55085" w:rsidRDefault="00F55085" w:rsidP="00F55085">
      <w:pPr>
        <w:widowControl w:val="0"/>
        <w:autoSpaceDE w:val="0"/>
        <w:autoSpaceDN w:val="0"/>
        <w:jc w:val="both"/>
        <w:rPr>
          <w:rFonts w:ascii="Verdana" w:eastAsia="Arial" w:hAnsi="Verdana" w:cs="Arial"/>
          <w:b/>
          <w:sz w:val="18"/>
          <w:szCs w:val="18"/>
        </w:rPr>
      </w:pPr>
    </w:p>
    <w:p w14:paraId="2E036AD5" w14:textId="77777777" w:rsidR="00F55085" w:rsidRDefault="00F55085" w:rsidP="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DESCRIPCIÓN. –</w:t>
      </w:r>
    </w:p>
    <w:p w14:paraId="54264019" w14:textId="77777777" w:rsidR="00F55085" w:rsidRDefault="00F55085" w:rsidP="00F55085">
      <w:pPr>
        <w:widowControl w:val="0"/>
        <w:tabs>
          <w:tab w:val="left" w:pos="560"/>
        </w:tabs>
        <w:autoSpaceDE w:val="0"/>
        <w:autoSpaceDN w:val="0"/>
        <w:jc w:val="both"/>
        <w:rPr>
          <w:rFonts w:ascii="Verdana" w:eastAsia="Arial" w:hAnsi="Verdana" w:cstheme="minorHAnsi"/>
          <w:color w:val="000000"/>
          <w:sz w:val="18"/>
          <w:szCs w:val="18"/>
        </w:rPr>
      </w:pPr>
    </w:p>
    <w:p w14:paraId="5A75ED4D"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791D843A" w14:textId="77777777" w:rsidR="00F55085" w:rsidRDefault="00F55085" w:rsidP="00F55085">
      <w:pPr>
        <w:widowControl w:val="0"/>
        <w:autoSpaceDE w:val="0"/>
        <w:autoSpaceDN w:val="0"/>
        <w:jc w:val="both"/>
        <w:rPr>
          <w:rFonts w:ascii="Verdana" w:eastAsia="Arial" w:hAnsi="Verdana" w:cs="Arial"/>
          <w:sz w:val="18"/>
          <w:szCs w:val="18"/>
          <w:highlight w:val="yellow"/>
        </w:rPr>
      </w:pPr>
    </w:p>
    <w:p w14:paraId="7C669C6D" w14:textId="77777777" w:rsidR="00F55085" w:rsidRDefault="00F55085" w:rsidP="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MATERIALES, HERRAMIENTAS Y EQUIPO. –</w:t>
      </w:r>
    </w:p>
    <w:p w14:paraId="078C0F71" w14:textId="77777777" w:rsidR="00F55085" w:rsidRDefault="00F55085" w:rsidP="00F55085">
      <w:pPr>
        <w:widowControl w:val="0"/>
        <w:autoSpaceDE w:val="0"/>
        <w:autoSpaceDN w:val="0"/>
        <w:jc w:val="both"/>
        <w:rPr>
          <w:rFonts w:ascii="Verdana" w:eastAsia="Arial" w:hAnsi="Verdana" w:cs="Arial"/>
          <w:b/>
          <w:sz w:val="18"/>
          <w:szCs w:val="18"/>
        </w:rPr>
      </w:pPr>
    </w:p>
    <w:p w14:paraId="23390FA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materiales a emplearse deberán ser suministrados de acuerdo al siguiente detalle:</w:t>
      </w:r>
    </w:p>
    <w:p w14:paraId="5F1B77CD" w14:textId="77777777" w:rsidR="00F55085" w:rsidRDefault="00F55085" w:rsidP="00F55085">
      <w:pPr>
        <w:widowControl w:val="0"/>
        <w:autoSpaceDE w:val="0"/>
        <w:autoSpaceDN w:val="0"/>
        <w:jc w:val="both"/>
        <w:rPr>
          <w:rFonts w:ascii="Verdana" w:eastAsia="Arial" w:hAnsi="Verdana" w:cs="Tahoma"/>
          <w:sz w:val="18"/>
          <w:szCs w:val="18"/>
        </w:rPr>
      </w:pPr>
    </w:p>
    <w:p w14:paraId="3BCFDB66"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020AF6C" w14:textId="77777777" w:rsidR="00F55085" w:rsidRDefault="00F55085" w:rsidP="00F55085">
      <w:pPr>
        <w:widowControl w:val="0"/>
        <w:autoSpaceDE w:val="0"/>
        <w:autoSpaceDN w:val="0"/>
        <w:jc w:val="both"/>
        <w:rPr>
          <w:rFonts w:ascii="Verdana" w:eastAsia="Arial" w:hAnsi="Verdana" w:cs="Tahoma"/>
          <w:sz w:val="18"/>
          <w:szCs w:val="18"/>
        </w:rPr>
      </w:pPr>
    </w:p>
    <w:p w14:paraId="70F69421"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3E9DA448" w14:textId="77777777" w:rsidR="00F55085" w:rsidRDefault="00F55085" w:rsidP="00F55085">
      <w:pPr>
        <w:widowControl w:val="0"/>
        <w:autoSpaceDE w:val="0"/>
        <w:autoSpaceDN w:val="0"/>
        <w:jc w:val="both"/>
        <w:rPr>
          <w:rFonts w:ascii="Verdana" w:eastAsia="Arial" w:hAnsi="Verdana" w:cs="Arial"/>
          <w:b/>
          <w:sz w:val="18"/>
          <w:szCs w:val="18"/>
        </w:rPr>
      </w:pPr>
    </w:p>
    <w:p w14:paraId="40B44662" w14:textId="77777777" w:rsidR="00F55085" w:rsidRDefault="00F55085" w:rsidP="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FORMA DE EJECUCIÓN. –</w:t>
      </w:r>
    </w:p>
    <w:p w14:paraId="5EFCEA7A" w14:textId="77777777" w:rsidR="00F55085" w:rsidRDefault="00F55085" w:rsidP="00F55085">
      <w:pPr>
        <w:widowControl w:val="0"/>
        <w:autoSpaceDE w:val="0"/>
        <w:autoSpaceDN w:val="0"/>
        <w:jc w:val="both"/>
        <w:rPr>
          <w:rFonts w:ascii="Verdana" w:eastAsia="Arial" w:hAnsi="Verdana" w:cs="Arial"/>
          <w:b/>
          <w:sz w:val="18"/>
          <w:szCs w:val="18"/>
        </w:rPr>
      </w:pPr>
    </w:p>
    <w:p w14:paraId="27BC3219" w14:textId="77777777" w:rsidR="00F55085" w:rsidRDefault="00F55085" w:rsidP="00F55085">
      <w:pPr>
        <w:widowControl w:val="0"/>
        <w:autoSpaceDE w:val="0"/>
        <w:autoSpaceDN w:val="0"/>
        <w:jc w:val="both"/>
        <w:rPr>
          <w:rFonts w:ascii="Verdana" w:eastAsia="Arial" w:hAnsi="Verdana" w:cs="Arial"/>
          <w:kern w:val="28"/>
          <w:sz w:val="18"/>
          <w:szCs w:val="18"/>
        </w:rPr>
      </w:pPr>
      <w:r>
        <w:rPr>
          <w:rFonts w:ascii="Verdana" w:eastAsia="Arial" w:hAnsi="Verdana" w:cs="Arial"/>
          <w:kern w:val="28"/>
          <w:sz w:val="18"/>
          <w:szCs w:val="18"/>
        </w:rPr>
        <w:t>Se deberá garantizar la estabilidad y resistencia de toda la estructura y someter al tanque a las pruebas necesarias llenándolo, para el efecto, con agua limpia y potable.</w:t>
      </w:r>
    </w:p>
    <w:p w14:paraId="79DAB282" w14:textId="77777777" w:rsidR="00F55085" w:rsidRDefault="00F55085" w:rsidP="00F55085">
      <w:pPr>
        <w:widowControl w:val="0"/>
        <w:autoSpaceDE w:val="0"/>
        <w:autoSpaceDN w:val="0"/>
        <w:jc w:val="both"/>
        <w:rPr>
          <w:rFonts w:ascii="Verdana" w:eastAsia="Arial" w:hAnsi="Verdana" w:cs="Arial"/>
          <w:kern w:val="28"/>
          <w:sz w:val="18"/>
          <w:szCs w:val="18"/>
        </w:rPr>
      </w:pPr>
    </w:p>
    <w:p w14:paraId="55FF25BA" w14:textId="77777777" w:rsidR="00F55085" w:rsidRDefault="00F55085" w:rsidP="00F55085">
      <w:pPr>
        <w:widowControl w:val="0"/>
        <w:autoSpaceDE w:val="0"/>
        <w:autoSpaceDN w:val="0"/>
        <w:jc w:val="both"/>
        <w:rPr>
          <w:rFonts w:ascii="Verdana" w:eastAsia="Arial" w:hAnsi="Verdana" w:cs="Arial"/>
          <w:kern w:val="28"/>
          <w:sz w:val="18"/>
          <w:szCs w:val="18"/>
        </w:rPr>
      </w:pPr>
      <w:r>
        <w:rPr>
          <w:rFonts w:ascii="Verdana" w:eastAsia="Arial" w:hAnsi="Verdana" w:cs="Arial"/>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38573E31" w14:textId="77777777" w:rsidR="00F55085" w:rsidRDefault="00F55085" w:rsidP="00F55085">
      <w:pPr>
        <w:widowControl w:val="0"/>
        <w:autoSpaceDE w:val="0"/>
        <w:autoSpaceDN w:val="0"/>
        <w:jc w:val="both"/>
        <w:rPr>
          <w:rFonts w:ascii="Verdana" w:eastAsia="Arial" w:hAnsi="Verdana" w:cs="Arial"/>
          <w:kern w:val="28"/>
          <w:sz w:val="18"/>
          <w:szCs w:val="18"/>
        </w:rPr>
      </w:pPr>
    </w:p>
    <w:p w14:paraId="05F9ADAE" w14:textId="77777777" w:rsidR="00F55085" w:rsidRDefault="00F55085" w:rsidP="00F55085">
      <w:pPr>
        <w:widowControl w:val="0"/>
        <w:autoSpaceDE w:val="0"/>
        <w:autoSpaceDN w:val="0"/>
        <w:jc w:val="both"/>
        <w:rPr>
          <w:rFonts w:ascii="Verdana" w:eastAsia="Arial" w:hAnsi="Verdana" w:cs="Arial"/>
          <w:kern w:val="28"/>
          <w:sz w:val="18"/>
          <w:szCs w:val="18"/>
        </w:rPr>
      </w:pPr>
      <w:r>
        <w:rPr>
          <w:rFonts w:ascii="Verdana" w:eastAsia="Arial" w:hAnsi="Verdana" w:cs="Arial"/>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56889173" w14:textId="77777777" w:rsidR="00F55085" w:rsidRDefault="00F55085" w:rsidP="00F55085">
      <w:pPr>
        <w:widowControl w:val="0"/>
        <w:autoSpaceDE w:val="0"/>
        <w:autoSpaceDN w:val="0"/>
        <w:jc w:val="both"/>
        <w:rPr>
          <w:rFonts w:ascii="Verdana" w:eastAsia="Arial" w:hAnsi="Verdana" w:cs="Arial"/>
          <w:kern w:val="28"/>
          <w:sz w:val="18"/>
          <w:szCs w:val="18"/>
        </w:rPr>
      </w:pPr>
    </w:p>
    <w:p w14:paraId="5040CD2E" w14:textId="77777777" w:rsidR="00F55085" w:rsidRDefault="00F55085" w:rsidP="00F55085">
      <w:pPr>
        <w:widowControl w:val="0"/>
        <w:autoSpaceDE w:val="0"/>
        <w:autoSpaceDN w:val="0"/>
        <w:jc w:val="both"/>
        <w:rPr>
          <w:rFonts w:ascii="Verdana" w:eastAsia="Arial" w:hAnsi="Verdana" w:cs="Arial"/>
          <w:kern w:val="28"/>
          <w:sz w:val="18"/>
          <w:szCs w:val="18"/>
        </w:rPr>
      </w:pPr>
      <w:r>
        <w:rPr>
          <w:rFonts w:ascii="Verdana" w:eastAsia="Arial" w:hAnsi="Verdana" w:cs="Arial"/>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610C46D5" w14:textId="77777777" w:rsidR="00F55085" w:rsidRDefault="00F55085" w:rsidP="00F55085">
      <w:pPr>
        <w:widowControl w:val="0"/>
        <w:autoSpaceDE w:val="0"/>
        <w:autoSpaceDN w:val="0"/>
        <w:jc w:val="both"/>
        <w:rPr>
          <w:rFonts w:ascii="Verdana" w:eastAsia="Arial" w:hAnsi="Verdana" w:cs="Arial"/>
          <w:kern w:val="28"/>
          <w:sz w:val="18"/>
          <w:szCs w:val="18"/>
        </w:rPr>
      </w:pPr>
    </w:p>
    <w:p w14:paraId="2F065383" w14:textId="77777777" w:rsidR="00F55085" w:rsidRDefault="00F55085" w:rsidP="00F55085">
      <w:pPr>
        <w:widowControl w:val="0"/>
        <w:autoSpaceDE w:val="0"/>
        <w:autoSpaceDN w:val="0"/>
        <w:jc w:val="both"/>
        <w:rPr>
          <w:rFonts w:ascii="Verdana" w:eastAsia="Arial" w:hAnsi="Verdana" w:cs="Arial"/>
          <w:kern w:val="28"/>
          <w:sz w:val="18"/>
          <w:szCs w:val="18"/>
        </w:rPr>
      </w:pPr>
      <w:r>
        <w:rPr>
          <w:rFonts w:ascii="Verdana" w:eastAsia="Arial" w:hAnsi="Verdana" w:cs="Arial"/>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20BEA547" w14:textId="77777777" w:rsidR="00F55085" w:rsidRDefault="00F55085" w:rsidP="00F55085">
      <w:pPr>
        <w:widowControl w:val="0"/>
        <w:autoSpaceDE w:val="0"/>
        <w:autoSpaceDN w:val="0"/>
        <w:jc w:val="both"/>
        <w:rPr>
          <w:rFonts w:ascii="Verdana" w:eastAsia="Arial" w:hAnsi="Verdana" w:cs="Arial"/>
          <w:kern w:val="28"/>
          <w:sz w:val="18"/>
          <w:szCs w:val="18"/>
        </w:rPr>
      </w:pPr>
    </w:p>
    <w:p w14:paraId="4CD762B8"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7DF30315" w14:textId="77777777" w:rsidR="00F55085" w:rsidRDefault="00F55085" w:rsidP="00F55085">
      <w:pPr>
        <w:widowControl w:val="0"/>
        <w:autoSpaceDE w:val="0"/>
        <w:autoSpaceDN w:val="0"/>
        <w:jc w:val="both"/>
        <w:rPr>
          <w:rFonts w:ascii="Verdana" w:eastAsia="Arial" w:hAnsi="Verdana" w:cs="Tahoma"/>
          <w:b/>
          <w:sz w:val="18"/>
          <w:szCs w:val="18"/>
        </w:rPr>
      </w:pPr>
    </w:p>
    <w:p w14:paraId="6ECA3F74" w14:textId="77777777" w:rsidR="00F55085" w:rsidRDefault="00F55085" w:rsidP="00F55085">
      <w:pPr>
        <w:widowControl w:val="0"/>
        <w:tabs>
          <w:tab w:val="left" w:pos="560"/>
        </w:tabs>
        <w:autoSpaceDE w:val="0"/>
        <w:autoSpaceDN w:val="0"/>
        <w:jc w:val="both"/>
        <w:rPr>
          <w:rFonts w:ascii="Verdana" w:eastAsia="Arial" w:hAnsi="Verdana" w:cs="Arial"/>
          <w:kern w:val="28"/>
          <w:sz w:val="18"/>
          <w:szCs w:val="18"/>
        </w:rPr>
      </w:pPr>
      <w:r>
        <w:rPr>
          <w:rFonts w:ascii="Verdana" w:eastAsia="Arial" w:hAnsi="Verdana" w:cs="Arial"/>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FF124AC" w14:textId="77777777" w:rsidR="00F55085" w:rsidRDefault="00F55085" w:rsidP="00F55085">
      <w:pPr>
        <w:widowControl w:val="0"/>
        <w:tabs>
          <w:tab w:val="left" w:pos="560"/>
        </w:tabs>
        <w:autoSpaceDE w:val="0"/>
        <w:autoSpaceDN w:val="0"/>
        <w:jc w:val="both"/>
        <w:rPr>
          <w:rFonts w:ascii="Verdana" w:eastAsia="Arial" w:hAnsi="Verdana" w:cs="Arial"/>
          <w:kern w:val="28"/>
          <w:sz w:val="18"/>
          <w:szCs w:val="18"/>
        </w:rPr>
      </w:pPr>
    </w:p>
    <w:p w14:paraId="4118CB1A" w14:textId="77777777" w:rsidR="00F55085" w:rsidRDefault="00F55085" w:rsidP="00F55085">
      <w:pPr>
        <w:widowControl w:val="0"/>
        <w:tabs>
          <w:tab w:val="left" w:pos="560"/>
        </w:tabs>
        <w:autoSpaceDE w:val="0"/>
        <w:autoSpaceDN w:val="0"/>
        <w:jc w:val="both"/>
        <w:rPr>
          <w:rFonts w:ascii="Verdana" w:eastAsia="Arial" w:hAnsi="Verdana" w:cs="Arial"/>
          <w:kern w:val="28"/>
          <w:sz w:val="18"/>
          <w:szCs w:val="18"/>
        </w:rPr>
      </w:pPr>
      <w:r>
        <w:rPr>
          <w:rFonts w:ascii="Verdana" w:eastAsia="Arial" w:hAnsi="Verdana" w:cs="Arial"/>
          <w:kern w:val="28"/>
          <w:sz w:val="18"/>
          <w:szCs w:val="18"/>
        </w:rPr>
        <w:t>La Entidad Ejecutora deberá propiciar las herramientas y equipo (bombas) necesarios para realizar las pruebas correspondientes de buen funcionamiento, estanquidad y cero fugas.</w:t>
      </w:r>
    </w:p>
    <w:p w14:paraId="6F347E82" w14:textId="77777777" w:rsidR="00F55085" w:rsidRDefault="00F55085" w:rsidP="00F55085">
      <w:pPr>
        <w:widowControl w:val="0"/>
        <w:tabs>
          <w:tab w:val="left" w:pos="560"/>
        </w:tabs>
        <w:autoSpaceDE w:val="0"/>
        <w:autoSpaceDN w:val="0"/>
        <w:jc w:val="both"/>
        <w:rPr>
          <w:rFonts w:ascii="Verdana" w:eastAsia="Arial" w:hAnsi="Verdana" w:cs="Arial"/>
          <w:kern w:val="28"/>
          <w:sz w:val="18"/>
          <w:szCs w:val="18"/>
        </w:rPr>
      </w:pPr>
    </w:p>
    <w:p w14:paraId="4BE627CE"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 xml:space="preserve">FORMA DE PAGO. - </w:t>
      </w:r>
    </w:p>
    <w:p w14:paraId="5791D6F0"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p>
    <w:p w14:paraId="10EF8B82"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50C7B74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8CF938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Dicho precio será en compensación total por los materiales, mano de obra, herramientas, equipo señalado en el análisis de precios unitarios para la adecuada y correcta ejecución de los trabajos.</w:t>
      </w:r>
    </w:p>
    <w:p w14:paraId="6E5AC534" w14:textId="77777777" w:rsidR="00F55085" w:rsidRDefault="00F55085" w:rsidP="00F55085">
      <w:pPr>
        <w:widowControl w:val="0"/>
        <w:tabs>
          <w:tab w:val="left" w:pos="560"/>
        </w:tabs>
        <w:autoSpaceDE w:val="0"/>
        <w:autoSpaceDN w:val="0"/>
        <w:jc w:val="both"/>
        <w:rPr>
          <w:rFonts w:ascii="Verdana" w:eastAsia="Arial" w:hAnsi="Verdana" w:cstheme="minorHAnsi"/>
          <w:color w:val="000000"/>
          <w:sz w:val="18"/>
          <w:szCs w:val="18"/>
        </w:rPr>
      </w:pPr>
    </w:p>
    <w:p w14:paraId="2B4C5A12"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1435C8C1"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B2839E2"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14168AB"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5595299"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EC26F54"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3C7EBF5A" w14:textId="77777777" w:rsidTr="00F55085">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E63426B"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0F7E673"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 - IS - CAS - 5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150B30D"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FF1DB81"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CÁMARA SÉPTICA DE LADRILLO GAMBOTE (24X12X6) (1,50X1,50)</w:t>
            </w:r>
          </w:p>
        </w:tc>
      </w:tr>
    </w:tbl>
    <w:p w14:paraId="657FB137" w14:textId="77777777" w:rsidR="00F55085" w:rsidRDefault="00F55085" w:rsidP="00F55085">
      <w:pPr>
        <w:widowControl w:val="0"/>
        <w:autoSpaceDE w:val="0"/>
        <w:autoSpaceDN w:val="0"/>
        <w:jc w:val="both"/>
        <w:rPr>
          <w:rFonts w:ascii="Verdana" w:eastAsia="Arial" w:hAnsi="Verdana" w:cs="Tahoma"/>
          <w:b/>
          <w:sz w:val="18"/>
          <w:szCs w:val="18"/>
        </w:rPr>
      </w:pPr>
    </w:p>
    <w:p w14:paraId="6EBE7CCB"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1CC67494" w14:textId="77777777" w:rsidR="00F55085" w:rsidRDefault="00F55085" w:rsidP="00F55085">
      <w:pPr>
        <w:widowControl w:val="0"/>
        <w:autoSpaceDE w:val="0"/>
        <w:autoSpaceDN w:val="0"/>
        <w:jc w:val="both"/>
        <w:rPr>
          <w:rFonts w:ascii="Verdana" w:eastAsia="Verdana" w:hAnsi="Verdana" w:cs="Tahoma"/>
          <w:spacing w:val="-1"/>
          <w:sz w:val="18"/>
          <w:szCs w:val="18"/>
        </w:rPr>
      </w:pPr>
      <w:r>
        <w:rPr>
          <w:rFonts w:ascii="Verdana" w:eastAsia="Arial" w:hAnsi="Verdana" w:cs="Tahoma"/>
          <w:sz w:val="18"/>
          <w:szCs w:val="18"/>
        </w:rPr>
        <w:t xml:space="preserve">El ítem comprende la provisión, instalación y construcción de </w:t>
      </w:r>
      <w:r>
        <w:rPr>
          <w:rFonts w:ascii="Verdana" w:eastAsia="Arial" w:hAnsi="Verdana" w:cs="Tahoma"/>
          <w:bCs/>
          <w:sz w:val="18"/>
          <w:szCs w:val="18"/>
        </w:rPr>
        <w:t>cámara séptica de ladrillo gambote</w:t>
      </w:r>
      <w:r>
        <w:rPr>
          <w:rFonts w:ascii="Verdana" w:eastAsia="Arial" w:hAnsi="Verdana" w:cs="Tahoma"/>
          <w:sz w:val="18"/>
          <w:szCs w:val="18"/>
        </w:rPr>
        <w:t xml:space="preserve">, para desagüe sanitario que permiten efectuar la recolección y disposición de las aguas residuales, de acuerdo a planos constructivos, </w:t>
      </w:r>
      <w:r>
        <w:rPr>
          <w:rFonts w:ascii="Verdana" w:eastAsia="Verdana" w:hAnsi="Verdana" w:cs="Tahoma"/>
          <w:spacing w:val="-1"/>
          <w:sz w:val="18"/>
          <w:szCs w:val="18"/>
        </w:rPr>
        <w:t>e instrucciones del Inspector de proyecto.</w:t>
      </w:r>
    </w:p>
    <w:p w14:paraId="04731CEC"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4F29445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D2F260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14D1C5E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w:t>
      </w:r>
    </w:p>
    <w:p w14:paraId="4EA160EB"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200FEDD7" w14:textId="77777777" w:rsidR="00F55085" w:rsidRDefault="00F55085" w:rsidP="00F55085">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1E241C1C" w14:textId="77777777" w:rsidR="00F55085" w:rsidRDefault="00F55085" w:rsidP="00F55085">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6A573131"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la excavación se protegerán árboles, postes, cercas, letreros, tuberías de agua potable y otros, debiendo la Entidad Ejecutora en caso de ser dañados reemplazarlos o restaurarlos a su cuenta.</w:t>
      </w:r>
    </w:p>
    <w:p w14:paraId="2E070888"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color w:val="000000"/>
          <w:sz w:val="18"/>
          <w:szCs w:val="18"/>
          <w:shd w:val="clear" w:color="auto" w:fill="FFFFFF"/>
        </w:rPr>
        <w:t>Previa verificación del nivel de la excavación y el asentamiento del terreno, los muros de ladrillo serán</w:t>
      </w:r>
      <w:r>
        <w:rPr>
          <w:rFonts w:ascii="Verdana" w:eastAsia="Arial" w:hAnsi="Verdana" w:cs="Tahoma"/>
          <w:sz w:val="18"/>
          <w:szCs w:val="18"/>
        </w:rPr>
        <w:t xml:space="preserve"> construidas sobre una base de hormigón ciclópeo de 5 cm., a continuación, se procederá con la ejecución de los muros laterales de mampostería de ladrillo.</w:t>
      </w:r>
    </w:p>
    <w:p w14:paraId="5EDF1A2D"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2FFC2935"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77C5AF91"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75ED3B4B"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908A28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cámaras sépticas deberán ser protegidas del sol y se mantendrán humedecidas 14 días después del hormigonado y no deberán ser cargadas hasta los 28 días después de su construcción.</w:t>
      </w:r>
    </w:p>
    <w:p w14:paraId="4B511A98"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instalación de la tubería de entrada y salida de la cámara y los accesorios necesarios deberán se provistos por la Entidad Ejecutora de acuerdo a los planos de detalle.</w:t>
      </w:r>
    </w:p>
    <w:p w14:paraId="01762079"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lastRenderedPageBreak/>
        <w:t>El relleno de tierra alrededor de las cámaras deberá ser ejecutado con material aprobado por el Inspector de proyecto por capas de 20 cm, apisonadas adecuadamente con humedad óptima.</w:t>
      </w:r>
    </w:p>
    <w:p w14:paraId="2BC880F9"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Para una buena ejecución del ítem se realizará pruebas hidráulicas y pruebas de aceptación del sistema.</w:t>
      </w:r>
    </w:p>
    <w:p w14:paraId="4608A115"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541872B0"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48F4BA2E" w14:textId="77777777" w:rsidR="00F55085" w:rsidRDefault="00F55085" w:rsidP="00F55085">
      <w:pPr>
        <w:widowControl w:val="0"/>
        <w:autoSpaceDE w:val="0"/>
        <w:autoSpaceDN w:val="0"/>
        <w:rPr>
          <w:rFonts w:ascii="Verdana" w:eastAsia="Arial" w:hAnsi="Verdana" w:cs="Tahoma"/>
          <w:sz w:val="18"/>
          <w:szCs w:val="18"/>
        </w:rPr>
      </w:pPr>
      <w:r>
        <w:rPr>
          <w:rFonts w:ascii="Verdana" w:eastAsia="Arial" w:hAnsi="Verdan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F97544B" w14:textId="77777777" w:rsidR="00F55085" w:rsidRDefault="00F55085" w:rsidP="00F55085">
      <w:pPr>
        <w:widowControl w:val="0"/>
        <w:autoSpaceDE w:val="0"/>
        <w:autoSpaceDN w:val="0"/>
        <w:rPr>
          <w:rFonts w:ascii="Verdana" w:eastAsia="Arial" w:hAnsi="Verdana" w:cs="Tahoma"/>
          <w:sz w:val="18"/>
          <w:szCs w:val="18"/>
        </w:rPr>
      </w:pPr>
    </w:p>
    <w:p w14:paraId="1B89BC6E"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0E0E931E"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37C51234"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02EA07E"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7CFDD42"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C6824DC"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25AFDBD"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66075C9F" w14:textId="77777777" w:rsidTr="00F55085">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E5826DD"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40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6D7BB2F"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VAC-IS-POA-4</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D34DE2F"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03C57F6"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POZO ABSORBENTE DE MAMPOSTERÍA DE PIEDRA H=2,50</w:t>
            </w:r>
          </w:p>
        </w:tc>
      </w:tr>
    </w:tbl>
    <w:p w14:paraId="43791AF3" w14:textId="77777777" w:rsidR="00F55085" w:rsidRDefault="00F55085" w:rsidP="00F55085">
      <w:pPr>
        <w:widowControl w:val="0"/>
        <w:autoSpaceDE w:val="0"/>
        <w:autoSpaceDN w:val="0"/>
        <w:jc w:val="both"/>
        <w:rPr>
          <w:rFonts w:ascii="Verdana" w:eastAsia="Arial" w:hAnsi="Verdana" w:cs="Tahoma"/>
          <w:b/>
          <w:sz w:val="18"/>
          <w:szCs w:val="18"/>
        </w:rPr>
      </w:pPr>
    </w:p>
    <w:p w14:paraId="180BB84B"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14A9CAD3" w14:textId="77777777" w:rsidR="00F55085" w:rsidRDefault="00F55085" w:rsidP="00F55085">
      <w:pPr>
        <w:widowControl w:val="0"/>
        <w:autoSpaceDE w:val="0"/>
        <w:autoSpaceDN w:val="0"/>
        <w:jc w:val="both"/>
        <w:rPr>
          <w:rFonts w:ascii="Verdana" w:eastAsia="Verdana" w:hAnsi="Verdana" w:cs="Tahoma"/>
          <w:spacing w:val="-1"/>
          <w:sz w:val="18"/>
          <w:szCs w:val="18"/>
        </w:rPr>
      </w:pPr>
      <w:r>
        <w:rPr>
          <w:rFonts w:ascii="Verdana" w:eastAsia="Arial" w:hAnsi="Verdan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ascii="Verdana" w:eastAsia="Verdana" w:hAnsi="Verdana" w:cs="Tahoma"/>
          <w:spacing w:val="-1"/>
          <w:sz w:val="18"/>
          <w:szCs w:val="18"/>
        </w:rPr>
        <w:t>e instrucciones del Inspector de proyecto.</w:t>
      </w:r>
    </w:p>
    <w:p w14:paraId="50D6AF42"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570E5011"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B2274E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53EB2B1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w:t>
      </w:r>
    </w:p>
    <w:p w14:paraId="7FDFF5A7"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4DDFF6A3" w14:textId="77777777" w:rsidR="00F55085" w:rsidRDefault="00F55085" w:rsidP="00F55085">
      <w:pPr>
        <w:widowControl w:val="0"/>
        <w:autoSpaceDE w:val="0"/>
        <w:autoSpaceDN w:val="0"/>
        <w:jc w:val="both"/>
        <w:rPr>
          <w:rFonts w:ascii="Verdana" w:eastAsia="Arial" w:hAnsi="Verdana" w:cs="Tahoma"/>
          <w:sz w:val="18"/>
          <w:szCs w:val="18"/>
          <w:shd w:val="clear" w:color="auto" w:fill="FFFFFF"/>
        </w:rPr>
      </w:pPr>
      <w:r>
        <w:rPr>
          <w:rFonts w:ascii="Verdana" w:eastAsia="Arial"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2405A581" w14:textId="77777777" w:rsidR="00F55085" w:rsidRDefault="00F55085" w:rsidP="00F55085">
      <w:pPr>
        <w:widowControl w:val="0"/>
        <w:autoSpaceDE w:val="0"/>
        <w:autoSpaceDN w:val="0"/>
        <w:jc w:val="both"/>
        <w:rPr>
          <w:rFonts w:ascii="Verdana" w:eastAsia="Arial" w:hAnsi="Verdana" w:cs="Tahoma"/>
          <w:sz w:val="18"/>
          <w:szCs w:val="18"/>
          <w:shd w:val="clear" w:color="auto" w:fill="FFFFFF"/>
        </w:rPr>
      </w:pPr>
      <w:r>
        <w:rPr>
          <w:rFonts w:ascii="Verdana" w:eastAsia="Arial" w:hAnsi="Verdan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07AB1AFC"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la excavación se protegerán árboles, postes, cercas, letreros, tuberías de agua potable y otros, debiendo la Entidad Ejecutora en caso de ser dañados reemplazarlos o restaurarlos a su cuenta.</w:t>
      </w:r>
    </w:p>
    <w:p w14:paraId="4A36F636"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9904617"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6EDDBD57"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Para una buena ejecución del ítem se realizará pruebas hidráulicas y pruebas de aceptación del sistema.</w:t>
      </w:r>
    </w:p>
    <w:p w14:paraId="4BB59C67"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113E078B"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13B41719"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w:t>
      </w:r>
      <w:r>
        <w:rPr>
          <w:rFonts w:ascii="Verdana" w:eastAsia="Arial" w:hAnsi="Verdana" w:cs="Tahoma"/>
          <w:sz w:val="18"/>
          <w:szCs w:val="18"/>
        </w:rPr>
        <w:lastRenderedPageBreak/>
        <w:t>correctamente instalados. Asimismo, se deberá realizar pruebas hidráulicas sobre el sistema para lo cual la Entidad Ejecutora facilitará todas las condiciones necesarias para ello.</w:t>
      </w:r>
    </w:p>
    <w:p w14:paraId="7EE6C503" w14:textId="77777777" w:rsidR="00F55085" w:rsidRDefault="00F55085" w:rsidP="00F55085">
      <w:pPr>
        <w:widowControl w:val="0"/>
        <w:tabs>
          <w:tab w:val="left" w:pos="567"/>
        </w:tabs>
        <w:autoSpaceDE w:val="0"/>
        <w:autoSpaceDN w:val="0"/>
        <w:ind w:left="930" w:right="528"/>
        <w:jc w:val="both"/>
        <w:rPr>
          <w:rFonts w:ascii="Verdana" w:eastAsia="Arial" w:hAnsi="Verdana" w:cs="Tahoma"/>
          <w:sz w:val="18"/>
          <w:szCs w:val="18"/>
        </w:rPr>
      </w:pPr>
    </w:p>
    <w:p w14:paraId="7621075C" w14:textId="77777777" w:rsidR="00F55085" w:rsidRDefault="00F55085" w:rsidP="00F55085">
      <w:pPr>
        <w:widowControl w:val="0"/>
        <w:autoSpaceDE w:val="0"/>
        <w:autoSpaceDN w:val="0"/>
        <w:jc w:val="both"/>
        <w:rPr>
          <w:rFonts w:ascii="Verdana" w:eastAsia="Arial" w:hAnsi="Verdana" w:cs="Tahoma"/>
          <w:sz w:val="18"/>
          <w:szCs w:val="18"/>
        </w:rPr>
      </w:pPr>
    </w:p>
    <w:p w14:paraId="6C245D9D" w14:textId="77777777" w:rsidR="00F55085" w:rsidRDefault="00F55085" w:rsidP="00F55085">
      <w:pPr>
        <w:widowControl w:val="0"/>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47C05179"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A28405A" w14:textId="77777777" w:rsidR="00F55085" w:rsidRDefault="00F55085">
            <w:pPr>
              <w:widowControl w:val="0"/>
              <w:autoSpaceDE w:val="0"/>
              <w:autoSpaceDN w:val="0"/>
              <w:jc w:val="center"/>
              <w:rPr>
                <w:rFonts w:ascii="Verdana" w:eastAsia="Arial" w:hAnsi="Verdana" w:cs="Tahoma"/>
                <w:b/>
                <w:sz w:val="18"/>
                <w:szCs w:val="18"/>
                <w:lang w:val="es-BO"/>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539A154"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EEEC4D2"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90173B1"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6F284B78"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80278AF"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41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1DC905D"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VAC-IE-ILU-1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59B21DF"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B6F1291"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INSTALACIÓN ELÉCTRICA (PUNTO DE ILUMINACIÓN FOCO LED 18 W)</w:t>
            </w:r>
          </w:p>
        </w:tc>
      </w:tr>
    </w:tbl>
    <w:p w14:paraId="77E4321A"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086304D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Este Ítem comprende la </w:t>
      </w:r>
      <w:r>
        <w:rPr>
          <w:rFonts w:ascii="Verdana" w:eastAsia="Arial" w:hAnsi="Verdana" w:cs="Tahoma"/>
          <w:bCs/>
          <w:sz w:val="18"/>
          <w:szCs w:val="18"/>
        </w:rPr>
        <w:t>Instalación eléctrica (punto de iluminación Foco Led 18W)</w:t>
      </w:r>
      <w:r>
        <w:rPr>
          <w:rFonts w:ascii="Verdana" w:eastAsia="Arial" w:hAnsi="Verdana" w:cs="Tahoma"/>
          <w:sz w:val="18"/>
          <w:szCs w:val="18"/>
        </w:rPr>
        <w:t>, dispuesta de acuerdo a los detalles de planos del proyecto o bien a lo indicado por el Inspector de proyectos.</w:t>
      </w:r>
    </w:p>
    <w:p w14:paraId="59BE37AC"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p>
    <w:p w14:paraId="716AB3D2"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2581868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5130A5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accesorios deben ser de primera calidad dentro el mercado local y que cumplan las exigencias técnicas del proyecto.</w:t>
      </w:r>
    </w:p>
    <w:p w14:paraId="76816E65"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5E750603"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p>
    <w:p w14:paraId="4A747B8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1B3CD18"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9D016DE"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F0A13F2"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20AC07D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2B50C7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6ACBAE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B8BF3A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23106C6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caso de que existiere discrepancia entre planos y especificaciones, se deberá presentar la solución al Inspector del Proyecto, para obtener la aprobación de la misma.</w:t>
      </w:r>
    </w:p>
    <w:p w14:paraId="481B472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98511D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La instalación del circuito de iluminación será independiente de los demás, no se aceptará empalmes </w:t>
      </w:r>
      <w:r>
        <w:rPr>
          <w:rFonts w:ascii="Verdana" w:eastAsia="Arial" w:hAnsi="Verdana" w:cs="Tahoma"/>
          <w:sz w:val="18"/>
          <w:szCs w:val="18"/>
        </w:rPr>
        <w:lastRenderedPageBreak/>
        <w:t xml:space="preserve">con otros tipos de circuitos, de esta manera se evitará el mal funcionamiento y cortocircuitos. </w:t>
      </w:r>
    </w:p>
    <w:p w14:paraId="610B0055"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7E18ADCB"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o dimensiones mediante: testeo, inspección visual u otro método conveniente.</w:t>
      </w:r>
    </w:p>
    <w:p w14:paraId="13D03AB0" w14:textId="77777777" w:rsidR="00F55085" w:rsidRDefault="00F55085" w:rsidP="00F55085">
      <w:pPr>
        <w:widowControl w:val="0"/>
        <w:autoSpaceDE w:val="0"/>
        <w:autoSpaceDN w:val="0"/>
        <w:rPr>
          <w:rFonts w:ascii="Verdana" w:eastAsia="Arial" w:hAnsi="Verdana" w:cs="Tahoma"/>
          <w:sz w:val="18"/>
          <w:szCs w:val="18"/>
        </w:rPr>
      </w:pPr>
      <w:r>
        <w:rPr>
          <w:rFonts w:ascii="Verdana" w:eastAsia="Arial"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66821D1" w14:textId="77777777" w:rsidR="00F55085" w:rsidRDefault="00F55085" w:rsidP="00F55085">
      <w:pPr>
        <w:widowControl w:val="0"/>
        <w:autoSpaceDE w:val="0"/>
        <w:autoSpaceDN w:val="0"/>
        <w:rPr>
          <w:rFonts w:ascii="Verdana" w:eastAsia="Arial" w:hAnsi="Verdana" w:cs="Tahoma"/>
          <w:sz w:val="18"/>
          <w:szCs w:val="18"/>
        </w:rPr>
      </w:pPr>
    </w:p>
    <w:p w14:paraId="53E62B63" w14:textId="77777777" w:rsidR="00F55085" w:rsidRDefault="00F55085" w:rsidP="00F55085">
      <w:pPr>
        <w:widowControl w:val="0"/>
        <w:tabs>
          <w:tab w:val="left" w:pos="8711"/>
        </w:tabs>
        <w:autoSpaceDE w:val="0"/>
        <w:autoSpaceDN w:val="0"/>
        <w:jc w:val="center"/>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6E95A80D"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01B5459" w14:textId="77777777" w:rsidR="00F55085" w:rsidRDefault="00F55085">
            <w:pPr>
              <w:widowControl w:val="0"/>
              <w:autoSpaceDE w:val="0"/>
              <w:autoSpaceDN w:val="0"/>
              <w:jc w:val="center"/>
              <w:rPr>
                <w:rFonts w:ascii="Verdana" w:eastAsia="Arial" w:hAnsi="Verdana" w:cs="Tahoma"/>
                <w:b/>
                <w:sz w:val="18"/>
                <w:szCs w:val="18"/>
                <w:lang w:val="es-BO"/>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37FBCEF"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6801E87"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C1FE4B3"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650A636D"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E5CF2D4"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42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EDCB5D0"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VAC-IE-COR-2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437BDB7"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975BE17"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INSTALACIÓN ELÉCTRICA (PUNTO TOMACORRIENTE SIMPLE)</w:t>
            </w:r>
          </w:p>
        </w:tc>
      </w:tr>
    </w:tbl>
    <w:p w14:paraId="5A953C17" w14:textId="77777777" w:rsidR="00F55085" w:rsidRDefault="00F55085" w:rsidP="00F55085">
      <w:pPr>
        <w:widowControl w:val="0"/>
        <w:tabs>
          <w:tab w:val="left" w:pos="8711"/>
        </w:tabs>
        <w:autoSpaceDE w:val="0"/>
        <w:autoSpaceDN w:val="0"/>
        <w:rPr>
          <w:rFonts w:ascii="Verdana" w:eastAsia="Arial" w:hAnsi="Verdana" w:cs="Tahoma"/>
          <w:b/>
          <w:sz w:val="18"/>
          <w:szCs w:val="18"/>
        </w:rPr>
      </w:pPr>
    </w:p>
    <w:p w14:paraId="2A2F22FC" w14:textId="77777777" w:rsidR="00F55085" w:rsidRDefault="00F55085" w:rsidP="00F55085">
      <w:pPr>
        <w:widowControl w:val="0"/>
        <w:tabs>
          <w:tab w:val="left" w:pos="8711"/>
        </w:tabs>
        <w:autoSpaceDE w:val="0"/>
        <w:autoSpaceDN w:val="0"/>
        <w:rPr>
          <w:rFonts w:ascii="Verdana" w:eastAsia="Arial" w:hAnsi="Verdana" w:cs="Tahoma"/>
          <w:b/>
          <w:sz w:val="18"/>
          <w:szCs w:val="18"/>
        </w:rPr>
      </w:pPr>
    </w:p>
    <w:p w14:paraId="6D5DF536" w14:textId="77777777" w:rsidR="00F55085" w:rsidRDefault="00F55085" w:rsidP="00F55085">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DESCRIPCIÓN. -</w:t>
      </w:r>
    </w:p>
    <w:p w14:paraId="48950663" w14:textId="77777777" w:rsidR="00F55085" w:rsidRDefault="00F55085" w:rsidP="00F55085">
      <w:pPr>
        <w:widowControl w:val="0"/>
        <w:tabs>
          <w:tab w:val="left" w:pos="8711"/>
        </w:tabs>
        <w:autoSpaceDE w:val="0"/>
        <w:autoSpaceDN w:val="0"/>
        <w:rPr>
          <w:rFonts w:ascii="Verdana" w:eastAsia="Arial" w:hAnsi="Verdana" w:cs="Tahoma"/>
          <w:b/>
          <w:sz w:val="18"/>
          <w:szCs w:val="18"/>
        </w:rPr>
      </w:pPr>
    </w:p>
    <w:p w14:paraId="1822E1D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Este Ítem comprende la Instalación eléctrica (punto de tomacorriente simple), dispuesta de acuerdo </w:t>
      </w:r>
      <w:r>
        <w:rPr>
          <w:rFonts w:ascii="Verdana" w:eastAsia="Arial" w:hAnsi="Verdana" w:cs="Tahoma"/>
          <w:color w:val="000000"/>
          <w:sz w:val="18"/>
          <w:szCs w:val="18"/>
        </w:rPr>
        <w:t>los planos constructivos y/o instrucciones del Inspector de proyecto</w:t>
      </w:r>
      <w:r>
        <w:rPr>
          <w:rFonts w:ascii="Verdana" w:eastAsia="Arial" w:hAnsi="Verdana" w:cs="Tahoma"/>
          <w:sz w:val="18"/>
          <w:szCs w:val="18"/>
        </w:rPr>
        <w:t>.</w:t>
      </w:r>
    </w:p>
    <w:p w14:paraId="0D3F3287"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p>
    <w:p w14:paraId="4C821FB6" w14:textId="77777777" w:rsidR="00F55085" w:rsidRDefault="00F55085" w:rsidP="00F55085">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MATERIALES, HERRAMIENTAS Y EQUIPO. -</w:t>
      </w:r>
    </w:p>
    <w:p w14:paraId="37076B93" w14:textId="77777777" w:rsidR="00F55085" w:rsidRDefault="00F55085" w:rsidP="00F55085">
      <w:pPr>
        <w:widowControl w:val="0"/>
        <w:tabs>
          <w:tab w:val="left" w:pos="8711"/>
        </w:tabs>
        <w:autoSpaceDE w:val="0"/>
        <w:autoSpaceDN w:val="0"/>
        <w:rPr>
          <w:rFonts w:ascii="Verdana" w:eastAsia="Arial" w:hAnsi="Verdana" w:cs="Tahoma"/>
          <w:b/>
          <w:sz w:val="18"/>
          <w:szCs w:val="18"/>
        </w:rPr>
      </w:pPr>
    </w:p>
    <w:p w14:paraId="32B6B3CE"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La Entidad Ejecutora proporcionará todos los materiales (excepto los de aporte propio), herramientas y equipo necesarios para la ejecución de los trabajos, los mismos deberán ser aprobados por el Inspector de </w:t>
      </w:r>
      <w:bookmarkStart w:id="192" w:name="_Hlk166509050"/>
      <w:r>
        <w:rPr>
          <w:rFonts w:ascii="Verdana" w:eastAsia="Arial" w:hAnsi="Verdana" w:cs="Tahoma"/>
          <w:sz w:val="18"/>
          <w:szCs w:val="18"/>
        </w:rPr>
        <w:t>proyecto</w:t>
      </w:r>
      <w:bookmarkEnd w:id="192"/>
      <w:r>
        <w:rPr>
          <w:rFonts w:ascii="Verdana" w:eastAsia="Arial" w:hAnsi="Verdana" w:cs="Tahoma"/>
          <w:sz w:val="18"/>
          <w:szCs w:val="18"/>
        </w:rPr>
        <w:t>.</w:t>
      </w:r>
    </w:p>
    <w:p w14:paraId="261CB1A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35D899B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accesorios deben ser de primera calidad dentro el mercado local y que cumplan las exigencias técnicas del proyecto.</w:t>
      </w:r>
    </w:p>
    <w:p w14:paraId="518D6B27" w14:textId="77777777" w:rsidR="00F55085" w:rsidRDefault="00F55085" w:rsidP="00F55085">
      <w:pPr>
        <w:widowControl w:val="0"/>
        <w:tabs>
          <w:tab w:val="left" w:pos="8711"/>
        </w:tabs>
        <w:autoSpaceDE w:val="0"/>
        <w:autoSpaceDN w:val="0"/>
        <w:rPr>
          <w:rFonts w:ascii="Verdana" w:eastAsia="Arial" w:hAnsi="Verdana" w:cs="Tahoma"/>
          <w:b/>
          <w:sz w:val="18"/>
          <w:szCs w:val="18"/>
        </w:rPr>
      </w:pPr>
    </w:p>
    <w:p w14:paraId="39548C10" w14:textId="77777777" w:rsidR="00F55085" w:rsidRDefault="00F55085" w:rsidP="00F55085">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FORMA DE EJECUCIÓN. -</w:t>
      </w:r>
    </w:p>
    <w:p w14:paraId="7B8E13EE" w14:textId="77777777" w:rsidR="00F55085" w:rsidRDefault="00F55085" w:rsidP="00F55085">
      <w:pPr>
        <w:widowControl w:val="0"/>
        <w:tabs>
          <w:tab w:val="left" w:pos="8711"/>
        </w:tabs>
        <w:autoSpaceDE w:val="0"/>
        <w:autoSpaceDN w:val="0"/>
        <w:rPr>
          <w:rFonts w:ascii="Verdana" w:eastAsia="Arial" w:hAnsi="Verdana" w:cs="Tahoma"/>
          <w:b/>
          <w:sz w:val="18"/>
          <w:szCs w:val="18"/>
        </w:rPr>
      </w:pPr>
    </w:p>
    <w:p w14:paraId="149F94AA"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En general, la instalación eléctrica (punto tomacorriente simple) deberá cumplir con las siguientes directrices referidas a la ejecución:</w:t>
      </w:r>
    </w:p>
    <w:p w14:paraId="4916F35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081D8D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068D5E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30E3977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2635F304"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7EB8AAEE" w14:textId="77777777" w:rsidR="00F55085" w:rsidRDefault="00F55085" w:rsidP="00F55085">
      <w:pPr>
        <w:widowControl w:val="0"/>
        <w:autoSpaceDE w:val="0"/>
        <w:autoSpaceDN w:val="0"/>
        <w:jc w:val="both"/>
        <w:rPr>
          <w:rFonts w:ascii="Verdana" w:eastAsia="Arial" w:hAnsi="Verdana" w:cs="Tahoma"/>
          <w:sz w:val="18"/>
          <w:szCs w:val="18"/>
        </w:rPr>
      </w:pPr>
    </w:p>
    <w:p w14:paraId="0D825B6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CFA6540" w14:textId="77777777" w:rsidR="00F55085" w:rsidRDefault="00F55085" w:rsidP="00F55085">
      <w:pPr>
        <w:widowControl w:val="0"/>
        <w:autoSpaceDE w:val="0"/>
        <w:autoSpaceDN w:val="0"/>
        <w:jc w:val="both"/>
        <w:rPr>
          <w:rFonts w:ascii="Verdana" w:eastAsia="Arial" w:hAnsi="Verdana" w:cs="Tahoma"/>
          <w:sz w:val="18"/>
          <w:szCs w:val="18"/>
        </w:rPr>
      </w:pPr>
    </w:p>
    <w:p w14:paraId="0D0B1D5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7E72862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0A923CD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734216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5F323F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BB7C4F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40C632B"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Los tomacorrientes deben instalarse a 0.40 m sobre el nivel del piso terminado, y en los lugares indicados en planos y/o instrucciones del Inspector de proyecto.</w:t>
      </w:r>
    </w:p>
    <w:p w14:paraId="2A4532E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3BBD957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caso de que existiere discrepancia entre planos y especificaciones, se deberá presentar la solución al Inspector de proyecto, para obtener la aprobación de la misma.</w:t>
      </w:r>
    </w:p>
    <w:p w14:paraId="731AD04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6B48DBA"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37AE0E49"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2B66C7B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210845A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5648B14" w14:textId="77777777" w:rsidR="00F55085" w:rsidRDefault="00F55085" w:rsidP="00F55085">
      <w:pPr>
        <w:widowControl w:val="0"/>
        <w:autoSpaceDE w:val="0"/>
        <w:autoSpaceDN w:val="0"/>
        <w:rPr>
          <w:rFonts w:ascii="Verdana" w:eastAsia="Arial" w:hAnsi="Verdana" w:cs="Arial"/>
          <w:sz w:val="18"/>
          <w:szCs w:val="18"/>
        </w:rPr>
      </w:pPr>
    </w:p>
    <w:p w14:paraId="0D386AB1" w14:textId="77777777" w:rsidR="00F55085" w:rsidRDefault="00F55085" w:rsidP="00F55085">
      <w:pPr>
        <w:widowControl w:val="0"/>
        <w:tabs>
          <w:tab w:val="left" w:pos="8711"/>
        </w:tabs>
        <w:autoSpaceDE w:val="0"/>
        <w:autoSpaceDN w:val="0"/>
        <w:jc w:val="center"/>
        <w:rPr>
          <w:rFonts w:ascii="Verdana" w:eastAsia="Arial" w:hAnsi="Verdana" w:cs="Tahoma"/>
          <w:b/>
          <w:sz w:val="18"/>
          <w:szCs w:val="18"/>
        </w:rPr>
      </w:pPr>
    </w:p>
    <w:p w14:paraId="4861B568" w14:textId="77777777" w:rsidR="00F55085" w:rsidRDefault="00F55085" w:rsidP="00F55085">
      <w:pPr>
        <w:widowControl w:val="0"/>
        <w:autoSpaceDE w:val="0"/>
        <w:autoSpaceDN w:val="0"/>
        <w:jc w:val="both"/>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440AB930"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67793DF5" w14:textId="77777777" w:rsidR="00F55085" w:rsidRDefault="00F55085">
            <w:pPr>
              <w:widowControl w:val="0"/>
              <w:autoSpaceDE w:val="0"/>
              <w:autoSpaceDN w:val="0"/>
              <w:jc w:val="center"/>
              <w:rPr>
                <w:rFonts w:ascii="Verdana" w:eastAsia="Arial" w:hAnsi="Verdana" w:cs="Tahoma"/>
                <w:b/>
                <w:sz w:val="18"/>
                <w:szCs w:val="18"/>
                <w:lang w:val="es-BO"/>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314ABE6A"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1B77BD41"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5BA42ACC"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0D12A6F0"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A6F418C"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43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9329344"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44877C3"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B27486F"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INSTALACIÓN ELÉCTRICA (PUNTO TOMACORRIENTE DOBLE)</w:t>
            </w:r>
          </w:p>
        </w:tc>
      </w:tr>
    </w:tbl>
    <w:p w14:paraId="1F9B0C26" w14:textId="77777777" w:rsidR="00F55085" w:rsidRDefault="00F55085" w:rsidP="00F55085">
      <w:pPr>
        <w:widowControl w:val="0"/>
        <w:autoSpaceDE w:val="0"/>
        <w:autoSpaceDN w:val="0"/>
        <w:rPr>
          <w:rFonts w:ascii="Verdana" w:eastAsia="Arial" w:hAnsi="Verdana" w:cs="Tahoma"/>
          <w:sz w:val="18"/>
          <w:szCs w:val="18"/>
        </w:rPr>
      </w:pPr>
    </w:p>
    <w:p w14:paraId="1A2DC1CF" w14:textId="77777777" w:rsidR="00F55085" w:rsidRDefault="00F55085" w:rsidP="00F55085">
      <w:pPr>
        <w:widowControl w:val="0"/>
        <w:autoSpaceDE w:val="0"/>
        <w:autoSpaceDN w:val="0"/>
        <w:ind w:left="119"/>
        <w:jc w:val="both"/>
        <w:outlineLvl w:val="0"/>
        <w:rPr>
          <w:rFonts w:ascii="Verdana" w:eastAsia="Arial" w:hAnsi="Verdana" w:cs="Tahoma"/>
          <w:b/>
          <w:bCs/>
          <w:sz w:val="18"/>
          <w:szCs w:val="18"/>
        </w:rPr>
      </w:pPr>
      <w:r>
        <w:rPr>
          <w:rFonts w:ascii="Verdana" w:eastAsia="Arial" w:hAnsi="Verdana" w:cs="Tahoma"/>
          <w:b/>
          <w:bCs/>
          <w:sz w:val="18"/>
          <w:szCs w:val="18"/>
        </w:rPr>
        <w:t>DESCRIPCIÓN. -</w:t>
      </w:r>
    </w:p>
    <w:p w14:paraId="6870D7E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Este Ítem comprende la Instalación eléctrica (punto de tomacorriente doble),de acuerdo a los detalles de planos del proyecto o bien a lo indicado por el Inspector de proyecto.</w:t>
      </w:r>
    </w:p>
    <w:p w14:paraId="4C185BA4" w14:textId="77777777" w:rsidR="00F55085" w:rsidRDefault="00F55085" w:rsidP="00F55085">
      <w:pPr>
        <w:widowControl w:val="0"/>
        <w:autoSpaceDE w:val="0"/>
        <w:autoSpaceDN w:val="0"/>
        <w:ind w:left="119"/>
        <w:jc w:val="both"/>
        <w:outlineLvl w:val="0"/>
        <w:rPr>
          <w:rFonts w:ascii="Verdana" w:eastAsia="Arial" w:hAnsi="Verdana" w:cs="Tahoma"/>
          <w:b/>
          <w:bCs/>
          <w:sz w:val="18"/>
          <w:szCs w:val="18"/>
        </w:rPr>
      </w:pPr>
      <w:r>
        <w:rPr>
          <w:rFonts w:ascii="Verdana" w:eastAsia="Arial" w:hAnsi="Verdana" w:cs="Tahoma"/>
          <w:b/>
          <w:bCs/>
          <w:sz w:val="18"/>
          <w:szCs w:val="18"/>
        </w:rPr>
        <w:t>MATERIALES, HERRAMIENTAS Y EQUIPO. -</w:t>
      </w:r>
    </w:p>
    <w:p w14:paraId="5D80736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3D8F61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bookmarkStart w:id="193" w:name="_Hlk99441616"/>
      <w:bookmarkStart w:id="194" w:name="_Hlk99440952"/>
      <w:r>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w:t>
      </w:r>
      <w:bookmarkEnd w:id="193"/>
      <w:bookmarkEnd w:id="194"/>
    </w:p>
    <w:p w14:paraId="55649901" w14:textId="77777777" w:rsidR="00F55085" w:rsidRDefault="00F55085" w:rsidP="00F55085">
      <w:pPr>
        <w:widowControl w:val="0"/>
        <w:tabs>
          <w:tab w:val="left" w:pos="8711"/>
        </w:tabs>
        <w:autoSpaceDE w:val="0"/>
        <w:autoSpaceDN w:val="0"/>
        <w:jc w:val="both"/>
        <w:rPr>
          <w:rFonts w:ascii="Verdana" w:eastAsia="Arial" w:hAnsi="Verdana" w:cs="Tahoma"/>
          <w:b/>
          <w:bCs/>
          <w:sz w:val="18"/>
          <w:szCs w:val="18"/>
        </w:rPr>
      </w:pPr>
    </w:p>
    <w:p w14:paraId="0F4EA95C" w14:textId="77777777" w:rsidR="00F55085" w:rsidRDefault="00F55085" w:rsidP="00F55085">
      <w:pPr>
        <w:widowControl w:val="0"/>
        <w:autoSpaceDE w:val="0"/>
        <w:autoSpaceDN w:val="0"/>
        <w:ind w:left="119"/>
        <w:outlineLvl w:val="0"/>
        <w:rPr>
          <w:rFonts w:ascii="Verdana" w:eastAsia="Arial" w:hAnsi="Verdana" w:cs="Tahoma"/>
          <w:b/>
          <w:bCs/>
          <w:sz w:val="18"/>
          <w:szCs w:val="18"/>
        </w:rPr>
      </w:pPr>
      <w:r>
        <w:rPr>
          <w:rFonts w:ascii="Verdana" w:eastAsia="Arial" w:hAnsi="Verdana" w:cs="Tahoma"/>
          <w:b/>
          <w:bCs/>
          <w:sz w:val="18"/>
          <w:szCs w:val="18"/>
        </w:rPr>
        <w:t>FORMA DE EJECUCIÓN. –</w:t>
      </w:r>
    </w:p>
    <w:p w14:paraId="57C3FAC6" w14:textId="77777777" w:rsidR="00F55085" w:rsidRDefault="00F55085" w:rsidP="00F55085">
      <w:pPr>
        <w:widowControl w:val="0"/>
        <w:autoSpaceDE w:val="0"/>
        <w:autoSpaceDN w:val="0"/>
        <w:rPr>
          <w:rFonts w:ascii="Verdana" w:eastAsia="Arial" w:hAnsi="Verdana" w:cs="Tahoma"/>
          <w:b/>
          <w:sz w:val="18"/>
          <w:szCs w:val="18"/>
        </w:rPr>
      </w:pPr>
    </w:p>
    <w:p w14:paraId="14785B4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8530C28"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506586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F7A93F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4C8BC3D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28E62B2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El empalme, enlace o unión del cableado eléctrico de dos o más cables en una instalación eléctrica se realizarán únicamente en las cajas dispuestas para este efecto, en el caso excepcional que requiera </w:t>
      </w:r>
      <w:r>
        <w:rPr>
          <w:rFonts w:ascii="Verdana" w:eastAsia="Arial" w:hAnsi="Verdana" w:cs="Tahoma"/>
          <w:sz w:val="18"/>
          <w:szCs w:val="18"/>
        </w:rPr>
        <w:lastRenderedPageBreak/>
        <w:t>realizar empalmes en el recorrido de los ductos deben estar escalonados, con el objetivo de evitar diámetros excesivos al colocar la cinta aislante y evitar un posible cortocircuito, debiendo contar con la autorización del Inspector de proyecto.</w:t>
      </w:r>
    </w:p>
    <w:p w14:paraId="2111B17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3ED2BEB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5EC0039"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9D160F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308126B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5B8000B"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Los tomacorrientes deben instalarse a 0.40 m sobre el nivel del piso terminado, y en los lugares indicados en planos y/o instrucciones del Inspector de proyecto.</w:t>
      </w:r>
    </w:p>
    <w:p w14:paraId="5EE6889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D135748"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caso de que existiere discrepancia entre planos y especificaciones, se deberá presentar la solución al Inspector de proyecto, para obtener la aprobación de la misma.</w:t>
      </w:r>
    </w:p>
    <w:p w14:paraId="7A084F1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2BCF9281"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553434A8"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o dimensiones mediante: testeo, inspección visual u otro método conveniente.</w:t>
      </w:r>
    </w:p>
    <w:p w14:paraId="4ED4EA0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5923A01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6C20C2B" w14:textId="77777777" w:rsidR="00F55085" w:rsidRDefault="00F55085" w:rsidP="00F55085">
      <w:pPr>
        <w:widowControl w:val="0"/>
        <w:autoSpaceDE w:val="0"/>
        <w:autoSpaceDN w:val="0"/>
        <w:rPr>
          <w:rFonts w:ascii="Verdana" w:eastAsia="Arial" w:hAnsi="Verdana" w:cs="Arial"/>
          <w:sz w:val="18"/>
          <w:szCs w:val="18"/>
        </w:rPr>
      </w:pPr>
    </w:p>
    <w:p w14:paraId="1D5997BA" w14:textId="77777777" w:rsidR="00F55085" w:rsidRDefault="00F55085" w:rsidP="00F55085">
      <w:pPr>
        <w:widowControl w:val="0"/>
        <w:autoSpaceDE w:val="0"/>
        <w:autoSpaceDN w:val="0"/>
        <w:rPr>
          <w:rFonts w:ascii="Verdana" w:eastAsia="Arial" w:hAnsi="Verdana" w:cs="Arial"/>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44A7C2E5"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111E86B3" w14:textId="77777777" w:rsidR="00F55085" w:rsidRDefault="00F55085">
            <w:pPr>
              <w:widowControl w:val="0"/>
              <w:autoSpaceDE w:val="0"/>
              <w:autoSpaceDN w:val="0"/>
              <w:jc w:val="center"/>
              <w:rPr>
                <w:rFonts w:ascii="Verdana" w:eastAsia="Arial" w:hAnsi="Verdana" w:cs="Tahoma"/>
                <w:b/>
                <w:sz w:val="18"/>
                <w:szCs w:val="18"/>
                <w:lang w:val="es-BO"/>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5B22497B"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4D69E653"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72B5D48B"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7CDEAC98"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2ECA255"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B1C7A3B"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VAC-IE-FUE-1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E8A243F"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49D2D45"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INSTALACIÓN ELÉCTRICA (TOMA DE FUERZA)</w:t>
            </w:r>
          </w:p>
        </w:tc>
      </w:tr>
    </w:tbl>
    <w:p w14:paraId="05903F14" w14:textId="77777777" w:rsidR="00F55085" w:rsidRDefault="00F55085" w:rsidP="00F55085">
      <w:pPr>
        <w:widowControl w:val="0"/>
        <w:autoSpaceDE w:val="0"/>
        <w:autoSpaceDN w:val="0"/>
        <w:rPr>
          <w:rFonts w:ascii="Verdana" w:eastAsia="Arial" w:hAnsi="Verdana" w:cs="Tahoma"/>
          <w:sz w:val="18"/>
          <w:szCs w:val="18"/>
        </w:rPr>
      </w:pPr>
    </w:p>
    <w:p w14:paraId="09D09F7C" w14:textId="77777777" w:rsidR="00F55085" w:rsidRDefault="00F55085" w:rsidP="00F55085">
      <w:pPr>
        <w:widowControl w:val="0"/>
        <w:autoSpaceDE w:val="0"/>
        <w:autoSpaceDN w:val="0"/>
        <w:ind w:left="119"/>
        <w:jc w:val="both"/>
        <w:outlineLvl w:val="0"/>
        <w:rPr>
          <w:rFonts w:ascii="Verdana" w:eastAsia="Arial" w:hAnsi="Verdana" w:cs="Tahoma"/>
          <w:b/>
          <w:bCs/>
          <w:sz w:val="18"/>
          <w:szCs w:val="18"/>
        </w:rPr>
      </w:pPr>
      <w:r>
        <w:rPr>
          <w:rFonts w:ascii="Verdana" w:eastAsia="Arial" w:hAnsi="Verdana" w:cs="Tahoma"/>
          <w:b/>
          <w:bCs/>
          <w:sz w:val="18"/>
          <w:szCs w:val="18"/>
        </w:rPr>
        <w:t>DESCRIPCIÓN. -</w:t>
      </w:r>
    </w:p>
    <w:p w14:paraId="23831AE3" w14:textId="77777777" w:rsidR="00F55085" w:rsidRDefault="00F55085" w:rsidP="00F55085">
      <w:pPr>
        <w:widowControl w:val="0"/>
        <w:autoSpaceDE w:val="0"/>
        <w:autoSpaceDN w:val="0"/>
        <w:ind w:left="119" w:right="145"/>
        <w:rPr>
          <w:rFonts w:ascii="Verdana" w:eastAsia="Arial" w:hAnsi="Verdana" w:cs="Tahoma"/>
          <w:sz w:val="18"/>
          <w:szCs w:val="18"/>
        </w:rPr>
      </w:pPr>
      <w:r>
        <w:rPr>
          <w:rFonts w:ascii="Verdana" w:eastAsia="Arial" w:hAnsi="Verdan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77AB2AD6" w14:textId="77777777" w:rsidR="00F55085" w:rsidRDefault="00F55085" w:rsidP="00F55085">
      <w:pPr>
        <w:widowControl w:val="0"/>
        <w:autoSpaceDE w:val="0"/>
        <w:autoSpaceDN w:val="0"/>
        <w:ind w:left="119"/>
        <w:jc w:val="both"/>
        <w:outlineLvl w:val="0"/>
        <w:rPr>
          <w:rFonts w:ascii="Verdana" w:eastAsia="Arial" w:hAnsi="Verdana" w:cs="Tahoma"/>
          <w:b/>
          <w:bCs/>
          <w:sz w:val="18"/>
          <w:szCs w:val="18"/>
        </w:rPr>
      </w:pPr>
      <w:r>
        <w:rPr>
          <w:rFonts w:ascii="Verdana" w:eastAsia="Arial" w:hAnsi="Verdana" w:cs="Tahoma"/>
          <w:b/>
          <w:bCs/>
          <w:sz w:val="18"/>
          <w:szCs w:val="18"/>
        </w:rPr>
        <w:t>MATERIALES, HERRAMIENTAS Y EQUIPO. -</w:t>
      </w:r>
    </w:p>
    <w:p w14:paraId="7C9752A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bookmarkStart w:id="195" w:name="_Hlk129440156"/>
      <w:r>
        <w:rPr>
          <w:rFonts w:ascii="Verdana" w:eastAsia="Arial"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95"/>
    <w:p w14:paraId="544B5EE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accesorios deben ser de primera calidad dentro el mercado local y que cumplan las exigencias técnicas del proyecto.</w:t>
      </w:r>
    </w:p>
    <w:p w14:paraId="6A85D78E"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2BAB4F89" w14:textId="77777777" w:rsidR="00F55085" w:rsidRDefault="00F55085" w:rsidP="00F55085">
      <w:pPr>
        <w:widowControl w:val="0"/>
        <w:autoSpaceDE w:val="0"/>
        <w:autoSpaceDN w:val="0"/>
        <w:jc w:val="both"/>
        <w:outlineLvl w:val="0"/>
        <w:rPr>
          <w:rFonts w:ascii="Verdana" w:eastAsia="Arial" w:hAnsi="Verdana" w:cs="Tahoma"/>
          <w:b/>
          <w:bCs/>
          <w:sz w:val="18"/>
          <w:szCs w:val="18"/>
        </w:rPr>
      </w:pPr>
      <w:r>
        <w:rPr>
          <w:rFonts w:ascii="Verdana" w:eastAsia="Arial" w:hAnsi="Verdana" w:cs="Tahoma"/>
          <w:b/>
          <w:bCs/>
          <w:sz w:val="18"/>
          <w:szCs w:val="18"/>
        </w:rPr>
        <w:t>FORMA DE EJECUCIÓN. –</w:t>
      </w:r>
    </w:p>
    <w:p w14:paraId="6616F24A" w14:textId="77777777" w:rsidR="00F55085" w:rsidRDefault="00F55085" w:rsidP="00F55085">
      <w:pPr>
        <w:widowControl w:val="0"/>
        <w:autoSpaceDE w:val="0"/>
        <w:autoSpaceDN w:val="0"/>
        <w:jc w:val="both"/>
        <w:outlineLvl w:val="0"/>
        <w:rPr>
          <w:rFonts w:ascii="Verdana" w:eastAsia="Arial" w:hAnsi="Verdana" w:cs="Tahoma"/>
          <w:b/>
          <w:bCs/>
          <w:sz w:val="18"/>
          <w:szCs w:val="18"/>
        </w:rPr>
      </w:pPr>
    </w:p>
    <w:p w14:paraId="1959F19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A95757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2C705C8"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835970E"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Durante la ejecución del trabajo, y antes de la aceptación final se hará pruebas en presencia del </w:t>
      </w:r>
      <w:r>
        <w:rPr>
          <w:rFonts w:ascii="Verdana" w:eastAsia="Arial" w:hAnsi="Verdana" w:cs="Tahoma"/>
          <w:sz w:val="18"/>
          <w:szCs w:val="18"/>
        </w:rPr>
        <w:lastRenderedPageBreak/>
        <w:t>Inspector de proyecto, para asegurarse que materiales y mano de obra cumplan las especificaciones. Todo defecto encontrado será corregido inmediatamente, sin que afecte al presupuesto.</w:t>
      </w:r>
    </w:p>
    <w:p w14:paraId="6AF0E64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6BF04B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5925A37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caso de que existiere discrepancia entre planos y especificaciones, se deberá presentar la solución al Inspector de proyecto, para obtener la aprobación de la misma.</w:t>
      </w:r>
    </w:p>
    <w:p w14:paraId="13FE1B00"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165E9D01"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o dimensiones mediante: testeo, inspección visual u otro método conveniente.</w:t>
      </w:r>
    </w:p>
    <w:p w14:paraId="46B9E636" w14:textId="77777777" w:rsidR="00F55085" w:rsidRDefault="00F55085" w:rsidP="00F55085">
      <w:pPr>
        <w:widowControl w:val="0"/>
        <w:autoSpaceDE w:val="0"/>
        <w:autoSpaceDN w:val="0"/>
        <w:rPr>
          <w:rFonts w:ascii="Verdana" w:eastAsia="Arial" w:hAnsi="Verdana" w:cs="Tahoma"/>
          <w:sz w:val="18"/>
          <w:szCs w:val="18"/>
        </w:rPr>
      </w:pPr>
      <w:r>
        <w:rPr>
          <w:rFonts w:ascii="Verdana" w:eastAsia="Arial"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4C17DF5" w14:textId="77777777" w:rsidR="00F55085" w:rsidRDefault="00F55085" w:rsidP="00F55085">
      <w:pPr>
        <w:widowControl w:val="0"/>
        <w:autoSpaceDE w:val="0"/>
        <w:autoSpaceDN w:val="0"/>
        <w:rPr>
          <w:rFonts w:ascii="Verdana" w:eastAsia="Arial" w:hAnsi="Verdana" w:cs="Tahoma"/>
          <w:sz w:val="18"/>
          <w:szCs w:val="18"/>
        </w:rPr>
      </w:pPr>
    </w:p>
    <w:p w14:paraId="6E09FFC3"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0A5BAED" w14:textId="77777777" w:rsidR="00F55085" w:rsidRDefault="00F55085" w:rsidP="00F55085">
      <w:pPr>
        <w:widowControl w:val="0"/>
        <w:autoSpaceDE w:val="0"/>
        <w:autoSpaceDN w:val="0"/>
        <w:rPr>
          <w:rFonts w:ascii="Verdana" w:eastAsia="Arial" w:hAnsi="Verdana" w:cs="Arial"/>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750C11E8"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100DCE8" w14:textId="77777777" w:rsidR="00F55085" w:rsidRDefault="00F55085">
            <w:pPr>
              <w:widowControl w:val="0"/>
              <w:autoSpaceDE w:val="0"/>
              <w:autoSpaceDN w:val="0"/>
              <w:jc w:val="center"/>
              <w:rPr>
                <w:rFonts w:ascii="Verdana" w:eastAsia="Arial" w:hAnsi="Verdana" w:cs="Tahoma"/>
                <w:b/>
                <w:sz w:val="18"/>
                <w:szCs w:val="18"/>
                <w:lang w:val="es-BO"/>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9277CB5"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AE81015"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3BDD7CA"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078B8601"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B17F3F4"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45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0F6CF74"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VAC-IE-PTI-1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78159B3"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85B0995"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PROVISIÓN E INSTALACIÓN DE PUESTA A TIERRA C/JABALINA</w:t>
            </w:r>
          </w:p>
        </w:tc>
      </w:tr>
    </w:tbl>
    <w:p w14:paraId="0EA084EC" w14:textId="77777777" w:rsidR="00F55085" w:rsidRDefault="00F55085" w:rsidP="00F55085">
      <w:pPr>
        <w:widowControl w:val="0"/>
        <w:tabs>
          <w:tab w:val="left" w:pos="8711"/>
        </w:tabs>
        <w:autoSpaceDE w:val="0"/>
        <w:autoSpaceDN w:val="0"/>
        <w:rPr>
          <w:rFonts w:ascii="Verdana" w:eastAsia="Arial" w:hAnsi="Verdana" w:cs="Tahoma"/>
          <w:b/>
          <w:sz w:val="18"/>
          <w:szCs w:val="18"/>
        </w:rPr>
      </w:pPr>
    </w:p>
    <w:p w14:paraId="3F17F9D2" w14:textId="77777777" w:rsidR="00F55085" w:rsidRDefault="00F55085" w:rsidP="00F55085">
      <w:pPr>
        <w:widowControl w:val="0"/>
        <w:tabs>
          <w:tab w:val="left" w:pos="8711"/>
        </w:tabs>
        <w:autoSpaceDE w:val="0"/>
        <w:autoSpaceDN w:val="0"/>
        <w:rPr>
          <w:rFonts w:ascii="Verdana" w:eastAsia="Arial" w:hAnsi="Verdana" w:cs="Tahoma"/>
          <w:b/>
          <w:sz w:val="18"/>
          <w:szCs w:val="18"/>
        </w:rPr>
      </w:pPr>
    </w:p>
    <w:p w14:paraId="15D7CDF3" w14:textId="77777777" w:rsidR="00F55085" w:rsidRDefault="00F55085" w:rsidP="00F55085">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DESCRIPCIÓN. -</w:t>
      </w:r>
    </w:p>
    <w:p w14:paraId="1304A2E5" w14:textId="77777777" w:rsidR="00F55085" w:rsidRDefault="00F55085" w:rsidP="00F55085">
      <w:pPr>
        <w:widowControl w:val="0"/>
        <w:tabs>
          <w:tab w:val="left" w:pos="8711"/>
        </w:tabs>
        <w:autoSpaceDE w:val="0"/>
        <w:autoSpaceDN w:val="0"/>
        <w:rPr>
          <w:rFonts w:ascii="Verdana" w:eastAsia="Arial" w:hAnsi="Verdana" w:cs="Tahoma"/>
          <w:b/>
          <w:sz w:val="18"/>
          <w:szCs w:val="18"/>
        </w:rPr>
      </w:pPr>
    </w:p>
    <w:p w14:paraId="33E9E6D6"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2F4969B3"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p>
    <w:p w14:paraId="2E68B638" w14:textId="77777777" w:rsidR="00F55085" w:rsidRDefault="00F55085" w:rsidP="00F55085">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MATERIALES, HERRAMIENTAS Y EQUIPO. -</w:t>
      </w:r>
    </w:p>
    <w:p w14:paraId="0223530C" w14:textId="77777777" w:rsidR="00F55085" w:rsidRDefault="00F55085" w:rsidP="00F55085">
      <w:pPr>
        <w:widowControl w:val="0"/>
        <w:tabs>
          <w:tab w:val="left" w:pos="8711"/>
        </w:tabs>
        <w:autoSpaceDE w:val="0"/>
        <w:autoSpaceDN w:val="0"/>
        <w:rPr>
          <w:rFonts w:ascii="Verdana" w:eastAsia="Arial" w:hAnsi="Verdana" w:cs="Tahoma"/>
          <w:b/>
          <w:sz w:val="18"/>
          <w:szCs w:val="18"/>
        </w:rPr>
      </w:pPr>
    </w:p>
    <w:p w14:paraId="2035988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3292A1E"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accesorios deben ser de primera calidad dentro el mercado local y que cumplan las exigencias técnicas del proyecto.</w:t>
      </w:r>
    </w:p>
    <w:p w14:paraId="1D419EC9" w14:textId="77777777" w:rsidR="00F55085" w:rsidRDefault="00F55085" w:rsidP="00F55085">
      <w:pPr>
        <w:widowControl w:val="0"/>
        <w:tabs>
          <w:tab w:val="left" w:pos="0"/>
        </w:tabs>
        <w:autoSpaceDE w:val="0"/>
        <w:autoSpaceDN w:val="0"/>
        <w:adjustRightInd w:val="0"/>
        <w:jc w:val="both"/>
        <w:rPr>
          <w:rFonts w:ascii="Verdana" w:eastAsia="Arial" w:hAnsi="Verdana" w:cs="Tahoma"/>
          <w:b/>
          <w:bCs/>
          <w:sz w:val="18"/>
          <w:szCs w:val="18"/>
        </w:rPr>
      </w:pPr>
    </w:p>
    <w:p w14:paraId="79754F58" w14:textId="77777777" w:rsidR="00F55085" w:rsidRDefault="00F55085" w:rsidP="00F55085">
      <w:pPr>
        <w:widowControl w:val="0"/>
        <w:tabs>
          <w:tab w:val="left" w:pos="8711"/>
        </w:tabs>
        <w:autoSpaceDE w:val="0"/>
        <w:autoSpaceDN w:val="0"/>
        <w:rPr>
          <w:rFonts w:ascii="Verdana" w:eastAsia="Arial" w:hAnsi="Verdana" w:cs="Tahoma"/>
          <w:b/>
          <w:sz w:val="18"/>
          <w:szCs w:val="18"/>
        </w:rPr>
      </w:pPr>
      <w:r>
        <w:rPr>
          <w:rFonts w:ascii="Verdana" w:eastAsia="Arial" w:hAnsi="Verdana" w:cs="Tahoma"/>
          <w:b/>
          <w:sz w:val="18"/>
          <w:szCs w:val="18"/>
        </w:rPr>
        <w:t>FORMA DE EJECUCIÓN. –</w:t>
      </w:r>
    </w:p>
    <w:p w14:paraId="2471EA5E" w14:textId="77777777" w:rsidR="00F55085" w:rsidRDefault="00F55085" w:rsidP="00F55085">
      <w:pPr>
        <w:widowControl w:val="0"/>
        <w:tabs>
          <w:tab w:val="left" w:pos="8711"/>
        </w:tabs>
        <w:autoSpaceDE w:val="0"/>
        <w:autoSpaceDN w:val="0"/>
        <w:rPr>
          <w:rFonts w:ascii="Verdana" w:eastAsia="Arial" w:hAnsi="Verdana" w:cs="Tahoma"/>
          <w:b/>
          <w:sz w:val="18"/>
          <w:szCs w:val="18"/>
        </w:rPr>
      </w:pPr>
    </w:p>
    <w:p w14:paraId="4138D451"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14:paraId="3C35FBCC"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Previo al inicio de las labores, la Entidad Ejecutora debe realizar mediciones de la resistividad y condiciones del terreno. Si la resistencia medida es mayor que la indicada en los planos, se deberá implementar un tratamiento del terreno.</w:t>
      </w:r>
    </w:p>
    <w:p w14:paraId="7E0988D0" w14:textId="77777777" w:rsidR="00F55085" w:rsidRDefault="00F55085" w:rsidP="00F55085">
      <w:pPr>
        <w:widowControl w:val="0"/>
        <w:autoSpaceDE w:val="0"/>
        <w:autoSpaceDN w:val="0"/>
        <w:jc w:val="both"/>
        <w:rPr>
          <w:rFonts w:ascii="Verdana" w:eastAsia="Arial" w:hAnsi="Verdana" w:cs="Tahoma"/>
          <w:sz w:val="18"/>
          <w:szCs w:val="18"/>
        </w:rPr>
      </w:pPr>
    </w:p>
    <w:p w14:paraId="4ED28D3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Según las particularidades del terreno donde se instale la malla de tierra, esta puede ser mejorada utilizando elementos como tierra vegetal, Bentonita o Geo Gel. Estos materiales pueden emplearse hasta que se alcance la resistencia requerida.</w:t>
      </w:r>
    </w:p>
    <w:p w14:paraId="7E81831F" w14:textId="77777777" w:rsidR="00F55085" w:rsidRDefault="00F55085" w:rsidP="00F55085">
      <w:pPr>
        <w:widowControl w:val="0"/>
        <w:autoSpaceDE w:val="0"/>
        <w:autoSpaceDN w:val="0"/>
        <w:jc w:val="both"/>
        <w:rPr>
          <w:rFonts w:ascii="Verdana" w:eastAsia="Arial" w:hAnsi="Verdana" w:cs="Tahoma"/>
          <w:sz w:val="18"/>
          <w:szCs w:val="18"/>
        </w:rPr>
      </w:pPr>
    </w:p>
    <w:p w14:paraId="49904947"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jabalina debe ser colocada equidistante a una distancia mínima igual o superior a dos veces la longitud de cada jabalina. Es esencial evitar deformaciones en la jabalina.</w:t>
      </w:r>
    </w:p>
    <w:p w14:paraId="3F57FCF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conexiones entre las jabalinas y el conductor desnudo deben realizarse mediante el método de soldadura Cadweld. Cada punto de unión debe formar una entidad única y será sujeta a la aprobación del Inspector de proyecto.</w:t>
      </w:r>
    </w:p>
    <w:p w14:paraId="2D8F5C5B" w14:textId="77777777" w:rsidR="00F55085" w:rsidRDefault="00F55085" w:rsidP="00F55085">
      <w:pPr>
        <w:widowControl w:val="0"/>
        <w:autoSpaceDE w:val="0"/>
        <w:autoSpaceDN w:val="0"/>
        <w:jc w:val="both"/>
        <w:rPr>
          <w:rFonts w:ascii="Verdana" w:eastAsia="Arial" w:hAnsi="Verdana" w:cs="Tahoma"/>
          <w:sz w:val="18"/>
          <w:szCs w:val="18"/>
        </w:rPr>
      </w:pPr>
    </w:p>
    <w:p w14:paraId="6FD6C860"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El extremo superior de la jabalina debe quedar a 0.4 metros por debajo del nivel del piso o suelo terminado. Además, en cada punto de conexión, se deben dejar cajas de hormigón con tapa para facilitar futuros trabajos de mantenimiento.</w:t>
      </w:r>
    </w:p>
    <w:p w14:paraId="1DD2095B" w14:textId="77777777" w:rsidR="00F55085" w:rsidRDefault="00F55085" w:rsidP="00F55085">
      <w:pPr>
        <w:widowControl w:val="0"/>
        <w:autoSpaceDE w:val="0"/>
        <w:autoSpaceDN w:val="0"/>
        <w:jc w:val="both"/>
        <w:rPr>
          <w:rFonts w:ascii="Verdana" w:eastAsia="Arial" w:hAnsi="Verdana" w:cs="Tahoma"/>
          <w:sz w:val="18"/>
          <w:szCs w:val="18"/>
        </w:rPr>
      </w:pPr>
    </w:p>
    <w:p w14:paraId="1DBDB2EA"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11858018"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o dimensiones mediante: testeo, inspección visual u otro método conveniente.</w:t>
      </w:r>
    </w:p>
    <w:p w14:paraId="498FDE5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F510C8A" w14:textId="77777777" w:rsidR="00F55085" w:rsidRDefault="00F55085" w:rsidP="00F55085">
      <w:pPr>
        <w:widowControl w:val="0"/>
        <w:autoSpaceDE w:val="0"/>
        <w:autoSpaceDN w:val="0"/>
        <w:rPr>
          <w:rFonts w:ascii="Verdana" w:eastAsia="Arial" w:hAnsi="Verdana" w:cs="Arial"/>
          <w:sz w:val="18"/>
          <w:szCs w:val="18"/>
        </w:rPr>
      </w:pPr>
    </w:p>
    <w:p w14:paraId="535AE3A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0DD19A5" w14:textId="77777777" w:rsidR="00F55085" w:rsidRDefault="00F55085" w:rsidP="00F55085">
      <w:pPr>
        <w:widowControl w:val="0"/>
        <w:autoSpaceDE w:val="0"/>
        <w:autoSpaceDN w:val="0"/>
        <w:jc w:val="both"/>
        <w:textAlignment w:val="baseline"/>
        <w:rPr>
          <w:rFonts w:ascii="Verdana" w:eastAsia="Arial" w:hAnsi="Verdana" w:cs="Tahoma"/>
          <w:color w:val="000000"/>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18FA7AE4"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1D2DB8D1" w14:textId="77777777" w:rsidR="00F55085" w:rsidRDefault="00F55085">
            <w:pPr>
              <w:widowControl w:val="0"/>
              <w:autoSpaceDE w:val="0"/>
              <w:autoSpaceDN w:val="0"/>
              <w:jc w:val="center"/>
              <w:rPr>
                <w:rFonts w:ascii="Verdana" w:eastAsia="Arial" w:hAnsi="Verdana" w:cs="Tahoma"/>
                <w:b/>
                <w:sz w:val="18"/>
                <w:szCs w:val="18"/>
                <w:lang w:val="es-BO"/>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7E17F6A6"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785E3E81"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323E4F" w:themeFill="text2" w:themeFillShade="BF"/>
            <w:hideMark/>
          </w:tcPr>
          <w:p w14:paraId="5290D2F9"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25708620"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C494DE6"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46</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33E5EEE"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VAC-IE-TBD-1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ACC72EE"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061DD38"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TABLERO DE DISTRIBUCIÓN (3 CIRCUITOS)</w:t>
            </w:r>
          </w:p>
        </w:tc>
      </w:tr>
    </w:tbl>
    <w:p w14:paraId="68D64D8B" w14:textId="77777777" w:rsidR="00F55085" w:rsidRDefault="00F55085" w:rsidP="00F55085">
      <w:pPr>
        <w:widowControl w:val="0"/>
        <w:autoSpaceDE w:val="0"/>
        <w:autoSpaceDN w:val="0"/>
        <w:ind w:left="-142"/>
        <w:outlineLvl w:val="0"/>
        <w:rPr>
          <w:rFonts w:ascii="Verdana" w:eastAsia="Arial" w:hAnsi="Verdana" w:cs="Tahoma"/>
          <w:b/>
          <w:bCs/>
          <w:sz w:val="18"/>
          <w:szCs w:val="18"/>
        </w:rPr>
      </w:pPr>
    </w:p>
    <w:p w14:paraId="0069B820" w14:textId="77777777" w:rsidR="00F55085" w:rsidRDefault="00F55085" w:rsidP="00F55085">
      <w:pPr>
        <w:widowControl w:val="0"/>
        <w:autoSpaceDE w:val="0"/>
        <w:autoSpaceDN w:val="0"/>
        <w:ind w:left="119"/>
        <w:outlineLvl w:val="0"/>
        <w:rPr>
          <w:rFonts w:ascii="Verdana" w:eastAsia="Arial" w:hAnsi="Verdana" w:cs="Tahoma"/>
          <w:b/>
          <w:bCs/>
          <w:sz w:val="18"/>
          <w:szCs w:val="18"/>
        </w:rPr>
      </w:pPr>
      <w:r>
        <w:rPr>
          <w:rFonts w:ascii="Verdana" w:eastAsia="Arial" w:hAnsi="Verdana" w:cs="Tahoma"/>
          <w:b/>
          <w:bCs/>
          <w:sz w:val="18"/>
          <w:szCs w:val="18"/>
        </w:rPr>
        <w:t>DESCRIPCIÓN. –</w:t>
      </w:r>
    </w:p>
    <w:p w14:paraId="72C942F1" w14:textId="77777777" w:rsidR="00F55085" w:rsidRDefault="00F55085" w:rsidP="00F55085">
      <w:pPr>
        <w:widowControl w:val="0"/>
        <w:autoSpaceDE w:val="0"/>
        <w:autoSpaceDN w:val="0"/>
        <w:rPr>
          <w:rFonts w:ascii="Verdana" w:eastAsia="Arial" w:hAnsi="Verdana" w:cs="Tahoma"/>
          <w:b/>
          <w:sz w:val="18"/>
          <w:szCs w:val="18"/>
        </w:rPr>
      </w:pPr>
    </w:p>
    <w:p w14:paraId="2E1A14E9" w14:textId="77777777" w:rsidR="00F55085" w:rsidRDefault="00F55085" w:rsidP="00F55085">
      <w:pPr>
        <w:widowControl w:val="0"/>
        <w:autoSpaceDE w:val="0"/>
        <w:autoSpaceDN w:val="0"/>
        <w:ind w:left="119" w:right="145"/>
        <w:rPr>
          <w:rFonts w:ascii="Verdana" w:eastAsia="Arial" w:hAnsi="Verdana" w:cs="Tahoma"/>
          <w:sz w:val="18"/>
          <w:szCs w:val="18"/>
        </w:rPr>
      </w:pPr>
      <w:r>
        <w:rPr>
          <w:rFonts w:ascii="Verdana" w:eastAsia="Arial" w:hAnsi="Verdan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39A0EC29" w14:textId="77777777" w:rsidR="00F55085" w:rsidRDefault="00F55085" w:rsidP="00F55085">
      <w:pPr>
        <w:widowControl w:val="0"/>
        <w:autoSpaceDE w:val="0"/>
        <w:autoSpaceDN w:val="0"/>
        <w:ind w:left="119"/>
        <w:outlineLvl w:val="0"/>
        <w:rPr>
          <w:rFonts w:ascii="Verdana" w:eastAsia="Arial" w:hAnsi="Verdana" w:cs="Tahoma"/>
          <w:b/>
          <w:bCs/>
          <w:sz w:val="18"/>
          <w:szCs w:val="18"/>
        </w:rPr>
      </w:pPr>
      <w:r>
        <w:rPr>
          <w:rFonts w:ascii="Verdana" w:eastAsia="Arial" w:hAnsi="Verdana" w:cs="Tahoma"/>
          <w:b/>
          <w:bCs/>
          <w:sz w:val="18"/>
          <w:szCs w:val="18"/>
        </w:rPr>
        <w:t>MATERIALES, HERRAMIENTAS Y EQUIPO. –</w:t>
      </w:r>
    </w:p>
    <w:p w14:paraId="6D90BF9A" w14:textId="77777777" w:rsidR="00F55085" w:rsidRDefault="00F55085" w:rsidP="00F55085">
      <w:pPr>
        <w:widowControl w:val="0"/>
        <w:autoSpaceDE w:val="0"/>
        <w:autoSpaceDN w:val="0"/>
        <w:rPr>
          <w:rFonts w:ascii="Verdana" w:eastAsia="Arial" w:hAnsi="Verdana" w:cs="Tahoma"/>
          <w:b/>
          <w:sz w:val="18"/>
          <w:szCs w:val="18"/>
        </w:rPr>
      </w:pPr>
    </w:p>
    <w:p w14:paraId="6513679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478D97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accesorios deben ser de primera calidad dentro el mercado local y que cumplan las exigencias técnicas del proyecto.</w:t>
      </w:r>
    </w:p>
    <w:p w14:paraId="1B3AFE53" w14:textId="77777777" w:rsidR="00F55085" w:rsidRDefault="00F55085" w:rsidP="00F55085">
      <w:pPr>
        <w:widowControl w:val="0"/>
        <w:tabs>
          <w:tab w:val="left" w:pos="0"/>
        </w:tabs>
        <w:autoSpaceDE w:val="0"/>
        <w:autoSpaceDN w:val="0"/>
        <w:adjustRightInd w:val="0"/>
        <w:jc w:val="both"/>
        <w:rPr>
          <w:rFonts w:ascii="Verdana" w:eastAsia="Arial" w:hAnsi="Verdana" w:cs="Tahoma"/>
          <w:b/>
          <w:bCs/>
          <w:sz w:val="18"/>
          <w:szCs w:val="18"/>
        </w:rPr>
      </w:pPr>
    </w:p>
    <w:p w14:paraId="413B7F0F" w14:textId="77777777" w:rsidR="00F55085" w:rsidRDefault="00F55085" w:rsidP="00F55085">
      <w:pPr>
        <w:widowControl w:val="0"/>
        <w:autoSpaceDE w:val="0"/>
        <w:autoSpaceDN w:val="0"/>
        <w:ind w:left="390"/>
        <w:outlineLvl w:val="0"/>
        <w:rPr>
          <w:rFonts w:ascii="Verdana" w:eastAsia="Arial" w:hAnsi="Verdana" w:cs="Tahoma"/>
          <w:b/>
          <w:bCs/>
          <w:sz w:val="18"/>
          <w:szCs w:val="18"/>
        </w:rPr>
      </w:pPr>
      <w:r>
        <w:rPr>
          <w:rFonts w:ascii="Verdana" w:eastAsia="Arial" w:hAnsi="Verdana" w:cs="Tahoma"/>
          <w:b/>
          <w:bCs/>
          <w:sz w:val="18"/>
          <w:szCs w:val="18"/>
        </w:rPr>
        <w:t>FORMA DE EJECUCIÓN. –</w:t>
      </w:r>
    </w:p>
    <w:p w14:paraId="2286322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13FA60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51D0ADB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DA5EDA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719BBA4B"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E46D52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7E6BB6B1"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54CA4C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85B3A1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ED07A98"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EFBE4D2"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08630B1"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706DF6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lastRenderedPageBreak/>
        <w:t>En caso de que existiere discrepancia entre planos y especificaciones, se deberá presentar la solución al Inspector de proyecto, para obtener la aprobación de la misma.</w:t>
      </w:r>
    </w:p>
    <w:p w14:paraId="6DB62C5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0D0EED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6A6755BE"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1951373D"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o dimensiones mediante: testeo, inspección visual u otro método conveniente.</w:t>
      </w:r>
    </w:p>
    <w:p w14:paraId="5BC0DC9A"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10DBD7B1"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CEE4950" w14:textId="77777777" w:rsidR="00F55085" w:rsidRDefault="00F55085" w:rsidP="00F55085">
      <w:pPr>
        <w:widowControl w:val="0"/>
        <w:autoSpaceDE w:val="0"/>
        <w:autoSpaceDN w:val="0"/>
        <w:rPr>
          <w:rFonts w:ascii="Verdana" w:eastAsia="Arial" w:hAnsi="Verdana" w:cs="Arial"/>
          <w:sz w:val="18"/>
          <w:szCs w:val="18"/>
        </w:rPr>
      </w:pPr>
    </w:p>
    <w:p w14:paraId="3C7F5BC1" w14:textId="77777777" w:rsidR="00F55085" w:rsidRDefault="00F55085" w:rsidP="00F55085">
      <w:pPr>
        <w:widowControl w:val="0"/>
        <w:tabs>
          <w:tab w:val="left" w:pos="560"/>
        </w:tabs>
        <w:autoSpaceDE w:val="0"/>
        <w:autoSpaceDN w:val="0"/>
        <w:jc w:val="both"/>
        <w:rPr>
          <w:rFonts w:ascii="Verdana" w:eastAsia="Arial" w:hAnsi="Verdana" w:cs="Tahoma"/>
          <w:b/>
          <w:color w:val="000000" w:themeColor="text1"/>
          <w:sz w:val="18"/>
          <w:szCs w:val="18"/>
          <w:lang w:eastAsia="es-ES"/>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623D91F0"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CEFBED8" w14:textId="77777777" w:rsidR="00F55085" w:rsidRDefault="00F55085">
            <w:pPr>
              <w:widowControl w:val="0"/>
              <w:autoSpaceDE w:val="0"/>
              <w:autoSpaceDN w:val="0"/>
              <w:jc w:val="center"/>
              <w:rPr>
                <w:rFonts w:ascii="Verdana" w:eastAsia="Arial" w:hAnsi="Verdana" w:cs="Tahoma"/>
                <w:b/>
                <w:sz w:val="18"/>
                <w:szCs w:val="18"/>
                <w:lang w:val="es-BO"/>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4796C77"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142DEC9"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D69786B"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2E33B1ED"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F1481B2"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47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0C07DE2"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VAC-OF-LIM-1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3A9F016"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96C638B"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color w:val="000000" w:themeColor="text1"/>
                <w:sz w:val="18"/>
                <w:szCs w:val="18"/>
                <w:lang w:eastAsia="es-ES"/>
              </w:rPr>
              <w:t>LIMPIEZA GENERAL</w:t>
            </w:r>
          </w:p>
        </w:tc>
      </w:tr>
    </w:tbl>
    <w:p w14:paraId="103D9031" w14:textId="77777777" w:rsidR="00F55085" w:rsidRDefault="00F55085" w:rsidP="00F55085">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24D15908" w14:textId="77777777" w:rsidR="00F55085" w:rsidRDefault="00F55085" w:rsidP="00F55085">
      <w:pPr>
        <w:widowControl w:val="0"/>
        <w:tabs>
          <w:tab w:val="left" w:pos="560"/>
        </w:tabs>
        <w:autoSpaceDE w:val="0"/>
        <w:autoSpaceDN w:val="0"/>
        <w:jc w:val="both"/>
        <w:rPr>
          <w:rFonts w:ascii="Verdana" w:eastAsia="Arial" w:hAnsi="Verdana" w:cs="Tahoma"/>
          <w:b/>
          <w:color w:val="000000" w:themeColor="text1"/>
          <w:sz w:val="18"/>
          <w:szCs w:val="18"/>
          <w:lang w:eastAsia="es-ES"/>
        </w:rPr>
      </w:pPr>
      <w:r>
        <w:rPr>
          <w:rFonts w:ascii="Verdana" w:eastAsia="Arial" w:hAnsi="Verdana" w:cs="Tahoma"/>
          <w:b/>
          <w:color w:val="000000" w:themeColor="text1"/>
          <w:sz w:val="18"/>
          <w:szCs w:val="18"/>
          <w:lang w:eastAsia="es-ES"/>
        </w:rPr>
        <w:t>DESCRIPCIÓN. -</w:t>
      </w:r>
    </w:p>
    <w:p w14:paraId="0E514859" w14:textId="77777777" w:rsidR="00F55085" w:rsidRDefault="00F55085" w:rsidP="00F55085">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5F5139E6"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lang w:eastAsia="es-ES"/>
        </w:rPr>
      </w:pPr>
      <w:r>
        <w:rPr>
          <w:rFonts w:ascii="Verdana" w:eastAsia="Arial"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A2715E7"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58802797" w14:textId="77777777" w:rsidR="00F55085" w:rsidRDefault="00F55085" w:rsidP="00F55085">
      <w:pPr>
        <w:widowControl w:val="0"/>
        <w:tabs>
          <w:tab w:val="left" w:pos="560"/>
        </w:tabs>
        <w:autoSpaceDE w:val="0"/>
        <w:autoSpaceDN w:val="0"/>
        <w:jc w:val="both"/>
        <w:rPr>
          <w:rFonts w:ascii="Verdana" w:eastAsia="Arial" w:hAnsi="Verdana" w:cs="Tahoma"/>
          <w:b/>
          <w:color w:val="000000" w:themeColor="text1"/>
          <w:sz w:val="18"/>
          <w:szCs w:val="18"/>
          <w:lang w:eastAsia="es-ES"/>
        </w:rPr>
      </w:pPr>
      <w:r>
        <w:rPr>
          <w:rFonts w:ascii="Verdana" w:eastAsia="Arial" w:hAnsi="Verdana" w:cs="Tahoma"/>
          <w:b/>
          <w:color w:val="000000" w:themeColor="text1"/>
          <w:sz w:val="18"/>
          <w:szCs w:val="18"/>
          <w:lang w:eastAsia="es-ES"/>
        </w:rPr>
        <w:t>MATERIALES, HERRAMIENTAS Y EQUIPO. -</w:t>
      </w:r>
    </w:p>
    <w:p w14:paraId="477BC28B" w14:textId="77777777" w:rsidR="00F55085" w:rsidRDefault="00F55085" w:rsidP="00F55085">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71E31D8B"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lang w:eastAsia="es-ES"/>
        </w:rPr>
      </w:pPr>
      <w:r>
        <w:rPr>
          <w:rFonts w:ascii="Verdana" w:eastAsia="Arial"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30F14F8A" w14:textId="77777777" w:rsidR="00F55085" w:rsidRDefault="00F55085" w:rsidP="00F55085">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3485264B" w14:textId="77777777" w:rsidR="00F55085" w:rsidRDefault="00F55085" w:rsidP="00F55085">
      <w:pPr>
        <w:widowControl w:val="0"/>
        <w:tabs>
          <w:tab w:val="left" w:pos="560"/>
        </w:tabs>
        <w:autoSpaceDE w:val="0"/>
        <w:autoSpaceDN w:val="0"/>
        <w:jc w:val="both"/>
        <w:rPr>
          <w:rFonts w:ascii="Verdana" w:eastAsia="Arial" w:hAnsi="Verdana" w:cs="Tahoma"/>
          <w:b/>
          <w:color w:val="000000" w:themeColor="text1"/>
          <w:sz w:val="18"/>
          <w:szCs w:val="18"/>
          <w:lang w:eastAsia="es-ES"/>
        </w:rPr>
      </w:pPr>
      <w:r>
        <w:rPr>
          <w:rFonts w:ascii="Verdana" w:eastAsia="Arial" w:hAnsi="Verdana" w:cs="Tahoma"/>
          <w:b/>
          <w:color w:val="000000" w:themeColor="text1"/>
          <w:sz w:val="18"/>
          <w:szCs w:val="18"/>
          <w:lang w:eastAsia="es-ES"/>
        </w:rPr>
        <w:t>FORMA DE EJECUCIÓN. -</w:t>
      </w:r>
    </w:p>
    <w:p w14:paraId="731AD7D2" w14:textId="77777777" w:rsidR="00F55085" w:rsidRDefault="00F55085" w:rsidP="00F55085">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67D6858D"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lang w:eastAsia="es-ES"/>
        </w:rPr>
      </w:pPr>
      <w:r>
        <w:rPr>
          <w:rFonts w:ascii="Verdana" w:eastAsia="Arial"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Pr>
          <w:rFonts w:ascii="Verdana" w:eastAsia="Arial" w:hAnsi="Verdana" w:cs="Tahoma"/>
          <w:color w:val="000000" w:themeColor="text1"/>
          <w:sz w:val="18"/>
          <w:szCs w:val="18"/>
          <w:lang w:eastAsia="es-ES"/>
        </w:rPr>
        <w:t>todos los trabajos necesarios para mantener la obra libre de desechos para aprobación y aceptación</w:t>
      </w:r>
      <w:r>
        <w:rPr>
          <w:rFonts w:ascii="Verdana" w:eastAsia="Arial" w:hAnsi="Verdana" w:cs="Tahoma"/>
          <w:color w:val="000000" w:themeColor="text1"/>
          <w:sz w:val="18"/>
          <w:szCs w:val="18"/>
          <w:lang w:val="es-MX" w:eastAsia="es-ES"/>
        </w:rPr>
        <w:t xml:space="preserve"> </w:t>
      </w:r>
      <w:r>
        <w:rPr>
          <w:rFonts w:ascii="Verdana" w:eastAsia="Arial" w:hAnsi="Verdana" w:cs="Tahoma"/>
          <w:color w:val="000000" w:themeColor="text1"/>
          <w:sz w:val="18"/>
          <w:szCs w:val="18"/>
          <w:lang w:eastAsia="es-ES"/>
        </w:rPr>
        <w:t xml:space="preserve">del Inspector de proyecto. </w:t>
      </w:r>
    </w:p>
    <w:p w14:paraId="2BCE7294"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2A0E5103"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lang w:eastAsia="es-ES"/>
        </w:rPr>
      </w:pPr>
      <w:r>
        <w:rPr>
          <w:rFonts w:ascii="Verdana" w:eastAsia="Arial" w:hAnsi="Verdana" w:cs="Tahoma"/>
          <w:color w:val="000000" w:themeColor="text1"/>
          <w:sz w:val="18"/>
          <w:szCs w:val="18"/>
          <w:lang w:eastAsia="es-ES"/>
        </w:rPr>
        <w:t xml:space="preserve">El método para realizar el trabajo de limpieza será propuesto por la Entidad Ejecutora y Aprobado por el Inspector de proyecto. </w:t>
      </w:r>
      <w:r>
        <w:rPr>
          <w:rFonts w:ascii="Verdana" w:eastAsia="Arial" w:hAnsi="Verdana" w:cs="Tahoma"/>
          <w:color w:val="000000" w:themeColor="text1"/>
          <w:sz w:val="18"/>
          <w:szCs w:val="18"/>
          <w:lang w:val="es-MX" w:eastAsia="es-ES"/>
        </w:rPr>
        <w:t xml:space="preserve"> </w:t>
      </w:r>
      <w:r>
        <w:rPr>
          <w:rFonts w:ascii="Verdana" w:eastAsia="Arial"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0246B13E" w14:textId="77777777" w:rsidR="00F55085" w:rsidRDefault="00F55085" w:rsidP="00F55085">
      <w:pPr>
        <w:widowControl w:val="0"/>
        <w:autoSpaceDE w:val="0"/>
        <w:autoSpaceDN w:val="0"/>
        <w:rPr>
          <w:rFonts w:ascii="Verdana" w:eastAsia="Arial" w:hAnsi="Verdana" w:cs="Arial"/>
          <w:sz w:val="18"/>
          <w:szCs w:val="18"/>
        </w:rPr>
      </w:pPr>
    </w:p>
    <w:p w14:paraId="6D0A4022" w14:textId="77777777" w:rsidR="00F55085" w:rsidRDefault="00F55085" w:rsidP="00F55085">
      <w:pPr>
        <w:widowControl w:val="0"/>
        <w:autoSpaceDE w:val="0"/>
        <w:autoSpaceDN w:val="0"/>
        <w:jc w:val="both"/>
        <w:rPr>
          <w:rFonts w:ascii="Verdana" w:eastAsia="Arial" w:hAnsi="Verdana" w:cs="Arial"/>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4B8FACE5"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D4B436D"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B668CBC"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831BD7E"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73F89A1"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ITEM</w:t>
            </w:r>
          </w:p>
        </w:tc>
      </w:tr>
      <w:tr w:rsidR="00F55085" w14:paraId="2EC57ACA"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1E8AB00"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48</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5F508BA"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bCs/>
                <w:sz w:val="18"/>
                <w:szCs w:val="18"/>
              </w:rPr>
              <w:t>VAC-OG-COL-3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45C865D"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C9B5981"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Tahoma"/>
                <w:b/>
                <w:bCs/>
                <w:sz w:val="18"/>
                <w:szCs w:val="18"/>
              </w:rPr>
              <w:t>COLUMNA DE HORMIGÓN ARMADO (0,25X0,25)</w:t>
            </w:r>
          </w:p>
        </w:tc>
      </w:tr>
    </w:tbl>
    <w:p w14:paraId="69045173" w14:textId="77777777" w:rsidR="00F55085" w:rsidRDefault="00F55085" w:rsidP="00F55085">
      <w:pPr>
        <w:widowControl w:val="0"/>
        <w:autoSpaceDE w:val="0"/>
        <w:autoSpaceDN w:val="0"/>
        <w:jc w:val="both"/>
        <w:rPr>
          <w:rFonts w:ascii="Verdana" w:eastAsia="Arial" w:hAnsi="Verdana" w:cs="Arial"/>
          <w:b/>
          <w:sz w:val="18"/>
          <w:szCs w:val="18"/>
        </w:rPr>
      </w:pPr>
    </w:p>
    <w:p w14:paraId="65B5A036" w14:textId="77777777" w:rsidR="00F55085" w:rsidRDefault="00F55085" w:rsidP="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DESCRIPCIÓN. –</w:t>
      </w:r>
    </w:p>
    <w:p w14:paraId="03D025FE" w14:textId="77777777" w:rsidR="00F55085" w:rsidRDefault="00F55085" w:rsidP="00F55085">
      <w:pPr>
        <w:widowControl w:val="0"/>
        <w:autoSpaceDE w:val="0"/>
        <w:autoSpaceDN w:val="0"/>
        <w:jc w:val="both"/>
        <w:rPr>
          <w:rFonts w:ascii="Verdana" w:eastAsia="Arial" w:hAnsi="Verdana" w:cs="Arial"/>
          <w:b/>
          <w:sz w:val="18"/>
          <w:szCs w:val="18"/>
        </w:rPr>
      </w:pPr>
    </w:p>
    <w:p w14:paraId="634E23BD" w14:textId="77777777" w:rsidR="00F55085" w:rsidRDefault="00F55085" w:rsidP="00F55085">
      <w:pPr>
        <w:widowControl w:val="0"/>
        <w:autoSpaceDE w:val="0"/>
        <w:autoSpaceDN w:val="0"/>
        <w:jc w:val="both"/>
        <w:rPr>
          <w:rFonts w:ascii="Verdana" w:eastAsia="Arial" w:hAnsi="Verdana" w:cs="Arial"/>
          <w:color w:val="000000" w:themeColor="text1"/>
          <w:sz w:val="18"/>
          <w:szCs w:val="18"/>
        </w:rPr>
      </w:pPr>
      <w:r>
        <w:rPr>
          <w:rFonts w:ascii="Verdana" w:eastAsia="Arial" w:hAnsi="Verdana" w:cs="Tahoma"/>
          <w:color w:val="000000"/>
          <w:sz w:val="18"/>
          <w:szCs w:val="18"/>
        </w:rPr>
        <w:t>Este ítem comprende la construcción de columnas estructurales de Hormigón Armado de secciones (0,25 x 0,25), de acuerdo a los planos constructivos y/o</w:t>
      </w:r>
      <w:r>
        <w:rPr>
          <w:rFonts w:ascii="Verdana" w:eastAsia="Arial" w:hAnsi="Verdana" w:cs="Arial"/>
          <w:color w:val="000000" w:themeColor="text1"/>
          <w:sz w:val="18"/>
          <w:szCs w:val="18"/>
        </w:rPr>
        <w:t xml:space="preserve"> instrucciones de Inspector de proyecto.</w:t>
      </w:r>
    </w:p>
    <w:p w14:paraId="47BDF8C7" w14:textId="77777777" w:rsidR="00F55085" w:rsidRDefault="00F55085" w:rsidP="00F55085">
      <w:pPr>
        <w:widowControl w:val="0"/>
        <w:autoSpaceDE w:val="0"/>
        <w:autoSpaceDN w:val="0"/>
        <w:jc w:val="both"/>
        <w:rPr>
          <w:rFonts w:ascii="Verdana" w:eastAsia="Arial" w:hAnsi="Verdana" w:cs="Arial"/>
          <w:sz w:val="18"/>
          <w:szCs w:val="18"/>
        </w:rPr>
      </w:pPr>
    </w:p>
    <w:p w14:paraId="5DFDD271" w14:textId="77777777" w:rsidR="00F55085" w:rsidRDefault="00F55085" w:rsidP="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MATERIALES, HERRAMIENTAS Y EQUIPO. -</w:t>
      </w:r>
    </w:p>
    <w:p w14:paraId="6D7F2552" w14:textId="77777777" w:rsidR="00F55085" w:rsidRDefault="00F55085" w:rsidP="00F55085">
      <w:pPr>
        <w:widowControl w:val="0"/>
        <w:autoSpaceDE w:val="0"/>
        <w:autoSpaceDN w:val="0"/>
        <w:jc w:val="both"/>
        <w:rPr>
          <w:rFonts w:ascii="Verdana" w:eastAsia="Arial" w:hAnsi="Verdana" w:cs="Arial"/>
          <w:b/>
          <w:sz w:val="18"/>
          <w:szCs w:val="18"/>
        </w:rPr>
      </w:pPr>
    </w:p>
    <w:p w14:paraId="41C7A6B0"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La </w:t>
      </w:r>
      <w:r>
        <w:rPr>
          <w:rFonts w:ascii="Verdana" w:eastAsia="Arial" w:hAnsi="Verdana" w:cs="Arial"/>
          <w:sz w:val="18"/>
          <w:szCs w:val="18"/>
        </w:rPr>
        <w:t>Entidad Ejecutora</w:t>
      </w:r>
      <w:r>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235276FF" w14:textId="77777777" w:rsidR="00F55085" w:rsidRDefault="00F55085" w:rsidP="00F55085">
      <w:pPr>
        <w:widowControl w:val="0"/>
        <w:autoSpaceDE w:val="0"/>
        <w:autoSpaceDN w:val="0"/>
        <w:adjustRightInd w:val="0"/>
        <w:jc w:val="both"/>
        <w:rPr>
          <w:rFonts w:ascii="Verdana" w:eastAsiaTheme="minorHAnsi" w:hAnsi="Verdana" w:cs="Verdana"/>
          <w:color w:val="000000"/>
          <w:sz w:val="18"/>
          <w:szCs w:val="18"/>
        </w:rPr>
      </w:pPr>
    </w:p>
    <w:p w14:paraId="2DABCBE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La </w:t>
      </w:r>
      <w:r>
        <w:rPr>
          <w:rFonts w:ascii="Verdana" w:eastAsia="Arial" w:hAnsi="Verdana" w:cs="Arial"/>
          <w:sz w:val="18"/>
          <w:szCs w:val="18"/>
        </w:rPr>
        <w:t xml:space="preserve">entidad ejecutora </w:t>
      </w:r>
      <w:r>
        <w:rPr>
          <w:rFonts w:ascii="Verdana" w:eastAsia="Arial" w:hAnsi="Verdana" w:cs="Tahoma"/>
          <w:sz w:val="18"/>
          <w:szCs w:val="18"/>
        </w:rPr>
        <w:t>deberá cumplir con los requisitos establecidos en la Norma Boliviana del Hormigón Armado CBH-87 para los materiales que cubre esta norma.</w:t>
      </w:r>
    </w:p>
    <w:p w14:paraId="32BB6B9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5B1C2D11"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2F9C681" w14:textId="77777777" w:rsidR="00F55085" w:rsidRDefault="00F55085" w:rsidP="00F55085">
      <w:pPr>
        <w:widowControl w:val="0"/>
        <w:autoSpaceDE w:val="0"/>
        <w:autoSpaceDN w:val="0"/>
        <w:jc w:val="both"/>
        <w:rPr>
          <w:rFonts w:ascii="Verdana" w:eastAsia="Arial" w:hAnsi="Verdana" w:cs="Arial"/>
          <w:b/>
          <w:sz w:val="18"/>
          <w:szCs w:val="18"/>
        </w:rPr>
      </w:pPr>
    </w:p>
    <w:p w14:paraId="23414132" w14:textId="77777777" w:rsidR="00F55085" w:rsidRDefault="00F55085" w:rsidP="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FORMA DE EJECUCIÓN. –</w:t>
      </w:r>
    </w:p>
    <w:p w14:paraId="196ED815" w14:textId="77777777" w:rsidR="00F55085" w:rsidRDefault="00F55085" w:rsidP="00F55085">
      <w:pPr>
        <w:widowControl w:val="0"/>
        <w:autoSpaceDE w:val="0"/>
        <w:autoSpaceDN w:val="0"/>
        <w:jc w:val="both"/>
        <w:rPr>
          <w:rFonts w:ascii="Verdana" w:eastAsia="Arial" w:hAnsi="Verdana" w:cs="Arial"/>
          <w:b/>
          <w:sz w:val="18"/>
          <w:szCs w:val="18"/>
        </w:rPr>
      </w:pPr>
    </w:p>
    <w:p w14:paraId="4C646AF4"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367FDDD" w14:textId="77777777" w:rsidR="00F55085" w:rsidRDefault="00F55085" w:rsidP="00F55085">
      <w:pPr>
        <w:widowControl w:val="0"/>
        <w:autoSpaceDE w:val="0"/>
        <w:autoSpaceDN w:val="0"/>
        <w:jc w:val="both"/>
        <w:rPr>
          <w:rFonts w:ascii="Verdana" w:eastAsia="Arial" w:hAnsi="Verdana" w:cs="Arial"/>
          <w:sz w:val="18"/>
          <w:szCs w:val="18"/>
        </w:rPr>
      </w:pPr>
    </w:p>
    <w:p w14:paraId="0782DE5B"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En general, se deberán cumplir con las siguientes directrices referidas a la ejecución:</w:t>
      </w:r>
    </w:p>
    <w:p w14:paraId="4298FF15" w14:textId="77777777" w:rsidR="00F55085" w:rsidRDefault="00F55085" w:rsidP="00F55085">
      <w:pPr>
        <w:widowControl w:val="0"/>
        <w:autoSpaceDE w:val="0"/>
        <w:autoSpaceDN w:val="0"/>
        <w:jc w:val="both"/>
        <w:rPr>
          <w:rFonts w:ascii="Verdana" w:eastAsia="Arial" w:hAnsi="Verdana" w:cs="Arial"/>
          <w:b/>
          <w:sz w:val="18"/>
          <w:szCs w:val="18"/>
        </w:rPr>
      </w:pPr>
    </w:p>
    <w:p w14:paraId="027EA10C" w14:textId="77777777" w:rsidR="00F55085" w:rsidRDefault="00F55085" w:rsidP="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Encofrados</w:t>
      </w:r>
    </w:p>
    <w:p w14:paraId="4EF509B9" w14:textId="77777777" w:rsidR="00F55085" w:rsidRDefault="00F55085" w:rsidP="00F55085">
      <w:pPr>
        <w:widowControl w:val="0"/>
        <w:autoSpaceDE w:val="0"/>
        <w:autoSpaceDN w:val="0"/>
        <w:jc w:val="both"/>
        <w:rPr>
          <w:rFonts w:ascii="Verdana" w:eastAsia="Arial" w:hAnsi="Verdana" w:cs="Arial"/>
          <w:b/>
          <w:sz w:val="18"/>
          <w:szCs w:val="18"/>
        </w:rPr>
      </w:pPr>
    </w:p>
    <w:p w14:paraId="2982D92D"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Los encofrados podrán ser de madera, metálicos u otro material lo suficientemente rígido, estanco y estable.</w:t>
      </w:r>
    </w:p>
    <w:p w14:paraId="1BD24B19" w14:textId="77777777" w:rsidR="00F55085" w:rsidRDefault="00F55085" w:rsidP="00F55085">
      <w:pPr>
        <w:widowControl w:val="0"/>
        <w:autoSpaceDE w:val="0"/>
        <w:autoSpaceDN w:val="0"/>
        <w:jc w:val="both"/>
        <w:rPr>
          <w:rFonts w:ascii="Verdana" w:eastAsia="Arial" w:hAnsi="Verdana" w:cs="Arial"/>
          <w:sz w:val="18"/>
          <w:szCs w:val="18"/>
        </w:rPr>
      </w:pPr>
    </w:p>
    <w:p w14:paraId="6D97B6F3"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Serán armados o ensamblados de tal forma que permitan garantizar que la construcción de los elementos de hormigón armado tenga las dimensiones y secciones conforme a planos constructivos.</w:t>
      </w:r>
    </w:p>
    <w:p w14:paraId="7052834F" w14:textId="77777777" w:rsidR="00F55085" w:rsidRDefault="00F55085" w:rsidP="00F55085">
      <w:pPr>
        <w:widowControl w:val="0"/>
        <w:autoSpaceDE w:val="0"/>
        <w:autoSpaceDN w:val="0"/>
        <w:jc w:val="both"/>
        <w:rPr>
          <w:rFonts w:ascii="Verdana" w:eastAsia="Arial" w:hAnsi="Verdana" w:cs="Arial"/>
          <w:sz w:val="18"/>
          <w:szCs w:val="18"/>
        </w:rPr>
      </w:pPr>
    </w:p>
    <w:p w14:paraId="2884516E"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Su arreglo y escuadrías usadas serán los necesarios para resistir el peso del hormigón fresco, equipo de construcción y los obreros durante la operación del vaciado.</w:t>
      </w:r>
    </w:p>
    <w:p w14:paraId="7734B9CE" w14:textId="77777777" w:rsidR="00F55085" w:rsidRDefault="00F55085" w:rsidP="00F55085">
      <w:pPr>
        <w:widowControl w:val="0"/>
        <w:autoSpaceDE w:val="0"/>
        <w:autoSpaceDN w:val="0"/>
        <w:jc w:val="both"/>
        <w:rPr>
          <w:rFonts w:ascii="Verdana" w:eastAsia="Arial" w:hAnsi="Verdana" w:cs="Arial"/>
          <w:sz w:val="18"/>
          <w:szCs w:val="18"/>
        </w:rPr>
      </w:pPr>
    </w:p>
    <w:p w14:paraId="3CC913AA"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Los encofrados deberán ser estancos a fin de evitar el empobrecimiento del hormigón por escurrimiento del agua.</w:t>
      </w:r>
    </w:p>
    <w:p w14:paraId="0904361B" w14:textId="77777777" w:rsidR="00F55085" w:rsidRDefault="00F55085" w:rsidP="00F55085">
      <w:pPr>
        <w:widowControl w:val="0"/>
        <w:autoSpaceDE w:val="0"/>
        <w:autoSpaceDN w:val="0"/>
        <w:jc w:val="both"/>
        <w:rPr>
          <w:rFonts w:ascii="Verdana" w:eastAsia="Arial" w:hAnsi="Verdana" w:cs="Arial"/>
          <w:sz w:val="18"/>
          <w:szCs w:val="18"/>
        </w:rPr>
      </w:pPr>
    </w:p>
    <w:p w14:paraId="019C5904" w14:textId="77777777" w:rsidR="00F55085" w:rsidRDefault="00F55085" w:rsidP="00F55085">
      <w:pPr>
        <w:widowControl w:val="0"/>
        <w:autoSpaceDE w:val="0"/>
        <w:autoSpaceDN w:val="0"/>
        <w:jc w:val="both"/>
        <w:rPr>
          <w:rFonts w:ascii="Verdana" w:eastAsia="Arial" w:hAnsi="Verdana" w:cs="Arial"/>
          <w:sz w:val="18"/>
          <w:szCs w:val="18"/>
        </w:rPr>
      </w:pPr>
    </w:p>
    <w:p w14:paraId="660FB290"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En casos que el Inspector de proyecto vea conveniente, solicitara al Entidad Ejecutora las respectivas verificaciones estructurales del encofrado de manera previa.</w:t>
      </w:r>
    </w:p>
    <w:p w14:paraId="03421C6D"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Cuando el Inspector de proyecto compruebe que los encofrados presentan defectos, postergará el día del vaciado o interrumpirá las operaciones de vaciado hasta que las deficiencias sean corregidas.</w:t>
      </w:r>
    </w:p>
    <w:p w14:paraId="1A4945EF" w14:textId="77777777" w:rsidR="00F55085" w:rsidRDefault="00F55085" w:rsidP="00F55085">
      <w:pPr>
        <w:widowControl w:val="0"/>
        <w:autoSpaceDE w:val="0"/>
        <w:autoSpaceDN w:val="0"/>
        <w:jc w:val="both"/>
        <w:rPr>
          <w:rFonts w:ascii="Verdana" w:eastAsia="Arial" w:hAnsi="Verdana" w:cs="Arial"/>
          <w:sz w:val="18"/>
          <w:szCs w:val="18"/>
        </w:rPr>
      </w:pPr>
    </w:p>
    <w:p w14:paraId="080CAE7B"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Si se prevén varios usos de los encofrados, estos deberán limpiarse y repararse perfectamente antes de su nuevo uso. El número máximo de usos será el indicado en el proyecto.</w:t>
      </w:r>
    </w:p>
    <w:p w14:paraId="698E6831" w14:textId="77777777" w:rsidR="00F55085" w:rsidRDefault="00F55085" w:rsidP="00F55085">
      <w:pPr>
        <w:widowControl w:val="0"/>
        <w:autoSpaceDE w:val="0"/>
        <w:autoSpaceDN w:val="0"/>
        <w:jc w:val="both"/>
        <w:rPr>
          <w:rFonts w:ascii="Verdana" w:eastAsia="Arial" w:hAnsi="Verdana" w:cs="Arial"/>
          <w:sz w:val="18"/>
          <w:szCs w:val="18"/>
        </w:rPr>
      </w:pPr>
    </w:p>
    <w:p w14:paraId="174012E5" w14:textId="77777777" w:rsidR="00F55085" w:rsidRDefault="00F55085" w:rsidP="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Apuntalamiento</w:t>
      </w:r>
    </w:p>
    <w:p w14:paraId="10218EAC"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En el caso de elementos elevados, se colocarán puntales y listones máximos cada 1,50m o según lo indicado en los planos constructivos y/o memoria de cálculo.</w:t>
      </w:r>
    </w:p>
    <w:p w14:paraId="726B07CA" w14:textId="77777777" w:rsidR="00F55085" w:rsidRDefault="00F55085" w:rsidP="00F55085">
      <w:pPr>
        <w:widowControl w:val="0"/>
        <w:autoSpaceDE w:val="0"/>
        <w:autoSpaceDN w:val="0"/>
        <w:jc w:val="both"/>
        <w:rPr>
          <w:rFonts w:ascii="Verdana" w:eastAsia="Arial" w:hAnsi="Verdana" w:cs="Arial"/>
          <w:sz w:val="18"/>
          <w:szCs w:val="18"/>
        </w:rPr>
      </w:pPr>
    </w:p>
    <w:p w14:paraId="0F16D024"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Debajo de los puntales, en la base, se colocarán cuñas de madera para una mejor distribución de cargas, evitar el hundimiento en el piso y facilitar los trabajos de des-apuntalamiento.</w:t>
      </w:r>
    </w:p>
    <w:p w14:paraId="793B9D03" w14:textId="77777777" w:rsidR="00F55085" w:rsidRDefault="00F55085" w:rsidP="00F55085">
      <w:pPr>
        <w:widowControl w:val="0"/>
        <w:autoSpaceDE w:val="0"/>
        <w:autoSpaceDN w:val="0"/>
        <w:jc w:val="both"/>
        <w:rPr>
          <w:rFonts w:ascii="Verdana" w:eastAsia="Arial" w:hAnsi="Verdana" w:cs="Arial"/>
          <w:sz w:val="18"/>
          <w:szCs w:val="18"/>
        </w:rPr>
      </w:pPr>
    </w:p>
    <w:p w14:paraId="7F03752C"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El des-apuntalamiento se efectuará según lo indicado en los planos constructivos y/o memoria de cálculo, pero en ningún caso será antes de los 7 días.</w:t>
      </w:r>
    </w:p>
    <w:p w14:paraId="42B30734" w14:textId="77777777" w:rsidR="00F55085" w:rsidRDefault="00F55085" w:rsidP="00F55085">
      <w:pPr>
        <w:widowControl w:val="0"/>
        <w:autoSpaceDE w:val="0"/>
        <w:autoSpaceDN w:val="0"/>
        <w:jc w:val="both"/>
        <w:rPr>
          <w:rFonts w:ascii="Verdana" w:eastAsia="Arial" w:hAnsi="Verdana" w:cs="Arial"/>
          <w:sz w:val="18"/>
          <w:szCs w:val="18"/>
        </w:rPr>
      </w:pPr>
    </w:p>
    <w:p w14:paraId="69283738"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El des-apuntalado se realizará previa autorización escrita del Inspector de proyecto, asimismo, en los casos que el Inspector de proyecto vea necesario, solicitará al Entidad Ejecutora de manera previa la secuencia.</w:t>
      </w:r>
    </w:p>
    <w:p w14:paraId="46DB5DAC" w14:textId="77777777" w:rsidR="00F55085" w:rsidRDefault="00F55085" w:rsidP="00F55085">
      <w:pPr>
        <w:widowControl w:val="0"/>
        <w:autoSpaceDE w:val="0"/>
        <w:autoSpaceDN w:val="0"/>
        <w:jc w:val="both"/>
        <w:rPr>
          <w:rFonts w:ascii="Verdana" w:eastAsia="Arial" w:hAnsi="Verdana" w:cs="Arial"/>
          <w:sz w:val="18"/>
          <w:szCs w:val="18"/>
        </w:rPr>
      </w:pPr>
    </w:p>
    <w:p w14:paraId="68A572C3" w14:textId="77777777" w:rsidR="00F55085" w:rsidRDefault="00F55085" w:rsidP="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 xml:space="preserve">Limpieza y colocación </w:t>
      </w:r>
    </w:p>
    <w:p w14:paraId="2E309688"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190BA445" w14:textId="77777777" w:rsidR="00F55085" w:rsidRDefault="00F55085" w:rsidP="00F55085">
      <w:pPr>
        <w:widowControl w:val="0"/>
        <w:autoSpaceDE w:val="0"/>
        <w:autoSpaceDN w:val="0"/>
        <w:jc w:val="both"/>
        <w:rPr>
          <w:rFonts w:ascii="Verdana" w:eastAsia="Arial" w:hAnsi="Verdana" w:cs="Arial"/>
          <w:sz w:val="18"/>
          <w:szCs w:val="18"/>
        </w:rPr>
      </w:pPr>
    </w:p>
    <w:p w14:paraId="6EA99BC4"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Si a momento de colocar el hormigón existieran barras con mortero u hormigón endurecido, éstos se deberán eliminar completamente.</w:t>
      </w:r>
    </w:p>
    <w:p w14:paraId="7BC9B0F3" w14:textId="77777777" w:rsidR="00F55085" w:rsidRDefault="00F55085" w:rsidP="00F55085">
      <w:pPr>
        <w:widowControl w:val="0"/>
        <w:autoSpaceDE w:val="0"/>
        <w:autoSpaceDN w:val="0"/>
        <w:jc w:val="both"/>
        <w:rPr>
          <w:rFonts w:ascii="Verdana" w:eastAsia="Arial" w:hAnsi="Verdana" w:cs="Arial"/>
          <w:sz w:val="18"/>
          <w:szCs w:val="18"/>
        </w:rPr>
      </w:pPr>
    </w:p>
    <w:p w14:paraId="03965923"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 xml:space="preserve">Todas las armaduras se colocarán en las posiciones indicadas en los planos, cualquier modificación en </w:t>
      </w:r>
      <w:r>
        <w:rPr>
          <w:rFonts w:ascii="Verdana" w:eastAsia="Arial" w:hAnsi="Verdana" w:cs="Arial"/>
          <w:sz w:val="18"/>
          <w:szCs w:val="18"/>
        </w:rPr>
        <w:lastRenderedPageBreak/>
        <w:t>obra debido a razones constructivas, deberá ser autorizada por el Inspector de proyecto.</w:t>
      </w:r>
    </w:p>
    <w:p w14:paraId="39E634C2" w14:textId="77777777" w:rsidR="00F55085" w:rsidRDefault="00F55085" w:rsidP="00F55085">
      <w:pPr>
        <w:widowControl w:val="0"/>
        <w:autoSpaceDE w:val="0"/>
        <w:autoSpaceDN w:val="0"/>
        <w:jc w:val="both"/>
        <w:rPr>
          <w:rFonts w:ascii="Verdana" w:eastAsia="Arial" w:hAnsi="Verdana" w:cs="Arial"/>
          <w:sz w:val="18"/>
          <w:szCs w:val="18"/>
        </w:rPr>
      </w:pPr>
    </w:p>
    <w:p w14:paraId="4F82D449"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916DE3E" w14:textId="77777777" w:rsidR="00F55085" w:rsidRDefault="00F55085" w:rsidP="00F55085">
      <w:pPr>
        <w:widowControl w:val="0"/>
        <w:autoSpaceDE w:val="0"/>
        <w:autoSpaceDN w:val="0"/>
        <w:jc w:val="both"/>
        <w:rPr>
          <w:rFonts w:ascii="Verdana" w:eastAsia="Arial" w:hAnsi="Verdana" w:cs="Arial"/>
          <w:sz w:val="18"/>
          <w:szCs w:val="18"/>
        </w:rPr>
      </w:pPr>
    </w:p>
    <w:p w14:paraId="2D58D5AE"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En caso de no especificarse los recubrimientos en los planos, se aplicarán los siguientes:</w:t>
      </w:r>
    </w:p>
    <w:p w14:paraId="440A2FEE" w14:textId="77777777" w:rsidR="00F55085" w:rsidRDefault="00F55085" w:rsidP="00F55085">
      <w:pPr>
        <w:widowControl w:val="0"/>
        <w:autoSpaceDE w:val="0"/>
        <w:autoSpaceDN w:val="0"/>
        <w:jc w:val="both"/>
        <w:rPr>
          <w:rFonts w:ascii="Verdana" w:eastAsia="Arial" w:hAnsi="Verdana" w:cs="Arial"/>
          <w:sz w:val="18"/>
          <w:szCs w:val="18"/>
        </w:rPr>
      </w:pPr>
    </w:p>
    <w:p w14:paraId="55DD8E62" w14:textId="77777777" w:rsidR="00F55085" w:rsidRDefault="00F55085" w:rsidP="00F55085">
      <w:pPr>
        <w:widowControl w:val="0"/>
        <w:autoSpaceDE w:val="0"/>
        <w:autoSpaceDN w:val="0"/>
        <w:jc w:val="both"/>
        <w:rPr>
          <w:rFonts w:ascii="Verdana" w:eastAsia="Arial" w:hAnsi="Verdana" w:cs="Arial"/>
          <w:sz w:val="18"/>
          <w:szCs w:val="18"/>
        </w:rPr>
      </w:pPr>
    </w:p>
    <w:p w14:paraId="2FAC2609" w14:textId="77777777" w:rsidR="00F55085" w:rsidRDefault="00F55085" w:rsidP="00860CEB">
      <w:pPr>
        <w:widowControl w:val="0"/>
        <w:numPr>
          <w:ilvl w:val="0"/>
          <w:numId w:val="92"/>
        </w:numPr>
        <w:autoSpaceDE w:val="0"/>
        <w:autoSpaceDN w:val="0"/>
        <w:jc w:val="both"/>
        <w:rPr>
          <w:rFonts w:ascii="Verdana" w:eastAsia="Arial" w:hAnsi="Verdana" w:cs="Arial"/>
          <w:sz w:val="18"/>
          <w:szCs w:val="18"/>
        </w:rPr>
      </w:pPr>
      <w:r>
        <w:rPr>
          <w:rFonts w:ascii="Verdana" w:eastAsia="Arial" w:hAnsi="Verdana" w:cs="Arial"/>
          <w:sz w:val="18"/>
          <w:szCs w:val="18"/>
        </w:rPr>
        <w:t xml:space="preserve">Ambientes interiores protegidos:                            </w:t>
      </w:r>
      <w:r>
        <w:rPr>
          <w:rFonts w:ascii="Verdana" w:eastAsia="Arial" w:hAnsi="Verdana" w:cs="Arial"/>
          <w:sz w:val="18"/>
          <w:szCs w:val="18"/>
        </w:rPr>
        <w:tab/>
      </w:r>
      <w:r>
        <w:rPr>
          <w:rFonts w:ascii="Verdana" w:eastAsia="Arial" w:hAnsi="Verdana" w:cs="Arial"/>
          <w:sz w:val="18"/>
          <w:szCs w:val="18"/>
        </w:rPr>
        <w:tab/>
        <w:t>1,0 a 1,5   cm</w:t>
      </w:r>
    </w:p>
    <w:p w14:paraId="7A3BF857" w14:textId="77777777" w:rsidR="00F55085" w:rsidRDefault="00F55085" w:rsidP="00860CEB">
      <w:pPr>
        <w:widowControl w:val="0"/>
        <w:numPr>
          <w:ilvl w:val="0"/>
          <w:numId w:val="92"/>
        </w:numPr>
        <w:autoSpaceDE w:val="0"/>
        <w:autoSpaceDN w:val="0"/>
        <w:jc w:val="both"/>
        <w:rPr>
          <w:rFonts w:ascii="Verdana" w:eastAsia="Arial" w:hAnsi="Verdana" w:cs="Arial"/>
          <w:sz w:val="18"/>
          <w:szCs w:val="18"/>
        </w:rPr>
      </w:pPr>
      <w:r>
        <w:rPr>
          <w:rFonts w:ascii="Verdana" w:eastAsia="Arial" w:hAnsi="Verdana" w:cs="Arial"/>
          <w:sz w:val="18"/>
          <w:szCs w:val="18"/>
        </w:rPr>
        <w:t xml:space="preserve">Elementos expuestos a la atmósfera normal:        </w:t>
      </w:r>
      <w:r>
        <w:rPr>
          <w:rFonts w:ascii="Verdana" w:eastAsia="Arial" w:hAnsi="Verdana" w:cs="Arial"/>
          <w:sz w:val="18"/>
          <w:szCs w:val="18"/>
        </w:rPr>
        <w:tab/>
      </w:r>
      <w:r>
        <w:rPr>
          <w:rFonts w:ascii="Verdana" w:eastAsia="Arial" w:hAnsi="Verdana" w:cs="Arial"/>
          <w:sz w:val="18"/>
          <w:szCs w:val="18"/>
        </w:rPr>
        <w:tab/>
        <w:t xml:space="preserve">          1,5 a 2,0   cm</w:t>
      </w:r>
    </w:p>
    <w:p w14:paraId="69B30FF9" w14:textId="77777777" w:rsidR="00F55085" w:rsidRDefault="00F55085" w:rsidP="00860CEB">
      <w:pPr>
        <w:widowControl w:val="0"/>
        <w:numPr>
          <w:ilvl w:val="0"/>
          <w:numId w:val="92"/>
        </w:numPr>
        <w:autoSpaceDE w:val="0"/>
        <w:autoSpaceDN w:val="0"/>
        <w:jc w:val="both"/>
        <w:rPr>
          <w:rFonts w:ascii="Verdana" w:eastAsia="Arial" w:hAnsi="Verdana" w:cs="Arial"/>
          <w:sz w:val="18"/>
          <w:szCs w:val="18"/>
        </w:rPr>
      </w:pPr>
      <w:r>
        <w:rPr>
          <w:rFonts w:ascii="Verdana" w:eastAsia="Arial" w:hAnsi="Verdana" w:cs="Arial"/>
          <w:sz w:val="18"/>
          <w:szCs w:val="18"/>
        </w:rPr>
        <w:t xml:space="preserve">Elementos expuestos a la atmósfera húmeda:       </w:t>
      </w:r>
      <w:r>
        <w:rPr>
          <w:rFonts w:ascii="Verdana" w:eastAsia="Arial" w:hAnsi="Verdana" w:cs="Arial"/>
          <w:sz w:val="18"/>
          <w:szCs w:val="18"/>
        </w:rPr>
        <w:tab/>
      </w:r>
      <w:r>
        <w:rPr>
          <w:rFonts w:ascii="Verdana" w:eastAsia="Arial" w:hAnsi="Verdana" w:cs="Arial"/>
          <w:sz w:val="18"/>
          <w:szCs w:val="18"/>
        </w:rPr>
        <w:tab/>
        <w:t>2,0 a 2,5   cm</w:t>
      </w:r>
    </w:p>
    <w:p w14:paraId="1578B2BA" w14:textId="77777777" w:rsidR="00F55085" w:rsidRDefault="00F55085" w:rsidP="00860CEB">
      <w:pPr>
        <w:widowControl w:val="0"/>
        <w:numPr>
          <w:ilvl w:val="0"/>
          <w:numId w:val="92"/>
        </w:numPr>
        <w:autoSpaceDE w:val="0"/>
        <w:autoSpaceDN w:val="0"/>
        <w:jc w:val="both"/>
        <w:rPr>
          <w:rFonts w:ascii="Verdana" w:eastAsia="Arial" w:hAnsi="Verdana" w:cs="Arial"/>
          <w:sz w:val="18"/>
          <w:szCs w:val="18"/>
        </w:rPr>
      </w:pPr>
      <w:r>
        <w:rPr>
          <w:rFonts w:ascii="Verdana" w:eastAsia="Arial" w:hAnsi="Verdana" w:cs="Arial"/>
          <w:sz w:val="18"/>
          <w:szCs w:val="18"/>
        </w:rPr>
        <w:t xml:space="preserve">Elementos expuestos a la atmósfera corrosiva:      </w:t>
      </w:r>
      <w:r>
        <w:rPr>
          <w:rFonts w:ascii="Verdana" w:eastAsia="Arial" w:hAnsi="Verdana" w:cs="Arial"/>
          <w:sz w:val="18"/>
          <w:szCs w:val="18"/>
        </w:rPr>
        <w:tab/>
      </w:r>
      <w:r>
        <w:rPr>
          <w:rFonts w:ascii="Verdana" w:eastAsia="Arial" w:hAnsi="Verdana" w:cs="Arial"/>
          <w:sz w:val="18"/>
          <w:szCs w:val="18"/>
        </w:rPr>
        <w:tab/>
        <w:t>3,0 a 3,5   cm</w:t>
      </w:r>
    </w:p>
    <w:p w14:paraId="526D594B" w14:textId="77777777" w:rsidR="00F55085" w:rsidRDefault="00F55085" w:rsidP="00F55085">
      <w:pPr>
        <w:widowControl w:val="0"/>
        <w:autoSpaceDE w:val="0"/>
        <w:autoSpaceDN w:val="0"/>
        <w:jc w:val="both"/>
        <w:rPr>
          <w:rFonts w:ascii="Verdana" w:eastAsia="Arial" w:hAnsi="Verdana" w:cs="Arial"/>
          <w:sz w:val="18"/>
          <w:szCs w:val="18"/>
        </w:rPr>
      </w:pPr>
    </w:p>
    <w:p w14:paraId="48077646"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 xml:space="preserve">Se cuidará especialmente que todas las armaduras queden protegidas mediante los recubrimientos mínimos especificados en los planos. </w:t>
      </w:r>
    </w:p>
    <w:p w14:paraId="61514813" w14:textId="77777777" w:rsidR="00F55085" w:rsidRDefault="00F55085" w:rsidP="00F55085">
      <w:pPr>
        <w:widowControl w:val="0"/>
        <w:autoSpaceDE w:val="0"/>
        <w:autoSpaceDN w:val="0"/>
        <w:jc w:val="both"/>
        <w:rPr>
          <w:rFonts w:ascii="Verdana" w:eastAsia="Arial" w:hAnsi="Verdana" w:cs="Arial"/>
          <w:sz w:val="18"/>
          <w:szCs w:val="18"/>
        </w:rPr>
      </w:pPr>
    </w:p>
    <w:p w14:paraId="0646E948"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Todos los cruces de barras deberán atarse en forma adecuada con alambre de amarre o accesorios previamente aprobados.</w:t>
      </w:r>
    </w:p>
    <w:p w14:paraId="6970239B" w14:textId="77777777" w:rsidR="00F55085" w:rsidRDefault="00F55085" w:rsidP="00F55085">
      <w:pPr>
        <w:widowControl w:val="0"/>
        <w:autoSpaceDE w:val="0"/>
        <w:autoSpaceDN w:val="0"/>
        <w:jc w:val="both"/>
        <w:rPr>
          <w:rFonts w:ascii="Verdana" w:eastAsia="Arial" w:hAnsi="Verdana" w:cs="Arial"/>
          <w:sz w:val="18"/>
          <w:szCs w:val="18"/>
        </w:rPr>
      </w:pPr>
    </w:p>
    <w:p w14:paraId="0E12D0D8"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02E2B8A7" w14:textId="77777777" w:rsidR="00F55085" w:rsidRDefault="00F55085" w:rsidP="00F55085">
      <w:pPr>
        <w:widowControl w:val="0"/>
        <w:autoSpaceDE w:val="0"/>
        <w:autoSpaceDN w:val="0"/>
        <w:jc w:val="both"/>
        <w:rPr>
          <w:rFonts w:ascii="Verdana" w:eastAsia="Arial" w:hAnsi="Verdana" w:cs="Arial"/>
          <w:sz w:val="18"/>
          <w:szCs w:val="18"/>
        </w:rPr>
      </w:pPr>
    </w:p>
    <w:p w14:paraId="4ED28B66"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b/>
          <w:sz w:val="18"/>
          <w:szCs w:val="18"/>
        </w:rPr>
        <w:t>Armado de Fierros</w:t>
      </w:r>
    </w:p>
    <w:p w14:paraId="7E3AB2C0"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2CE879C5" w14:textId="77777777" w:rsidR="00F55085" w:rsidRDefault="00F55085" w:rsidP="00F55085">
      <w:pPr>
        <w:widowControl w:val="0"/>
        <w:autoSpaceDE w:val="0"/>
        <w:autoSpaceDN w:val="0"/>
        <w:jc w:val="both"/>
        <w:rPr>
          <w:rFonts w:ascii="Verdana" w:eastAsia="Arial" w:hAnsi="Verdana" w:cs="Arial"/>
          <w:sz w:val="18"/>
          <w:szCs w:val="18"/>
        </w:rPr>
      </w:pPr>
    </w:p>
    <w:p w14:paraId="6D944485"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Se dispondrá un sitio específico en la obra para el doblado y preparación de armaduras con las herramientas adecuadas.</w:t>
      </w:r>
    </w:p>
    <w:p w14:paraId="6C1586DE" w14:textId="77777777" w:rsidR="00F55085" w:rsidRDefault="00F55085" w:rsidP="00F55085">
      <w:pPr>
        <w:widowControl w:val="0"/>
        <w:autoSpaceDE w:val="0"/>
        <w:autoSpaceDN w:val="0"/>
        <w:jc w:val="both"/>
        <w:rPr>
          <w:rFonts w:ascii="Verdana" w:eastAsia="Arial" w:hAnsi="Verdana" w:cs="Arial"/>
          <w:sz w:val="18"/>
          <w:szCs w:val="18"/>
        </w:rPr>
      </w:pPr>
    </w:p>
    <w:p w14:paraId="10E3E9DD"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28F7677" w14:textId="77777777" w:rsidR="00F55085" w:rsidRDefault="00F55085" w:rsidP="00F55085">
      <w:pPr>
        <w:widowControl w:val="0"/>
        <w:autoSpaceDE w:val="0"/>
        <w:autoSpaceDN w:val="0"/>
        <w:jc w:val="both"/>
        <w:rPr>
          <w:rFonts w:ascii="Verdana" w:eastAsia="Arial" w:hAnsi="Verdana" w:cs="Arial"/>
          <w:sz w:val="18"/>
          <w:szCs w:val="18"/>
        </w:rPr>
      </w:pPr>
    </w:p>
    <w:p w14:paraId="24C06908"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048A1B6C" w14:textId="77777777" w:rsidR="00F55085" w:rsidRDefault="00F55085" w:rsidP="00F55085">
      <w:pPr>
        <w:widowControl w:val="0"/>
        <w:autoSpaceDE w:val="0"/>
        <w:autoSpaceDN w:val="0"/>
        <w:jc w:val="both"/>
        <w:rPr>
          <w:rFonts w:ascii="Verdana" w:eastAsia="Arial" w:hAnsi="Verdana" w:cs="Arial"/>
          <w:sz w:val="18"/>
          <w:szCs w:val="18"/>
        </w:rPr>
      </w:pPr>
    </w:p>
    <w:p w14:paraId="414AA499"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Las barras de fierro que fueron dobladas no podrán ser enderezadas, ni podrán ser utilizadas nuevamente sin antes eliminar la zona doblada.</w:t>
      </w:r>
    </w:p>
    <w:p w14:paraId="67995B6B" w14:textId="77777777" w:rsidR="00F55085" w:rsidRDefault="00F55085" w:rsidP="00F55085">
      <w:pPr>
        <w:widowControl w:val="0"/>
        <w:autoSpaceDE w:val="0"/>
        <w:autoSpaceDN w:val="0"/>
        <w:jc w:val="both"/>
        <w:rPr>
          <w:rFonts w:ascii="Verdana" w:eastAsia="Arial" w:hAnsi="Verdana" w:cs="Arial"/>
          <w:sz w:val="18"/>
          <w:szCs w:val="18"/>
        </w:rPr>
      </w:pPr>
    </w:p>
    <w:p w14:paraId="01550FE9"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El radio mínimo de doblado, así como las longitudes de patillas y ganchos, deberá respetar lo indicado en planos constructivos y la normativa CBH-87.</w:t>
      </w:r>
    </w:p>
    <w:p w14:paraId="375010AC" w14:textId="77777777" w:rsidR="00F55085" w:rsidRDefault="00F55085" w:rsidP="00F55085">
      <w:pPr>
        <w:widowControl w:val="0"/>
        <w:autoSpaceDE w:val="0"/>
        <w:autoSpaceDN w:val="0"/>
        <w:jc w:val="both"/>
        <w:rPr>
          <w:rFonts w:ascii="Verdana" w:eastAsia="Arial" w:hAnsi="Verdana" w:cs="Arial"/>
          <w:sz w:val="18"/>
          <w:szCs w:val="18"/>
        </w:rPr>
      </w:pPr>
    </w:p>
    <w:p w14:paraId="159C64B7"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Queda terminantemente prohibido el empleo de aceros de diferentes tipos en una misma sección, salvo ello sea debidamente justificado por la Entidad Ejecutora y aprobado por el Inspector de proyecto.</w:t>
      </w:r>
    </w:p>
    <w:p w14:paraId="2BD07156" w14:textId="77777777" w:rsidR="00F55085" w:rsidRDefault="00F55085" w:rsidP="00F55085">
      <w:pPr>
        <w:widowControl w:val="0"/>
        <w:autoSpaceDE w:val="0"/>
        <w:autoSpaceDN w:val="0"/>
        <w:jc w:val="both"/>
        <w:rPr>
          <w:rFonts w:ascii="Verdana" w:eastAsia="Arial" w:hAnsi="Verdana" w:cs="Arial"/>
          <w:sz w:val="18"/>
          <w:szCs w:val="18"/>
        </w:rPr>
      </w:pPr>
    </w:p>
    <w:p w14:paraId="7698B433"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5B45FF10" w14:textId="77777777" w:rsidR="00F55085" w:rsidRDefault="00F55085" w:rsidP="00F55085">
      <w:pPr>
        <w:widowControl w:val="0"/>
        <w:autoSpaceDE w:val="0"/>
        <w:autoSpaceDN w:val="0"/>
        <w:jc w:val="both"/>
        <w:rPr>
          <w:rFonts w:ascii="Verdana" w:eastAsia="Arial" w:hAnsi="Verdana" w:cs="Arial"/>
          <w:sz w:val="18"/>
          <w:szCs w:val="18"/>
        </w:rPr>
      </w:pPr>
    </w:p>
    <w:p w14:paraId="2756F071"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 xml:space="preserve">En ningún caso la cuantía geométrica del acero de refuerzo longitudinal será inferior a 4 por mil, ni tampoco los estribos estarán separados más de 18 cm. </w:t>
      </w:r>
    </w:p>
    <w:p w14:paraId="4D52DA8B" w14:textId="77777777" w:rsidR="00F55085" w:rsidRDefault="00F55085" w:rsidP="00F55085">
      <w:pPr>
        <w:widowControl w:val="0"/>
        <w:autoSpaceDE w:val="0"/>
        <w:autoSpaceDN w:val="0"/>
        <w:jc w:val="both"/>
        <w:rPr>
          <w:rFonts w:ascii="Verdana" w:eastAsia="Arial" w:hAnsi="Verdana" w:cs="Arial"/>
          <w:b/>
          <w:sz w:val="18"/>
          <w:szCs w:val="18"/>
        </w:rPr>
      </w:pPr>
    </w:p>
    <w:p w14:paraId="7E96E8E0" w14:textId="77777777" w:rsidR="00F55085" w:rsidRDefault="00F55085" w:rsidP="00F55085">
      <w:pPr>
        <w:widowControl w:val="0"/>
        <w:autoSpaceDE w:val="0"/>
        <w:autoSpaceDN w:val="0"/>
        <w:jc w:val="both"/>
        <w:rPr>
          <w:rFonts w:ascii="Verdana" w:eastAsia="Arial" w:hAnsi="Verdana" w:cs="Arial"/>
          <w:b/>
          <w:sz w:val="18"/>
          <w:szCs w:val="18"/>
        </w:rPr>
      </w:pPr>
    </w:p>
    <w:p w14:paraId="7E70C62B" w14:textId="77777777" w:rsidR="00F55085" w:rsidRDefault="00F55085" w:rsidP="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Empalmes en las barras</w:t>
      </w:r>
    </w:p>
    <w:p w14:paraId="476F55EF"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 xml:space="preserve">Se ejecutarán los empalmes en los sectores donde estén expresamente indicado en planos </w:t>
      </w:r>
      <w:r>
        <w:rPr>
          <w:rFonts w:ascii="Verdana" w:eastAsia="Arial" w:hAnsi="Verdana" w:cs="Arial"/>
          <w:sz w:val="18"/>
          <w:szCs w:val="18"/>
        </w:rPr>
        <w:lastRenderedPageBreak/>
        <w:t>constructivos o instruido por el Inspector de proyecto.</w:t>
      </w:r>
    </w:p>
    <w:p w14:paraId="15408479" w14:textId="77777777" w:rsidR="00F55085" w:rsidRDefault="00F55085" w:rsidP="00F55085">
      <w:pPr>
        <w:widowControl w:val="0"/>
        <w:autoSpaceDE w:val="0"/>
        <w:autoSpaceDN w:val="0"/>
        <w:jc w:val="both"/>
        <w:rPr>
          <w:rFonts w:ascii="Verdana" w:eastAsia="Arial" w:hAnsi="Verdana" w:cs="Arial"/>
          <w:sz w:val="18"/>
          <w:szCs w:val="18"/>
        </w:rPr>
      </w:pPr>
    </w:p>
    <w:p w14:paraId="6726D6D8"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80D01D8" w14:textId="77777777" w:rsidR="00F55085" w:rsidRDefault="00F55085" w:rsidP="00F55085">
      <w:pPr>
        <w:widowControl w:val="0"/>
        <w:autoSpaceDE w:val="0"/>
        <w:autoSpaceDN w:val="0"/>
        <w:jc w:val="both"/>
        <w:rPr>
          <w:rFonts w:ascii="Verdana" w:eastAsia="Arial" w:hAnsi="Verdana" w:cs="Arial"/>
          <w:sz w:val="18"/>
          <w:szCs w:val="18"/>
        </w:rPr>
      </w:pPr>
    </w:p>
    <w:p w14:paraId="060CB275"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Se realizarán empalmes por superposición de acuerdo al siguiente detalle:</w:t>
      </w:r>
    </w:p>
    <w:p w14:paraId="3026F711" w14:textId="77777777" w:rsidR="00F55085" w:rsidRDefault="00F55085" w:rsidP="00F55085">
      <w:pPr>
        <w:widowControl w:val="0"/>
        <w:autoSpaceDE w:val="0"/>
        <w:autoSpaceDN w:val="0"/>
        <w:jc w:val="both"/>
        <w:rPr>
          <w:rFonts w:ascii="Verdana" w:eastAsia="Arial" w:hAnsi="Verdana" w:cs="Arial"/>
          <w:sz w:val="18"/>
          <w:szCs w:val="18"/>
        </w:rPr>
      </w:pPr>
    </w:p>
    <w:p w14:paraId="61E1025E"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024BD06"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b) En toda la longitud del empalme se colocarán armaduras transversales suplementarias para mejorar las condiciones del empalme, cuando sea necesario.</w:t>
      </w:r>
    </w:p>
    <w:p w14:paraId="6C743FBB"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2BDDDBF" w14:textId="77777777" w:rsidR="00F55085" w:rsidRDefault="00F55085" w:rsidP="00F55085">
      <w:pPr>
        <w:widowControl w:val="0"/>
        <w:autoSpaceDE w:val="0"/>
        <w:autoSpaceDN w:val="0"/>
        <w:jc w:val="both"/>
        <w:rPr>
          <w:rFonts w:ascii="Verdana" w:eastAsia="Arial" w:hAnsi="Verdana" w:cs="Arial"/>
          <w:sz w:val="18"/>
          <w:szCs w:val="18"/>
        </w:rPr>
      </w:pPr>
    </w:p>
    <w:p w14:paraId="08F0C91F" w14:textId="77777777" w:rsidR="00F55085" w:rsidRDefault="00F55085" w:rsidP="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Mezclado</w:t>
      </w:r>
    </w:p>
    <w:p w14:paraId="186070D9"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El hormigón deberá ser mezclado mecánicamente dosificando por volumen y deseablemente por peso. Para esta tarea:</w:t>
      </w:r>
    </w:p>
    <w:p w14:paraId="46D5EC5B" w14:textId="77777777" w:rsidR="00F55085" w:rsidRDefault="00F55085" w:rsidP="00F55085">
      <w:pPr>
        <w:widowControl w:val="0"/>
        <w:autoSpaceDE w:val="0"/>
        <w:autoSpaceDN w:val="0"/>
        <w:jc w:val="both"/>
        <w:rPr>
          <w:rFonts w:ascii="Verdana" w:eastAsia="Arial" w:hAnsi="Verdana" w:cs="Arial"/>
          <w:sz w:val="18"/>
          <w:szCs w:val="18"/>
        </w:rPr>
      </w:pPr>
    </w:p>
    <w:p w14:paraId="17D92964"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 Sé utilizarán una o más hormigoneras de capacidad adecuada y se empleará personal especializado para su manejo.</w:t>
      </w:r>
    </w:p>
    <w:p w14:paraId="01159C00"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 Periódicamente se verificará la uniformidad del mezclado.</w:t>
      </w:r>
    </w:p>
    <w:p w14:paraId="350E6818"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 Los materiales componentes serán introducidos en el orden siguiente:</w:t>
      </w:r>
    </w:p>
    <w:p w14:paraId="04BC2E20"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1º Una parte del agua del mezclado (aproximadamente la mitad)</w:t>
      </w:r>
    </w:p>
    <w:p w14:paraId="42423297"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009BAC74"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3º La grava.</w:t>
      </w:r>
    </w:p>
    <w:p w14:paraId="6F3394FC"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4º El resto del agua de amasado.</w:t>
      </w:r>
    </w:p>
    <w:p w14:paraId="28E78641" w14:textId="77777777" w:rsidR="00F55085" w:rsidRDefault="00F55085" w:rsidP="00F55085">
      <w:pPr>
        <w:widowControl w:val="0"/>
        <w:autoSpaceDE w:val="0"/>
        <w:autoSpaceDN w:val="0"/>
        <w:jc w:val="both"/>
        <w:rPr>
          <w:rFonts w:ascii="Verdana" w:eastAsia="Arial" w:hAnsi="Verdana" w:cs="Arial"/>
          <w:sz w:val="18"/>
          <w:szCs w:val="18"/>
        </w:rPr>
      </w:pPr>
    </w:p>
    <w:p w14:paraId="5516309F"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F5428C4" w14:textId="77777777" w:rsidR="00F55085" w:rsidRDefault="00F55085" w:rsidP="00F55085">
      <w:pPr>
        <w:widowControl w:val="0"/>
        <w:autoSpaceDE w:val="0"/>
        <w:autoSpaceDN w:val="0"/>
        <w:jc w:val="both"/>
        <w:rPr>
          <w:rFonts w:ascii="Verdana" w:eastAsia="Arial" w:hAnsi="Verdana" w:cs="Arial"/>
          <w:sz w:val="18"/>
          <w:szCs w:val="18"/>
        </w:rPr>
      </w:pPr>
    </w:p>
    <w:p w14:paraId="6AACBB58"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 xml:space="preserve">No se permitirá cargar la hormigonera antes de haberse procedido a descargarla totalmente de la batida anterior. </w:t>
      </w:r>
    </w:p>
    <w:p w14:paraId="7F9C1E7E" w14:textId="77777777" w:rsidR="00F55085" w:rsidRDefault="00F55085" w:rsidP="00F55085">
      <w:pPr>
        <w:widowControl w:val="0"/>
        <w:autoSpaceDE w:val="0"/>
        <w:autoSpaceDN w:val="0"/>
        <w:jc w:val="both"/>
        <w:rPr>
          <w:rFonts w:ascii="Verdana" w:eastAsia="Arial" w:hAnsi="Verdana" w:cs="Arial"/>
          <w:sz w:val="18"/>
          <w:szCs w:val="18"/>
        </w:rPr>
      </w:pPr>
    </w:p>
    <w:p w14:paraId="234ACDD2"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El mezclado manual queda expresamente prohibido.</w:t>
      </w:r>
    </w:p>
    <w:p w14:paraId="07C6C97C" w14:textId="77777777" w:rsidR="00F55085" w:rsidRDefault="00F55085" w:rsidP="00F55085">
      <w:pPr>
        <w:widowControl w:val="0"/>
        <w:autoSpaceDE w:val="0"/>
        <w:autoSpaceDN w:val="0"/>
        <w:jc w:val="both"/>
        <w:rPr>
          <w:rFonts w:ascii="Verdana" w:eastAsia="Arial" w:hAnsi="Verdana" w:cs="Arial"/>
          <w:sz w:val="18"/>
          <w:szCs w:val="18"/>
        </w:rPr>
      </w:pPr>
    </w:p>
    <w:p w14:paraId="702C4581" w14:textId="77777777" w:rsidR="00F55085" w:rsidRDefault="00F55085" w:rsidP="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Transporte</w:t>
      </w:r>
    </w:p>
    <w:p w14:paraId="6D734D30"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B6516DB" w14:textId="77777777" w:rsidR="00F55085" w:rsidRDefault="00F55085" w:rsidP="00F55085">
      <w:pPr>
        <w:widowControl w:val="0"/>
        <w:autoSpaceDE w:val="0"/>
        <w:autoSpaceDN w:val="0"/>
        <w:jc w:val="both"/>
        <w:rPr>
          <w:rFonts w:ascii="Verdana" w:eastAsia="Arial" w:hAnsi="Verdana" w:cs="Arial"/>
          <w:sz w:val="18"/>
          <w:szCs w:val="18"/>
        </w:rPr>
      </w:pPr>
    </w:p>
    <w:p w14:paraId="702AC977"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347FC873" w14:textId="77777777" w:rsidR="00F55085" w:rsidRDefault="00F55085" w:rsidP="00F55085">
      <w:pPr>
        <w:widowControl w:val="0"/>
        <w:autoSpaceDE w:val="0"/>
        <w:autoSpaceDN w:val="0"/>
        <w:jc w:val="both"/>
        <w:rPr>
          <w:rFonts w:ascii="Verdana" w:eastAsia="Arial" w:hAnsi="Verdana" w:cs="Arial"/>
          <w:sz w:val="18"/>
          <w:szCs w:val="18"/>
        </w:rPr>
      </w:pPr>
    </w:p>
    <w:p w14:paraId="2539C51C"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344B9B24" w14:textId="77777777" w:rsidR="00F55085" w:rsidRDefault="00F55085" w:rsidP="00F55085">
      <w:pPr>
        <w:widowControl w:val="0"/>
        <w:autoSpaceDE w:val="0"/>
        <w:autoSpaceDN w:val="0"/>
        <w:jc w:val="both"/>
        <w:rPr>
          <w:rFonts w:ascii="Verdana" w:eastAsia="Arial" w:hAnsi="Verdana" w:cs="Arial"/>
          <w:sz w:val="18"/>
          <w:szCs w:val="18"/>
        </w:rPr>
      </w:pPr>
    </w:p>
    <w:p w14:paraId="538B70FE" w14:textId="77777777" w:rsidR="00F55085" w:rsidRDefault="00F55085" w:rsidP="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Hormigonado</w:t>
      </w:r>
    </w:p>
    <w:p w14:paraId="277AB3F7"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 xml:space="preserve">El hormigonado deberá cumplir con las exigencias y requisitos establecidos en la Norma CBH-87 para </w:t>
      </w:r>
      <w:r>
        <w:rPr>
          <w:rFonts w:ascii="Verdana" w:eastAsia="Arial" w:hAnsi="Verdana" w:cs="Arial"/>
          <w:sz w:val="18"/>
          <w:szCs w:val="18"/>
        </w:rPr>
        <w:lastRenderedPageBreak/>
        <w:t>hormigones.</w:t>
      </w:r>
    </w:p>
    <w:p w14:paraId="2956CF97" w14:textId="77777777" w:rsidR="00F55085" w:rsidRDefault="00F55085" w:rsidP="00F55085">
      <w:pPr>
        <w:widowControl w:val="0"/>
        <w:autoSpaceDE w:val="0"/>
        <w:autoSpaceDN w:val="0"/>
        <w:jc w:val="both"/>
        <w:rPr>
          <w:rFonts w:ascii="Verdana" w:eastAsia="Arial" w:hAnsi="Verdana" w:cs="Arial"/>
          <w:sz w:val="18"/>
          <w:szCs w:val="18"/>
        </w:rPr>
      </w:pPr>
    </w:p>
    <w:p w14:paraId="0266AAED"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No se procederá al vaciado de los elementos estructurales sin antes contar con la autorización del Inspector de proyecto.</w:t>
      </w:r>
    </w:p>
    <w:p w14:paraId="37B7FC1F" w14:textId="77777777" w:rsidR="00F55085" w:rsidRDefault="00F55085" w:rsidP="00F55085">
      <w:pPr>
        <w:widowControl w:val="0"/>
        <w:autoSpaceDE w:val="0"/>
        <w:autoSpaceDN w:val="0"/>
        <w:jc w:val="both"/>
        <w:rPr>
          <w:rFonts w:ascii="Verdana" w:eastAsia="Arial" w:hAnsi="Verdana" w:cs="Arial"/>
          <w:sz w:val="18"/>
          <w:szCs w:val="18"/>
        </w:rPr>
      </w:pPr>
    </w:p>
    <w:p w14:paraId="285009AE"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El vaciado del hormigón se realizará de acuerdo a un plan de trabajo previamente autorizado por el Inspector de proyecto.</w:t>
      </w:r>
    </w:p>
    <w:p w14:paraId="21902F94" w14:textId="77777777" w:rsidR="00F55085" w:rsidRDefault="00F55085" w:rsidP="00F55085">
      <w:pPr>
        <w:widowControl w:val="0"/>
        <w:autoSpaceDE w:val="0"/>
        <w:autoSpaceDN w:val="0"/>
        <w:jc w:val="both"/>
        <w:rPr>
          <w:rFonts w:ascii="Verdana" w:eastAsia="Arial" w:hAnsi="Verdana" w:cs="Arial"/>
          <w:sz w:val="18"/>
          <w:szCs w:val="18"/>
        </w:rPr>
      </w:pPr>
    </w:p>
    <w:p w14:paraId="337E12AA"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69ECBB1" w14:textId="77777777" w:rsidR="00F55085" w:rsidRDefault="00F55085" w:rsidP="00F55085">
      <w:pPr>
        <w:widowControl w:val="0"/>
        <w:autoSpaceDE w:val="0"/>
        <w:autoSpaceDN w:val="0"/>
        <w:jc w:val="both"/>
        <w:rPr>
          <w:rFonts w:ascii="Verdana" w:eastAsia="Arial" w:hAnsi="Verdana" w:cs="Arial"/>
          <w:sz w:val="18"/>
          <w:szCs w:val="18"/>
        </w:rPr>
      </w:pPr>
    </w:p>
    <w:p w14:paraId="14F9072A"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En caso de que no se indiquen las juntas constructivas en el proyecto, el Inspector de proyecto indicará donde pueden hacerse las juntas constructivas.</w:t>
      </w:r>
    </w:p>
    <w:p w14:paraId="3094A323" w14:textId="77777777" w:rsidR="00F55085" w:rsidRDefault="00F55085" w:rsidP="00F55085">
      <w:pPr>
        <w:widowControl w:val="0"/>
        <w:autoSpaceDE w:val="0"/>
        <w:autoSpaceDN w:val="0"/>
        <w:jc w:val="both"/>
        <w:rPr>
          <w:rFonts w:ascii="Verdana" w:eastAsia="Arial" w:hAnsi="Verdana" w:cs="Arial"/>
          <w:sz w:val="18"/>
          <w:szCs w:val="18"/>
        </w:rPr>
      </w:pPr>
    </w:p>
    <w:p w14:paraId="51433720"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Las siguientes prohibiciones para el hormigonado deben tenerse en cuenta:</w:t>
      </w:r>
    </w:p>
    <w:p w14:paraId="1AA6B66C" w14:textId="77777777" w:rsidR="00F55085" w:rsidRDefault="00F55085" w:rsidP="00860CEB">
      <w:pPr>
        <w:widowControl w:val="0"/>
        <w:numPr>
          <w:ilvl w:val="0"/>
          <w:numId w:val="93"/>
        </w:numPr>
        <w:autoSpaceDE w:val="0"/>
        <w:autoSpaceDN w:val="0"/>
        <w:jc w:val="both"/>
        <w:rPr>
          <w:rFonts w:ascii="Verdana" w:eastAsia="Arial" w:hAnsi="Verdana" w:cs="Arial"/>
          <w:sz w:val="18"/>
          <w:szCs w:val="18"/>
        </w:rPr>
      </w:pPr>
      <w:r>
        <w:rPr>
          <w:rFonts w:ascii="Verdana" w:eastAsia="Arial" w:hAnsi="Verdana" w:cs="Arial"/>
          <w:sz w:val="18"/>
          <w:szCs w:val="18"/>
        </w:rPr>
        <w:t>La temperatura de vaciado no será menor a 5°C.</w:t>
      </w:r>
    </w:p>
    <w:p w14:paraId="08B10103" w14:textId="77777777" w:rsidR="00F55085" w:rsidRDefault="00F55085" w:rsidP="00860CEB">
      <w:pPr>
        <w:widowControl w:val="0"/>
        <w:numPr>
          <w:ilvl w:val="0"/>
          <w:numId w:val="93"/>
        </w:numPr>
        <w:autoSpaceDE w:val="0"/>
        <w:autoSpaceDN w:val="0"/>
        <w:jc w:val="both"/>
        <w:rPr>
          <w:rFonts w:ascii="Verdana" w:eastAsia="Arial" w:hAnsi="Verdana" w:cs="Arial"/>
          <w:sz w:val="18"/>
          <w:szCs w:val="18"/>
        </w:rPr>
      </w:pPr>
      <w:r>
        <w:rPr>
          <w:rFonts w:ascii="Verdana" w:eastAsia="Arial" w:hAnsi="Verdana" w:cs="Arial"/>
          <w:sz w:val="18"/>
          <w:szCs w:val="18"/>
        </w:rPr>
        <w:t>No podrá efectuarse el vaciado durante la lluvia.</w:t>
      </w:r>
    </w:p>
    <w:p w14:paraId="09809746" w14:textId="77777777" w:rsidR="00F55085" w:rsidRDefault="00F55085" w:rsidP="00860CEB">
      <w:pPr>
        <w:widowControl w:val="0"/>
        <w:numPr>
          <w:ilvl w:val="0"/>
          <w:numId w:val="93"/>
        </w:numPr>
        <w:autoSpaceDE w:val="0"/>
        <w:autoSpaceDN w:val="0"/>
        <w:jc w:val="both"/>
        <w:rPr>
          <w:rFonts w:ascii="Verdana" w:eastAsia="Arial" w:hAnsi="Verdana" w:cs="Arial"/>
          <w:sz w:val="18"/>
          <w:szCs w:val="18"/>
        </w:rPr>
      </w:pPr>
      <w:r>
        <w:rPr>
          <w:rFonts w:ascii="Verdana" w:eastAsia="Arial" w:hAnsi="Verdana" w:cs="Arial"/>
          <w:sz w:val="18"/>
          <w:szCs w:val="18"/>
        </w:rPr>
        <w:t>No será permitido disponer de grandes cantidades de hormigón en un solo lugar para esparcirlo posteriormente.</w:t>
      </w:r>
    </w:p>
    <w:p w14:paraId="25382156" w14:textId="77777777" w:rsidR="00F55085" w:rsidRDefault="00F55085" w:rsidP="00860CEB">
      <w:pPr>
        <w:widowControl w:val="0"/>
        <w:numPr>
          <w:ilvl w:val="0"/>
          <w:numId w:val="93"/>
        </w:numPr>
        <w:autoSpaceDE w:val="0"/>
        <w:autoSpaceDN w:val="0"/>
        <w:jc w:val="both"/>
        <w:rPr>
          <w:rFonts w:ascii="Verdana" w:eastAsia="Arial" w:hAnsi="Verdana" w:cs="Arial"/>
          <w:sz w:val="18"/>
          <w:szCs w:val="18"/>
        </w:rPr>
      </w:pPr>
      <w:r>
        <w:rPr>
          <w:rFonts w:ascii="Verdana" w:eastAsia="Arial" w:hAnsi="Verdana" w:cs="Arial"/>
          <w:sz w:val="18"/>
          <w:szCs w:val="18"/>
        </w:rPr>
        <w:t>Por ningún motivo se podrá agregar agua en el momento de hormigonar.</w:t>
      </w:r>
    </w:p>
    <w:p w14:paraId="7563AFF7" w14:textId="77777777" w:rsidR="00F55085" w:rsidRDefault="00F55085" w:rsidP="00F55085">
      <w:pPr>
        <w:widowControl w:val="0"/>
        <w:autoSpaceDE w:val="0"/>
        <w:autoSpaceDN w:val="0"/>
        <w:jc w:val="both"/>
        <w:rPr>
          <w:rFonts w:ascii="Verdana" w:eastAsia="Arial" w:hAnsi="Verdana" w:cs="Arial"/>
          <w:sz w:val="18"/>
          <w:szCs w:val="18"/>
        </w:rPr>
      </w:pPr>
    </w:p>
    <w:p w14:paraId="0C627AC3"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El espesor máximo de la capa de hormigón no deberá exceder a 20 cm para permitir una compactación eficaz.</w:t>
      </w:r>
    </w:p>
    <w:p w14:paraId="390C5133" w14:textId="77777777" w:rsidR="00F55085" w:rsidRDefault="00F55085" w:rsidP="00F55085">
      <w:pPr>
        <w:widowControl w:val="0"/>
        <w:autoSpaceDE w:val="0"/>
        <w:autoSpaceDN w:val="0"/>
        <w:jc w:val="both"/>
        <w:rPr>
          <w:rFonts w:ascii="Verdana" w:eastAsia="Arial" w:hAnsi="Verdana" w:cs="Arial"/>
          <w:sz w:val="18"/>
          <w:szCs w:val="18"/>
        </w:rPr>
      </w:pPr>
    </w:p>
    <w:p w14:paraId="2893DA82"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La velocidad del vaciado será la suficiente para garantizar que el hormigón se mantenga plástico en todo momento.</w:t>
      </w:r>
    </w:p>
    <w:p w14:paraId="4B3283EB" w14:textId="77777777" w:rsidR="00F55085" w:rsidRDefault="00F55085" w:rsidP="00F55085">
      <w:pPr>
        <w:widowControl w:val="0"/>
        <w:autoSpaceDE w:val="0"/>
        <w:autoSpaceDN w:val="0"/>
        <w:jc w:val="both"/>
        <w:rPr>
          <w:rFonts w:ascii="Verdana" w:eastAsia="Arial" w:hAnsi="Verdana" w:cs="Arial"/>
          <w:sz w:val="18"/>
          <w:szCs w:val="18"/>
        </w:rPr>
      </w:pPr>
    </w:p>
    <w:p w14:paraId="6BFBAE47"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No se podrá verter el hormigón en caída libre desde alturas superiores a 1,50 m, debiendo en este caso utilizar canalones, embudos o ductos.</w:t>
      </w:r>
    </w:p>
    <w:p w14:paraId="3159C6D1" w14:textId="77777777" w:rsidR="00F55085" w:rsidRDefault="00F55085" w:rsidP="00F55085">
      <w:pPr>
        <w:widowControl w:val="0"/>
        <w:autoSpaceDE w:val="0"/>
        <w:autoSpaceDN w:val="0"/>
        <w:jc w:val="both"/>
        <w:rPr>
          <w:rFonts w:ascii="Verdana" w:eastAsia="Arial" w:hAnsi="Verdana" w:cs="Arial"/>
          <w:sz w:val="18"/>
          <w:szCs w:val="18"/>
        </w:rPr>
      </w:pPr>
    </w:p>
    <w:p w14:paraId="5C2CFE7D" w14:textId="77777777" w:rsidR="00F55085" w:rsidRDefault="00F55085" w:rsidP="00F55085">
      <w:pPr>
        <w:widowControl w:val="0"/>
        <w:autoSpaceDE w:val="0"/>
        <w:autoSpaceDN w:val="0"/>
        <w:jc w:val="both"/>
        <w:rPr>
          <w:rFonts w:ascii="Verdana" w:eastAsia="Arial" w:hAnsi="Verdana" w:cs="Arial"/>
          <w:sz w:val="18"/>
          <w:szCs w:val="18"/>
        </w:rPr>
      </w:pPr>
    </w:p>
    <w:p w14:paraId="452BF4F3" w14:textId="77777777" w:rsidR="00F55085" w:rsidRDefault="00F55085" w:rsidP="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Compactación</w:t>
      </w:r>
    </w:p>
    <w:p w14:paraId="4260EB90"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La compactación de los hormigones se realizará mediante vibrado de manera tal que se eliminen los huecos o burbujas de aire en el interior de la masa, evitando la disgregación de los agregados.</w:t>
      </w:r>
    </w:p>
    <w:p w14:paraId="1B39D2A0" w14:textId="77777777" w:rsidR="00F55085" w:rsidRDefault="00F55085" w:rsidP="00F55085">
      <w:pPr>
        <w:widowControl w:val="0"/>
        <w:autoSpaceDE w:val="0"/>
        <w:autoSpaceDN w:val="0"/>
        <w:jc w:val="both"/>
        <w:rPr>
          <w:rFonts w:ascii="Verdana" w:eastAsia="Arial" w:hAnsi="Verdana" w:cs="Arial"/>
          <w:sz w:val="18"/>
          <w:szCs w:val="18"/>
        </w:rPr>
      </w:pPr>
    </w:p>
    <w:p w14:paraId="1451F967"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El vibrado será realizado mediante vibradoras de inmersión y alta frecuencia que deberán ser manejadas por obreros con experiencia en la actividad.</w:t>
      </w:r>
    </w:p>
    <w:p w14:paraId="27D99D84" w14:textId="77777777" w:rsidR="00F55085" w:rsidRDefault="00F55085" w:rsidP="00F55085">
      <w:pPr>
        <w:widowControl w:val="0"/>
        <w:autoSpaceDE w:val="0"/>
        <w:autoSpaceDN w:val="0"/>
        <w:jc w:val="both"/>
        <w:rPr>
          <w:rFonts w:ascii="Verdana" w:eastAsia="Arial" w:hAnsi="Verdana" w:cs="Arial"/>
          <w:sz w:val="18"/>
          <w:szCs w:val="18"/>
        </w:rPr>
      </w:pPr>
    </w:p>
    <w:p w14:paraId="627C9429"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De ninguna manera se permitirá el uso de las vibradoras para el transporte de la mezcla o la distribución dentro del encofrado.</w:t>
      </w:r>
    </w:p>
    <w:p w14:paraId="604CE679" w14:textId="77777777" w:rsidR="00F55085" w:rsidRDefault="00F55085" w:rsidP="00F55085">
      <w:pPr>
        <w:widowControl w:val="0"/>
        <w:autoSpaceDE w:val="0"/>
        <w:autoSpaceDN w:val="0"/>
        <w:jc w:val="both"/>
        <w:rPr>
          <w:rFonts w:ascii="Verdana" w:eastAsia="Arial" w:hAnsi="Verdana" w:cs="Arial"/>
          <w:sz w:val="18"/>
          <w:szCs w:val="18"/>
        </w:rPr>
      </w:pPr>
    </w:p>
    <w:p w14:paraId="01329A49"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En ningún caso se iniciará el vaciado si no se cuenta por lo menos con dos vibradoras en perfecto estado y con el diámetro de la aguja adecuado para el elemento.</w:t>
      </w:r>
    </w:p>
    <w:p w14:paraId="0D558C55" w14:textId="77777777" w:rsidR="00F55085" w:rsidRDefault="00F55085" w:rsidP="00F55085">
      <w:pPr>
        <w:widowControl w:val="0"/>
        <w:autoSpaceDE w:val="0"/>
        <w:autoSpaceDN w:val="0"/>
        <w:jc w:val="both"/>
        <w:rPr>
          <w:rFonts w:ascii="Verdana" w:eastAsia="Arial" w:hAnsi="Verdana" w:cs="Arial"/>
          <w:sz w:val="18"/>
          <w:szCs w:val="18"/>
        </w:rPr>
      </w:pPr>
    </w:p>
    <w:p w14:paraId="25F559FF"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Las vibradoras serán introducidas en puntos equidistantes a 45 cm entre sí y durante 5 a 15 segundos para evitar la disgregación.</w:t>
      </w:r>
    </w:p>
    <w:p w14:paraId="508A44B2" w14:textId="77777777" w:rsidR="00F55085" w:rsidRDefault="00F55085" w:rsidP="00F55085">
      <w:pPr>
        <w:widowControl w:val="0"/>
        <w:autoSpaceDE w:val="0"/>
        <w:autoSpaceDN w:val="0"/>
        <w:jc w:val="both"/>
        <w:rPr>
          <w:rFonts w:ascii="Verdana" w:eastAsia="Arial" w:hAnsi="Verdana" w:cs="Arial"/>
          <w:sz w:val="18"/>
          <w:szCs w:val="18"/>
        </w:rPr>
      </w:pPr>
    </w:p>
    <w:p w14:paraId="637A3392"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Las vibradoras se introducirán y retirarán lentamente y en posición vertical o ligeramente inclinadas tal que se eliminen los huecos o burbujas de aire en el interior de la masa, evitando la disgregación de los agregados.</w:t>
      </w:r>
    </w:p>
    <w:p w14:paraId="62195489" w14:textId="77777777" w:rsidR="00F55085" w:rsidRDefault="00F55085" w:rsidP="00F55085">
      <w:pPr>
        <w:widowControl w:val="0"/>
        <w:autoSpaceDE w:val="0"/>
        <w:autoSpaceDN w:val="0"/>
        <w:jc w:val="both"/>
        <w:rPr>
          <w:rFonts w:ascii="Verdana" w:eastAsia="Arial" w:hAnsi="Verdana" w:cs="Arial"/>
          <w:sz w:val="18"/>
          <w:szCs w:val="18"/>
        </w:rPr>
      </w:pPr>
    </w:p>
    <w:p w14:paraId="00CCE636"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El compactado del hormigón se completará con un apisonado manual del hormigón y un golpeteo de los encofrados.</w:t>
      </w:r>
    </w:p>
    <w:p w14:paraId="4FA8624F" w14:textId="77777777" w:rsidR="00F55085" w:rsidRDefault="00F55085" w:rsidP="00F55085">
      <w:pPr>
        <w:widowControl w:val="0"/>
        <w:autoSpaceDE w:val="0"/>
        <w:autoSpaceDN w:val="0"/>
        <w:jc w:val="both"/>
        <w:rPr>
          <w:rFonts w:ascii="Verdana" w:eastAsia="Arial" w:hAnsi="Verdana" w:cs="Arial"/>
          <w:sz w:val="18"/>
          <w:szCs w:val="18"/>
        </w:rPr>
      </w:pPr>
    </w:p>
    <w:p w14:paraId="09D04F7D"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La compactación manual del hormigón mediante varillas de hierro será usada solo bajo autorización de Inspector de proyecto.</w:t>
      </w:r>
    </w:p>
    <w:p w14:paraId="178624BC" w14:textId="77777777" w:rsidR="00F55085" w:rsidRDefault="00F55085" w:rsidP="00F55085">
      <w:pPr>
        <w:widowControl w:val="0"/>
        <w:autoSpaceDE w:val="0"/>
        <w:autoSpaceDN w:val="0"/>
        <w:jc w:val="both"/>
        <w:rPr>
          <w:rFonts w:ascii="Verdana" w:eastAsia="Arial" w:hAnsi="Verdana" w:cs="Arial"/>
          <w:sz w:val="18"/>
          <w:szCs w:val="18"/>
        </w:rPr>
      </w:pPr>
    </w:p>
    <w:p w14:paraId="103C0E3A" w14:textId="77777777" w:rsidR="00F55085" w:rsidRDefault="00F55085" w:rsidP="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Desencofrado</w:t>
      </w:r>
    </w:p>
    <w:p w14:paraId="6AFA76F2"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5B224BE" w14:textId="77777777" w:rsidR="00F55085" w:rsidRDefault="00F55085" w:rsidP="00F55085">
      <w:pPr>
        <w:widowControl w:val="0"/>
        <w:autoSpaceDE w:val="0"/>
        <w:autoSpaceDN w:val="0"/>
        <w:jc w:val="both"/>
        <w:rPr>
          <w:rFonts w:ascii="Verdana" w:eastAsia="Arial" w:hAnsi="Verdana" w:cs="Arial"/>
          <w:sz w:val="18"/>
          <w:szCs w:val="18"/>
        </w:rPr>
      </w:pPr>
    </w:p>
    <w:p w14:paraId="3E384632"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Los encofrados se retirarán progresivamente y sin golpes, sacudidas ni vibraciones en la estructura, evitando el desprendimiento de partes de hormigón que provoque pérdida de recubrimiento o de sección de elemento.</w:t>
      </w:r>
    </w:p>
    <w:p w14:paraId="0FE9B659" w14:textId="77777777" w:rsidR="00F55085" w:rsidRDefault="00F55085" w:rsidP="00F55085">
      <w:pPr>
        <w:widowControl w:val="0"/>
        <w:autoSpaceDE w:val="0"/>
        <w:autoSpaceDN w:val="0"/>
        <w:jc w:val="both"/>
        <w:rPr>
          <w:rFonts w:ascii="Verdana" w:eastAsia="Arial" w:hAnsi="Verdana" w:cs="Arial"/>
          <w:sz w:val="18"/>
          <w:szCs w:val="18"/>
        </w:rPr>
      </w:pPr>
    </w:p>
    <w:p w14:paraId="14052111"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3D24D83" w14:textId="77777777" w:rsidR="00F55085" w:rsidRDefault="00F55085" w:rsidP="00F55085">
      <w:pPr>
        <w:widowControl w:val="0"/>
        <w:autoSpaceDE w:val="0"/>
        <w:autoSpaceDN w:val="0"/>
        <w:jc w:val="both"/>
        <w:rPr>
          <w:rFonts w:ascii="Verdana" w:eastAsia="Arial" w:hAnsi="Verdana" w:cs="Arial"/>
          <w:sz w:val="18"/>
          <w:szCs w:val="18"/>
        </w:rPr>
      </w:pPr>
    </w:p>
    <w:p w14:paraId="55F4673E"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Los encofrados superiores en superficies inclinadas deberán ser removidos tan pronto como el hormigón tenga suficiente resistencia para no escurrir.</w:t>
      </w:r>
    </w:p>
    <w:p w14:paraId="1C298866" w14:textId="77777777" w:rsidR="00F55085" w:rsidRDefault="00F55085" w:rsidP="00F55085">
      <w:pPr>
        <w:widowControl w:val="0"/>
        <w:autoSpaceDE w:val="0"/>
        <w:autoSpaceDN w:val="0"/>
        <w:jc w:val="both"/>
        <w:rPr>
          <w:rFonts w:ascii="Verdana" w:eastAsia="Arial" w:hAnsi="Verdana" w:cs="Arial"/>
          <w:sz w:val="18"/>
          <w:szCs w:val="18"/>
        </w:rPr>
      </w:pPr>
    </w:p>
    <w:p w14:paraId="0062607D"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Los tiempos de desencofrado serán los indicados en el proyecto (planos y/o memoria de cálculo) y lo indicado en la norma CBH-87.</w:t>
      </w:r>
    </w:p>
    <w:p w14:paraId="591C4E0F" w14:textId="77777777" w:rsidR="00F55085" w:rsidRDefault="00F55085" w:rsidP="00F55085">
      <w:pPr>
        <w:widowControl w:val="0"/>
        <w:autoSpaceDE w:val="0"/>
        <w:autoSpaceDN w:val="0"/>
        <w:jc w:val="both"/>
        <w:rPr>
          <w:rFonts w:ascii="Verdana" w:eastAsia="Arial" w:hAnsi="Verdana" w:cs="Arial"/>
          <w:sz w:val="18"/>
          <w:szCs w:val="18"/>
        </w:rPr>
      </w:pPr>
    </w:p>
    <w:p w14:paraId="2DEB8D90" w14:textId="77777777" w:rsidR="00F55085" w:rsidRDefault="00F55085" w:rsidP="00F55085">
      <w:pPr>
        <w:widowControl w:val="0"/>
        <w:autoSpaceDE w:val="0"/>
        <w:autoSpaceDN w:val="0"/>
        <w:jc w:val="both"/>
        <w:rPr>
          <w:rFonts w:ascii="Verdana" w:eastAsia="Arial" w:hAnsi="Verdana" w:cs="Arial"/>
          <w:sz w:val="18"/>
          <w:szCs w:val="18"/>
        </w:rPr>
      </w:pPr>
    </w:p>
    <w:p w14:paraId="40A295B2" w14:textId="77777777" w:rsidR="00F55085" w:rsidRDefault="00F55085" w:rsidP="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Protección y Curado</w:t>
      </w:r>
    </w:p>
    <w:p w14:paraId="385592F9"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Una vez vaciado el hormigón fresco, deberá protegerse contra la lluvia, el viento, sol y en general contra toda acción que lo perjudique.</w:t>
      </w:r>
    </w:p>
    <w:p w14:paraId="45F434F8" w14:textId="77777777" w:rsidR="00F55085" w:rsidRDefault="00F55085" w:rsidP="00F55085">
      <w:pPr>
        <w:widowControl w:val="0"/>
        <w:autoSpaceDE w:val="0"/>
        <w:autoSpaceDN w:val="0"/>
        <w:jc w:val="both"/>
        <w:rPr>
          <w:rFonts w:ascii="Verdana" w:eastAsia="Arial" w:hAnsi="Verdana" w:cs="Arial"/>
          <w:sz w:val="18"/>
          <w:szCs w:val="18"/>
        </w:rPr>
      </w:pPr>
    </w:p>
    <w:p w14:paraId="44A0F81E"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El hormigón será protegido manteniéndose a una temperatura superior a 5°C por lo menos durante 96 horas.</w:t>
      </w:r>
    </w:p>
    <w:p w14:paraId="6E5B718F" w14:textId="77777777" w:rsidR="00F55085" w:rsidRDefault="00F55085" w:rsidP="00F55085">
      <w:pPr>
        <w:widowControl w:val="0"/>
        <w:autoSpaceDE w:val="0"/>
        <w:autoSpaceDN w:val="0"/>
        <w:jc w:val="both"/>
        <w:rPr>
          <w:rFonts w:ascii="Verdana" w:eastAsia="Arial" w:hAnsi="Verdana" w:cs="Arial"/>
          <w:sz w:val="18"/>
          <w:szCs w:val="18"/>
        </w:rPr>
      </w:pPr>
    </w:p>
    <w:p w14:paraId="452072E9"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8E52725" w14:textId="77777777" w:rsidR="00F55085" w:rsidRDefault="00F55085" w:rsidP="00F55085">
      <w:pPr>
        <w:widowControl w:val="0"/>
        <w:autoSpaceDE w:val="0"/>
        <w:autoSpaceDN w:val="0"/>
        <w:jc w:val="both"/>
        <w:rPr>
          <w:rFonts w:ascii="Verdana" w:eastAsia="Arial" w:hAnsi="Verdana" w:cs="Arial"/>
          <w:sz w:val="18"/>
          <w:szCs w:val="18"/>
        </w:rPr>
      </w:pPr>
    </w:p>
    <w:p w14:paraId="5A1B6964"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Durante la construcción, queda prohibido aplicar cargas, acumular materiales o maquinarias que signifiquen un peligro en la estabilidad de la estructura.</w:t>
      </w:r>
    </w:p>
    <w:p w14:paraId="68A70EF2" w14:textId="77777777" w:rsidR="00F55085" w:rsidRDefault="00F55085" w:rsidP="00F55085">
      <w:pPr>
        <w:widowControl w:val="0"/>
        <w:autoSpaceDE w:val="0"/>
        <w:autoSpaceDN w:val="0"/>
        <w:jc w:val="both"/>
        <w:rPr>
          <w:rFonts w:ascii="Verdana" w:eastAsia="Arial" w:hAnsi="Verdana" w:cs="Arial"/>
          <w:sz w:val="18"/>
          <w:szCs w:val="18"/>
        </w:rPr>
      </w:pPr>
    </w:p>
    <w:p w14:paraId="6BF55026" w14:textId="77777777" w:rsidR="00F55085" w:rsidRDefault="00F55085" w:rsidP="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Control de Calidad</w:t>
      </w:r>
    </w:p>
    <w:p w14:paraId="3D10B3C5"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44CD710C" w14:textId="77777777" w:rsidR="00F55085" w:rsidRDefault="00F55085" w:rsidP="00F55085">
      <w:pPr>
        <w:widowControl w:val="0"/>
        <w:autoSpaceDE w:val="0"/>
        <w:autoSpaceDN w:val="0"/>
        <w:jc w:val="both"/>
        <w:rPr>
          <w:rFonts w:ascii="Verdana" w:eastAsia="Arial" w:hAnsi="Verdana" w:cs="Arial"/>
          <w:sz w:val="18"/>
          <w:szCs w:val="18"/>
        </w:rPr>
      </w:pPr>
    </w:p>
    <w:p w14:paraId="1876A317"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1A5B7902" w14:textId="77777777" w:rsidR="00F55085" w:rsidRDefault="00F55085" w:rsidP="00F55085">
      <w:pPr>
        <w:widowControl w:val="0"/>
        <w:autoSpaceDE w:val="0"/>
        <w:autoSpaceDN w:val="0"/>
        <w:jc w:val="both"/>
        <w:rPr>
          <w:rFonts w:ascii="Verdana" w:eastAsia="Arial" w:hAnsi="Verdana" w:cs="Arial"/>
          <w:sz w:val="18"/>
          <w:szCs w:val="18"/>
        </w:rPr>
      </w:pPr>
    </w:p>
    <w:p w14:paraId="423DF86D"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5E703800" w14:textId="77777777" w:rsidR="00F55085" w:rsidRDefault="00F55085" w:rsidP="00F55085">
      <w:pPr>
        <w:widowControl w:val="0"/>
        <w:autoSpaceDE w:val="0"/>
        <w:autoSpaceDN w:val="0"/>
        <w:jc w:val="both"/>
        <w:rPr>
          <w:rFonts w:ascii="Verdana" w:eastAsia="Arial" w:hAnsi="Verdana" w:cs="Arial"/>
          <w:sz w:val="18"/>
          <w:szCs w:val="18"/>
        </w:rPr>
      </w:pPr>
    </w:p>
    <w:p w14:paraId="12214001" w14:textId="77777777" w:rsidR="00F55085" w:rsidRDefault="00F55085" w:rsidP="00860CEB">
      <w:pPr>
        <w:widowControl w:val="0"/>
        <w:numPr>
          <w:ilvl w:val="0"/>
          <w:numId w:val="94"/>
        </w:numPr>
        <w:autoSpaceDE w:val="0"/>
        <w:autoSpaceDN w:val="0"/>
        <w:jc w:val="both"/>
        <w:rPr>
          <w:rFonts w:ascii="Verdana" w:eastAsia="Arial" w:hAnsi="Verdana" w:cs="Arial"/>
          <w:b/>
          <w:sz w:val="18"/>
          <w:szCs w:val="18"/>
        </w:rPr>
      </w:pPr>
      <w:r>
        <w:rPr>
          <w:rFonts w:ascii="Verdana" w:eastAsia="Arial" w:hAnsi="Verdana" w:cs="Arial"/>
          <w:b/>
          <w:sz w:val="18"/>
          <w:szCs w:val="18"/>
        </w:rPr>
        <w:t>Ensayos a Realizar</w:t>
      </w:r>
    </w:p>
    <w:p w14:paraId="20A11E56"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En el caso del presente ítem mínimamente se realizarán los siguientes ensayos de calidad:</w:t>
      </w:r>
    </w:p>
    <w:p w14:paraId="60159704" w14:textId="77777777" w:rsidR="00F55085" w:rsidRDefault="00F55085" w:rsidP="00860CEB">
      <w:pPr>
        <w:widowControl w:val="0"/>
        <w:numPr>
          <w:ilvl w:val="0"/>
          <w:numId w:val="95"/>
        </w:numPr>
        <w:autoSpaceDE w:val="0"/>
        <w:autoSpaceDN w:val="0"/>
        <w:jc w:val="both"/>
        <w:rPr>
          <w:rFonts w:ascii="Verdana" w:eastAsia="Arial" w:hAnsi="Verdana" w:cs="Arial"/>
          <w:sz w:val="18"/>
          <w:szCs w:val="18"/>
        </w:rPr>
      </w:pPr>
      <w:r>
        <w:rPr>
          <w:rFonts w:ascii="Verdana" w:eastAsia="Arial" w:hAnsi="Verdana" w:cs="Arial"/>
          <w:sz w:val="18"/>
          <w:szCs w:val="18"/>
        </w:rPr>
        <w:t>Granulometría de los Áridos.</w:t>
      </w:r>
    </w:p>
    <w:p w14:paraId="374F6320" w14:textId="77777777" w:rsidR="00F55085" w:rsidRDefault="00F55085" w:rsidP="00860CEB">
      <w:pPr>
        <w:widowControl w:val="0"/>
        <w:numPr>
          <w:ilvl w:val="0"/>
          <w:numId w:val="95"/>
        </w:numPr>
        <w:autoSpaceDE w:val="0"/>
        <w:autoSpaceDN w:val="0"/>
        <w:jc w:val="both"/>
        <w:rPr>
          <w:rFonts w:ascii="Verdana" w:eastAsia="Arial" w:hAnsi="Verdana" w:cs="Arial"/>
          <w:sz w:val="18"/>
          <w:szCs w:val="18"/>
        </w:rPr>
      </w:pPr>
      <w:r>
        <w:rPr>
          <w:rFonts w:ascii="Verdana" w:eastAsia="Arial" w:hAnsi="Verdana" w:cs="Arial"/>
          <w:sz w:val="18"/>
          <w:szCs w:val="18"/>
        </w:rPr>
        <w:t>Ensayos de Control de la Resistencia del Hormigón – Probetas Cilíndricas.</w:t>
      </w:r>
    </w:p>
    <w:p w14:paraId="7B9A80F6" w14:textId="77777777" w:rsidR="00F55085" w:rsidRDefault="00F55085" w:rsidP="00860CEB">
      <w:pPr>
        <w:widowControl w:val="0"/>
        <w:numPr>
          <w:ilvl w:val="0"/>
          <w:numId w:val="95"/>
        </w:numPr>
        <w:autoSpaceDE w:val="0"/>
        <w:autoSpaceDN w:val="0"/>
        <w:jc w:val="both"/>
        <w:rPr>
          <w:rFonts w:ascii="Verdana" w:eastAsia="Arial" w:hAnsi="Verdana" w:cs="Arial"/>
          <w:sz w:val="18"/>
          <w:szCs w:val="18"/>
        </w:rPr>
      </w:pPr>
      <w:r>
        <w:rPr>
          <w:rFonts w:ascii="Verdana" w:eastAsia="Arial" w:hAnsi="Verdana" w:cs="Arial"/>
          <w:sz w:val="18"/>
          <w:szCs w:val="18"/>
        </w:rPr>
        <w:t>Ensayos de Control de la Consistencia del Hormigón - Cono de Abraham.</w:t>
      </w:r>
    </w:p>
    <w:p w14:paraId="7152625D" w14:textId="77777777" w:rsidR="00F55085" w:rsidRDefault="00F55085" w:rsidP="00F55085">
      <w:pPr>
        <w:widowControl w:val="0"/>
        <w:autoSpaceDE w:val="0"/>
        <w:autoSpaceDN w:val="0"/>
        <w:jc w:val="both"/>
        <w:rPr>
          <w:rFonts w:ascii="Verdana" w:eastAsia="Arial" w:hAnsi="Verdana" w:cs="Arial"/>
          <w:sz w:val="18"/>
          <w:szCs w:val="18"/>
        </w:rPr>
      </w:pPr>
    </w:p>
    <w:p w14:paraId="00947383"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Adicionalmente, el Inspector de proyecto indicará la realización de los siguientes ensayos de calidad cuando las condiciones de la obra así lo requieran:</w:t>
      </w:r>
    </w:p>
    <w:p w14:paraId="5A202774" w14:textId="77777777" w:rsidR="00F55085" w:rsidRDefault="00F55085" w:rsidP="00860CEB">
      <w:pPr>
        <w:widowControl w:val="0"/>
        <w:numPr>
          <w:ilvl w:val="0"/>
          <w:numId w:val="96"/>
        </w:numPr>
        <w:autoSpaceDE w:val="0"/>
        <w:autoSpaceDN w:val="0"/>
        <w:jc w:val="both"/>
        <w:rPr>
          <w:rFonts w:ascii="Verdana" w:eastAsia="Arial" w:hAnsi="Verdana" w:cs="Arial"/>
          <w:sz w:val="18"/>
          <w:szCs w:val="18"/>
        </w:rPr>
      </w:pPr>
      <w:r>
        <w:rPr>
          <w:rFonts w:ascii="Verdana" w:eastAsia="Arial" w:hAnsi="Verdana" w:cs="Arial"/>
          <w:sz w:val="18"/>
          <w:szCs w:val="18"/>
        </w:rPr>
        <w:t>Ensayos de calidad sobre el cemento.</w:t>
      </w:r>
    </w:p>
    <w:p w14:paraId="1E967632" w14:textId="77777777" w:rsidR="00F55085" w:rsidRDefault="00F55085" w:rsidP="00860CEB">
      <w:pPr>
        <w:widowControl w:val="0"/>
        <w:numPr>
          <w:ilvl w:val="0"/>
          <w:numId w:val="96"/>
        </w:numPr>
        <w:autoSpaceDE w:val="0"/>
        <w:autoSpaceDN w:val="0"/>
        <w:jc w:val="both"/>
        <w:rPr>
          <w:rFonts w:ascii="Verdana" w:eastAsia="Arial" w:hAnsi="Verdana" w:cs="Arial"/>
          <w:sz w:val="18"/>
          <w:szCs w:val="18"/>
        </w:rPr>
      </w:pPr>
      <w:r>
        <w:rPr>
          <w:rFonts w:ascii="Verdana" w:eastAsia="Arial" w:hAnsi="Verdana" w:cs="Arial"/>
          <w:sz w:val="18"/>
          <w:szCs w:val="18"/>
        </w:rPr>
        <w:t>Ensayos de calidad de los aceros de refuerzo.</w:t>
      </w:r>
    </w:p>
    <w:p w14:paraId="0D410E12" w14:textId="77777777" w:rsidR="00F55085" w:rsidRDefault="00F55085" w:rsidP="00860CEB">
      <w:pPr>
        <w:widowControl w:val="0"/>
        <w:numPr>
          <w:ilvl w:val="0"/>
          <w:numId w:val="96"/>
        </w:numPr>
        <w:autoSpaceDE w:val="0"/>
        <w:autoSpaceDN w:val="0"/>
        <w:jc w:val="both"/>
        <w:rPr>
          <w:rFonts w:ascii="Verdana" w:eastAsia="Arial" w:hAnsi="Verdana" w:cs="Arial"/>
          <w:sz w:val="18"/>
          <w:szCs w:val="18"/>
        </w:rPr>
      </w:pPr>
      <w:r>
        <w:rPr>
          <w:rFonts w:ascii="Verdana" w:eastAsia="Arial" w:hAnsi="Verdana" w:cs="Arial"/>
          <w:sz w:val="18"/>
          <w:szCs w:val="18"/>
        </w:rPr>
        <w:t>Ensayo de la Máquina de los Ángeles.</w:t>
      </w:r>
    </w:p>
    <w:p w14:paraId="13C57AF8" w14:textId="77777777" w:rsidR="00F55085" w:rsidRDefault="00F55085" w:rsidP="00860CEB">
      <w:pPr>
        <w:widowControl w:val="0"/>
        <w:numPr>
          <w:ilvl w:val="0"/>
          <w:numId w:val="96"/>
        </w:numPr>
        <w:autoSpaceDE w:val="0"/>
        <w:autoSpaceDN w:val="0"/>
        <w:jc w:val="both"/>
        <w:rPr>
          <w:rFonts w:ascii="Verdana" w:eastAsia="Arial" w:hAnsi="Verdana" w:cs="Arial"/>
          <w:sz w:val="18"/>
          <w:szCs w:val="18"/>
        </w:rPr>
      </w:pPr>
      <w:r>
        <w:rPr>
          <w:rFonts w:ascii="Verdana" w:eastAsia="Arial" w:hAnsi="Verdana" w:cs="Arial"/>
          <w:sz w:val="18"/>
          <w:szCs w:val="18"/>
        </w:rPr>
        <w:t xml:space="preserve">Otros que el proponente oferte en su propuesta. </w:t>
      </w:r>
    </w:p>
    <w:p w14:paraId="1A0B38F0" w14:textId="77777777" w:rsidR="00F55085" w:rsidRDefault="00F55085" w:rsidP="00F55085">
      <w:pPr>
        <w:widowControl w:val="0"/>
        <w:autoSpaceDE w:val="0"/>
        <w:autoSpaceDN w:val="0"/>
        <w:jc w:val="both"/>
        <w:rPr>
          <w:rFonts w:ascii="Verdana" w:eastAsia="Arial" w:hAnsi="Verdana" w:cs="Arial"/>
          <w:sz w:val="18"/>
          <w:szCs w:val="18"/>
        </w:rPr>
      </w:pPr>
    </w:p>
    <w:p w14:paraId="3B94158C" w14:textId="77777777" w:rsidR="00F55085" w:rsidRDefault="00F55085" w:rsidP="00860CEB">
      <w:pPr>
        <w:widowControl w:val="0"/>
        <w:numPr>
          <w:ilvl w:val="0"/>
          <w:numId w:val="94"/>
        </w:numPr>
        <w:autoSpaceDE w:val="0"/>
        <w:autoSpaceDN w:val="0"/>
        <w:jc w:val="both"/>
        <w:rPr>
          <w:rFonts w:ascii="Verdana" w:eastAsia="Arial" w:hAnsi="Verdana" w:cs="Arial"/>
          <w:b/>
          <w:sz w:val="18"/>
          <w:szCs w:val="18"/>
        </w:rPr>
      </w:pPr>
      <w:r>
        <w:rPr>
          <w:rFonts w:ascii="Verdana" w:eastAsia="Arial" w:hAnsi="Verdana" w:cs="Arial"/>
          <w:b/>
          <w:sz w:val="18"/>
          <w:szCs w:val="18"/>
        </w:rPr>
        <w:t>Laboratorio</w:t>
      </w:r>
    </w:p>
    <w:p w14:paraId="3B0B64D7"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F2862CC" w14:textId="77777777" w:rsidR="00F55085" w:rsidRDefault="00F55085" w:rsidP="00F55085">
      <w:pPr>
        <w:widowControl w:val="0"/>
        <w:autoSpaceDE w:val="0"/>
        <w:autoSpaceDN w:val="0"/>
        <w:jc w:val="both"/>
        <w:rPr>
          <w:rFonts w:ascii="Verdana" w:eastAsia="Arial" w:hAnsi="Verdana" w:cs="Arial"/>
          <w:sz w:val="18"/>
          <w:szCs w:val="18"/>
        </w:rPr>
      </w:pPr>
    </w:p>
    <w:p w14:paraId="0B630C05" w14:textId="77777777" w:rsidR="00F55085" w:rsidRDefault="00F55085" w:rsidP="00860CEB">
      <w:pPr>
        <w:widowControl w:val="0"/>
        <w:numPr>
          <w:ilvl w:val="0"/>
          <w:numId w:val="94"/>
        </w:numPr>
        <w:autoSpaceDE w:val="0"/>
        <w:autoSpaceDN w:val="0"/>
        <w:jc w:val="both"/>
        <w:rPr>
          <w:rFonts w:ascii="Verdana" w:eastAsia="Arial" w:hAnsi="Verdana" w:cs="Arial"/>
          <w:b/>
          <w:sz w:val="18"/>
          <w:szCs w:val="18"/>
        </w:rPr>
      </w:pPr>
      <w:r>
        <w:rPr>
          <w:rFonts w:ascii="Verdana" w:eastAsia="Arial" w:hAnsi="Verdana" w:cs="Arial"/>
          <w:b/>
          <w:sz w:val="18"/>
          <w:szCs w:val="18"/>
        </w:rPr>
        <w:t>Frecuencia de los Ensayos</w:t>
      </w:r>
    </w:p>
    <w:p w14:paraId="71D0E279"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758D20CF" w14:textId="77777777" w:rsidR="00F55085" w:rsidRDefault="00F55085" w:rsidP="00F55085">
      <w:pPr>
        <w:widowControl w:val="0"/>
        <w:autoSpaceDE w:val="0"/>
        <w:autoSpaceDN w:val="0"/>
        <w:jc w:val="both"/>
        <w:rPr>
          <w:rFonts w:ascii="Verdana" w:eastAsia="Arial" w:hAnsi="Verdana" w:cs="Arial"/>
          <w:sz w:val="18"/>
          <w:szCs w:val="18"/>
        </w:rPr>
      </w:pPr>
    </w:p>
    <w:p w14:paraId="423091EC" w14:textId="77777777" w:rsidR="00F55085" w:rsidRDefault="00F55085" w:rsidP="00F55085">
      <w:pPr>
        <w:widowControl w:val="0"/>
        <w:autoSpaceDE w:val="0"/>
        <w:autoSpaceDN w:val="0"/>
        <w:jc w:val="both"/>
        <w:rPr>
          <w:rFonts w:ascii="Verdana" w:eastAsia="Arial" w:hAnsi="Verdana" w:cs="Arial"/>
          <w:sz w:val="18"/>
          <w:szCs w:val="18"/>
        </w:rPr>
      </w:pPr>
    </w:p>
    <w:p w14:paraId="5C5AD3CA" w14:textId="77777777" w:rsidR="00F55085" w:rsidRDefault="00F55085" w:rsidP="00F55085">
      <w:pPr>
        <w:widowControl w:val="0"/>
        <w:autoSpaceDE w:val="0"/>
        <w:autoSpaceDN w:val="0"/>
        <w:jc w:val="both"/>
        <w:rPr>
          <w:rFonts w:ascii="Verdana" w:eastAsia="Arial" w:hAnsi="Verdana" w:cs="Arial"/>
          <w:sz w:val="18"/>
          <w:szCs w:val="18"/>
        </w:rPr>
      </w:pPr>
    </w:p>
    <w:p w14:paraId="237BCA0C"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F02E3C8" w14:textId="77777777" w:rsidR="00F55085" w:rsidRDefault="00F55085" w:rsidP="00F55085">
      <w:pPr>
        <w:widowControl w:val="0"/>
        <w:autoSpaceDE w:val="0"/>
        <w:autoSpaceDN w:val="0"/>
        <w:jc w:val="both"/>
        <w:rPr>
          <w:rFonts w:ascii="Verdana" w:eastAsia="Arial" w:hAnsi="Verdana" w:cs="Arial"/>
          <w:sz w:val="18"/>
          <w:szCs w:val="18"/>
        </w:rPr>
      </w:pPr>
    </w:p>
    <w:p w14:paraId="0CE95D0E"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FA39D0D" w14:textId="77777777" w:rsidR="00F55085" w:rsidRDefault="00F55085" w:rsidP="00F55085">
      <w:pPr>
        <w:widowControl w:val="0"/>
        <w:autoSpaceDE w:val="0"/>
        <w:autoSpaceDN w:val="0"/>
        <w:jc w:val="both"/>
        <w:rPr>
          <w:rFonts w:ascii="Verdana" w:eastAsia="Arial" w:hAnsi="Verdana" w:cs="Arial"/>
          <w:sz w:val="18"/>
          <w:szCs w:val="18"/>
        </w:rPr>
      </w:pPr>
    </w:p>
    <w:p w14:paraId="72CCFA0D"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CA1A827" w14:textId="77777777" w:rsidR="00F55085" w:rsidRDefault="00F55085" w:rsidP="00F55085">
      <w:pPr>
        <w:widowControl w:val="0"/>
        <w:autoSpaceDE w:val="0"/>
        <w:autoSpaceDN w:val="0"/>
        <w:jc w:val="both"/>
        <w:rPr>
          <w:rFonts w:ascii="Verdana" w:eastAsia="Arial" w:hAnsi="Verdana" w:cs="Arial"/>
          <w:sz w:val="18"/>
          <w:szCs w:val="18"/>
        </w:rPr>
      </w:pPr>
    </w:p>
    <w:p w14:paraId="20BCBB82"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3722DD1" w14:textId="77777777" w:rsidR="00F55085" w:rsidRDefault="00F55085" w:rsidP="00F55085">
      <w:pPr>
        <w:widowControl w:val="0"/>
        <w:autoSpaceDE w:val="0"/>
        <w:autoSpaceDN w:val="0"/>
        <w:jc w:val="both"/>
        <w:rPr>
          <w:rFonts w:ascii="Verdana" w:eastAsia="Arial" w:hAnsi="Verdana" w:cs="Arial"/>
          <w:sz w:val="18"/>
          <w:szCs w:val="18"/>
        </w:rPr>
      </w:pPr>
    </w:p>
    <w:p w14:paraId="4E545842"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4CAB1B3" w14:textId="77777777" w:rsidR="00F55085" w:rsidRDefault="00F55085" w:rsidP="00F55085">
      <w:pPr>
        <w:widowControl w:val="0"/>
        <w:autoSpaceDE w:val="0"/>
        <w:autoSpaceDN w:val="0"/>
        <w:jc w:val="both"/>
        <w:rPr>
          <w:rFonts w:ascii="Verdana" w:eastAsia="Arial" w:hAnsi="Verdana" w:cs="Arial"/>
          <w:sz w:val="18"/>
          <w:szCs w:val="18"/>
        </w:rPr>
      </w:pPr>
    </w:p>
    <w:p w14:paraId="3F0FCBB6"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En cualquier caso, las cantidades mínimas de cemento/m3 de hormigón deberán respetar lo indicado en el proyecto (memoria de cálculo o planos constructivos) o las indicadas en el cuadro siguiente.</w:t>
      </w:r>
    </w:p>
    <w:p w14:paraId="5C06DAFC" w14:textId="77777777" w:rsidR="00F55085" w:rsidRDefault="00F55085" w:rsidP="00F55085">
      <w:pPr>
        <w:widowControl w:val="0"/>
        <w:autoSpaceDE w:val="0"/>
        <w:autoSpaceDN w:val="0"/>
        <w:jc w:val="both"/>
        <w:rPr>
          <w:rFonts w:ascii="Verdana" w:eastAsia="Arial" w:hAnsi="Verdana"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F55085" w14:paraId="209ACC60" w14:textId="77777777" w:rsidTr="00F55085">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E0BD589" w14:textId="77777777" w:rsidR="00F55085" w:rsidRDefault="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70B9007" w14:textId="77777777" w:rsidR="00F55085" w:rsidRDefault="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1A163A4" w14:textId="77777777" w:rsidR="00F55085" w:rsidRDefault="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RES. Kg/cm2</w:t>
            </w:r>
          </w:p>
          <w:p w14:paraId="7778513C" w14:textId="77777777" w:rsidR="00F55085" w:rsidRDefault="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DD14FA6" w14:textId="77777777" w:rsidR="00F55085" w:rsidRDefault="00F55085">
            <w:pPr>
              <w:widowControl w:val="0"/>
              <w:autoSpaceDE w:val="0"/>
              <w:autoSpaceDN w:val="0"/>
              <w:jc w:val="both"/>
              <w:rPr>
                <w:rFonts w:ascii="Verdana" w:eastAsia="Arial" w:hAnsi="Verdana" w:cs="Arial"/>
                <w:b/>
                <w:sz w:val="18"/>
                <w:szCs w:val="18"/>
                <w:lang w:val="pt-BR"/>
              </w:rPr>
            </w:pPr>
            <w:r>
              <w:rPr>
                <w:rFonts w:ascii="Verdana" w:eastAsia="Arial" w:hAnsi="Verdana" w:cs="Arial"/>
                <w:b/>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1E98007" w14:textId="77777777" w:rsidR="00F55085" w:rsidRDefault="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5E15586" w14:textId="77777777" w:rsidR="00F55085" w:rsidRDefault="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Rev. (pulg)</w:t>
            </w:r>
          </w:p>
        </w:tc>
      </w:tr>
      <w:tr w:rsidR="00F55085" w14:paraId="123BB6EB"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D9F386B"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H “</w:t>
            </w:r>
            <w:smartTag w:uri="urn:schemas-microsoft-com:office:smarttags" w:element="metricconverter">
              <w:smartTagPr>
                <w:attr w:name="ProductID" w:val="400”"/>
              </w:smartTagPr>
              <w:r>
                <w:rPr>
                  <w:rFonts w:ascii="Verdana" w:eastAsia="Arial" w:hAnsi="Verdana" w:cs="Arial"/>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0444DE5" w14:textId="77777777" w:rsidR="00F55085" w:rsidRDefault="00F55085">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Pr>
                  <w:rFonts w:ascii="Verdana" w:eastAsia="Arial" w:hAnsi="Verdana" w:cs="Arial"/>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76D08C2"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CF5C7A8"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BF92EF5"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18B25F3"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1 – 3</w:t>
            </w:r>
          </w:p>
        </w:tc>
      </w:tr>
      <w:tr w:rsidR="00F55085" w14:paraId="2C328106" w14:textId="77777777" w:rsidTr="00F55085">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7E50E78"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H “</w:t>
            </w:r>
            <w:smartTag w:uri="urn:schemas-microsoft-com:office:smarttags" w:element="metricconverter">
              <w:smartTagPr>
                <w:attr w:name="ProductID" w:val="350”"/>
              </w:smartTagPr>
              <w:r>
                <w:rPr>
                  <w:rFonts w:ascii="Verdana" w:eastAsia="Arial" w:hAnsi="Verdana" w:cs="Arial"/>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968D4CE" w14:textId="77777777" w:rsidR="00F55085" w:rsidRDefault="00F55085">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Pr>
                  <w:rFonts w:ascii="Verdana" w:eastAsia="Arial" w:hAnsi="Verdana" w:cs="Arial"/>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5B8BA0D"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AC66F0C"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99EEF89"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1581BE3"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1 – 3</w:t>
            </w:r>
          </w:p>
        </w:tc>
      </w:tr>
      <w:tr w:rsidR="00F55085" w14:paraId="62B45F63"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88C8771" w14:textId="77777777" w:rsidR="00F55085" w:rsidRDefault="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234CB3D" w14:textId="77777777" w:rsidR="00F55085" w:rsidRDefault="00F55085">
            <w:pPr>
              <w:widowControl w:val="0"/>
              <w:autoSpaceDE w:val="0"/>
              <w:autoSpaceDN w:val="0"/>
              <w:jc w:val="both"/>
              <w:rPr>
                <w:rFonts w:ascii="Verdana" w:eastAsia="Arial" w:hAnsi="Verdana" w:cs="Arial"/>
                <w:b/>
                <w:sz w:val="18"/>
                <w:szCs w:val="18"/>
              </w:rPr>
            </w:pPr>
            <w:smartTag w:uri="urn:schemas-microsoft-com:office:smarttags" w:element="metricconverter">
              <w:smartTagPr>
                <w:attr w:name="ProductID" w:val="1”"/>
              </w:smartTagPr>
              <w:r>
                <w:rPr>
                  <w:rFonts w:ascii="Verdana" w:eastAsia="Arial" w:hAnsi="Verdana" w:cs="Arial"/>
                  <w:b/>
                  <w:sz w:val="18"/>
                  <w:szCs w:val="18"/>
                </w:rPr>
                <w:t>1”</w:t>
              </w:r>
            </w:smartTag>
            <w:r>
              <w:rPr>
                <w:rFonts w:ascii="Verdana" w:eastAsia="Arial" w:hAnsi="Verdana" w:cs="Arial"/>
                <w:b/>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65A270" w14:textId="77777777" w:rsidR="00F55085" w:rsidRDefault="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C157885" w14:textId="77777777" w:rsidR="00F55085" w:rsidRDefault="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EBD4FA3" w14:textId="77777777" w:rsidR="00F55085" w:rsidRDefault="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FA4DCB9" w14:textId="77777777" w:rsidR="00F55085" w:rsidRDefault="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2 – 4</w:t>
            </w:r>
          </w:p>
        </w:tc>
      </w:tr>
      <w:tr w:rsidR="00F55085" w14:paraId="52614813" w14:textId="77777777" w:rsidTr="00F5508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CBC47AC"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E166675" w14:textId="77777777" w:rsidR="00F55085" w:rsidRDefault="00F55085">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Pr>
                  <w:rFonts w:ascii="Verdana" w:eastAsia="Arial" w:hAnsi="Verdana" w:cs="Arial"/>
                  <w:sz w:val="18"/>
                  <w:szCs w:val="18"/>
                </w:rPr>
                <w:t>1”</w:t>
              </w:r>
            </w:smartTag>
            <w:r>
              <w:rPr>
                <w:rFonts w:ascii="Verdana" w:eastAsia="Arial" w:hAnsi="Verdana" w:cs="Arial"/>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C65493B"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4B73526"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37ECF0A"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2D9A379"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2 – 4</w:t>
            </w:r>
          </w:p>
        </w:tc>
      </w:tr>
      <w:tr w:rsidR="00F55085" w14:paraId="6A2DB3C3"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916E90D"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EF783FE" w14:textId="77777777" w:rsidR="00F55085" w:rsidRDefault="00F55085">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Pr>
                  <w:rFonts w:ascii="Verdana" w:eastAsia="Arial" w:hAnsi="Verdana" w:cs="Arial"/>
                  <w:sz w:val="18"/>
                  <w:szCs w:val="18"/>
                </w:rPr>
                <w:t>1”</w:t>
              </w:r>
            </w:smartTag>
            <w:r>
              <w:rPr>
                <w:rFonts w:ascii="Verdana" w:eastAsia="Arial" w:hAnsi="Verdana" w:cs="Arial"/>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8F933E"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710A7FC"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5094F22"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12D8400"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2 – 3</w:t>
            </w:r>
          </w:p>
        </w:tc>
      </w:tr>
      <w:tr w:rsidR="00F55085" w14:paraId="0A092F2D"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6562FC8"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73F3BB" w14:textId="77777777" w:rsidR="00F55085" w:rsidRDefault="00F55085">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Pr>
                  <w:rFonts w:ascii="Verdana" w:eastAsia="Arial" w:hAnsi="Verdana" w:cs="Arial"/>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25A324F"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948F7B0"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F52DF7F"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954ECB2"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2 – 3</w:t>
            </w:r>
          </w:p>
        </w:tc>
      </w:tr>
      <w:tr w:rsidR="00F55085" w14:paraId="4BEC2AE7" w14:textId="77777777" w:rsidTr="00F5508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D6381E7"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D7B495F" w14:textId="77777777" w:rsidR="00F55085" w:rsidRDefault="00F55085">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Pr>
                  <w:rFonts w:ascii="Verdana" w:eastAsia="Arial" w:hAnsi="Verdana" w:cs="Arial"/>
                  <w:sz w:val="18"/>
                  <w:szCs w:val="18"/>
                </w:rPr>
                <w:t>2”</w:t>
              </w:r>
            </w:smartTag>
            <w:r>
              <w:rPr>
                <w:rFonts w:ascii="Verdana" w:eastAsia="Arial" w:hAnsi="Verdana" w:cs="Arial"/>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DBA7BCE"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62C73D1"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263D491"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ADEAEFD" w14:textId="77777777" w:rsidR="00F55085" w:rsidRDefault="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2 – 3</w:t>
            </w:r>
          </w:p>
        </w:tc>
      </w:tr>
    </w:tbl>
    <w:p w14:paraId="3E36B7A9" w14:textId="77777777" w:rsidR="00F55085" w:rsidRDefault="00F55085" w:rsidP="00F55085">
      <w:pPr>
        <w:widowControl w:val="0"/>
        <w:autoSpaceDE w:val="0"/>
        <w:autoSpaceDN w:val="0"/>
        <w:jc w:val="both"/>
        <w:rPr>
          <w:rFonts w:ascii="Verdana" w:eastAsia="Arial" w:hAnsi="Verdana" w:cs="Arial"/>
          <w:b/>
          <w:sz w:val="18"/>
          <w:szCs w:val="18"/>
        </w:rPr>
      </w:pPr>
    </w:p>
    <w:p w14:paraId="54309CC5" w14:textId="77777777" w:rsidR="00F55085" w:rsidRDefault="00F55085" w:rsidP="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Criterios de Aceptación y Rechazo</w:t>
      </w:r>
    </w:p>
    <w:p w14:paraId="67FB0B41"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 xml:space="preserve">Los criterios de aceptación y rechazo de hormigones para cada uno de los ensayos de </w:t>
      </w:r>
    </w:p>
    <w:p w14:paraId="24EBA6B7"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resistencia, consistencia y cualquier otro que se realice, deberá ser conforme lo establece la Norma Boliviana del Hormigón Armado CBH-87, en caso necesario, de manera complementaria se recurrirá a otra normativa.</w:t>
      </w:r>
    </w:p>
    <w:p w14:paraId="7F6775BF" w14:textId="77777777" w:rsidR="00F55085" w:rsidRDefault="00F55085" w:rsidP="00F55085">
      <w:pPr>
        <w:widowControl w:val="0"/>
        <w:autoSpaceDE w:val="0"/>
        <w:autoSpaceDN w:val="0"/>
        <w:jc w:val="both"/>
        <w:rPr>
          <w:rFonts w:ascii="Verdana" w:eastAsia="Arial" w:hAnsi="Verdana" w:cs="Arial"/>
          <w:sz w:val="18"/>
          <w:szCs w:val="18"/>
        </w:rPr>
      </w:pPr>
    </w:p>
    <w:p w14:paraId="3F1D143A"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 xml:space="preserve">Asimismo, todo elemento o estructura que no cumpla con las tolerancias indicadas por la normativa </w:t>
      </w:r>
      <w:r>
        <w:rPr>
          <w:rFonts w:ascii="Verdana" w:eastAsia="Arial" w:hAnsi="Verdana" w:cs="Arial"/>
          <w:sz w:val="18"/>
          <w:szCs w:val="18"/>
        </w:rPr>
        <w:lastRenderedPageBreak/>
        <w:t>tanto de alineamiento, verticalidad, dimensiones transversales o replanteo, será rechazada debiendo el Inspector de proyecto indicar claramente el o los sectores que han sido observados.</w:t>
      </w:r>
    </w:p>
    <w:p w14:paraId="599DC804" w14:textId="77777777" w:rsidR="00F55085" w:rsidRDefault="00F55085" w:rsidP="00F55085">
      <w:pPr>
        <w:widowControl w:val="0"/>
        <w:autoSpaceDE w:val="0"/>
        <w:autoSpaceDN w:val="0"/>
        <w:jc w:val="both"/>
        <w:rPr>
          <w:rFonts w:ascii="Verdana" w:eastAsia="Arial" w:hAnsi="Verdana" w:cs="Arial"/>
          <w:sz w:val="18"/>
          <w:szCs w:val="18"/>
        </w:rPr>
      </w:pPr>
    </w:p>
    <w:p w14:paraId="150F1E38" w14:textId="77777777" w:rsidR="00F55085" w:rsidRDefault="00F55085" w:rsidP="00F55085">
      <w:pPr>
        <w:widowControl w:val="0"/>
        <w:autoSpaceDE w:val="0"/>
        <w:autoSpaceDN w:val="0"/>
        <w:jc w:val="both"/>
        <w:rPr>
          <w:rFonts w:ascii="Verdana" w:eastAsia="Arial" w:hAnsi="Verdana" w:cs="Arial"/>
          <w:sz w:val="18"/>
          <w:szCs w:val="18"/>
        </w:rPr>
      </w:pPr>
    </w:p>
    <w:p w14:paraId="0006F8E1"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6867B80" w14:textId="77777777" w:rsidR="00F55085" w:rsidRDefault="00F55085" w:rsidP="00F55085">
      <w:pPr>
        <w:widowControl w:val="0"/>
        <w:autoSpaceDE w:val="0"/>
        <w:autoSpaceDN w:val="0"/>
        <w:jc w:val="both"/>
        <w:rPr>
          <w:rFonts w:ascii="Verdana" w:eastAsia="Arial" w:hAnsi="Verdana" w:cs="Arial"/>
          <w:sz w:val="18"/>
          <w:szCs w:val="18"/>
        </w:rPr>
      </w:pPr>
    </w:p>
    <w:p w14:paraId="103C93FA"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Todos los ensayos, pruebas, demoliciones, curados y reemplazos necesarios serán cancelados por la Entidad Ejecutora.</w:t>
      </w:r>
    </w:p>
    <w:p w14:paraId="7F05A0F4" w14:textId="77777777" w:rsidR="00F55085" w:rsidRDefault="00F55085" w:rsidP="00F55085">
      <w:pPr>
        <w:widowControl w:val="0"/>
        <w:autoSpaceDE w:val="0"/>
        <w:autoSpaceDN w:val="0"/>
        <w:jc w:val="both"/>
        <w:rPr>
          <w:rFonts w:ascii="Verdana" w:eastAsia="Arial" w:hAnsi="Verdana" w:cs="Arial"/>
          <w:sz w:val="18"/>
          <w:szCs w:val="18"/>
        </w:rPr>
      </w:pPr>
    </w:p>
    <w:p w14:paraId="15FCA741" w14:textId="77777777" w:rsidR="00F55085" w:rsidRDefault="00F55085" w:rsidP="00F55085">
      <w:pPr>
        <w:widowControl w:val="0"/>
        <w:autoSpaceDE w:val="0"/>
        <w:autoSpaceDN w:val="0"/>
        <w:jc w:val="both"/>
        <w:rPr>
          <w:rFonts w:ascii="Verdana" w:eastAsia="Arial" w:hAnsi="Verdana" w:cs="Arial"/>
          <w:b/>
          <w:sz w:val="18"/>
          <w:szCs w:val="18"/>
        </w:rPr>
      </w:pPr>
      <w:r>
        <w:rPr>
          <w:rFonts w:ascii="Verdana" w:eastAsia="Arial" w:hAnsi="Verdana" w:cs="Arial"/>
          <w:b/>
          <w:sz w:val="18"/>
          <w:szCs w:val="18"/>
        </w:rPr>
        <w:t>Reparación del Hormigón Armado</w:t>
      </w:r>
    </w:p>
    <w:p w14:paraId="18A930C6"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El Inspector de proyecto definirá si un defecto o daño del elemento es reparable o corresponde su demolición y reconstrucción.</w:t>
      </w:r>
    </w:p>
    <w:p w14:paraId="2DC0CC56" w14:textId="77777777" w:rsidR="00F55085" w:rsidRDefault="00F55085" w:rsidP="00F55085">
      <w:pPr>
        <w:widowControl w:val="0"/>
        <w:autoSpaceDE w:val="0"/>
        <w:autoSpaceDN w:val="0"/>
        <w:jc w:val="both"/>
        <w:rPr>
          <w:rFonts w:ascii="Verdana" w:eastAsia="Arial" w:hAnsi="Verdana" w:cs="Arial"/>
          <w:sz w:val="18"/>
          <w:szCs w:val="18"/>
        </w:rPr>
      </w:pPr>
    </w:p>
    <w:p w14:paraId="586BBFC1"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38A83803" w14:textId="77777777" w:rsidR="00F55085" w:rsidRDefault="00F55085" w:rsidP="00F55085">
      <w:pPr>
        <w:widowControl w:val="0"/>
        <w:autoSpaceDE w:val="0"/>
        <w:autoSpaceDN w:val="0"/>
        <w:jc w:val="both"/>
        <w:rPr>
          <w:rFonts w:ascii="Verdana" w:eastAsia="Arial" w:hAnsi="Verdana" w:cs="Arial"/>
          <w:sz w:val="18"/>
          <w:szCs w:val="18"/>
        </w:rPr>
      </w:pPr>
    </w:p>
    <w:p w14:paraId="2879B052"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F6DFC79" w14:textId="77777777" w:rsidR="00F55085" w:rsidRDefault="00F55085" w:rsidP="00F55085">
      <w:pPr>
        <w:widowControl w:val="0"/>
        <w:autoSpaceDE w:val="0"/>
        <w:autoSpaceDN w:val="0"/>
        <w:jc w:val="both"/>
        <w:rPr>
          <w:rFonts w:ascii="Verdana" w:eastAsia="Arial" w:hAnsi="Verdana" w:cs="Arial"/>
          <w:sz w:val="18"/>
          <w:szCs w:val="18"/>
        </w:rPr>
      </w:pPr>
    </w:p>
    <w:p w14:paraId="197BA120"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Para la ejecución de la reparación, primero se deberá eliminar el hormigón defectuoso eliminado en la profundidad necesaria sin afectar la estabilidad de la estructura.</w:t>
      </w:r>
    </w:p>
    <w:p w14:paraId="36E10312" w14:textId="77777777" w:rsidR="00F55085" w:rsidRDefault="00F55085" w:rsidP="00F55085">
      <w:pPr>
        <w:widowControl w:val="0"/>
        <w:autoSpaceDE w:val="0"/>
        <w:autoSpaceDN w:val="0"/>
        <w:jc w:val="both"/>
        <w:rPr>
          <w:rFonts w:ascii="Verdana" w:eastAsia="Arial" w:hAnsi="Verdana" w:cs="Arial"/>
          <w:sz w:val="18"/>
          <w:szCs w:val="18"/>
        </w:rPr>
      </w:pPr>
    </w:p>
    <w:p w14:paraId="713F9716"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 xml:space="preserve">Cuando las armaduras resulten afectadas por la cavidad, el hormigón se eliminará hasta que quede un espesor mínimo de 2.5 cm alrededor de la barra.  </w:t>
      </w:r>
    </w:p>
    <w:p w14:paraId="2F94271F"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 xml:space="preserve"> </w:t>
      </w:r>
    </w:p>
    <w:p w14:paraId="61AD9B1D"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Las rebabas y protuberancias serán totalmente eliminadas y las superficies desgastadas hasta condicionarlas con las zonas vecinas.</w:t>
      </w:r>
    </w:p>
    <w:p w14:paraId="5C2492FB" w14:textId="77777777" w:rsidR="00F55085" w:rsidRDefault="00F55085" w:rsidP="00F55085">
      <w:pPr>
        <w:widowControl w:val="0"/>
        <w:autoSpaceDE w:val="0"/>
        <w:autoSpaceDN w:val="0"/>
        <w:jc w:val="both"/>
        <w:rPr>
          <w:rFonts w:ascii="Verdana" w:eastAsia="Arial" w:hAnsi="Verdana" w:cs="Arial"/>
          <w:sz w:val="18"/>
          <w:szCs w:val="18"/>
        </w:rPr>
      </w:pPr>
    </w:p>
    <w:p w14:paraId="02279329"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Se deberá aplicar un puente de adherencia adecuado para la unión del hormigón viejo con el hormigón nuevo.</w:t>
      </w:r>
    </w:p>
    <w:p w14:paraId="4345358E" w14:textId="77777777" w:rsidR="00F55085" w:rsidRDefault="00F55085" w:rsidP="00F55085">
      <w:pPr>
        <w:widowControl w:val="0"/>
        <w:autoSpaceDE w:val="0"/>
        <w:autoSpaceDN w:val="0"/>
        <w:jc w:val="both"/>
        <w:rPr>
          <w:rFonts w:ascii="Verdana" w:eastAsia="Arial" w:hAnsi="Verdana" w:cs="Arial"/>
          <w:sz w:val="18"/>
          <w:szCs w:val="18"/>
        </w:rPr>
      </w:pPr>
    </w:p>
    <w:p w14:paraId="51246220"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BD558C9" w14:textId="77777777" w:rsidR="00F55085" w:rsidRDefault="00F55085" w:rsidP="00F55085">
      <w:pPr>
        <w:widowControl w:val="0"/>
        <w:autoSpaceDE w:val="0"/>
        <w:autoSpaceDN w:val="0"/>
        <w:rPr>
          <w:rFonts w:ascii="Verdana" w:eastAsia="Arial" w:hAnsi="Verdana" w:cs="Arial"/>
          <w:sz w:val="18"/>
          <w:szCs w:val="18"/>
        </w:rPr>
      </w:pPr>
    </w:p>
    <w:p w14:paraId="42BC1E31" w14:textId="77777777" w:rsidR="00F55085" w:rsidRDefault="00F55085" w:rsidP="00F55085">
      <w:pPr>
        <w:widowControl w:val="0"/>
        <w:autoSpaceDE w:val="0"/>
        <w:autoSpaceDN w:val="0"/>
        <w:jc w:val="center"/>
        <w:rPr>
          <w:rFonts w:ascii="Verdana" w:eastAsia="Arial" w:hAnsi="Verdana" w:cs="Arial"/>
          <w:color w:val="000000" w:themeColor="text1"/>
          <w:sz w:val="18"/>
          <w:szCs w:val="18"/>
        </w:rPr>
      </w:pPr>
    </w:p>
    <w:p w14:paraId="45DF0B5A" w14:textId="77777777" w:rsidR="00F55085" w:rsidRDefault="00F55085" w:rsidP="00F55085">
      <w:pPr>
        <w:widowControl w:val="0"/>
        <w:autoSpaceDE w:val="0"/>
        <w:autoSpaceDN w:val="0"/>
        <w:jc w:val="both"/>
        <w:rPr>
          <w:rFonts w:ascii="Verdana" w:eastAsia="Arial" w:hAnsi="Verdana" w:cs="Arial"/>
          <w:b/>
          <w:color w:val="000000" w:themeColor="text1"/>
          <w:sz w:val="18"/>
          <w:szCs w:val="18"/>
        </w:rPr>
      </w:pPr>
    </w:p>
    <w:tbl>
      <w:tblPr>
        <w:tblW w:w="93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04"/>
        <w:gridCol w:w="2539"/>
        <w:gridCol w:w="1133"/>
        <w:gridCol w:w="4974"/>
      </w:tblGrid>
      <w:tr w:rsidR="00F55085" w14:paraId="36366B2D" w14:textId="77777777" w:rsidTr="00F55085">
        <w:tc>
          <w:tcPr>
            <w:tcW w:w="70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8C35576" w14:textId="77777777" w:rsidR="00F55085" w:rsidRDefault="00F55085">
            <w:pPr>
              <w:widowControl w:val="0"/>
              <w:autoSpaceDE w:val="0"/>
              <w:autoSpaceDN w:val="0"/>
              <w:jc w:val="center"/>
              <w:rPr>
                <w:rFonts w:ascii="Verdana" w:eastAsia="Arial" w:hAnsi="Verdana" w:cs="Arial"/>
                <w:b/>
                <w:color w:val="FFFFFF" w:themeColor="background1"/>
                <w:sz w:val="18"/>
                <w:szCs w:val="18"/>
              </w:rPr>
            </w:pPr>
            <w:r>
              <w:rPr>
                <w:rFonts w:ascii="Verdana" w:eastAsia="Arial" w:hAnsi="Verdana" w:cs="Arial"/>
                <w:b/>
                <w:color w:val="FFFFFF" w:themeColor="background1"/>
                <w:sz w:val="18"/>
                <w:szCs w:val="18"/>
              </w:rPr>
              <w:t>N°</w:t>
            </w:r>
          </w:p>
        </w:tc>
        <w:tc>
          <w:tcPr>
            <w:tcW w:w="2539"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8B25A93" w14:textId="77777777" w:rsidR="00F55085" w:rsidRDefault="00F55085">
            <w:pPr>
              <w:widowControl w:val="0"/>
              <w:autoSpaceDE w:val="0"/>
              <w:autoSpaceDN w:val="0"/>
              <w:jc w:val="center"/>
              <w:rPr>
                <w:rFonts w:ascii="Verdana" w:eastAsia="Arial" w:hAnsi="Verdana" w:cs="Arial"/>
                <w:b/>
                <w:color w:val="FFFFFF" w:themeColor="background1"/>
                <w:sz w:val="18"/>
                <w:szCs w:val="18"/>
              </w:rPr>
            </w:pPr>
            <w:r>
              <w:rPr>
                <w:rFonts w:ascii="Verdana" w:eastAsia="Arial" w:hAnsi="Verdana" w:cs="Arial"/>
                <w:b/>
                <w:color w:val="FFFFFF" w:themeColor="background1"/>
                <w:sz w:val="18"/>
                <w:szCs w:val="18"/>
              </w:rPr>
              <w:t>CODIGO</w:t>
            </w:r>
          </w:p>
        </w:tc>
        <w:tc>
          <w:tcPr>
            <w:tcW w:w="1133"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D49708E" w14:textId="77777777" w:rsidR="00F55085" w:rsidRDefault="00F55085">
            <w:pPr>
              <w:widowControl w:val="0"/>
              <w:autoSpaceDE w:val="0"/>
              <w:autoSpaceDN w:val="0"/>
              <w:jc w:val="center"/>
              <w:rPr>
                <w:rFonts w:ascii="Verdana" w:eastAsia="Arial" w:hAnsi="Verdana" w:cs="Arial"/>
                <w:b/>
                <w:color w:val="FFFFFF" w:themeColor="background1"/>
                <w:sz w:val="18"/>
                <w:szCs w:val="18"/>
              </w:rPr>
            </w:pPr>
            <w:r>
              <w:rPr>
                <w:rFonts w:ascii="Verdana" w:eastAsia="Arial" w:hAnsi="Verdana" w:cs="Arial"/>
                <w:b/>
                <w:color w:val="FFFFFF" w:themeColor="background1"/>
                <w:sz w:val="18"/>
                <w:szCs w:val="18"/>
              </w:rPr>
              <w:t>UNIDAD</w:t>
            </w:r>
          </w:p>
        </w:tc>
        <w:tc>
          <w:tcPr>
            <w:tcW w:w="497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56F9F12" w14:textId="77777777" w:rsidR="00F55085" w:rsidRDefault="00F55085">
            <w:pPr>
              <w:widowControl w:val="0"/>
              <w:autoSpaceDE w:val="0"/>
              <w:autoSpaceDN w:val="0"/>
              <w:jc w:val="center"/>
              <w:rPr>
                <w:rFonts w:ascii="Verdana" w:eastAsia="Arial" w:hAnsi="Verdana" w:cs="Arial"/>
                <w:b/>
                <w:color w:val="FFFFFF" w:themeColor="background1"/>
                <w:sz w:val="18"/>
                <w:szCs w:val="18"/>
              </w:rPr>
            </w:pPr>
            <w:r>
              <w:rPr>
                <w:rFonts w:ascii="Verdana" w:eastAsia="Arial" w:hAnsi="Verdana" w:cs="Arial"/>
                <w:b/>
                <w:color w:val="FFFFFF" w:themeColor="background1"/>
                <w:sz w:val="18"/>
                <w:szCs w:val="18"/>
              </w:rPr>
              <w:t>ITEM</w:t>
            </w:r>
          </w:p>
        </w:tc>
      </w:tr>
      <w:tr w:rsidR="00F55085" w14:paraId="711283F7" w14:textId="77777777" w:rsidTr="00F55085">
        <w:tc>
          <w:tcPr>
            <w:tcW w:w="70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0BA7DEE" w14:textId="77777777" w:rsidR="00F55085" w:rsidRDefault="00F55085">
            <w:pPr>
              <w:widowControl w:val="0"/>
              <w:autoSpaceDE w:val="0"/>
              <w:autoSpaceDN w:val="0"/>
              <w:jc w:val="center"/>
              <w:rPr>
                <w:rFonts w:ascii="Verdana" w:eastAsia="Arial" w:hAnsi="Verdana" w:cs="Arial"/>
                <w:b/>
                <w:color w:val="000000" w:themeColor="text1"/>
                <w:sz w:val="18"/>
                <w:szCs w:val="18"/>
              </w:rPr>
            </w:pPr>
            <w:r>
              <w:rPr>
                <w:rFonts w:ascii="Verdana" w:eastAsia="Arial" w:hAnsi="Verdana" w:cs="Tahoma"/>
                <w:b/>
                <w:color w:val="000000" w:themeColor="text1"/>
                <w:sz w:val="18"/>
                <w:szCs w:val="18"/>
              </w:rPr>
              <w:t>49</w:t>
            </w:r>
          </w:p>
        </w:tc>
        <w:tc>
          <w:tcPr>
            <w:tcW w:w="253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D7DF278" w14:textId="77777777" w:rsidR="00F55085" w:rsidRDefault="00F55085">
            <w:pPr>
              <w:widowControl w:val="0"/>
              <w:autoSpaceDE w:val="0"/>
              <w:autoSpaceDN w:val="0"/>
              <w:jc w:val="center"/>
              <w:rPr>
                <w:rFonts w:ascii="Verdana" w:eastAsia="Arial" w:hAnsi="Verdana" w:cs="Arial"/>
                <w:b/>
                <w:color w:val="000000" w:themeColor="text1"/>
                <w:sz w:val="18"/>
                <w:szCs w:val="18"/>
              </w:rPr>
            </w:pPr>
            <w:r>
              <w:rPr>
                <w:rFonts w:ascii="Verdana" w:eastAsia="Arial" w:hAnsi="Verdana" w:cs="Tahoma"/>
                <w:b/>
                <w:color w:val="000000" w:themeColor="text1"/>
                <w:sz w:val="18"/>
                <w:szCs w:val="18"/>
              </w:rPr>
              <w:t>VAC-OG-LOS-1</w:t>
            </w:r>
          </w:p>
        </w:tc>
        <w:tc>
          <w:tcPr>
            <w:tcW w:w="113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3CBCBB9" w14:textId="77777777" w:rsidR="00F55085" w:rsidRDefault="00F55085">
            <w:pPr>
              <w:widowControl w:val="0"/>
              <w:autoSpaceDE w:val="0"/>
              <w:autoSpaceDN w:val="0"/>
              <w:jc w:val="center"/>
              <w:rPr>
                <w:rFonts w:ascii="Verdana" w:eastAsia="Arial" w:hAnsi="Verdana" w:cs="Arial"/>
                <w:b/>
                <w:color w:val="000000" w:themeColor="text1"/>
                <w:sz w:val="18"/>
                <w:szCs w:val="18"/>
              </w:rPr>
            </w:pPr>
            <w:r>
              <w:rPr>
                <w:rFonts w:ascii="Verdana" w:eastAsia="Arial" w:hAnsi="Verdana" w:cs="Arial"/>
                <w:b/>
                <w:color w:val="000000" w:themeColor="text1"/>
                <w:sz w:val="18"/>
                <w:szCs w:val="18"/>
              </w:rPr>
              <w:t>M2</w:t>
            </w:r>
          </w:p>
        </w:tc>
        <w:tc>
          <w:tcPr>
            <w:tcW w:w="497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C5341DD" w14:textId="77777777" w:rsidR="00F55085" w:rsidRDefault="00F55085">
            <w:pPr>
              <w:widowControl w:val="0"/>
              <w:autoSpaceDE w:val="0"/>
              <w:autoSpaceDN w:val="0"/>
              <w:jc w:val="center"/>
              <w:rPr>
                <w:rFonts w:ascii="Verdana" w:eastAsia="Arial" w:hAnsi="Verdana" w:cs="Arial"/>
                <w:b/>
                <w:color w:val="000000" w:themeColor="text1"/>
                <w:sz w:val="18"/>
                <w:szCs w:val="18"/>
              </w:rPr>
            </w:pPr>
            <w:r>
              <w:rPr>
                <w:rFonts w:ascii="Verdana" w:eastAsia="Arial" w:hAnsi="Verdana" w:cs="Tahoma"/>
                <w:b/>
                <w:bCs/>
                <w:color w:val="000000" w:themeColor="text1"/>
                <w:sz w:val="18"/>
                <w:szCs w:val="18"/>
              </w:rPr>
              <w:t>LOSA ALIVIANADA CON VIGUETA PRETENSADA E=15 CM</w:t>
            </w:r>
          </w:p>
        </w:tc>
      </w:tr>
    </w:tbl>
    <w:p w14:paraId="6E5D7BE9" w14:textId="77777777" w:rsidR="00F55085" w:rsidRDefault="00F55085" w:rsidP="00F55085">
      <w:pPr>
        <w:widowControl w:val="0"/>
        <w:autoSpaceDE w:val="0"/>
        <w:autoSpaceDN w:val="0"/>
        <w:jc w:val="both"/>
        <w:rPr>
          <w:rFonts w:ascii="Verdana" w:eastAsia="Arial" w:hAnsi="Verdana" w:cs="Arial"/>
          <w:b/>
          <w:color w:val="000000" w:themeColor="text1"/>
          <w:sz w:val="18"/>
          <w:szCs w:val="18"/>
        </w:rPr>
      </w:pPr>
    </w:p>
    <w:p w14:paraId="13678A1D" w14:textId="77777777" w:rsidR="00F55085" w:rsidRDefault="00F55085" w:rsidP="00F55085">
      <w:pPr>
        <w:widowControl w:val="0"/>
        <w:autoSpaceDE w:val="0"/>
        <w:autoSpaceDN w:val="0"/>
        <w:jc w:val="both"/>
        <w:rPr>
          <w:rFonts w:ascii="Verdana" w:eastAsia="Arial" w:hAnsi="Verdana" w:cs="Arial"/>
          <w:b/>
          <w:color w:val="000000" w:themeColor="text1"/>
          <w:sz w:val="18"/>
          <w:szCs w:val="18"/>
        </w:rPr>
      </w:pPr>
      <w:r>
        <w:rPr>
          <w:rFonts w:ascii="Verdana" w:eastAsia="Arial" w:hAnsi="Verdana" w:cs="Arial"/>
          <w:b/>
          <w:color w:val="000000" w:themeColor="text1"/>
          <w:sz w:val="18"/>
          <w:szCs w:val="18"/>
        </w:rPr>
        <w:t>DESCRIPCIÓN. –</w:t>
      </w:r>
    </w:p>
    <w:p w14:paraId="062A46BE" w14:textId="77777777" w:rsidR="00F55085" w:rsidRDefault="00F55085" w:rsidP="00F55085">
      <w:pPr>
        <w:widowControl w:val="0"/>
        <w:tabs>
          <w:tab w:val="left" w:pos="560"/>
        </w:tabs>
        <w:autoSpaceDE w:val="0"/>
        <w:autoSpaceDN w:val="0"/>
        <w:jc w:val="both"/>
        <w:rPr>
          <w:rFonts w:ascii="Verdana" w:eastAsia="Arial" w:hAnsi="Verdana" w:cstheme="minorHAnsi"/>
          <w:color w:val="000000" w:themeColor="text1"/>
          <w:sz w:val="18"/>
          <w:szCs w:val="18"/>
        </w:rPr>
      </w:pPr>
    </w:p>
    <w:p w14:paraId="1EE89016"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Este ítem se refiere a la construcción de losas alivianadas o aligeradas de 15 cm de espesor con viguetas pretensadas Reforzadas prefabricadas, de acuerdo a los planos constructivos, e instrucciones del Inspector de proyecto.</w:t>
      </w:r>
    </w:p>
    <w:p w14:paraId="5AEC6426" w14:textId="77777777" w:rsidR="00F55085" w:rsidRDefault="00F55085" w:rsidP="00F55085">
      <w:pPr>
        <w:widowControl w:val="0"/>
        <w:autoSpaceDE w:val="0"/>
        <w:autoSpaceDN w:val="0"/>
        <w:jc w:val="both"/>
        <w:rPr>
          <w:rFonts w:ascii="Verdana" w:eastAsia="Arial" w:hAnsi="Verdana" w:cs="Arial"/>
          <w:color w:val="000000" w:themeColor="text1"/>
          <w:sz w:val="18"/>
          <w:szCs w:val="18"/>
        </w:rPr>
      </w:pPr>
    </w:p>
    <w:p w14:paraId="39CADC93" w14:textId="77777777" w:rsidR="00F55085" w:rsidRDefault="00F55085" w:rsidP="00F55085">
      <w:pPr>
        <w:widowControl w:val="0"/>
        <w:autoSpaceDE w:val="0"/>
        <w:autoSpaceDN w:val="0"/>
        <w:jc w:val="both"/>
        <w:rPr>
          <w:rFonts w:ascii="Verdana" w:eastAsia="Arial" w:hAnsi="Verdana" w:cs="Arial"/>
          <w:b/>
          <w:color w:val="000000" w:themeColor="text1"/>
          <w:sz w:val="18"/>
          <w:szCs w:val="18"/>
        </w:rPr>
      </w:pPr>
      <w:r>
        <w:rPr>
          <w:rFonts w:ascii="Verdana" w:eastAsia="Arial" w:hAnsi="Verdana" w:cs="Arial"/>
          <w:b/>
          <w:color w:val="000000" w:themeColor="text1"/>
          <w:sz w:val="18"/>
          <w:szCs w:val="18"/>
        </w:rPr>
        <w:t>MATERIALES, HERRAMIENTAS Y EQUIPO. –</w:t>
      </w:r>
    </w:p>
    <w:p w14:paraId="367CB3EB" w14:textId="77777777" w:rsidR="00F55085" w:rsidRDefault="00F55085" w:rsidP="00F55085">
      <w:pPr>
        <w:widowControl w:val="0"/>
        <w:autoSpaceDE w:val="0"/>
        <w:autoSpaceDN w:val="0"/>
        <w:jc w:val="both"/>
        <w:rPr>
          <w:rFonts w:ascii="Verdana" w:eastAsia="Arial" w:hAnsi="Verdana" w:cs="Arial"/>
          <w:b/>
          <w:color w:val="000000" w:themeColor="text1"/>
          <w:sz w:val="18"/>
          <w:szCs w:val="18"/>
        </w:rPr>
      </w:pPr>
    </w:p>
    <w:p w14:paraId="690F00E8"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bookmarkStart w:id="196" w:name="_Hlk94287046"/>
      <w:r>
        <w:rPr>
          <w:rFonts w:ascii="Verdana" w:eastAsia="Arial" w:hAnsi="Verdana" w:cs="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7FA2A981" w14:textId="77777777" w:rsidR="00F55085" w:rsidRDefault="00F55085" w:rsidP="00F55085">
      <w:pPr>
        <w:widowControl w:val="0"/>
        <w:autoSpaceDE w:val="0"/>
        <w:autoSpaceDN w:val="0"/>
        <w:adjustRightInd w:val="0"/>
        <w:jc w:val="both"/>
        <w:rPr>
          <w:rFonts w:ascii="Verdana" w:eastAsiaTheme="minorHAnsi" w:hAnsi="Verdana" w:cs="Verdana"/>
          <w:color w:val="000000" w:themeColor="text1"/>
          <w:sz w:val="18"/>
          <w:szCs w:val="18"/>
        </w:rPr>
      </w:pPr>
    </w:p>
    <w:p w14:paraId="1E4DC947"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lastRenderedPageBreak/>
        <w:t>La Entidad Ejecutora deberá cumplir con los requisitos establecidos en la Norma Boliviana del Hormigón Armado CBH-87 para los materiales que cubre esta norma.</w:t>
      </w:r>
    </w:p>
    <w:p w14:paraId="292F75BF"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1CC4E8C5"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bookmarkEnd w:id="196"/>
    <w:p w14:paraId="492292E0" w14:textId="77777777" w:rsidR="00F55085" w:rsidRDefault="00F55085" w:rsidP="00F55085">
      <w:pPr>
        <w:widowControl w:val="0"/>
        <w:autoSpaceDE w:val="0"/>
        <w:autoSpaceDN w:val="0"/>
        <w:jc w:val="both"/>
        <w:rPr>
          <w:rFonts w:ascii="Verdana" w:eastAsia="Arial" w:hAnsi="Verdana" w:cs="Arial"/>
          <w:color w:val="000000" w:themeColor="text1"/>
          <w:sz w:val="18"/>
          <w:szCs w:val="18"/>
        </w:rPr>
      </w:pPr>
    </w:p>
    <w:p w14:paraId="4E6975E3" w14:textId="77777777" w:rsidR="00F55085" w:rsidRDefault="00F55085" w:rsidP="00F55085">
      <w:pPr>
        <w:widowControl w:val="0"/>
        <w:autoSpaceDE w:val="0"/>
        <w:autoSpaceDN w:val="0"/>
        <w:jc w:val="both"/>
        <w:rPr>
          <w:rFonts w:ascii="Verdana" w:eastAsia="Arial" w:hAnsi="Verdana" w:cs="Arial"/>
          <w:b/>
          <w:color w:val="000000" w:themeColor="text1"/>
          <w:sz w:val="18"/>
          <w:szCs w:val="18"/>
        </w:rPr>
      </w:pPr>
      <w:r>
        <w:rPr>
          <w:rFonts w:ascii="Verdana" w:eastAsia="Arial" w:hAnsi="Verdana" w:cs="Arial"/>
          <w:b/>
          <w:color w:val="000000" w:themeColor="text1"/>
          <w:sz w:val="18"/>
          <w:szCs w:val="18"/>
        </w:rPr>
        <w:t>FORMA DE EJECUCIÓN. –</w:t>
      </w:r>
    </w:p>
    <w:p w14:paraId="3EDC6F7D" w14:textId="77777777" w:rsidR="00F55085" w:rsidRDefault="00F55085" w:rsidP="00F55085">
      <w:pPr>
        <w:widowControl w:val="0"/>
        <w:autoSpaceDE w:val="0"/>
        <w:autoSpaceDN w:val="0"/>
        <w:jc w:val="both"/>
        <w:rPr>
          <w:rFonts w:ascii="Verdana" w:eastAsia="Arial" w:hAnsi="Verdana" w:cs="Arial"/>
          <w:b/>
          <w:color w:val="000000" w:themeColor="text1"/>
          <w:sz w:val="18"/>
          <w:szCs w:val="18"/>
        </w:rPr>
      </w:pPr>
    </w:p>
    <w:p w14:paraId="29ADE913"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FD34F81"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389DB3EC"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En general, se deberán cumplir con las siguientes directrices referidas a la ejecución.</w:t>
      </w:r>
    </w:p>
    <w:p w14:paraId="150C3715"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p>
    <w:p w14:paraId="10A9EC03" w14:textId="77777777" w:rsidR="00F55085" w:rsidRDefault="00F55085" w:rsidP="00F55085">
      <w:pPr>
        <w:widowControl w:val="0"/>
        <w:tabs>
          <w:tab w:val="left" w:pos="8711"/>
        </w:tabs>
        <w:autoSpaceDE w:val="0"/>
        <w:autoSpaceDN w:val="0"/>
        <w:jc w:val="both"/>
        <w:rPr>
          <w:rFonts w:ascii="Verdana" w:eastAsia="Arial" w:hAnsi="Verdana" w:cs="Tahoma"/>
          <w:b/>
          <w:color w:val="000000" w:themeColor="text1"/>
          <w:sz w:val="18"/>
          <w:szCs w:val="18"/>
        </w:rPr>
      </w:pPr>
      <w:r>
        <w:rPr>
          <w:rFonts w:ascii="Verdana" w:eastAsia="Arial" w:hAnsi="Verdana" w:cs="Tahoma"/>
          <w:b/>
          <w:color w:val="000000" w:themeColor="text1"/>
          <w:sz w:val="18"/>
          <w:szCs w:val="18"/>
        </w:rPr>
        <w:t>Encofrados</w:t>
      </w:r>
    </w:p>
    <w:p w14:paraId="61CFD839"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Los encofrados podrán ser de madera, metálicos u otro material lo suficientemente rígido, estanco y estable.</w:t>
      </w:r>
    </w:p>
    <w:p w14:paraId="7DA6F831"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098C68D0"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Serán armados o ensamblados de tal forma que permitan garantizar que la construcción de los elementos de hormigón armado tenga las dimensiones y secciones conforme a planos constructivos.</w:t>
      </w:r>
    </w:p>
    <w:p w14:paraId="6A9DB486"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3F236507"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Su arreglo y escuadrías usadas serán los necesarios para resistir el peso del hormigón fresco, equipo de construcción y los obreros durante la operación del vaciado.</w:t>
      </w:r>
    </w:p>
    <w:p w14:paraId="4BE78A0B"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0CA7B34C"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Los encofrados deberán ser estancos a fin de evitar el empobrecimiento del hormigón por escurrimiento del agua.</w:t>
      </w:r>
    </w:p>
    <w:p w14:paraId="18962249"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52ADFC6C"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En todos los elementos se procederá como medida previa a la colocación del hormigón se procederá a la limpieza y humedecimiento de los encofrados, no debiendo sin embargo quedar películas de agua sobre la superficie.</w:t>
      </w:r>
    </w:p>
    <w:p w14:paraId="77B99405"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25708D63"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En casos que el Inspector de proyecto vea conveniente, solicitara al Entidad Ejecutora las respectivas verificaciones estructurales del encofrado de manera previa.</w:t>
      </w:r>
    </w:p>
    <w:p w14:paraId="69ECD552"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3DC09A22"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Cuando el Inspector de proyecto compruebe que los encofrados presentan defectos, postergará el día del vaciado o interrumpirá las operaciones de vaciado hasta que las deficiencias sean corregidas.</w:t>
      </w:r>
    </w:p>
    <w:p w14:paraId="20E5E10C"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2DF742E8"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Si se prevén varios usos de los encofrados, estos deberán limpiarse y repararse perfectamente antes de su nuevo uso. El número máximo de usos será el indicado en el proyecto.</w:t>
      </w:r>
    </w:p>
    <w:p w14:paraId="01CE84F1"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6ACED00A" w14:textId="77777777" w:rsidR="00F55085" w:rsidRDefault="00F55085" w:rsidP="00F55085">
      <w:pPr>
        <w:widowControl w:val="0"/>
        <w:tabs>
          <w:tab w:val="left" w:pos="8711"/>
        </w:tabs>
        <w:autoSpaceDE w:val="0"/>
        <w:autoSpaceDN w:val="0"/>
        <w:jc w:val="both"/>
        <w:rPr>
          <w:rFonts w:ascii="Verdana" w:eastAsia="Arial" w:hAnsi="Verdana" w:cs="Tahoma"/>
          <w:b/>
          <w:color w:val="000000" w:themeColor="text1"/>
          <w:sz w:val="18"/>
          <w:szCs w:val="18"/>
        </w:rPr>
      </w:pPr>
      <w:r>
        <w:rPr>
          <w:rFonts w:ascii="Verdana" w:eastAsia="Arial" w:hAnsi="Verdana" w:cs="Tahoma"/>
          <w:b/>
          <w:color w:val="000000" w:themeColor="text1"/>
          <w:sz w:val="18"/>
          <w:szCs w:val="18"/>
        </w:rPr>
        <w:t>Apuntalamiento</w:t>
      </w:r>
    </w:p>
    <w:p w14:paraId="1B0FFC35"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En el caso de elementos elevados, se colocarán puntales y listones máximos cada 1,50m o según lo indicado en los planos constructivos y/o memoria de cálculo.</w:t>
      </w:r>
    </w:p>
    <w:p w14:paraId="4F4B4F4D"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172E12D8"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Debajo de los puntales, en la base, se colocarán cuñas de madera para una mejor distribución de cargas, evitar el hundimiento en el piso y facilitar los trabajos de des-apuntalamiento.</w:t>
      </w:r>
    </w:p>
    <w:p w14:paraId="5D95A216"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507819FB"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El des-apuntalamiento se efectuará según lo indicado en los planos constructivos y/o memoria de cálculo, pero en ningún caso será antes de los 14 días.</w:t>
      </w:r>
    </w:p>
    <w:p w14:paraId="2A8992EB"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7AD607F3"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El desapuntalado se realizará previa autorización escrita del Inspector de proyecto, asimismo, en los casos que el Inspector de proyecto vea necesario, solicitará al Entidad Ejecutora de manera previa la secuencia.</w:t>
      </w:r>
    </w:p>
    <w:p w14:paraId="7FFBF986"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00A07A73" w14:textId="77777777" w:rsidR="00F55085" w:rsidRDefault="00F55085" w:rsidP="00F55085">
      <w:pPr>
        <w:widowControl w:val="0"/>
        <w:tabs>
          <w:tab w:val="left" w:pos="560"/>
        </w:tabs>
        <w:autoSpaceDE w:val="0"/>
        <w:autoSpaceDN w:val="0"/>
        <w:jc w:val="both"/>
        <w:rPr>
          <w:rFonts w:ascii="Verdana" w:eastAsia="Arial" w:hAnsi="Verdana" w:cs="Tahoma"/>
          <w:b/>
          <w:color w:val="000000" w:themeColor="text1"/>
          <w:sz w:val="18"/>
          <w:szCs w:val="18"/>
        </w:rPr>
      </w:pPr>
      <w:r>
        <w:rPr>
          <w:rFonts w:ascii="Verdana" w:eastAsia="Arial" w:hAnsi="Verdana" w:cs="Tahoma"/>
          <w:b/>
          <w:color w:val="000000" w:themeColor="text1"/>
          <w:sz w:val="18"/>
          <w:szCs w:val="18"/>
        </w:rPr>
        <w:t>Colocación de viguetas y bloques</w:t>
      </w:r>
    </w:p>
    <w:p w14:paraId="27864F7E"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 xml:space="preserve">Todo el manipuleo e instalación de las viguetas será conforme las indicaciones del fabricante evitando </w:t>
      </w:r>
      <w:r>
        <w:rPr>
          <w:rFonts w:ascii="Verdana" w:eastAsia="Arial" w:hAnsi="Verdana" w:cs="Tahoma"/>
          <w:color w:val="000000" w:themeColor="text1"/>
          <w:sz w:val="18"/>
          <w:szCs w:val="18"/>
        </w:rPr>
        <w:lastRenderedPageBreak/>
        <w:t>el daño de las piezas.</w:t>
      </w:r>
    </w:p>
    <w:p w14:paraId="66A453B6"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p>
    <w:p w14:paraId="492C68A3"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Las viguetas deberán apoyar sobre muros de mampostería o vigas concretadas en una longitud no menor a 10 cm y sobre encofrados a vaciar.</w:t>
      </w:r>
    </w:p>
    <w:p w14:paraId="47B70C95"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p>
    <w:p w14:paraId="546A8206"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La distancia entre viguetas se determinará automáticamente colocando los bloques como elemento distanciador (polietileno).</w:t>
      </w:r>
    </w:p>
    <w:p w14:paraId="150B0E7A" w14:textId="77777777" w:rsidR="00F55085" w:rsidRDefault="00F55085" w:rsidP="00F55085">
      <w:pPr>
        <w:widowControl w:val="0"/>
        <w:autoSpaceDE w:val="0"/>
        <w:autoSpaceDN w:val="0"/>
        <w:jc w:val="both"/>
        <w:rPr>
          <w:rFonts w:ascii="Verdana" w:eastAsia="Arial" w:hAnsi="Verdana" w:cs="Tahoma"/>
          <w:b/>
          <w:color w:val="000000" w:themeColor="text1"/>
          <w:sz w:val="18"/>
          <w:szCs w:val="18"/>
        </w:rPr>
      </w:pPr>
    </w:p>
    <w:p w14:paraId="6437202E" w14:textId="77777777" w:rsidR="00F55085" w:rsidRDefault="00F55085" w:rsidP="00F55085">
      <w:pPr>
        <w:widowControl w:val="0"/>
        <w:tabs>
          <w:tab w:val="left" w:pos="560"/>
        </w:tabs>
        <w:autoSpaceDE w:val="0"/>
        <w:autoSpaceDN w:val="0"/>
        <w:jc w:val="both"/>
        <w:rPr>
          <w:rFonts w:ascii="Verdana" w:eastAsia="Arial" w:hAnsi="Verdana" w:cs="Tahoma"/>
          <w:b/>
          <w:color w:val="000000" w:themeColor="text1"/>
          <w:sz w:val="18"/>
          <w:szCs w:val="18"/>
        </w:rPr>
      </w:pPr>
      <w:r>
        <w:rPr>
          <w:rFonts w:ascii="Verdana" w:eastAsia="Arial" w:hAnsi="Verdana" w:cs="Tahoma"/>
          <w:b/>
          <w:color w:val="000000" w:themeColor="text1"/>
          <w:sz w:val="18"/>
          <w:szCs w:val="18"/>
        </w:rPr>
        <w:t xml:space="preserve">Limpieza y colocación </w:t>
      </w:r>
    </w:p>
    <w:p w14:paraId="31DA77F4"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Antes de introducir las armaduras en los encofrados, se limpiarán adecuadamente con cepillos de acero, librándolas de óxido, polvo, barro grasas, pinturas y todo aquello que disminuya la adherencia.</w:t>
      </w:r>
    </w:p>
    <w:p w14:paraId="25388D0E"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p>
    <w:p w14:paraId="05881B85"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Si a momento de colocar el hormigón existieran barras con mortero u hormigón endurecido, éstos se deberán eliminar completamente.</w:t>
      </w:r>
    </w:p>
    <w:p w14:paraId="51947117"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p>
    <w:p w14:paraId="46C36CE7"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Todas las armaduras se colocarán en las posiciones indicadas en los planos, cualquier modificación en obra debido a razones constructivas, deberá ser autorizada por el Inspector de proyecto.</w:t>
      </w:r>
    </w:p>
    <w:p w14:paraId="5235A2D3"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p>
    <w:p w14:paraId="6EB44860"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5496EE8"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p>
    <w:p w14:paraId="3D3080A4"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En caso de no especificarse los recubrimientos en los planos, se aplicarán los siguientes:</w:t>
      </w:r>
    </w:p>
    <w:p w14:paraId="08C3DC90" w14:textId="77777777" w:rsidR="00F55085" w:rsidRDefault="00F55085" w:rsidP="00860CEB">
      <w:pPr>
        <w:widowControl w:val="0"/>
        <w:numPr>
          <w:ilvl w:val="0"/>
          <w:numId w:val="92"/>
        </w:numPr>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 xml:space="preserve">Ambientes interiores protegidos:                            </w:t>
      </w:r>
      <w:r>
        <w:rPr>
          <w:rFonts w:ascii="Verdana" w:eastAsia="Arial" w:hAnsi="Verdana" w:cs="Arial"/>
          <w:color w:val="000000" w:themeColor="text1"/>
          <w:sz w:val="18"/>
          <w:szCs w:val="18"/>
        </w:rPr>
        <w:tab/>
      </w:r>
      <w:r>
        <w:rPr>
          <w:rFonts w:ascii="Verdana" w:eastAsia="Arial" w:hAnsi="Verdana" w:cs="Arial"/>
          <w:color w:val="000000" w:themeColor="text1"/>
          <w:sz w:val="18"/>
          <w:szCs w:val="18"/>
        </w:rPr>
        <w:tab/>
        <w:t>1,0 a 1,5   cm</w:t>
      </w:r>
    </w:p>
    <w:p w14:paraId="5CF130A4" w14:textId="77777777" w:rsidR="00F55085" w:rsidRDefault="00F55085" w:rsidP="00860CEB">
      <w:pPr>
        <w:widowControl w:val="0"/>
        <w:numPr>
          <w:ilvl w:val="0"/>
          <w:numId w:val="92"/>
        </w:numPr>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 xml:space="preserve">Elementos expuestos a la atmósfera normal:        </w:t>
      </w:r>
      <w:r>
        <w:rPr>
          <w:rFonts w:ascii="Verdana" w:eastAsia="Arial" w:hAnsi="Verdana" w:cs="Arial"/>
          <w:color w:val="000000" w:themeColor="text1"/>
          <w:sz w:val="18"/>
          <w:szCs w:val="18"/>
        </w:rPr>
        <w:tab/>
      </w:r>
      <w:r>
        <w:rPr>
          <w:rFonts w:ascii="Verdana" w:eastAsia="Arial" w:hAnsi="Verdana" w:cs="Arial"/>
          <w:color w:val="000000" w:themeColor="text1"/>
          <w:sz w:val="18"/>
          <w:szCs w:val="18"/>
        </w:rPr>
        <w:tab/>
        <w:t xml:space="preserve">          1,5 a 2,0   cm</w:t>
      </w:r>
    </w:p>
    <w:p w14:paraId="2BE3E37D" w14:textId="77777777" w:rsidR="00F55085" w:rsidRDefault="00F55085" w:rsidP="00860CEB">
      <w:pPr>
        <w:widowControl w:val="0"/>
        <w:numPr>
          <w:ilvl w:val="0"/>
          <w:numId w:val="92"/>
        </w:numPr>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 xml:space="preserve">Elementos expuestos a la atmósfera húmeda:       </w:t>
      </w:r>
      <w:r>
        <w:rPr>
          <w:rFonts w:ascii="Verdana" w:eastAsia="Arial" w:hAnsi="Verdana" w:cs="Arial"/>
          <w:color w:val="000000" w:themeColor="text1"/>
          <w:sz w:val="18"/>
          <w:szCs w:val="18"/>
        </w:rPr>
        <w:tab/>
      </w:r>
      <w:r>
        <w:rPr>
          <w:rFonts w:ascii="Verdana" w:eastAsia="Arial" w:hAnsi="Verdana" w:cs="Arial"/>
          <w:color w:val="000000" w:themeColor="text1"/>
          <w:sz w:val="18"/>
          <w:szCs w:val="18"/>
        </w:rPr>
        <w:tab/>
        <w:t>2,0 a 2,5   cm</w:t>
      </w:r>
    </w:p>
    <w:p w14:paraId="609AF911" w14:textId="77777777" w:rsidR="00F55085" w:rsidRDefault="00F55085" w:rsidP="00860CEB">
      <w:pPr>
        <w:widowControl w:val="0"/>
        <w:numPr>
          <w:ilvl w:val="0"/>
          <w:numId w:val="92"/>
        </w:numPr>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 xml:space="preserve">Elementos expuestos a la atmósfera corrosiva:      </w:t>
      </w:r>
      <w:r>
        <w:rPr>
          <w:rFonts w:ascii="Verdana" w:eastAsia="Arial" w:hAnsi="Verdana" w:cs="Arial"/>
          <w:color w:val="000000" w:themeColor="text1"/>
          <w:sz w:val="18"/>
          <w:szCs w:val="18"/>
        </w:rPr>
        <w:tab/>
      </w:r>
      <w:r>
        <w:rPr>
          <w:rFonts w:ascii="Verdana" w:eastAsia="Arial" w:hAnsi="Verdana" w:cs="Arial"/>
          <w:color w:val="000000" w:themeColor="text1"/>
          <w:sz w:val="18"/>
          <w:szCs w:val="18"/>
        </w:rPr>
        <w:tab/>
        <w:t>3,0 a 3,5   cm</w:t>
      </w:r>
    </w:p>
    <w:p w14:paraId="3451E608"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p>
    <w:p w14:paraId="44F2871D"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 xml:space="preserve">Se cuidará especialmente que todas las armaduras queden protegidas mediante los recubrimientos mínimos especificados en los planos. </w:t>
      </w:r>
    </w:p>
    <w:p w14:paraId="273644F2"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p>
    <w:p w14:paraId="67FFB07C"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Todos los cruces de barras deberán atarse en forma adecuada con alambre de amarre o accesorios previamente aprobados.</w:t>
      </w:r>
    </w:p>
    <w:p w14:paraId="57226434"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p>
    <w:p w14:paraId="5D6B12F4"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Previamente el vaciado, el Inspector de proyecto deberá verificar cuidadosamente la armadura este exento de óxido y de acuerdo a planos constructivos para luego autorizar de manera escrita el vaciado del hormigón.</w:t>
      </w:r>
    </w:p>
    <w:p w14:paraId="6FC30257" w14:textId="77777777" w:rsidR="00F55085" w:rsidRDefault="00F55085" w:rsidP="00F55085">
      <w:pPr>
        <w:widowControl w:val="0"/>
        <w:tabs>
          <w:tab w:val="left" w:pos="560"/>
        </w:tabs>
        <w:autoSpaceDE w:val="0"/>
        <w:autoSpaceDN w:val="0"/>
        <w:jc w:val="both"/>
        <w:rPr>
          <w:rFonts w:ascii="Verdana" w:eastAsia="Arial" w:hAnsi="Verdana" w:cs="Arial"/>
          <w:b/>
          <w:color w:val="000000" w:themeColor="text1"/>
          <w:sz w:val="18"/>
          <w:szCs w:val="18"/>
        </w:rPr>
      </w:pPr>
    </w:p>
    <w:p w14:paraId="273DAC6F"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b/>
          <w:color w:val="000000" w:themeColor="text1"/>
          <w:sz w:val="18"/>
          <w:szCs w:val="18"/>
        </w:rPr>
        <w:t>Armado de Fierros</w:t>
      </w:r>
    </w:p>
    <w:p w14:paraId="040CD64D" w14:textId="77777777" w:rsidR="00F55085" w:rsidRDefault="00F55085" w:rsidP="00F55085">
      <w:pPr>
        <w:widowControl w:val="0"/>
        <w:tabs>
          <w:tab w:val="left" w:pos="8711"/>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El armado de las barras de acero corrugado a usarse en el presente ítem deberá cumplir con la norma CBH-87 complementadas las normas IBNORCA en cuanto a control de calidad de la ejecución.</w:t>
      </w:r>
    </w:p>
    <w:p w14:paraId="7B85EF62" w14:textId="77777777" w:rsidR="00F55085" w:rsidRDefault="00F55085" w:rsidP="00F55085">
      <w:pPr>
        <w:widowControl w:val="0"/>
        <w:tabs>
          <w:tab w:val="left" w:pos="8711"/>
        </w:tabs>
        <w:autoSpaceDE w:val="0"/>
        <w:autoSpaceDN w:val="0"/>
        <w:jc w:val="both"/>
        <w:rPr>
          <w:rFonts w:ascii="Verdana" w:eastAsia="Arial" w:hAnsi="Verdana" w:cs="Arial"/>
          <w:color w:val="000000" w:themeColor="text1"/>
          <w:sz w:val="18"/>
          <w:szCs w:val="18"/>
        </w:rPr>
      </w:pPr>
    </w:p>
    <w:p w14:paraId="5C3D7145" w14:textId="77777777" w:rsidR="00F55085" w:rsidRDefault="00F55085" w:rsidP="00F55085">
      <w:pPr>
        <w:widowControl w:val="0"/>
        <w:tabs>
          <w:tab w:val="left" w:pos="8711"/>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Se dispondrá un sitio específico en la obra para el doblado y preparación de armaduras con las herramientas adecuadas.</w:t>
      </w:r>
    </w:p>
    <w:p w14:paraId="3C2F48D8"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7D0A6C11"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3E0D412"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p>
    <w:p w14:paraId="33346ED0"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El doblado de las barras se realizará en frío, mediante el equipo adecuado y velocidad limitada, sin golpes ni choques. Queda terminantemente prohibido el cortado y el doblado en caliente.</w:t>
      </w:r>
    </w:p>
    <w:p w14:paraId="7D8BE4D8"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p>
    <w:p w14:paraId="7AD73703"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Las barras de fierro que fueron dobladas no podrán ser enderezadas, ni podrán ser utilizadas nuevamente sin antes eliminar la zona doblada.</w:t>
      </w:r>
    </w:p>
    <w:p w14:paraId="2D667ABB"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p>
    <w:p w14:paraId="4F7F2F86"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 xml:space="preserve">El radio mínimo de doblado, así como las longitudes de patillas y ganchos, deberá respetar lo indicado </w:t>
      </w:r>
      <w:r>
        <w:rPr>
          <w:rFonts w:ascii="Verdana" w:eastAsia="Arial" w:hAnsi="Verdana" w:cs="Arial"/>
          <w:color w:val="000000" w:themeColor="text1"/>
          <w:sz w:val="18"/>
          <w:szCs w:val="18"/>
        </w:rPr>
        <w:lastRenderedPageBreak/>
        <w:t>en planos constructivos y la normativa CBH-87.</w:t>
      </w:r>
    </w:p>
    <w:p w14:paraId="5D4F0E7B"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p>
    <w:p w14:paraId="3CEB669E"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rPr>
      </w:pPr>
      <w:r>
        <w:rPr>
          <w:rFonts w:ascii="Verdana" w:eastAsia="Arial" w:hAnsi="Verdana" w:cs="Arial"/>
          <w:color w:val="000000" w:themeColor="text1"/>
          <w:sz w:val="18"/>
          <w:szCs w:val="18"/>
        </w:rPr>
        <w:t>Queda terminantemente prohibido el empleo de aceros de diferentes tipos en una misma</w:t>
      </w:r>
      <w:r>
        <w:rPr>
          <w:rFonts w:ascii="Verdana" w:eastAsia="Arial" w:hAnsi="Verdana" w:cs="Tahoma"/>
          <w:color w:val="000000" w:themeColor="text1"/>
          <w:sz w:val="18"/>
          <w:szCs w:val="18"/>
        </w:rPr>
        <w:t xml:space="preserve"> sección, salvo ello sea debidamente justificado por la Entidad Ejecutora y aprobado por el </w:t>
      </w:r>
      <w:r>
        <w:rPr>
          <w:rFonts w:ascii="Verdana" w:eastAsia="Arial" w:hAnsi="Verdana" w:cs="Arial"/>
          <w:color w:val="000000" w:themeColor="text1"/>
          <w:sz w:val="18"/>
          <w:szCs w:val="18"/>
        </w:rPr>
        <w:t>Inspector de proyecto</w:t>
      </w:r>
      <w:r>
        <w:rPr>
          <w:rFonts w:ascii="Verdana" w:eastAsia="Arial" w:hAnsi="Verdana" w:cs="Tahoma"/>
          <w:color w:val="000000" w:themeColor="text1"/>
          <w:sz w:val="18"/>
          <w:szCs w:val="18"/>
        </w:rPr>
        <w:t>.</w:t>
      </w:r>
    </w:p>
    <w:p w14:paraId="2DCC7E63"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rPr>
      </w:pPr>
    </w:p>
    <w:p w14:paraId="19195E47"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Todas las herramientas a emplearse para el cortado, amarre y doblado de fierro, serán proporcionados por la Entidad Ejecutora en condiciones adecuadas y de manera oportuna.</w:t>
      </w:r>
    </w:p>
    <w:p w14:paraId="7D429A1D"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7F1F3FF2" w14:textId="77777777" w:rsidR="00F55085" w:rsidRDefault="00F55085" w:rsidP="00F55085">
      <w:pPr>
        <w:widowControl w:val="0"/>
        <w:tabs>
          <w:tab w:val="left" w:pos="560"/>
        </w:tabs>
        <w:autoSpaceDE w:val="0"/>
        <w:autoSpaceDN w:val="0"/>
        <w:jc w:val="both"/>
        <w:rPr>
          <w:rFonts w:ascii="Verdana" w:eastAsia="Arial" w:hAnsi="Verdana" w:cs="Arial"/>
          <w:b/>
          <w:color w:val="000000" w:themeColor="text1"/>
          <w:sz w:val="18"/>
          <w:szCs w:val="18"/>
        </w:rPr>
      </w:pPr>
      <w:r>
        <w:rPr>
          <w:rFonts w:ascii="Verdana" w:eastAsia="Arial" w:hAnsi="Verdana" w:cs="Arial"/>
          <w:b/>
          <w:color w:val="000000" w:themeColor="text1"/>
          <w:sz w:val="18"/>
          <w:szCs w:val="18"/>
        </w:rPr>
        <w:t>Empalmes en las barras</w:t>
      </w:r>
    </w:p>
    <w:p w14:paraId="6CE51907"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Se ejecutarán los empalmes en los sectores donde estén expresamente indicado en planos constructivos o instruido por el Inspector de proyecto.</w:t>
      </w:r>
    </w:p>
    <w:p w14:paraId="2BFE13F6"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p>
    <w:p w14:paraId="4D5085EE"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52ED2D4"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p>
    <w:p w14:paraId="105AE0EA"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Se realizarán empalmes por superposición de acuerdo al siguiente detalle:</w:t>
      </w:r>
    </w:p>
    <w:p w14:paraId="097338F1" w14:textId="77777777" w:rsidR="00F55085" w:rsidRDefault="00F55085" w:rsidP="00F55085">
      <w:pPr>
        <w:widowControl w:val="0"/>
        <w:numPr>
          <w:ilvl w:val="0"/>
          <w:numId w:val="53"/>
        </w:numPr>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45C376A" w14:textId="77777777" w:rsidR="00F55085" w:rsidRDefault="00F55085" w:rsidP="00F55085">
      <w:pPr>
        <w:widowControl w:val="0"/>
        <w:numPr>
          <w:ilvl w:val="0"/>
          <w:numId w:val="53"/>
        </w:numPr>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En toda la longitud del empalme se colocarán armaduras transversales suplementarias para mejorar las condiciones del empalme, cuando sea necesario.</w:t>
      </w:r>
    </w:p>
    <w:p w14:paraId="00C6AA63" w14:textId="77777777" w:rsidR="00F55085" w:rsidRDefault="00F55085" w:rsidP="00F55085">
      <w:pPr>
        <w:widowControl w:val="0"/>
        <w:numPr>
          <w:ilvl w:val="0"/>
          <w:numId w:val="53"/>
        </w:numPr>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0835960"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p>
    <w:p w14:paraId="2A08A7AC" w14:textId="77777777" w:rsidR="00F55085" w:rsidRDefault="00F55085" w:rsidP="00F55085">
      <w:pPr>
        <w:widowControl w:val="0"/>
        <w:tabs>
          <w:tab w:val="left" w:pos="8711"/>
        </w:tabs>
        <w:autoSpaceDE w:val="0"/>
        <w:autoSpaceDN w:val="0"/>
        <w:jc w:val="both"/>
        <w:rPr>
          <w:rFonts w:ascii="Verdana" w:eastAsia="Arial" w:hAnsi="Verdana" w:cs="Tahoma"/>
          <w:b/>
          <w:color w:val="000000" w:themeColor="text1"/>
          <w:sz w:val="18"/>
          <w:szCs w:val="18"/>
        </w:rPr>
      </w:pPr>
      <w:r>
        <w:rPr>
          <w:rFonts w:ascii="Verdana" w:eastAsia="Arial" w:hAnsi="Verdana" w:cs="Tahoma"/>
          <w:b/>
          <w:color w:val="000000" w:themeColor="text1"/>
          <w:sz w:val="18"/>
          <w:szCs w:val="18"/>
        </w:rPr>
        <w:t>Mezclado</w:t>
      </w:r>
    </w:p>
    <w:p w14:paraId="291530BA"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El hormigón deberá ser mezclado mecánicamente dosificando por volumen y deseablemente por peso. Para esta tarea:</w:t>
      </w:r>
    </w:p>
    <w:p w14:paraId="2CFB0EBD" w14:textId="77777777" w:rsidR="00F55085" w:rsidRDefault="00F55085" w:rsidP="00860CEB">
      <w:pPr>
        <w:widowControl w:val="0"/>
        <w:numPr>
          <w:ilvl w:val="0"/>
          <w:numId w:val="97"/>
        </w:numPr>
        <w:tabs>
          <w:tab w:val="left" w:pos="560"/>
        </w:tabs>
        <w:autoSpaceDE w:val="0"/>
        <w:autoSpaceDN w:val="0"/>
        <w:ind w:left="567" w:hanging="357"/>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Se utilizarán una o más hormigoneras de capacidad adecuada y se empleará personal especializado para su manejo.</w:t>
      </w:r>
    </w:p>
    <w:p w14:paraId="367120DB" w14:textId="77777777" w:rsidR="00F55085" w:rsidRDefault="00F55085" w:rsidP="00860CEB">
      <w:pPr>
        <w:widowControl w:val="0"/>
        <w:numPr>
          <w:ilvl w:val="0"/>
          <w:numId w:val="97"/>
        </w:numPr>
        <w:tabs>
          <w:tab w:val="left" w:pos="560"/>
        </w:tabs>
        <w:autoSpaceDE w:val="0"/>
        <w:autoSpaceDN w:val="0"/>
        <w:ind w:hanging="357"/>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Periódicamente se verificará la uniformidad del mezclado.</w:t>
      </w:r>
    </w:p>
    <w:p w14:paraId="2D06543E" w14:textId="77777777" w:rsidR="00F55085" w:rsidRDefault="00F55085" w:rsidP="00860CEB">
      <w:pPr>
        <w:widowControl w:val="0"/>
        <w:numPr>
          <w:ilvl w:val="0"/>
          <w:numId w:val="97"/>
        </w:numPr>
        <w:tabs>
          <w:tab w:val="left" w:pos="560"/>
        </w:tabs>
        <w:autoSpaceDE w:val="0"/>
        <w:autoSpaceDN w:val="0"/>
        <w:ind w:hanging="357"/>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Los materiales componentes serán introducidos en el orden siguiente:</w:t>
      </w:r>
    </w:p>
    <w:p w14:paraId="66DA8A77" w14:textId="77777777" w:rsidR="00F55085" w:rsidRDefault="00F55085" w:rsidP="00F55085">
      <w:pPr>
        <w:widowControl w:val="0"/>
        <w:numPr>
          <w:ilvl w:val="0"/>
          <w:numId w:val="54"/>
        </w:numPr>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Una parte del agua del mezclado (aproximadamente la mitad)</w:t>
      </w:r>
    </w:p>
    <w:p w14:paraId="68FEDD0E" w14:textId="77777777" w:rsidR="00F55085" w:rsidRDefault="00F55085" w:rsidP="00F55085">
      <w:pPr>
        <w:widowControl w:val="0"/>
        <w:numPr>
          <w:ilvl w:val="0"/>
          <w:numId w:val="54"/>
        </w:numPr>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4735C86" w14:textId="77777777" w:rsidR="00F55085" w:rsidRDefault="00F55085" w:rsidP="00F55085">
      <w:pPr>
        <w:widowControl w:val="0"/>
        <w:numPr>
          <w:ilvl w:val="0"/>
          <w:numId w:val="54"/>
        </w:numPr>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La grava</w:t>
      </w:r>
    </w:p>
    <w:p w14:paraId="28B12C84" w14:textId="77777777" w:rsidR="00F55085" w:rsidRDefault="00F55085" w:rsidP="00F55085">
      <w:pPr>
        <w:widowControl w:val="0"/>
        <w:numPr>
          <w:ilvl w:val="0"/>
          <w:numId w:val="54"/>
        </w:numPr>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El resto del agua de amasado</w:t>
      </w:r>
    </w:p>
    <w:p w14:paraId="30058165" w14:textId="77777777" w:rsidR="00F55085" w:rsidRDefault="00F55085" w:rsidP="00F55085">
      <w:pPr>
        <w:widowControl w:val="0"/>
        <w:tabs>
          <w:tab w:val="left" w:pos="560"/>
        </w:tabs>
        <w:autoSpaceDE w:val="0"/>
        <w:autoSpaceDN w:val="0"/>
        <w:ind w:left="426"/>
        <w:jc w:val="both"/>
        <w:rPr>
          <w:rFonts w:ascii="Verdana" w:eastAsia="Arial" w:hAnsi="Verdana" w:cs="Arial"/>
          <w:color w:val="000000" w:themeColor="text1"/>
          <w:sz w:val="18"/>
          <w:szCs w:val="18"/>
        </w:rPr>
      </w:pPr>
    </w:p>
    <w:p w14:paraId="5E41D76E"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EF28BB4"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p>
    <w:p w14:paraId="59E62BB7"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 xml:space="preserve">No se permitirá cargar la hormigonera antes de haberse procedido a descargarla totalmente de la batida anterior. </w:t>
      </w:r>
    </w:p>
    <w:p w14:paraId="6E27F594"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p>
    <w:p w14:paraId="0E051067"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El mezclado manual queda expresamente prohibido.</w:t>
      </w:r>
    </w:p>
    <w:p w14:paraId="7352E69A"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4E65A212" w14:textId="77777777" w:rsidR="00F55085" w:rsidRDefault="00F55085" w:rsidP="00F55085">
      <w:pPr>
        <w:widowControl w:val="0"/>
        <w:tabs>
          <w:tab w:val="left" w:pos="8711"/>
        </w:tabs>
        <w:autoSpaceDE w:val="0"/>
        <w:autoSpaceDN w:val="0"/>
        <w:jc w:val="both"/>
        <w:rPr>
          <w:rFonts w:ascii="Verdana" w:eastAsia="Arial" w:hAnsi="Verdana" w:cs="Tahoma"/>
          <w:b/>
          <w:color w:val="000000" w:themeColor="text1"/>
          <w:sz w:val="18"/>
          <w:szCs w:val="18"/>
        </w:rPr>
      </w:pPr>
      <w:r>
        <w:rPr>
          <w:rFonts w:ascii="Verdana" w:eastAsia="Arial" w:hAnsi="Verdana" w:cs="Tahoma"/>
          <w:b/>
          <w:color w:val="000000" w:themeColor="text1"/>
          <w:sz w:val="18"/>
          <w:szCs w:val="18"/>
        </w:rPr>
        <w:t>Transporte</w:t>
      </w:r>
    </w:p>
    <w:p w14:paraId="2C077DC2"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6704090"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0B6999ED"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 xml:space="preserve">En todos los casos, se deberá evitar que la mezcla no llegue a fraguar de modo que impida o dificulte </w:t>
      </w:r>
      <w:r>
        <w:rPr>
          <w:rFonts w:ascii="Verdana" w:eastAsia="Arial" w:hAnsi="Verdana" w:cs="Tahoma"/>
          <w:color w:val="000000" w:themeColor="text1"/>
          <w:sz w:val="18"/>
          <w:szCs w:val="18"/>
        </w:rPr>
        <w:lastRenderedPageBreak/>
        <w:t>su puesta en obra y vibrado En ningún caso se debe añadir agua a la mezcla una vez sacada de la hormigonera.</w:t>
      </w:r>
    </w:p>
    <w:p w14:paraId="6D42C2C1"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35366604"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Para los medios corrientes de transporte, el hormigón debe colocarse en su posición definitiva dentro de los encofrados, antes de que transcurran 30 minutos desde su preparación.</w:t>
      </w:r>
    </w:p>
    <w:p w14:paraId="02F483B2" w14:textId="77777777" w:rsidR="00F55085" w:rsidRDefault="00F55085" w:rsidP="00F55085">
      <w:pPr>
        <w:widowControl w:val="0"/>
        <w:autoSpaceDE w:val="0"/>
        <w:autoSpaceDN w:val="0"/>
        <w:jc w:val="both"/>
        <w:rPr>
          <w:rFonts w:ascii="Verdana" w:eastAsia="Arial" w:hAnsi="Verdana" w:cs="Tahoma"/>
          <w:b/>
          <w:color w:val="000000" w:themeColor="text1"/>
          <w:sz w:val="18"/>
          <w:szCs w:val="18"/>
        </w:rPr>
      </w:pPr>
    </w:p>
    <w:p w14:paraId="796CE7C7" w14:textId="77777777" w:rsidR="00F55085" w:rsidRDefault="00F55085" w:rsidP="00F55085">
      <w:pPr>
        <w:widowControl w:val="0"/>
        <w:autoSpaceDE w:val="0"/>
        <w:autoSpaceDN w:val="0"/>
        <w:jc w:val="both"/>
        <w:rPr>
          <w:rFonts w:ascii="Verdana" w:eastAsia="Arial" w:hAnsi="Verdana" w:cs="Tahoma"/>
          <w:b/>
          <w:color w:val="000000" w:themeColor="text1"/>
          <w:sz w:val="18"/>
          <w:szCs w:val="18"/>
        </w:rPr>
      </w:pPr>
      <w:r>
        <w:rPr>
          <w:rFonts w:ascii="Verdana" w:eastAsia="Arial" w:hAnsi="Verdana" w:cs="Tahoma"/>
          <w:b/>
          <w:color w:val="000000" w:themeColor="text1"/>
          <w:sz w:val="18"/>
          <w:szCs w:val="18"/>
        </w:rPr>
        <w:t>Instalaciones de Servicios</w:t>
      </w:r>
    </w:p>
    <w:p w14:paraId="6204AC43"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Todos los pases de las instalaciones de agua potable y alcantarillado sanitario deberán estar adecuadamente instalados según los planos constructivos y respetando las recomendaciones del proveedor del sistema de viguetas.</w:t>
      </w:r>
    </w:p>
    <w:p w14:paraId="6851778E"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 xml:space="preserve">  </w:t>
      </w:r>
    </w:p>
    <w:p w14:paraId="18646E09"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Con respecto a las instalaciones eléctricas, estos deberán ser colocados de acuerdo a los puntos de Luz que se tiene en el proyecto, y además comprenderá de todos los accesorios necesarios en el entubado de la losa, etc., se deberá limpiar todo residuo de tierra, yeso, cal y otras impurezas que eviten la adherencia entre viguetas, los bloques y el vaciado de la losa de compresión.</w:t>
      </w:r>
    </w:p>
    <w:p w14:paraId="5FDE14E0"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p>
    <w:p w14:paraId="65D3CBC2" w14:textId="77777777" w:rsidR="00F55085" w:rsidRDefault="00F55085" w:rsidP="00F55085">
      <w:pPr>
        <w:widowControl w:val="0"/>
        <w:tabs>
          <w:tab w:val="left" w:pos="8711"/>
        </w:tabs>
        <w:autoSpaceDE w:val="0"/>
        <w:autoSpaceDN w:val="0"/>
        <w:jc w:val="both"/>
        <w:rPr>
          <w:rFonts w:ascii="Verdana" w:eastAsia="Arial" w:hAnsi="Verdana" w:cs="Tahoma"/>
          <w:b/>
          <w:color w:val="000000" w:themeColor="text1"/>
          <w:sz w:val="18"/>
          <w:szCs w:val="18"/>
        </w:rPr>
      </w:pPr>
      <w:r>
        <w:rPr>
          <w:rFonts w:ascii="Verdana" w:eastAsia="Arial" w:hAnsi="Verdana" w:cs="Tahoma"/>
          <w:b/>
          <w:color w:val="000000" w:themeColor="text1"/>
          <w:sz w:val="18"/>
          <w:szCs w:val="18"/>
        </w:rPr>
        <w:t>Hormigonado</w:t>
      </w:r>
    </w:p>
    <w:p w14:paraId="093CD162"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El hormigonado deberá cumplir con las exigencias y requisitos establecidos en la Norma CBH-87 para hormigones.</w:t>
      </w:r>
    </w:p>
    <w:p w14:paraId="7D395266"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1B1AFCEE"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 xml:space="preserve">No se procederá al vaciado de los elementos estructurales sin antes contar con la autorización del </w:t>
      </w:r>
      <w:r>
        <w:rPr>
          <w:rFonts w:ascii="Verdana" w:eastAsia="Arial" w:hAnsi="Verdana" w:cs="Arial"/>
          <w:color w:val="000000" w:themeColor="text1"/>
          <w:sz w:val="18"/>
          <w:szCs w:val="18"/>
        </w:rPr>
        <w:t>Inspector de proyecto</w:t>
      </w:r>
      <w:r>
        <w:rPr>
          <w:rFonts w:ascii="Verdana" w:eastAsia="Arial" w:hAnsi="Verdana" w:cs="Tahoma"/>
          <w:color w:val="000000" w:themeColor="text1"/>
          <w:sz w:val="18"/>
          <w:szCs w:val="18"/>
        </w:rPr>
        <w:t>.</w:t>
      </w:r>
    </w:p>
    <w:p w14:paraId="75660342"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65980225"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 xml:space="preserve">El vaciado del hormigón se realizará de acuerdo a un plan de trabajo previamente autorizado por el </w:t>
      </w:r>
      <w:r>
        <w:rPr>
          <w:rFonts w:ascii="Verdana" w:eastAsia="Arial" w:hAnsi="Verdana" w:cs="Arial"/>
          <w:color w:val="000000" w:themeColor="text1"/>
          <w:sz w:val="18"/>
          <w:szCs w:val="18"/>
        </w:rPr>
        <w:t>Inspector de proyecto</w:t>
      </w:r>
      <w:r>
        <w:rPr>
          <w:rFonts w:ascii="Verdana" w:eastAsia="Arial" w:hAnsi="Verdana" w:cs="Tahoma"/>
          <w:color w:val="000000" w:themeColor="text1"/>
          <w:sz w:val="18"/>
          <w:szCs w:val="18"/>
        </w:rPr>
        <w:t>.</w:t>
      </w:r>
    </w:p>
    <w:p w14:paraId="1397395C"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2B8031D3"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004365A"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6CA61E91"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3BEF94E4"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 xml:space="preserve">En caso de que no se indiquen las juntas constructivas en el proyecto, el </w:t>
      </w:r>
      <w:r>
        <w:rPr>
          <w:rFonts w:ascii="Verdana" w:eastAsia="Arial" w:hAnsi="Verdana" w:cs="Arial"/>
          <w:color w:val="000000" w:themeColor="text1"/>
          <w:sz w:val="18"/>
          <w:szCs w:val="18"/>
        </w:rPr>
        <w:t>Inspector de proyecto</w:t>
      </w:r>
      <w:r>
        <w:rPr>
          <w:rFonts w:ascii="Verdana" w:eastAsia="Arial" w:hAnsi="Verdana" w:cs="Tahoma"/>
          <w:color w:val="000000" w:themeColor="text1"/>
          <w:sz w:val="18"/>
          <w:szCs w:val="18"/>
        </w:rPr>
        <w:t xml:space="preserve"> indicará donde pueden hacerse las juntas constructivas.</w:t>
      </w:r>
    </w:p>
    <w:p w14:paraId="712FBE2D"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4F9FABE6"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Las siguientes prohibiciones para el hormigonado deben tenerse en cuenta:</w:t>
      </w:r>
    </w:p>
    <w:p w14:paraId="3B927198" w14:textId="77777777" w:rsidR="00F55085" w:rsidRDefault="00F55085" w:rsidP="00860CEB">
      <w:pPr>
        <w:widowControl w:val="0"/>
        <w:numPr>
          <w:ilvl w:val="0"/>
          <w:numId w:val="93"/>
        </w:numPr>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La temperatura de vaciado no será menor a 5°C.</w:t>
      </w:r>
    </w:p>
    <w:p w14:paraId="7C1CA24A" w14:textId="77777777" w:rsidR="00F55085" w:rsidRDefault="00F55085" w:rsidP="00860CEB">
      <w:pPr>
        <w:widowControl w:val="0"/>
        <w:numPr>
          <w:ilvl w:val="0"/>
          <w:numId w:val="93"/>
        </w:numPr>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No podrá efectuarse el vaciado durante la lluvia.</w:t>
      </w:r>
    </w:p>
    <w:p w14:paraId="718AFB6C" w14:textId="77777777" w:rsidR="00F55085" w:rsidRDefault="00F55085" w:rsidP="00860CEB">
      <w:pPr>
        <w:widowControl w:val="0"/>
        <w:numPr>
          <w:ilvl w:val="0"/>
          <w:numId w:val="93"/>
        </w:numPr>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No será permitido disponer de grandes cantidades de hormigón en un solo lugar para esparcirlo posteriormente.</w:t>
      </w:r>
    </w:p>
    <w:p w14:paraId="7BDC58E3" w14:textId="77777777" w:rsidR="00F55085" w:rsidRDefault="00F55085" w:rsidP="00860CEB">
      <w:pPr>
        <w:widowControl w:val="0"/>
        <w:numPr>
          <w:ilvl w:val="0"/>
          <w:numId w:val="93"/>
        </w:numPr>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Por ningún motivo se podrá agregar agua en el momento de hormigonar.</w:t>
      </w:r>
    </w:p>
    <w:p w14:paraId="4F4B0A01"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0CCBA6DA"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El espesor máximo de la capa de hormigón no deberá exceder a 20 cm para permitir una compactación eficaz.</w:t>
      </w:r>
    </w:p>
    <w:p w14:paraId="7BCCAE8A"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7650F0EC"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La velocidad del vaciado será la suficiente para garantizar que el hormigón se mantenga plástico en todo momento.</w:t>
      </w:r>
    </w:p>
    <w:p w14:paraId="1A377344"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5C4DAFF9"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No se podrá verter el hormigón en caída libre desde alturas superiores a 1,50 m, debiendo en este caso utilizar canalones, embudos o ductos.</w:t>
      </w:r>
    </w:p>
    <w:p w14:paraId="2B64CD1C"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551D62FE"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El vaciado en losas deberá efectuarse por franjas de ancho tal que, al vaciar la capa siguiente, en la primera no se haya iniciado el fraguado.</w:t>
      </w:r>
    </w:p>
    <w:p w14:paraId="636B9079" w14:textId="77777777" w:rsidR="00F55085" w:rsidRDefault="00F55085" w:rsidP="00F55085">
      <w:pPr>
        <w:widowControl w:val="0"/>
        <w:suppressAutoHyphens/>
        <w:autoSpaceDE w:val="0"/>
        <w:autoSpaceDN w:val="0"/>
        <w:contextualSpacing/>
        <w:jc w:val="both"/>
        <w:rPr>
          <w:rFonts w:ascii="Verdana" w:eastAsia="Arial" w:hAnsi="Verdana" w:cs="Tahoma"/>
          <w:color w:val="000000" w:themeColor="text1"/>
          <w:sz w:val="18"/>
          <w:szCs w:val="18"/>
        </w:rPr>
      </w:pPr>
    </w:p>
    <w:p w14:paraId="309268DF" w14:textId="77777777" w:rsidR="00F55085" w:rsidRDefault="00F55085" w:rsidP="00F55085">
      <w:pPr>
        <w:widowControl w:val="0"/>
        <w:tabs>
          <w:tab w:val="left" w:pos="8711"/>
        </w:tabs>
        <w:autoSpaceDE w:val="0"/>
        <w:autoSpaceDN w:val="0"/>
        <w:jc w:val="both"/>
        <w:rPr>
          <w:rFonts w:ascii="Verdana" w:eastAsia="Arial" w:hAnsi="Verdana" w:cs="Tahoma"/>
          <w:b/>
          <w:color w:val="000000" w:themeColor="text1"/>
          <w:sz w:val="18"/>
          <w:szCs w:val="18"/>
        </w:rPr>
      </w:pPr>
      <w:r>
        <w:rPr>
          <w:rFonts w:ascii="Verdana" w:eastAsia="Arial" w:hAnsi="Verdana" w:cs="Tahoma"/>
          <w:b/>
          <w:color w:val="000000" w:themeColor="text1"/>
          <w:sz w:val="18"/>
          <w:szCs w:val="18"/>
        </w:rPr>
        <w:t>Compactación</w:t>
      </w:r>
    </w:p>
    <w:p w14:paraId="7BCDF099"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La compactación de los hormigones se realizará mediante vibrado de manera tal que se eliminen los huecos o burbujas de aire en el interior de la masa, evitando la disgregación de los agregados.</w:t>
      </w:r>
    </w:p>
    <w:p w14:paraId="269429A0"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1D0DA556"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lastRenderedPageBreak/>
        <w:t>El vibrado será realizado mediante vibradoras de inmersión y alta frecuencia que deberán ser manejadas por obreros con experiencia en la actividad.</w:t>
      </w:r>
    </w:p>
    <w:p w14:paraId="2F8C8F49"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3E61C274"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De ninguna manera se permitirá el uso de las vibradoras para el transporte de la mezcla o la distribución dentro del encofrado.</w:t>
      </w:r>
    </w:p>
    <w:p w14:paraId="476DBB4D"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57B746AC"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En ningún caso se iniciará el vaciado si no se cuenta por lo menos con dos vibradoras en perfecto estado y con el diámetro de la aguja adecuado para el elemento.</w:t>
      </w:r>
    </w:p>
    <w:p w14:paraId="2D1F1C30"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1D891FE7"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Las vibradoras serán introducidas en puntos equidistantes a 45 cm. entre sí y durante 5 a 15 segundos para evitar la disgregación.</w:t>
      </w:r>
    </w:p>
    <w:p w14:paraId="309998D1"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0F8850BC"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Las vibradoras se introducirán y retirarán lentamente y en posición vertical o ligeramente inclinadas tal que se eliminen los huecos o burbujas de aire en el interior de la masa, evitando la disgregación de los agregados.</w:t>
      </w:r>
    </w:p>
    <w:p w14:paraId="7B8E08B8"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12F1858A"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El compactado del hormigón se completará con un apisonado manual del hormigón y un golpeteo de los encofrados.</w:t>
      </w:r>
    </w:p>
    <w:p w14:paraId="569CBB00"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55BECDDC"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 xml:space="preserve">La compactación manual del hormigón mediante varillas de hierro será usada solo bajo autorización de </w:t>
      </w:r>
      <w:r>
        <w:rPr>
          <w:rFonts w:ascii="Verdana" w:eastAsia="Arial" w:hAnsi="Verdana" w:cs="Arial"/>
          <w:color w:val="000000" w:themeColor="text1"/>
          <w:sz w:val="18"/>
          <w:szCs w:val="18"/>
        </w:rPr>
        <w:t>Inspector de proyecto</w:t>
      </w:r>
      <w:r>
        <w:rPr>
          <w:rFonts w:ascii="Verdana" w:eastAsia="Arial" w:hAnsi="Verdana" w:cs="Tahoma"/>
          <w:color w:val="000000" w:themeColor="text1"/>
          <w:sz w:val="18"/>
          <w:szCs w:val="18"/>
        </w:rPr>
        <w:t>.</w:t>
      </w:r>
    </w:p>
    <w:p w14:paraId="13EC491E"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6ABDAF5B" w14:textId="77777777" w:rsidR="00F55085" w:rsidRDefault="00F55085" w:rsidP="00F55085">
      <w:pPr>
        <w:widowControl w:val="0"/>
        <w:tabs>
          <w:tab w:val="left" w:pos="8711"/>
        </w:tabs>
        <w:autoSpaceDE w:val="0"/>
        <w:autoSpaceDN w:val="0"/>
        <w:jc w:val="both"/>
        <w:rPr>
          <w:rFonts w:ascii="Verdana" w:eastAsia="Arial" w:hAnsi="Verdana" w:cs="Tahoma"/>
          <w:b/>
          <w:color w:val="000000" w:themeColor="text1"/>
          <w:sz w:val="18"/>
          <w:szCs w:val="18"/>
        </w:rPr>
      </w:pPr>
      <w:r>
        <w:rPr>
          <w:rFonts w:ascii="Verdana" w:eastAsia="Arial" w:hAnsi="Verdana" w:cs="Tahoma"/>
          <w:b/>
          <w:color w:val="000000" w:themeColor="text1"/>
          <w:sz w:val="18"/>
          <w:szCs w:val="18"/>
        </w:rPr>
        <w:t>Desencofrado</w:t>
      </w:r>
    </w:p>
    <w:p w14:paraId="09FD1D63"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Pr>
          <w:rFonts w:ascii="Verdana" w:eastAsia="Arial" w:hAnsi="Verdana" w:cs="Arial"/>
          <w:color w:val="000000" w:themeColor="text1"/>
          <w:sz w:val="18"/>
          <w:szCs w:val="18"/>
        </w:rPr>
        <w:t>Inspector de proyecto</w:t>
      </w:r>
      <w:r>
        <w:rPr>
          <w:rFonts w:ascii="Verdana" w:eastAsia="Arial" w:hAnsi="Verdana" w:cs="Tahoma"/>
          <w:color w:val="000000" w:themeColor="text1"/>
          <w:sz w:val="18"/>
          <w:szCs w:val="18"/>
        </w:rPr>
        <w:t>.</w:t>
      </w:r>
    </w:p>
    <w:p w14:paraId="4E5D24F3"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665F4AC7"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Los encofrados se retirarán progresivamente y sin golpes, sacudidas ni vibraciones en la estructura, evitando el desprendimiento de partes de hormigón que provoque pérdida de recubrimiento o de sección de elemento.</w:t>
      </w:r>
    </w:p>
    <w:p w14:paraId="70C49F96"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422B41E4"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08BA02C"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578C7161"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Los encofrados superiores en superficies inclinadas deberán ser removidos tan pronto como el hormigón tenga suficiente resistencia para no escurrir.</w:t>
      </w:r>
    </w:p>
    <w:p w14:paraId="41E67553"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412FB7E3"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Durante la construcción, queda prohibido aplicar cargas, acumular materiales o maquinarias que signifiquen un peligro en la estabilidad de la estructura.</w:t>
      </w:r>
    </w:p>
    <w:p w14:paraId="5EAE44EC"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5E96FA2F"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Los tiempos de desencofrado serán los indicados en el proyecto (planos y/o memoria de cálculo) y lo indicado en la norma CBH-87.</w:t>
      </w:r>
    </w:p>
    <w:p w14:paraId="6108BEDB"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278EB2F9"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 xml:space="preserve">El desencofrado requerirá la autorización del </w:t>
      </w:r>
      <w:r>
        <w:rPr>
          <w:rFonts w:ascii="Verdana" w:eastAsia="Arial" w:hAnsi="Verdana" w:cs="Arial"/>
          <w:color w:val="000000" w:themeColor="text1"/>
          <w:sz w:val="18"/>
          <w:szCs w:val="18"/>
        </w:rPr>
        <w:t>Inspector de proyecto</w:t>
      </w:r>
      <w:r>
        <w:rPr>
          <w:rFonts w:ascii="Verdana" w:eastAsia="Arial" w:hAnsi="Verdana" w:cs="Tahoma"/>
          <w:color w:val="000000" w:themeColor="text1"/>
          <w:sz w:val="18"/>
          <w:szCs w:val="18"/>
        </w:rPr>
        <w:t>.</w:t>
      </w:r>
    </w:p>
    <w:p w14:paraId="2874C503" w14:textId="77777777" w:rsidR="00F55085" w:rsidRDefault="00F55085" w:rsidP="00F55085">
      <w:pPr>
        <w:widowControl w:val="0"/>
        <w:suppressAutoHyphens/>
        <w:autoSpaceDE w:val="0"/>
        <w:autoSpaceDN w:val="0"/>
        <w:contextualSpacing/>
        <w:jc w:val="both"/>
        <w:rPr>
          <w:rFonts w:ascii="Verdana" w:eastAsia="Arial" w:hAnsi="Verdana" w:cs="Tahoma"/>
          <w:color w:val="000000" w:themeColor="text1"/>
          <w:sz w:val="18"/>
          <w:szCs w:val="18"/>
        </w:rPr>
      </w:pPr>
    </w:p>
    <w:p w14:paraId="22B6D3AA" w14:textId="77777777" w:rsidR="00F55085" w:rsidRDefault="00F55085" w:rsidP="00F55085">
      <w:pPr>
        <w:widowControl w:val="0"/>
        <w:tabs>
          <w:tab w:val="left" w:pos="8711"/>
        </w:tabs>
        <w:autoSpaceDE w:val="0"/>
        <w:autoSpaceDN w:val="0"/>
        <w:jc w:val="both"/>
        <w:rPr>
          <w:rFonts w:ascii="Verdana" w:eastAsia="Arial" w:hAnsi="Verdana" w:cs="Tahoma"/>
          <w:b/>
          <w:color w:val="000000" w:themeColor="text1"/>
          <w:sz w:val="18"/>
          <w:szCs w:val="18"/>
        </w:rPr>
      </w:pPr>
      <w:r>
        <w:rPr>
          <w:rFonts w:ascii="Verdana" w:eastAsia="Arial" w:hAnsi="Verdana" w:cs="Tahoma"/>
          <w:b/>
          <w:color w:val="000000" w:themeColor="text1"/>
          <w:sz w:val="18"/>
          <w:szCs w:val="18"/>
        </w:rPr>
        <w:t>Protección y Curado</w:t>
      </w:r>
    </w:p>
    <w:p w14:paraId="5AE2F6D9"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Una vez vaciado el hormigón fresco, deberá protegerse contra la lluvia, el viento, sol y en general contra toda acción que lo perjudique.</w:t>
      </w:r>
    </w:p>
    <w:p w14:paraId="5024D7B8"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30749579"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El hormigón será protegido manteniéndose a una temperatura superior a 5°C por lo menos durante 96 horas.</w:t>
      </w:r>
    </w:p>
    <w:p w14:paraId="0396FE74"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52AC6428"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A8B3F54"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0B094978"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 xml:space="preserve">Durante la construcción, queda prohibido aplicar cargas, acumular materiales o maquinarias que </w:t>
      </w:r>
      <w:r>
        <w:rPr>
          <w:rFonts w:ascii="Verdana" w:eastAsia="Arial" w:hAnsi="Verdana" w:cs="Tahoma"/>
          <w:color w:val="000000" w:themeColor="text1"/>
          <w:sz w:val="18"/>
          <w:szCs w:val="18"/>
        </w:rPr>
        <w:lastRenderedPageBreak/>
        <w:t>signifiquen un peligro en la estabilidad de la estructura.</w:t>
      </w:r>
    </w:p>
    <w:p w14:paraId="7E542CCC"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7E4794C1" w14:textId="77777777" w:rsidR="00F55085" w:rsidRDefault="00F55085" w:rsidP="00F55085">
      <w:pPr>
        <w:widowControl w:val="0"/>
        <w:tabs>
          <w:tab w:val="left" w:pos="8711"/>
        </w:tabs>
        <w:autoSpaceDE w:val="0"/>
        <w:autoSpaceDN w:val="0"/>
        <w:jc w:val="both"/>
        <w:rPr>
          <w:rFonts w:ascii="Verdana" w:eastAsia="Arial" w:hAnsi="Verdana" w:cs="Tahoma"/>
          <w:b/>
          <w:color w:val="000000" w:themeColor="text1"/>
          <w:sz w:val="18"/>
          <w:szCs w:val="18"/>
        </w:rPr>
      </w:pPr>
      <w:r>
        <w:rPr>
          <w:rFonts w:ascii="Verdana" w:eastAsia="Arial" w:hAnsi="Verdana" w:cs="Tahoma"/>
          <w:b/>
          <w:color w:val="000000" w:themeColor="text1"/>
          <w:sz w:val="18"/>
          <w:szCs w:val="18"/>
        </w:rPr>
        <w:t>Control de Calidad</w:t>
      </w:r>
    </w:p>
    <w:p w14:paraId="1B2299B1"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Todas las operaciones de la Obra deberán ser controladas mediante ensayos e inspecciones, no eximiéndose la responsabilidad de la Entidad Ejecutora en caso de encontrarse cualquier defecto en forma posterior.</w:t>
      </w:r>
    </w:p>
    <w:p w14:paraId="196ECC3B"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4A9DBE5D"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Los ensayos a realizar serán los requeridos por la normativa CBH-87 pudiendo la Entidad Ejecutora realizar ensayos adicionales los cuales deberán ser indicados en su propuesta.</w:t>
      </w:r>
    </w:p>
    <w:p w14:paraId="209CC1D7"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Para todos los casos, el nivel de control será el indicado en los planos constructivos o memoria de cálculo o, en ausencia de dicha indicación, se asumirá un nivel de control normal.</w:t>
      </w:r>
    </w:p>
    <w:p w14:paraId="38C51698"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7C00959D" w14:textId="77777777" w:rsidR="00F55085" w:rsidRDefault="00F55085" w:rsidP="00860CEB">
      <w:pPr>
        <w:widowControl w:val="0"/>
        <w:numPr>
          <w:ilvl w:val="0"/>
          <w:numId w:val="98"/>
        </w:numPr>
        <w:tabs>
          <w:tab w:val="left" w:pos="8711"/>
        </w:tabs>
        <w:autoSpaceDE w:val="0"/>
        <w:autoSpaceDN w:val="0"/>
        <w:jc w:val="both"/>
        <w:rPr>
          <w:rFonts w:ascii="Verdana" w:eastAsia="Arial" w:hAnsi="Verdana" w:cs="Tahoma"/>
          <w:b/>
          <w:color w:val="000000" w:themeColor="text1"/>
          <w:sz w:val="18"/>
          <w:szCs w:val="18"/>
        </w:rPr>
      </w:pPr>
      <w:r>
        <w:rPr>
          <w:rFonts w:ascii="Verdana" w:eastAsia="Arial" w:hAnsi="Verdana" w:cs="Tahoma"/>
          <w:b/>
          <w:color w:val="000000" w:themeColor="text1"/>
          <w:sz w:val="18"/>
          <w:szCs w:val="18"/>
        </w:rPr>
        <w:t>Ensayos a Realizar</w:t>
      </w:r>
    </w:p>
    <w:p w14:paraId="3D78A46B"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En el caso del presente ítem mínimamente se realizarán los siguientes ensayos de calidad:</w:t>
      </w:r>
    </w:p>
    <w:p w14:paraId="5848646D"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6C419558" w14:textId="77777777" w:rsidR="00F55085" w:rsidRDefault="00F55085" w:rsidP="00860CEB">
      <w:pPr>
        <w:widowControl w:val="0"/>
        <w:numPr>
          <w:ilvl w:val="0"/>
          <w:numId w:val="95"/>
        </w:numPr>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Granulometría de los Áridos.</w:t>
      </w:r>
    </w:p>
    <w:p w14:paraId="2B0B3274" w14:textId="77777777" w:rsidR="00F55085" w:rsidRDefault="00F55085" w:rsidP="00860CEB">
      <w:pPr>
        <w:widowControl w:val="0"/>
        <w:numPr>
          <w:ilvl w:val="0"/>
          <w:numId w:val="95"/>
        </w:numPr>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Ensayos de Control de la Resistencia del Hormigón – Probetas Cilíndricas.</w:t>
      </w:r>
    </w:p>
    <w:p w14:paraId="679B4BC1" w14:textId="77777777" w:rsidR="00F55085" w:rsidRDefault="00F55085" w:rsidP="00860CEB">
      <w:pPr>
        <w:widowControl w:val="0"/>
        <w:numPr>
          <w:ilvl w:val="0"/>
          <w:numId w:val="95"/>
        </w:numPr>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Ensayos de Control de la Consistencia del Hormigón - Cono de Abraham.</w:t>
      </w:r>
    </w:p>
    <w:p w14:paraId="4BB60D1E" w14:textId="77777777" w:rsidR="00F55085" w:rsidRDefault="00F55085" w:rsidP="00860CEB">
      <w:pPr>
        <w:widowControl w:val="0"/>
        <w:numPr>
          <w:ilvl w:val="0"/>
          <w:numId w:val="95"/>
        </w:numPr>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Ensayo de la Máquina de los Ángeles.</w:t>
      </w:r>
    </w:p>
    <w:p w14:paraId="22222838"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136DAA8A"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 xml:space="preserve">Adicionalmente, el </w:t>
      </w:r>
      <w:r>
        <w:rPr>
          <w:rFonts w:ascii="Verdana" w:eastAsia="Arial" w:hAnsi="Verdana" w:cs="Arial"/>
          <w:color w:val="000000" w:themeColor="text1"/>
          <w:sz w:val="18"/>
          <w:szCs w:val="18"/>
        </w:rPr>
        <w:t>Inspector de proyecto</w:t>
      </w:r>
      <w:r>
        <w:rPr>
          <w:rFonts w:ascii="Verdana" w:eastAsia="Arial" w:hAnsi="Verdana" w:cs="Tahoma"/>
          <w:color w:val="000000" w:themeColor="text1"/>
          <w:sz w:val="18"/>
          <w:szCs w:val="18"/>
        </w:rPr>
        <w:t xml:space="preserve"> indicará la realización de los siguientes ensayos de calidad cuando las condiciones de la obra así lo requieran:</w:t>
      </w:r>
    </w:p>
    <w:p w14:paraId="71341A77"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76E8391E" w14:textId="77777777" w:rsidR="00F55085" w:rsidRDefault="00F55085" w:rsidP="00860CEB">
      <w:pPr>
        <w:widowControl w:val="0"/>
        <w:numPr>
          <w:ilvl w:val="0"/>
          <w:numId w:val="96"/>
        </w:numPr>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Ensayos de calidad sobre el cemento.</w:t>
      </w:r>
    </w:p>
    <w:p w14:paraId="45E437B3" w14:textId="77777777" w:rsidR="00F55085" w:rsidRDefault="00F55085" w:rsidP="00860CEB">
      <w:pPr>
        <w:widowControl w:val="0"/>
        <w:numPr>
          <w:ilvl w:val="0"/>
          <w:numId w:val="96"/>
        </w:numPr>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Ensayos de calidad de los aceros de refuerzo.</w:t>
      </w:r>
    </w:p>
    <w:p w14:paraId="5F3994FC" w14:textId="77777777" w:rsidR="00F55085" w:rsidRDefault="00F55085" w:rsidP="00860CEB">
      <w:pPr>
        <w:widowControl w:val="0"/>
        <w:numPr>
          <w:ilvl w:val="0"/>
          <w:numId w:val="96"/>
        </w:numPr>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Ensayo de la Máquina de los Ángeles.</w:t>
      </w:r>
    </w:p>
    <w:p w14:paraId="3F1561E9" w14:textId="77777777" w:rsidR="00F55085" w:rsidRDefault="00F55085" w:rsidP="00860CEB">
      <w:pPr>
        <w:widowControl w:val="0"/>
        <w:numPr>
          <w:ilvl w:val="0"/>
          <w:numId w:val="96"/>
        </w:numPr>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 xml:space="preserve">Otros que el proponente oferte en su propuesta. </w:t>
      </w:r>
    </w:p>
    <w:p w14:paraId="325A03BC"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424DFFD7" w14:textId="77777777" w:rsidR="00F55085" w:rsidRDefault="00F55085" w:rsidP="00860CEB">
      <w:pPr>
        <w:widowControl w:val="0"/>
        <w:numPr>
          <w:ilvl w:val="0"/>
          <w:numId w:val="98"/>
        </w:numPr>
        <w:tabs>
          <w:tab w:val="left" w:pos="8711"/>
        </w:tabs>
        <w:autoSpaceDE w:val="0"/>
        <w:autoSpaceDN w:val="0"/>
        <w:jc w:val="both"/>
        <w:rPr>
          <w:rFonts w:ascii="Verdana" w:eastAsia="Arial" w:hAnsi="Verdana" w:cs="Tahoma"/>
          <w:b/>
          <w:color w:val="000000" w:themeColor="text1"/>
          <w:sz w:val="18"/>
          <w:szCs w:val="18"/>
        </w:rPr>
      </w:pPr>
      <w:r>
        <w:rPr>
          <w:rFonts w:ascii="Verdana" w:eastAsia="Arial" w:hAnsi="Verdana" w:cs="Tahoma"/>
          <w:b/>
          <w:color w:val="000000" w:themeColor="text1"/>
          <w:sz w:val="18"/>
          <w:szCs w:val="18"/>
        </w:rPr>
        <w:t>Laboratorio</w:t>
      </w:r>
    </w:p>
    <w:p w14:paraId="455CABF4"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 xml:space="preserve">Todos los ensayos se realizarán en un laboratorio que cuenten con la certificación correspondiente y que haya sido aprobado por el </w:t>
      </w:r>
      <w:r>
        <w:rPr>
          <w:rFonts w:ascii="Verdana" w:eastAsia="Arial" w:hAnsi="Verdana" w:cs="Arial"/>
          <w:color w:val="000000" w:themeColor="text1"/>
          <w:sz w:val="18"/>
          <w:szCs w:val="18"/>
        </w:rPr>
        <w:t>Inspector de proyecto</w:t>
      </w:r>
      <w:r>
        <w:rPr>
          <w:rFonts w:ascii="Verdana" w:eastAsia="Arial" w:hAnsi="Verdana" w:cs="Tahoma"/>
          <w:color w:val="000000" w:themeColor="text1"/>
          <w:sz w:val="18"/>
          <w:szCs w:val="18"/>
        </w:rPr>
        <w:t xml:space="preserve">. La extracción de muestras o los ensayos serán realizados en presencia del </w:t>
      </w:r>
      <w:r>
        <w:rPr>
          <w:rFonts w:ascii="Verdana" w:eastAsia="Arial" w:hAnsi="Verdana" w:cs="Arial"/>
          <w:color w:val="000000" w:themeColor="text1"/>
          <w:sz w:val="18"/>
          <w:szCs w:val="18"/>
        </w:rPr>
        <w:t>Inspector de proyecto</w:t>
      </w:r>
      <w:r>
        <w:rPr>
          <w:rFonts w:ascii="Verdana" w:eastAsia="Arial" w:hAnsi="Verdana" w:cs="Tahoma"/>
          <w:color w:val="000000" w:themeColor="text1"/>
          <w:sz w:val="18"/>
          <w:szCs w:val="18"/>
        </w:rPr>
        <w:t>, mismo que custodiará las muestras desde el día de su obtención hasta su ensayo.</w:t>
      </w:r>
    </w:p>
    <w:p w14:paraId="0F3D891C"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46C1A601" w14:textId="77777777" w:rsidR="00F55085" w:rsidRDefault="00F55085" w:rsidP="00860CEB">
      <w:pPr>
        <w:widowControl w:val="0"/>
        <w:numPr>
          <w:ilvl w:val="0"/>
          <w:numId w:val="99"/>
        </w:numPr>
        <w:tabs>
          <w:tab w:val="left" w:pos="8711"/>
        </w:tabs>
        <w:autoSpaceDE w:val="0"/>
        <w:autoSpaceDN w:val="0"/>
        <w:jc w:val="both"/>
        <w:rPr>
          <w:rFonts w:ascii="Verdana" w:eastAsia="Arial" w:hAnsi="Verdana" w:cs="Tahoma"/>
          <w:b/>
          <w:color w:val="000000" w:themeColor="text1"/>
          <w:sz w:val="18"/>
          <w:szCs w:val="18"/>
        </w:rPr>
      </w:pPr>
      <w:r>
        <w:rPr>
          <w:rFonts w:ascii="Verdana" w:eastAsia="Arial" w:hAnsi="Verdana" w:cs="Tahoma"/>
          <w:b/>
          <w:color w:val="000000" w:themeColor="text1"/>
          <w:sz w:val="18"/>
          <w:szCs w:val="18"/>
        </w:rPr>
        <w:t>Frecuencia de los Ensayos</w:t>
      </w:r>
    </w:p>
    <w:p w14:paraId="0E0A3C00"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La frecuencia de los ensayos tanto de los materiales como del propio hormigón y mortero se tomará de acuerdo a lo indicado en la normativa CBH-87 en conformidad con el nivel de control del proyecto.</w:t>
      </w:r>
    </w:p>
    <w:p w14:paraId="39AC71FD"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279DD446"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Pr>
          <w:rFonts w:ascii="Verdana" w:eastAsia="Arial" w:hAnsi="Verdana" w:cs="Arial"/>
          <w:color w:val="000000" w:themeColor="text1"/>
          <w:sz w:val="18"/>
          <w:szCs w:val="18"/>
        </w:rPr>
        <w:t>Inspector de proyecto</w:t>
      </w:r>
      <w:r>
        <w:rPr>
          <w:rFonts w:ascii="Verdana" w:eastAsia="Arial" w:hAnsi="Verdana" w:cs="Tahoma"/>
          <w:color w:val="000000" w:themeColor="text1"/>
          <w:sz w:val="18"/>
          <w:szCs w:val="18"/>
        </w:rPr>
        <w:t>.</w:t>
      </w:r>
    </w:p>
    <w:p w14:paraId="6CE54157"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3208A47C"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09B08E2"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26B085CB"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 xml:space="preserve">En el transcurso de la obra, además de lo indicado por la normativa, se tomarán 4 probetas en cada vaciado o cada vez que lo exija el </w:t>
      </w:r>
      <w:r>
        <w:rPr>
          <w:rFonts w:ascii="Verdana" w:eastAsia="Arial" w:hAnsi="Verdana" w:cs="Arial"/>
          <w:color w:val="000000" w:themeColor="text1"/>
          <w:sz w:val="18"/>
          <w:szCs w:val="18"/>
        </w:rPr>
        <w:t>Inspector de proyecto</w:t>
      </w:r>
      <w:r>
        <w:rPr>
          <w:rFonts w:ascii="Verdana" w:eastAsia="Arial" w:hAnsi="Verdana" w:cs="Tahoma"/>
          <w:color w:val="000000" w:themeColor="text1"/>
          <w:sz w:val="18"/>
          <w:szCs w:val="18"/>
        </w:rPr>
        <w:t>. La Entidad Ejecutora podrá moldear un mayor número de probetas para efectuar ensayos a edades menores a los siete días y así apreciar la resistencia probable de los hormigones.</w:t>
      </w:r>
    </w:p>
    <w:p w14:paraId="5D097F5B"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5067B241"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52E4C8B"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4C3B3DAC"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17B9CCC6"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lastRenderedPageBreak/>
        <w:t xml:space="preserve">Queda sobreentendido que es obligación de la Entidad Ejecutora realizar ajustes y correcciones en la dosificación, hasta obtener los resultados requeridos. En caso de incumplimiento, el </w:t>
      </w:r>
      <w:r>
        <w:rPr>
          <w:rFonts w:ascii="Verdana" w:eastAsia="Arial" w:hAnsi="Verdana" w:cs="Arial"/>
          <w:color w:val="000000" w:themeColor="text1"/>
          <w:sz w:val="18"/>
          <w:szCs w:val="18"/>
        </w:rPr>
        <w:t>Inspector de proyecto</w:t>
      </w:r>
      <w:r>
        <w:rPr>
          <w:rFonts w:ascii="Verdana" w:eastAsia="Arial" w:hAnsi="Verdana" w:cs="Tahoma"/>
          <w:color w:val="000000" w:themeColor="text1"/>
          <w:sz w:val="18"/>
          <w:szCs w:val="18"/>
        </w:rPr>
        <w:t xml:space="preserve"> dispondrá la paralización inmediata de los trabajos.</w:t>
      </w:r>
    </w:p>
    <w:p w14:paraId="4DF180E0"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44E9ED03" w14:textId="77777777" w:rsidR="00F55085" w:rsidRDefault="00F55085" w:rsidP="00F55085">
      <w:pPr>
        <w:widowControl w:val="0"/>
        <w:tabs>
          <w:tab w:val="left" w:pos="560"/>
        </w:tabs>
        <w:autoSpaceDE w:val="0"/>
        <w:autoSpaceDN w:val="0"/>
        <w:jc w:val="both"/>
        <w:rPr>
          <w:rFonts w:ascii="Verdana" w:eastAsia="Arial" w:hAnsi="Verdana" w:cs="Arial"/>
          <w:color w:val="000000" w:themeColor="text1"/>
          <w:sz w:val="18"/>
          <w:szCs w:val="18"/>
        </w:rPr>
      </w:pPr>
      <w:r>
        <w:rPr>
          <w:rFonts w:ascii="Verdana" w:eastAsia="Arial" w:hAnsi="Verdana" w:cs="Arial"/>
          <w:color w:val="000000" w:themeColor="text1"/>
          <w:sz w:val="18"/>
          <w:szCs w:val="18"/>
        </w:rPr>
        <w:t>En cualquier caso,</w:t>
      </w:r>
      <w:r>
        <w:rPr>
          <w:rFonts w:ascii="Verdana" w:eastAsia="Arial" w:hAnsi="Verdana" w:cs="Tahoma"/>
          <w:color w:val="000000" w:themeColor="text1"/>
          <w:sz w:val="18"/>
          <w:szCs w:val="18"/>
        </w:rPr>
        <w:t xml:space="preserve"> las cantidades mínimas de cemento/m3 de hormigón deberán respetar lo indicado en el proyecto (memoria de cálculo o planos constructivos) o las indicadas en el cuadro siguiente.</w:t>
      </w:r>
    </w:p>
    <w:p w14:paraId="5D366B8C" w14:textId="77777777" w:rsidR="00F55085" w:rsidRDefault="00F55085" w:rsidP="00F55085">
      <w:pPr>
        <w:widowControl w:val="0"/>
        <w:autoSpaceDE w:val="0"/>
        <w:autoSpaceDN w:val="0"/>
        <w:jc w:val="both"/>
        <w:rPr>
          <w:rFonts w:ascii="Verdana" w:eastAsia="Arial" w:hAnsi="Verdana" w:cs="Tahoma"/>
          <w:color w:val="000000" w:themeColor="text1"/>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F55085" w14:paraId="583701F1" w14:textId="77777777" w:rsidTr="00F55085">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BC8C370" w14:textId="77777777" w:rsidR="00F55085" w:rsidRDefault="00F55085">
            <w:pPr>
              <w:widowControl w:val="0"/>
              <w:autoSpaceDE w:val="0"/>
              <w:autoSpaceDN w:val="0"/>
              <w:jc w:val="center"/>
              <w:rPr>
                <w:rFonts w:ascii="Verdana" w:eastAsia="Arial" w:hAnsi="Verdana" w:cs="Tahoma"/>
                <w:b/>
                <w:color w:val="000000" w:themeColor="text1"/>
                <w:sz w:val="18"/>
                <w:szCs w:val="18"/>
              </w:rPr>
            </w:pPr>
            <w:r>
              <w:rPr>
                <w:rFonts w:ascii="Verdana" w:eastAsia="Arial" w:hAnsi="Verdana" w:cs="Tahoma"/>
                <w:b/>
                <w:color w:val="000000" w:themeColor="text1"/>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FFE508B" w14:textId="77777777" w:rsidR="00F55085" w:rsidRDefault="00F55085">
            <w:pPr>
              <w:widowControl w:val="0"/>
              <w:autoSpaceDE w:val="0"/>
              <w:autoSpaceDN w:val="0"/>
              <w:jc w:val="center"/>
              <w:rPr>
                <w:rFonts w:ascii="Verdana" w:eastAsia="Arial" w:hAnsi="Verdana" w:cs="Tahoma"/>
                <w:b/>
                <w:color w:val="000000" w:themeColor="text1"/>
                <w:sz w:val="18"/>
                <w:szCs w:val="18"/>
              </w:rPr>
            </w:pPr>
            <w:r>
              <w:rPr>
                <w:rFonts w:ascii="Verdana" w:eastAsia="Arial" w:hAnsi="Verdana" w:cs="Tahoma"/>
                <w:b/>
                <w:color w:val="000000" w:themeColor="text1"/>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A64A875" w14:textId="77777777" w:rsidR="00F55085" w:rsidRDefault="00F55085">
            <w:pPr>
              <w:widowControl w:val="0"/>
              <w:autoSpaceDE w:val="0"/>
              <w:autoSpaceDN w:val="0"/>
              <w:jc w:val="center"/>
              <w:rPr>
                <w:rFonts w:ascii="Verdana" w:eastAsia="Arial" w:hAnsi="Verdana" w:cs="Tahoma"/>
                <w:b/>
                <w:color w:val="000000" w:themeColor="text1"/>
                <w:sz w:val="18"/>
                <w:szCs w:val="18"/>
              </w:rPr>
            </w:pPr>
            <w:r>
              <w:rPr>
                <w:rFonts w:ascii="Verdana" w:eastAsia="Arial" w:hAnsi="Verdana" w:cs="Tahoma"/>
                <w:b/>
                <w:color w:val="000000" w:themeColor="text1"/>
                <w:sz w:val="18"/>
                <w:szCs w:val="18"/>
              </w:rPr>
              <w:t>RES. Kg/cm2</w:t>
            </w:r>
          </w:p>
          <w:p w14:paraId="129F60AE" w14:textId="77777777" w:rsidR="00F55085" w:rsidRDefault="00F55085">
            <w:pPr>
              <w:widowControl w:val="0"/>
              <w:autoSpaceDE w:val="0"/>
              <w:autoSpaceDN w:val="0"/>
              <w:jc w:val="center"/>
              <w:rPr>
                <w:rFonts w:ascii="Verdana" w:eastAsia="Arial" w:hAnsi="Verdana" w:cs="Tahoma"/>
                <w:b/>
                <w:color w:val="000000" w:themeColor="text1"/>
                <w:sz w:val="18"/>
                <w:szCs w:val="18"/>
              </w:rPr>
            </w:pPr>
            <w:r>
              <w:rPr>
                <w:rFonts w:ascii="Verdana" w:eastAsia="Arial" w:hAnsi="Verdana" w:cs="Tahoma"/>
                <w:b/>
                <w:color w:val="000000" w:themeColor="text1"/>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74CB454" w14:textId="77777777" w:rsidR="00F55085" w:rsidRDefault="00F55085">
            <w:pPr>
              <w:widowControl w:val="0"/>
              <w:autoSpaceDE w:val="0"/>
              <w:autoSpaceDN w:val="0"/>
              <w:jc w:val="center"/>
              <w:rPr>
                <w:rFonts w:ascii="Verdana" w:eastAsia="Arial" w:hAnsi="Verdana" w:cs="Tahoma"/>
                <w:b/>
                <w:color w:val="000000" w:themeColor="text1"/>
                <w:sz w:val="18"/>
                <w:szCs w:val="18"/>
                <w:lang w:val="pt-BR"/>
              </w:rPr>
            </w:pPr>
            <w:r>
              <w:rPr>
                <w:rFonts w:ascii="Verdana" w:eastAsia="Arial" w:hAnsi="Verdana" w:cs="Tahoma"/>
                <w:b/>
                <w:color w:val="000000" w:themeColor="text1"/>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4AEA813" w14:textId="77777777" w:rsidR="00F55085" w:rsidRDefault="00F55085">
            <w:pPr>
              <w:widowControl w:val="0"/>
              <w:autoSpaceDE w:val="0"/>
              <w:autoSpaceDN w:val="0"/>
              <w:jc w:val="center"/>
              <w:rPr>
                <w:rFonts w:ascii="Verdana" w:eastAsia="Arial" w:hAnsi="Verdana" w:cs="Tahoma"/>
                <w:b/>
                <w:color w:val="000000" w:themeColor="text1"/>
                <w:sz w:val="18"/>
                <w:szCs w:val="18"/>
              </w:rPr>
            </w:pPr>
            <w:r>
              <w:rPr>
                <w:rFonts w:ascii="Verdana" w:eastAsia="Arial" w:hAnsi="Verdana" w:cs="Tahoma"/>
                <w:b/>
                <w:color w:val="000000" w:themeColor="text1"/>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B72A529" w14:textId="77777777" w:rsidR="00F55085" w:rsidRDefault="00F55085">
            <w:pPr>
              <w:widowControl w:val="0"/>
              <w:autoSpaceDE w:val="0"/>
              <w:autoSpaceDN w:val="0"/>
              <w:jc w:val="center"/>
              <w:rPr>
                <w:rFonts w:ascii="Verdana" w:eastAsia="Arial" w:hAnsi="Verdana" w:cs="Tahoma"/>
                <w:b/>
                <w:color w:val="000000" w:themeColor="text1"/>
                <w:sz w:val="18"/>
                <w:szCs w:val="18"/>
              </w:rPr>
            </w:pPr>
            <w:r>
              <w:rPr>
                <w:rFonts w:ascii="Verdana" w:eastAsia="Arial" w:hAnsi="Verdana" w:cs="Tahoma"/>
                <w:b/>
                <w:color w:val="000000" w:themeColor="text1"/>
                <w:sz w:val="18"/>
                <w:szCs w:val="18"/>
              </w:rPr>
              <w:t>Rev. (pulg)</w:t>
            </w:r>
          </w:p>
        </w:tc>
      </w:tr>
      <w:tr w:rsidR="00F55085" w14:paraId="4450E003"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152518B"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H “</w:t>
            </w:r>
            <w:smartTag w:uri="urn:schemas-microsoft-com:office:smarttags" w:element="metricconverter">
              <w:smartTagPr>
                <w:attr w:name="ProductID" w:val="400”"/>
              </w:smartTagPr>
              <w:r>
                <w:rPr>
                  <w:rFonts w:ascii="Verdana" w:eastAsia="Arial" w:hAnsi="Verdana" w:cs="Tahoma"/>
                  <w:color w:val="000000" w:themeColor="text1"/>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E0F16EA" w14:textId="77777777" w:rsidR="00F55085" w:rsidRDefault="00F55085">
            <w:pPr>
              <w:widowControl w:val="0"/>
              <w:autoSpaceDE w:val="0"/>
              <w:autoSpaceDN w:val="0"/>
              <w:jc w:val="center"/>
              <w:rPr>
                <w:rFonts w:ascii="Verdana" w:eastAsia="Arial" w:hAnsi="Verdana" w:cs="Tahoma"/>
                <w:color w:val="000000" w:themeColor="text1"/>
                <w:sz w:val="18"/>
                <w:szCs w:val="18"/>
              </w:rPr>
            </w:pPr>
            <w:smartTag w:uri="urn:schemas-microsoft-com:office:smarttags" w:element="metricconverter">
              <w:smartTagPr>
                <w:attr w:name="ProductID" w:val="1”"/>
              </w:smartTagPr>
              <w:r>
                <w:rPr>
                  <w:rFonts w:ascii="Verdana" w:eastAsia="Arial" w:hAnsi="Verdana" w:cs="Tahoma"/>
                  <w:color w:val="000000" w:themeColor="text1"/>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3EEEB8C"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FCF19D8"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71F7851"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D579737"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1 – 3</w:t>
            </w:r>
          </w:p>
        </w:tc>
      </w:tr>
      <w:tr w:rsidR="00F55085" w14:paraId="6F68E98A" w14:textId="77777777" w:rsidTr="00F55085">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6DAEB46B"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H “</w:t>
            </w:r>
            <w:smartTag w:uri="urn:schemas-microsoft-com:office:smarttags" w:element="metricconverter">
              <w:smartTagPr>
                <w:attr w:name="ProductID" w:val="350”"/>
              </w:smartTagPr>
              <w:r>
                <w:rPr>
                  <w:rFonts w:ascii="Verdana" w:eastAsia="Arial" w:hAnsi="Verdana" w:cs="Tahoma"/>
                  <w:color w:val="000000" w:themeColor="text1"/>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24C6B33" w14:textId="77777777" w:rsidR="00F55085" w:rsidRDefault="00F55085">
            <w:pPr>
              <w:widowControl w:val="0"/>
              <w:autoSpaceDE w:val="0"/>
              <w:autoSpaceDN w:val="0"/>
              <w:jc w:val="center"/>
              <w:rPr>
                <w:rFonts w:ascii="Verdana" w:eastAsia="Arial" w:hAnsi="Verdana" w:cs="Tahoma"/>
                <w:color w:val="000000" w:themeColor="text1"/>
                <w:sz w:val="18"/>
                <w:szCs w:val="18"/>
              </w:rPr>
            </w:pPr>
            <w:smartTag w:uri="urn:schemas-microsoft-com:office:smarttags" w:element="metricconverter">
              <w:smartTagPr>
                <w:attr w:name="ProductID" w:val="1”"/>
              </w:smartTagPr>
              <w:r>
                <w:rPr>
                  <w:rFonts w:ascii="Verdana" w:eastAsia="Arial" w:hAnsi="Verdana" w:cs="Tahoma"/>
                  <w:color w:val="000000" w:themeColor="text1"/>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8B966F5"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BAFA044"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BA433AF"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55F9876"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1 – 3</w:t>
            </w:r>
          </w:p>
        </w:tc>
      </w:tr>
      <w:tr w:rsidR="00F55085" w14:paraId="3D453D40"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6D44AF2" w14:textId="77777777" w:rsidR="00F55085" w:rsidRDefault="00F55085">
            <w:pPr>
              <w:widowControl w:val="0"/>
              <w:autoSpaceDE w:val="0"/>
              <w:autoSpaceDN w:val="0"/>
              <w:jc w:val="center"/>
              <w:rPr>
                <w:rFonts w:ascii="Verdana" w:eastAsia="Arial" w:hAnsi="Verdana" w:cs="Tahoma"/>
                <w:b/>
                <w:color w:val="000000" w:themeColor="text1"/>
                <w:sz w:val="18"/>
                <w:szCs w:val="18"/>
              </w:rPr>
            </w:pPr>
            <w:r>
              <w:rPr>
                <w:rFonts w:ascii="Verdana" w:eastAsia="Arial" w:hAnsi="Verdana" w:cs="Tahoma"/>
                <w:b/>
                <w:color w:val="000000" w:themeColor="text1"/>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94BEA79" w14:textId="77777777" w:rsidR="00F55085" w:rsidRDefault="00F55085">
            <w:pPr>
              <w:widowControl w:val="0"/>
              <w:autoSpaceDE w:val="0"/>
              <w:autoSpaceDN w:val="0"/>
              <w:jc w:val="center"/>
              <w:rPr>
                <w:rFonts w:ascii="Verdana" w:eastAsia="Arial" w:hAnsi="Verdana" w:cs="Tahoma"/>
                <w:b/>
                <w:color w:val="000000" w:themeColor="text1"/>
                <w:sz w:val="18"/>
                <w:szCs w:val="18"/>
              </w:rPr>
            </w:pPr>
            <w:smartTag w:uri="urn:schemas-microsoft-com:office:smarttags" w:element="metricconverter">
              <w:smartTagPr>
                <w:attr w:name="ProductID" w:val="1”"/>
              </w:smartTagPr>
              <w:r>
                <w:rPr>
                  <w:rFonts w:ascii="Verdana" w:eastAsia="Arial" w:hAnsi="Verdana" w:cs="Tahoma"/>
                  <w:b/>
                  <w:color w:val="000000" w:themeColor="text1"/>
                  <w:sz w:val="18"/>
                  <w:szCs w:val="18"/>
                </w:rPr>
                <w:t>1”</w:t>
              </w:r>
            </w:smartTag>
            <w:r>
              <w:rPr>
                <w:rFonts w:ascii="Verdana" w:eastAsia="Arial" w:hAnsi="Verdana" w:cs="Tahoma"/>
                <w:b/>
                <w:color w:val="000000" w:themeColor="text1"/>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06F0584" w14:textId="77777777" w:rsidR="00F55085" w:rsidRDefault="00F55085">
            <w:pPr>
              <w:widowControl w:val="0"/>
              <w:autoSpaceDE w:val="0"/>
              <w:autoSpaceDN w:val="0"/>
              <w:jc w:val="center"/>
              <w:rPr>
                <w:rFonts w:ascii="Verdana" w:eastAsia="Arial" w:hAnsi="Verdana" w:cs="Tahoma"/>
                <w:b/>
                <w:color w:val="000000" w:themeColor="text1"/>
                <w:sz w:val="18"/>
                <w:szCs w:val="18"/>
              </w:rPr>
            </w:pPr>
            <w:r>
              <w:rPr>
                <w:rFonts w:ascii="Verdana" w:eastAsia="Arial" w:hAnsi="Verdana" w:cs="Tahoma"/>
                <w:b/>
                <w:color w:val="000000" w:themeColor="text1"/>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E335F76" w14:textId="77777777" w:rsidR="00F55085" w:rsidRDefault="00F55085">
            <w:pPr>
              <w:widowControl w:val="0"/>
              <w:autoSpaceDE w:val="0"/>
              <w:autoSpaceDN w:val="0"/>
              <w:jc w:val="center"/>
              <w:rPr>
                <w:rFonts w:ascii="Verdana" w:eastAsia="Arial" w:hAnsi="Verdana" w:cs="Tahoma"/>
                <w:b/>
                <w:color w:val="000000" w:themeColor="text1"/>
                <w:sz w:val="18"/>
                <w:szCs w:val="18"/>
              </w:rPr>
            </w:pPr>
            <w:r>
              <w:rPr>
                <w:rFonts w:ascii="Verdana" w:eastAsia="Arial" w:hAnsi="Verdana" w:cs="Tahoma"/>
                <w:b/>
                <w:color w:val="000000" w:themeColor="text1"/>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3E208CA" w14:textId="77777777" w:rsidR="00F55085" w:rsidRDefault="00F55085">
            <w:pPr>
              <w:widowControl w:val="0"/>
              <w:autoSpaceDE w:val="0"/>
              <w:autoSpaceDN w:val="0"/>
              <w:jc w:val="center"/>
              <w:rPr>
                <w:rFonts w:ascii="Verdana" w:eastAsia="Arial" w:hAnsi="Verdana" w:cs="Tahoma"/>
                <w:b/>
                <w:color w:val="000000" w:themeColor="text1"/>
                <w:sz w:val="18"/>
                <w:szCs w:val="18"/>
              </w:rPr>
            </w:pPr>
            <w:r>
              <w:rPr>
                <w:rFonts w:ascii="Verdana" w:eastAsia="Arial" w:hAnsi="Verdana" w:cs="Tahoma"/>
                <w:b/>
                <w:color w:val="000000" w:themeColor="text1"/>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177D579" w14:textId="77777777" w:rsidR="00F55085" w:rsidRDefault="00F55085">
            <w:pPr>
              <w:widowControl w:val="0"/>
              <w:autoSpaceDE w:val="0"/>
              <w:autoSpaceDN w:val="0"/>
              <w:jc w:val="center"/>
              <w:rPr>
                <w:rFonts w:ascii="Verdana" w:eastAsia="Arial" w:hAnsi="Verdana" w:cs="Tahoma"/>
                <w:b/>
                <w:color w:val="000000" w:themeColor="text1"/>
                <w:sz w:val="18"/>
                <w:szCs w:val="18"/>
              </w:rPr>
            </w:pPr>
            <w:r>
              <w:rPr>
                <w:rFonts w:ascii="Verdana" w:eastAsia="Arial" w:hAnsi="Verdana" w:cs="Tahoma"/>
                <w:b/>
                <w:color w:val="000000" w:themeColor="text1"/>
                <w:sz w:val="18"/>
                <w:szCs w:val="18"/>
              </w:rPr>
              <w:t>2 – 4</w:t>
            </w:r>
          </w:p>
        </w:tc>
      </w:tr>
      <w:tr w:rsidR="00F55085" w14:paraId="697C5D83" w14:textId="77777777" w:rsidTr="00F5508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44BA63B"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534E115" w14:textId="77777777" w:rsidR="00F55085" w:rsidRDefault="00F55085">
            <w:pPr>
              <w:widowControl w:val="0"/>
              <w:autoSpaceDE w:val="0"/>
              <w:autoSpaceDN w:val="0"/>
              <w:jc w:val="center"/>
              <w:rPr>
                <w:rFonts w:ascii="Verdana" w:eastAsia="Arial" w:hAnsi="Verdana" w:cs="Tahoma"/>
                <w:color w:val="000000" w:themeColor="text1"/>
                <w:sz w:val="18"/>
                <w:szCs w:val="18"/>
              </w:rPr>
            </w:pPr>
            <w:smartTag w:uri="urn:schemas-microsoft-com:office:smarttags" w:element="metricconverter">
              <w:smartTagPr>
                <w:attr w:name="ProductID" w:val="1”"/>
              </w:smartTagPr>
              <w:r>
                <w:rPr>
                  <w:rFonts w:ascii="Verdana" w:eastAsia="Arial" w:hAnsi="Verdana" w:cs="Tahoma"/>
                  <w:color w:val="000000" w:themeColor="text1"/>
                  <w:sz w:val="18"/>
                  <w:szCs w:val="18"/>
                </w:rPr>
                <w:t>1”</w:t>
              </w:r>
            </w:smartTag>
            <w:r>
              <w:rPr>
                <w:rFonts w:ascii="Verdana" w:eastAsia="Arial" w:hAnsi="Verdana" w:cs="Tahoma"/>
                <w:color w:val="000000" w:themeColor="text1"/>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AB8638"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748F6E6"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534A640"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FDAD724"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2 – 4</w:t>
            </w:r>
          </w:p>
        </w:tc>
      </w:tr>
      <w:tr w:rsidR="00F55085" w14:paraId="0C537EFF"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31C57D5"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1628023" w14:textId="77777777" w:rsidR="00F55085" w:rsidRDefault="00F55085">
            <w:pPr>
              <w:widowControl w:val="0"/>
              <w:autoSpaceDE w:val="0"/>
              <w:autoSpaceDN w:val="0"/>
              <w:jc w:val="center"/>
              <w:rPr>
                <w:rFonts w:ascii="Verdana" w:eastAsia="Arial" w:hAnsi="Verdana" w:cs="Tahoma"/>
                <w:color w:val="000000" w:themeColor="text1"/>
                <w:sz w:val="18"/>
                <w:szCs w:val="18"/>
              </w:rPr>
            </w:pPr>
            <w:smartTag w:uri="urn:schemas-microsoft-com:office:smarttags" w:element="metricconverter">
              <w:smartTagPr>
                <w:attr w:name="ProductID" w:val="1”"/>
              </w:smartTagPr>
              <w:r>
                <w:rPr>
                  <w:rFonts w:ascii="Verdana" w:eastAsia="Arial" w:hAnsi="Verdana" w:cs="Tahoma"/>
                  <w:color w:val="000000" w:themeColor="text1"/>
                  <w:sz w:val="18"/>
                  <w:szCs w:val="18"/>
                </w:rPr>
                <w:t>1”</w:t>
              </w:r>
            </w:smartTag>
            <w:r>
              <w:rPr>
                <w:rFonts w:ascii="Verdana" w:eastAsia="Arial" w:hAnsi="Verdana" w:cs="Tahoma"/>
                <w:color w:val="000000" w:themeColor="text1"/>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ADA9EEC"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00FA644"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36A5313"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101C79D"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2 – 3</w:t>
            </w:r>
          </w:p>
        </w:tc>
      </w:tr>
      <w:tr w:rsidR="00F55085" w14:paraId="6A6B7894" w14:textId="77777777" w:rsidTr="00F5508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A3BAF83"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EC91B3D" w14:textId="77777777" w:rsidR="00F55085" w:rsidRDefault="00F55085">
            <w:pPr>
              <w:widowControl w:val="0"/>
              <w:autoSpaceDE w:val="0"/>
              <w:autoSpaceDN w:val="0"/>
              <w:jc w:val="center"/>
              <w:rPr>
                <w:rFonts w:ascii="Verdana" w:eastAsia="Arial" w:hAnsi="Verdana" w:cs="Tahoma"/>
                <w:color w:val="000000" w:themeColor="text1"/>
                <w:sz w:val="18"/>
                <w:szCs w:val="18"/>
              </w:rPr>
            </w:pPr>
            <w:smartTag w:uri="urn:schemas-microsoft-com:office:smarttags" w:element="metricconverter">
              <w:smartTagPr>
                <w:attr w:name="ProductID" w:val="2”"/>
              </w:smartTagPr>
              <w:r>
                <w:rPr>
                  <w:rFonts w:ascii="Verdana" w:eastAsia="Arial" w:hAnsi="Verdana" w:cs="Tahoma"/>
                  <w:color w:val="000000" w:themeColor="text1"/>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426EDAB"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4789249"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090DA34"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00FD502"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2 – 3</w:t>
            </w:r>
          </w:p>
        </w:tc>
      </w:tr>
      <w:tr w:rsidR="00F55085" w14:paraId="20D8F2AF" w14:textId="77777777" w:rsidTr="00F5508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7FDB137"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1A845097" w14:textId="77777777" w:rsidR="00F55085" w:rsidRDefault="00F55085">
            <w:pPr>
              <w:widowControl w:val="0"/>
              <w:autoSpaceDE w:val="0"/>
              <w:autoSpaceDN w:val="0"/>
              <w:jc w:val="center"/>
              <w:rPr>
                <w:rFonts w:ascii="Verdana" w:eastAsia="Arial" w:hAnsi="Verdana" w:cs="Tahoma"/>
                <w:color w:val="000000" w:themeColor="text1"/>
                <w:sz w:val="18"/>
                <w:szCs w:val="18"/>
              </w:rPr>
            </w:pPr>
            <w:smartTag w:uri="urn:schemas-microsoft-com:office:smarttags" w:element="metricconverter">
              <w:smartTagPr>
                <w:attr w:name="ProductID" w:val="2”"/>
              </w:smartTagPr>
              <w:r>
                <w:rPr>
                  <w:rFonts w:ascii="Verdana" w:eastAsia="Arial" w:hAnsi="Verdana" w:cs="Tahoma"/>
                  <w:color w:val="000000" w:themeColor="text1"/>
                  <w:sz w:val="18"/>
                  <w:szCs w:val="18"/>
                </w:rPr>
                <w:t>2”</w:t>
              </w:r>
            </w:smartTag>
            <w:r>
              <w:rPr>
                <w:rFonts w:ascii="Verdana" w:eastAsia="Arial" w:hAnsi="Verdana" w:cs="Tahoma"/>
                <w:color w:val="000000" w:themeColor="text1"/>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11480E1"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AA11146"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020ACF5"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097F684" w14:textId="77777777" w:rsidR="00F55085" w:rsidRDefault="00F55085">
            <w:pPr>
              <w:widowControl w:val="0"/>
              <w:autoSpaceDE w:val="0"/>
              <w:autoSpaceDN w:val="0"/>
              <w:jc w:val="center"/>
              <w:rPr>
                <w:rFonts w:ascii="Verdana" w:eastAsia="Arial" w:hAnsi="Verdana" w:cs="Tahoma"/>
                <w:color w:val="000000" w:themeColor="text1"/>
                <w:sz w:val="18"/>
                <w:szCs w:val="18"/>
              </w:rPr>
            </w:pPr>
            <w:r>
              <w:rPr>
                <w:rFonts w:ascii="Verdana" w:eastAsia="Arial" w:hAnsi="Verdana" w:cs="Tahoma"/>
                <w:color w:val="000000" w:themeColor="text1"/>
                <w:sz w:val="18"/>
                <w:szCs w:val="18"/>
              </w:rPr>
              <w:t>2 – 3</w:t>
            </w:r>
          </w:p>
        </w:tc>
      </w:tr>
    </w:tbl>
    <w:p w14:paraId="3DE2D70D"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4260DF65" w14:textId="77777777" w:rsidR="00F55085" w:rsidRDefault="00F55085" w:rsidP="00F55085">
      <w:pPr>
        <w:widowControl w:val="0"/>
        <w:tabs>
          <w:tab w:val="left" w:pos="8711"/>
        </w:tabs>
        <w:autoSpaceDE w:val="0"/>
        <w:autoSpaceDN w:val="0"/>
        <w:jc w:val="both"/>
        <w:rPr>
          <w:rFonts w:ascii="Verdana" w:eastAsia="Arial" w:hAnsi="Verdana" w:cs="Tahoma"/>
          <w:b/>
          <w:color w:val="000000" w:themeColor="text1"/>
          <w:sz w:val="18"/>
          <w:szCs w:val="18"/>
        </w:rPr>
      </w:pPr>
      <w:r>
        <w:rPr>
          <w:rFonts w:ascii="Verdana" w:eastAsia="Arial" w:hAnsi="Verdana" w:cs="Tahoma"/>
          <w:b/>
          <w:color w:val="000000" w:themeColor="text1"/>
          <w:sz w:val="18"/>
          <w:szCs w:val="18"/>
        </w:rPr>
        <w:t>Criterios de Aceptación y Rechazo</w:t>
      </w:r>
    </w:p>
    <w:p w14:paraId="1966FF15"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F5496DB"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0B2C1B51"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 xml:space="preserve">Asimismo, todo elemento o estructura que no cumpla con las tolerancias indicadas por la normativa tanto de alineamiento, verticalidad, dimensiones transversales o replanteo, será rechazada debiendo el </w:t>
      </w:r>
      <w:r>
        <w:rPr>
          <w:rFonts w:ascii="Verdana" w:eastAsia="Arial" w:hAnsi="Verdana" w:cs="Arial"/>
          <w:color w:val="000000" w:themeColor="text1"/>
          <w:sz w:val="18"/>
          <w:szCs w:val="18"/>
        </w:rPr>
        <w:t>Inspector de proyecto</w:t>
      </w:r>
      <w:r>
        <w:rPr>
          <w:rFonts w:ascii="Verdana" w:eastAsia="Arial" w:hAnsi="Verdana" w:cs="Tahoma"/>
          <w:color w:val="000000" w:themeColor="text1"/>
          <w:sz w:val="18"/>
          <w:szCs w:val="18"/>
        </w:rPr>
        <w:t xml:space="preserve"> indicar claramente el o los sectores que han sido observados.</w:t>
      </w:r>
    </w:p>
    <w:p w14:paraId="3620980A"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1B759885" w14:textId="77777777" w:rsidR="00F55085" w:rsidRDefault="00F55085" w:rsidP="00F55085">
      <w:pPr>
        <w:widowControl w:val="0"/>
        <w:tabs>
          <w:tab w:val="left" w:pos="8711"/>
        </w:tabs>
        <w:autoSpaceDE w:val="0"/>
        <w:autoSpaceDN w:val="0"/>
        <w:adjustRightInd w:val="0"/>
        <w:jc w:val="both"/>
        <w:rPr>
          <w:rFonts w:ascii="Verdana" w:eastAsiaTheme="minorHAnsi" w:hAnsi="Verdana" w:cs="Verdana"/>
          <w:color w:val="000000" w:themeColor="text1"/>
          <w:sz w:val="18"/>
          <w:szCs w:val="18"/>
        </w:rPr>
      </w:pPr>
      <w:r>
        <w:rPr>
          <w:rFonts w:ascii="Verdana" w:hAnsi="Verdana" w:cs="Verdana"/>
          <w:color w:val="000000" w:themeColor="text1"/>
          <w:sz w:val="18"/>
          <w:szCs w:val="18"/>
        </w:rPr>
        <w:t xml:space="preserve">Todo material, hormigón o elemento ejecutado que sea rechazado se procederá conforme a lo indicado </w:t>
      </w:r>
      <w:r>
        <w:rPr>
          <w:rFonts w:ascii="Verdana" w:eastAsia="Arial" w:hAnsi="Verdana" w:cs="Arial"/>
          <w:color w:val="000000" w:themeColor="text1"/>
          <w:sz w:val="18"/>
          <w:szCs w:val="18"/>
        </w:rPr>
        <w:t>en la Normativa referida CBH-87 con su curado, corrección, demolición o reposición, actividad que deberá ser aprobada por el Inspector de proyecto</w:t>
      </w:r>
      <w:r>
        <w:rPr>
          <w:rFonts w:ascii="Verdana" w:hAnsi="Verdana" w:cs="Verdana"/>
          <w:color w:val="000000" w:themeColor="text1"/>
          <w:sz w:val="18"/>
          <w:szCs w:val="18"/>
        </w:rPr>
        <w:t>.</w:t>
      </w:r>
    </w:p>
    <w:p w14:paraId="0968D47A" w14:textId="77777777" w:rsidR="00F55085" w:rsidRDefault="00F55085" w:rsidP="00F55085">
      <w:pPr>
        <w:widowControl w:val="0"/>
        <w:tabs>
          <w:tab w:val="left" w:pos="8711"/>
        </w:tabs>
        <w:autoSpaceDE w:val="0"/>
        <w:autoSpaceDN w:val="0"/>
        <w:adjustRightInd w:val="0"/>
        <w:jc w:val="both"/>
        <w:rPr>
          <w:rFonts w:ascii="Verdana" w:hAnsi="Verdana" w:cs="Verdana"/>
          <w:color w:val="000000" w:themeColor="text1"/>
          <w:sz w:val="18"/>
          <w:szCs w:val="18"/>
        </w:rPr>
      </w:pPr>
      <w:r>
        <w:rPr>
          <w:rFonts w:ascii="Verdana" w:hAnsi="Verdana" w:cs="Verdana"/>
          <w:color w:val="000000" w:themeColor="text1"/>
          <w:sz w:val="18"/>
          <w:szCs w:val="18"/>
        </w:rPr>
        <w:t>Todos los ensayos, pruebas, demoliciones, curados y reemplazos necesarios serán cancelados por la Entidad Ejecutora.</w:t>
      </w:r>
    </w:p>
    <w:p w14:paraId="15ABFB9A" w14:textId="77777777" w:rsidR="00F55085" w:rsidRDefault="00F55085" w:rsidP="00F55085">
      <w:pPr>
        <w:widowControl w:val="0"/>
        <w:autoSpaceDE w:val="0"/>
        <w:autoSpaceDN w:val="0"/>
        <w:rPr>
          <w:rFonts w:ascii="Verdana" w:eastAsia="Arial" w:hAnsi="Verdana" w:cs="Arial"/>
          <w:color w:val="000000" w:themeColor="text1"/>
          <w:sz w:val="18"/>
          <w:szCs w:val="18"/>
        </w:rPr>
      </w:pPr>
    </w:p>
    <w:p w14:paraId="01E00E07" w14:textId="77777777" w:rsidR="00F55085" w:rsidRDefault="00F55085" w:rsidP="00F55085">
      <w:pPr>
        <w:widowControl w:val="0"/>
        <w:autoSpaceDE w:val="0"/>
        <w:autoSpaceDN w:val="0"/>
        <w:rPr>
          <w:rFonts w:ascii="Verdana" w:eastAsia="Arial" w:hAnsi="Verdana" w:cs="Arial"/>
          <w:color w:val="000000" w:themeColor="text1"/>
          <w:sz w:val="18"/>
          <w:szCs w:val="18"/>
        </w:rPr>
      </w:pPr>
    </w:p>
    <w:p w14:paraId="0B86D62C" w14:textId="77777777" w:rsidR="00F55085" w:rsidRDefault="00F55085" w:rsidP="00F55085">
      <w:pPr>
        <w:widowControl w:val="0"/>
        <w:tabs>
          <w:tab w:val="left" w:pos="8711"/>
        </w:tabs>
        <w:autoSpaceDE w:val="0"/>
        <w:autoSpaceDN w:val="0"/>
        <w:jc w:val="both"/>
        <w:rPr>
          <w:rFonts w:ascii="Verdana" w:eastAsia="Arial" w:hAnsi="Verdana" w:cs="Tahoma"/>
          <w:color w:val="000000" w:themeColor="text1"/>
          <w:sz w:val="18"/>
          <w:szCs w:val="18"/>
        </w:rPr>
      </w:pPr>
    </w:p>
    <w:p w14:paraId="4ED30F3B" w14:textId="77777777" w:rsidR="00F55085" w:rsidRDefault="00F55085" w:rsidP="00F55085">
      <w:pPr>
        <w:widowControl w:val="0"/>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1D760C54"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1FC3294" w14:textId="77777777" w:rsidR="00F55085" w:rsidRDefault="00F55085">
            <w:pPr>
              <w:widowControl w:val="0"/>
              <w:autoSpaceDE w:val="0"/>
              <w:autoSpaceDN w:val="0"/>
              <w:jc w:val="center"/>
              <w:rPr>
                <w:rFonts w:ascii="Verdana" w:eastAsia="Arial" w:hAnsi="Verdana" w:cs="Tahoma"/>
                <w:b/>
                <w:sz w:val="18"/>
                <w:szCs w:val="18"/>
                <w:lang w:val="es-BO"/>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32D0E64"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28DD5C4"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64E85F6"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68A9B9CB"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4C3C3D0" w14:textId="77777777" w:rsidR="00F55085" w:rsidRDefault="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50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53BDF78"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VAC-OG-SOL-1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4F907CA"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0AC9A57"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SOLADURA DE PIEDRA MANZANA SIN CONTRAPISO</w:t>
            </w:r>
          </w:p>
        </w:tc>
      </w:tr>
    </w:tbl>
    <w:p w14:paraId="524997CE" w14:textId="77777777" w:rsidR="00F55085" w:rsidRDefault="00F55085" w:rsidP="00F55085">
      <w:pPr>
        <w:widowControl w:val="0"/>
        <w:autoSpaceDE w:val="0"/>
        <w:autoSpaceDN w:val="0"/>
        <w:jc w:val="both"/>
        <w:rPr>
          <w:rFonts w:ascii="Verdana" w:eastAsia="Arial" w:hAnsi="Verdana" w:cs="Tahoma"/>
          <w:b/>
          <w:sz w:val="18"/>
          <w:szCs w:val="18"/>
        </w:rPr>
      </w:pPr>
    </w:p>
    <w:p w14:paraId="6C51ABB9"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1435DC02" w14:textId="77777777" w:rsidR="00F55085" w:rsidRDefault="00F55085" w:rsidP="00F55085">
      <w:pPr>
        <w:widowControl w:val="0"/>
        <w:tabs>
          <w:tab w:val="left" w:pos="560"/>
        </w:tabs>
        <w:autoSpaceDE w:val="0"/>
        <w:autoSpaceDN w:val="0"/>
        <w:jc w:val="both"/>
        <w:rPr>
          <w:rFonts w:ascii="Verdana" w:eastAsia="Arial" w:hAnsi="Verdana" w:cs="Tahoma"/>
          <w:color w:val="000000"/>
          <w:sz w:val="18"/>
          <w:szCs w:val="18"/>
        </w:rPr>
      </w:pPr>
    </w:p>
    <w:p w14:paraId="7145FFAE"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Este ítem se refiere a la construcción de soladuras de piedra manzana sin contrapiso, con dimensiones no menores a 15 centímetros, de acuerdo a planos constructivos e instrucciones del Inspector de proyecto.</w:t>
      </w:r>
    </w:p>
    <w:p w14:paraId="256EB6F1" w14:textId="77777777" w:rsidR="00F55085" w:rsidRDefault="00F55085" w:rsidP="00F55085">
      <w:pPr>
        <w:widowControl w:val="0"/>
        <w:autoSpaceDE w:val="0"/>
        <w:autoSpaceDN w:val="0"/>
        <w:jc w:val="both"/>
        <w:rPr>
          <w:rFonts w:ascii="Verdana" w:eastAsia="Arial" w:hAnsi="Verdana" w:cs="Tahoma"/>
          <w:sz w:val="18"/>
          <w:szCs w:val="18"/>
        </w:rPr>
      </w:pPr>
    </w:p>
    <w:p w14:paraId="236CF16D"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2576AD14" w14:textId="77777777" w:rsidR="00F55085" w:rsidRDefault="00F55085" w:rsidP="00F55085">
      <w:pPr>
        <w:widowControl w:val="0"/>
        <w:autoSpaceDE w:val="0"/>
        <w:autoSpaceDN w:val="0"/>
        <w:jc w:val="both"/>
        <w:rPr>
          <w:rFonts w:ascii="Verdana" w:eastAsia="Arial" w:hAnsi="Verdana" w:cs="Tahoma"/>
          <w:b/>
          <w:sz w:val="18"/>
          <w:szCs w:val="18"/>
        </w:rPr>
      </w:pPr>
    </w:p>
    <w:p w14:paraId="54DAA0DF"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25A6539" w14:textId="77777777" w:rsidR="00F55085" w:rsidRDefault="00F55085" w:rsidP="00F55085">
      <w:pPr>
        <w:widowControl w:val="0"/>
        <w:autoSpaceDE w:val="0"/>
        <w:autoSpaceDN w:val="0"/>
        <w:jc w:val="both"/>
        <w:rPr>
          <w:rFonts w:ascii="Verdana" w:eastAsia="Arial" w:hAnsi="Verdana" w:cs="Tahoma"/>
          <w:b/>
          <w:sz w:val="18"/>
          <w:szCs w:val="18"/>
        </w:rPr>
      </w:pPr>
    </w:p>
    <w:p w14:paraId="40EA3039"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7348BF7D" w14:textId="77777777" w:rsidR="00F55085" w:rsidRDefault="00F55085" w:rsidP="00F55085">
      <w:pPr>
        <w:widowControl w:val="0"/>
        <w:autoSpaceDE w:val="0"/>
        <w:autoSpaceDN w:val="0"/>
        <w:jc w:val="both"/>
        <w:rPr>
          <w:rFonts w:ascii="Verdana" w:eastAsia="Arial" w:hAnsi="Verdana" w:cs="Tahoma"/>
          <w:b/>
          <w:sz w:val="18"/>
          <w:szCs w:val="18"/>
        </w:rPr>
      </w:pPr>
    </w:p>
    <w:p w14:paraId="48E714DF"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En general, la soldadura de piedra de piedra manzana sin contrapiso deberá cumplir con las siguientes directrices referidas a la ejecución:</w:t>
      </w:r>
    </w:p>
    <w:p w14:paraId="64188F98" w14:textId="77777777" w:rsidR="00F55085" w:rsidRDefault="00F55085" w:rsidP="00F55085">
      <w:pPr>
        <w:widowControl w:val="0"/>
        <w:autoSpaceDE w:val="0"/>
        <w:autoSpaceDN w:val="0"/>
        <w:jc w:val="both"/>
        <w:rPr>
          <w:rFonts w:ascii="Verdana" w:eastAsia="Arial" w:hAnsi="Verdana" w:cs="Tahoma"/>
          <w:kern w:val="28"/>
          <w:sz w:val="18"/>
          <w:szCs w:val="18"/>
        </w:rPr>
      </w:pPr>
    </w:p>
    <w:p w14:paraId="1D49993B"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b/>
          <w:kern w:val="28"/>
          <w:sz w:val="18"/>
          <w:szCs w:val="18"/>
        </w:rPr>
        <w:lastRenderedPageBreak/>
        <w:t xml:space="preserve">Preparación </w:t>
      </w:r>
    </w:p>
    <w:p w14:paraId="2B882C3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De manera previa a la ejecución del ítem, se prepara la superficie sobre la cual se apoyará la misma, verificando que esté uniforme, compactada y con la pendiente deseada.</w:t>
      </w:r>
    </w:p>
    <w:p w14:paraId="22146A1C" w14:textId="77777777" w:rsidR="00F55085" w:rsidRDefault="00F55085" w:rsidP="00F55085">
      <w:pPr>
        <w:widowControl w:val="0"/>
        <w:autoSpaceDE w:val="0"/>
        <w:autoSpaceDN w:val="0"/>
        <w:jc w:val="both"/>
        <w:rPr>
          <w:rFonts w:ascii="Verdana" w:eastAsia="Arial" w:hAnsi="Verdana" w:cs="Tahoma"/>
          <w:kern w:val="28"/>
          <w:sz w:val="18"/>
          <w:szCs w:val="18"/>
        </w:rPr>
      </w:pPr>
    </w:p>
    <w:p w14:paraId="043775E3"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Se procederá a retirar del área especificada todo material suelto, así como la capa de tierra vegetal y todo suelo contaminado, reemplazándola hasta las cotas de nivelación por material gradado aprobado por el Inspector de proyecto.</w:t>
      </w:r>
    </w:p>
    <w:p w14:paraId="5EB24467" w14:textId="77777777" w:rsidR="00F55085" w:rsidRDefault="00F55085" w:rsidP="00F55085">
      <w:pPr>
        <w:widowControl w:val="0"/>
        <w:autoSpaceDE w:val="0"/>
        <w:autoSpaceDN w:val="0"/>
        <w:jc w:val="both"/>
        <w:rPr>
          <w:rFonts w:ascii="Verdana" w:eastAsia="Arial" w:hAnsi="Verdana" w:cs="Tahoma"/>
          <w:kern w:val="28"/>
          <w:sz w:val="18"/>
          <w:szCs w:val="18"/>
        </w:rPr>
      </w:pPr>
    </w:p>
    <w:p w14:paraId="77F7136F"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Antes de ejecutar el empedrado, la superficie deberá estar perfilada de acuerdo a planos y no deberá haber regiones donde el suelo de asiento este suelto o sea de mala calidad.</w:t>
      </w:r>
    </w:p>
    <w:p w14:paraId="5CB1785E" w14:textId="77777777" w:rsidR="00F55085" w:rsidRDefault="00F55085" w:rsidP="00F55085">
      <w:pPr>
        <w:widowControl w:val="0"/>
        <w:autoSpaceDE w:val="0"/>
        <w:autoSpaceDN w:val="0"/>
        <w:jc w:val="both"/>
        <w:rPr>
          <w:rFonts w:ascii="Verdana" w:eastAsia="Arial" w:hAnsi="Verdana" w:cs="Tahoma"/>
          <w:kern w:val="28"/>
          <w:sz w:val="18"/>
          <w:szCs w:val="18"/>
        </w:rPr>
      </w:pPr>
    </w:p>
    <w:p w14:paraId="1F638F7C"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Empedrado</w:t>
      </w:r>
    </w:p>
    <w:p w14:paraId="498439A6"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0A47895" w14:textId="77777777" w:rsidR="00F55085" w:rsidRDefault="00F55085" w:rsidP="00F55085">
      <w:pPr>
        <w:widowControl w:val="0"/>
        <w:autoSpaceDE w:val="0"/>
        <w:autoSpaceDN w:val="0"/>
        <w:jc w:val="both"/>
        <w:rPr>
          <w:rFonts w:ascii="Verdana" w:eastAsia="Arial" w:hAnsi="Verdana" w:cs="Tahoma"/>
          <w:kern w:val="28"/>
          <w:sz w:val="18"/>
          <w:szCs w:val="18"/>
        </w:rPr>
      </w:pPr>
    </w:p>
    <w:p w14:paraId="70B2DFD1"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19414027" w14:textId="77777777" w:rsidR="00F55085" w:rsidRDefault="00F55085" w:rsidP="00F55085">
      <w:pPr>
        <w:widowControl w:val="0"/>
        <w:autoSpaceDE w:val="0"/>
        <w:autoSpaceDN w:val="0"/>
        <w:jc w:val="both"/>
        <w:rPr>
          <w:rFonts w:ascii="Verdana" w:eastAsia="Arial" w:hAnsi="Verdana" w:cs="Tahoma"/>
          <w:kern w:val="28"/>
          <w:sz w:val="18"/>
          <w:szCs w:val="18"/>
        </w:rPr>
      </w:pPr>
    </w:p>
    <w:p w14:paraId="7746C8F1"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7197CF44" w14:textId="77777777" w:rsidR="00F55085" w:rsidRDefault="00F55085" w:rsidP="00F55085">
      <w:pPr>
        <w:widowControl w:val="0"/>
        <w:autoSpaceDE w:val="0"/>
        <w:autoSpaceDN w:val="0"/>
        <w:jc w:val="both"/>
        <w:rPr>
          <w:rFonts w:ascii="Verdana" w:eastAsia="Arial" w:hAnsi="Verdana" w:cs="Tahoma"/>
          <w:kern w:val="28"/>
          <w:sz w:val="18"/>
          <w:szCs w:val="18"/>
        </w:rPr>
      </w:pPr>
    </w:p>
    <w:p w14:paraId="67F75E82"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 xml:space="preserve">Las piedras deberán estar en contacto una con otra, para aminorar los espacios entre ellas. </w:t>
      </w:r>
    </w:p>
    <w:p w14:paraId="17F19658" w14:textId="77777777" w:rsidR="00F55085" w:rsidRDefault="00F55085" w:rsidP="00F55085">
      <w:pPr>
        <w:widowControl w:val="0"/>
        <w:autoSpaceDE w:val="0"/>
        <w:autoSpaceDN w:val="0"/>
        <w:jc w:val="both"/>
        <w:rPr>
          <w:rFonts w:ascii="Verdana" w:eastAsia="Arial" w:hAnsi="Verdana" w:cs="Tahoma"/>
          <w:kern w:val="28"/>
          <w:sz w:val="18"/>
          <w:szCs w:val="18"/>
        </w:rPr>
      </w:pPr>
    </w:p>
    <w:p w14:paraId="2A215DC6"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Los espacios que queden entre piedras, deberán ser rellenados con material proveniente de las excavaciones, y que cumplan con lo especificado respecto a rellenos.</w:t>
      </w:r>
    </w:p>
    <w:p w14:paraId="5D174A6C" w14:textId="77777777" w:rsidR="00F55085" w:rsidRDefault="00F55085" w:rsidP="00F55085">
      <w:pPr>
        <w:widowControl w:val="0"/>
        <w:autoSpaceDE w:val="0"/>
        <w:autoSpaceDN w:val="0"/>
        <w:jc w:val="both"/>
        <w:rPr>
          <w:rFonts w:ascii="Verdana" w:eastAsia="Arial" w:hAnsi="Verdana" w:cs="Tahoma"/>
          <w:b/>
          <w:kern w:val="28"/>
          <w:sz w:val="18"/>
          <w:szCs w:val="18"/>
        </w:rPr>
      </w:pPr>
    </w:p>
    <w:p w14:paraId="618EF4BD" w14:textId="77777777" w:rsidR="00F55085" w:rsidRDefault="00F55085" w:rsidP="00F55085">
      <w:pPr>
        <w:widowControl w:val="0"/>
        <w:autoSpaceDE w:val="0"/>
        <w:autoSpaceDN w:val="0"/>
        <w:jc w:val="both"/>
        <w:rPr>
          <w:rFonts w:ascii="Verdana" w:eastAsia="Arial" w:hAnsi="Verdana" w:cs="Tahoma"/>
          <w:b/>
          <w:kern w:val="28"/>
          <w:sz w:val="18"/>
          <w:szCs w:val="18"/>
        </w:rPr>
      </w:pPr>
      <w:r>
        <w:rPr>
          <w:rFonts w:ascii="Verdana" w:eastAsia="Arial" w:hAnsi="Verdana" w:cs="Tahoma"/>
          <w:b/>
          <w:kern w:val="28"/>
          <w:sz w:val="18"/>
          <w:szCs w:val="18"/>
        </w:rPr>
        <w:t>Criterios de Aceptación y Rechazo</w:t>
      </w:r>
    </w:p>
    <w:p w14:paraId="444FD8E4" w14:textId="77777777" w:rsidR="00F55085" w:rsidRDefault="00F55085" w:rsidP="00F55085">
      <w:pPr>
        <w:widowControl w:val="0"/>
        <w:autoSpaceDE w:val="0"/>
        <w:autoSpaceDN w:val="0"/>
        <w:jc w:val="both"/>
        <w:rPr>
          <w:rFonts w:ascii="Verdana" w:eastAsia="Arial" w:hAnsi="Verdana" w:cs="Tahoma"/>
          <w:bCs/>
          <w:kern w:val="28"/>
          <w:sz w:val="18"/>
          <w:szCs w:val="18"/>
        </w:rPr>
      </w:pPr>
      <w:r>
        <w:rPr>
          <w:rFonts w:ascii="Verdana" w:eastAsia="Arial" w:hAnsi="Verdana" w:cs="Tahoma"/>
          <w:bCs/>
          <w:kern w:val="28"/>
          <w:sz w:val="18"/>
          <w:szCs w:val="18"/>
        </w:rPr>
        <w:t>La Piedra que esta partida, debe ser cambiada, el material de relleno no debe tener materiales extraños.</w:t>
      </w:r>
    </w:p>
    <w:p w14:paraId="464081B0" w14:textId="77777777" w:rsidR="00F55085" w:rsidRDefault="00F55085" w:rsidP="00F55085">
      <w:pPr>
        <w:widowControl w:val="0"/>
        <w:autoSpaceDE w:val="0"/>
        <w:autoSpaceDN w:val="0"/>
        <w:jc w:val="both"/>
        <w:rPr>
          <w:rFonts w:ascii="Verdana" w:eastAsia="Arial" w:hAnsi="Verdana" w:cs="Tahoma"/>
          <w:b/>
          <w:kern w:val="28"/>
          <w:sz w:val="18"/>
          <w:szCs w:val="18"/>
        </w:rPr>
      </w:pPr>
    </w:p>
    <w:p w14:paraId="33BC1521" w14:textId="77777777" w:rsidR="00F55085" w:rsidRDefault="00F55085" w:rsidP="00F55085">
      <w:pPr>
        <w:widowControl w:val="0"/>
        <w:autoSpaceDE w:val="0"/>
        <w:autoSpaceDN w:val="0"/>
        <w:jc w:val="both"/>
        <w:rPr>
          <w:rFonts w:ascii="Verdana" w:eastAsia="Arial" w:hAnsi="Verdana" w:cs="Tahoma"/>
          <w:kern w:val="28"/>
          <w:sz w:val="18"/>
          <w:szCs w:val="18"/>
        </w:rPr>
      </w:pPr>
      <w:r>
        <w:rPr>
          <w:rFonts w:ascii="Verdana" w:eastAsia="Arial" w:hAnsi="Verdana" w:cs="Tahoma"/>
          <w:kern w:val="28"/>
          <w:sz w:val="18"/>
          <w:szCs w:val="18"/>
        </w:rPr>
        <w:t>Toda ejecución que no cumpla con el alineamiento, pendiente, espesores o replanteo, será rechazado debiendo el Inspector de proyecto indicar claramente el o los sectores que han sido observados.</w:t>
      </w:r>
    </w:p>
    <w:p w14:paraId="518364CF" w14:textId="77777777" w:rsidR="00F55085" w:rsidRDefault="00F55085" w:rsidP="00F55085">
      <w:pPr>
        <w:widowControl w:val="0"/>
        <w:autoSpaceDE w:val="0"/>
        <w:autoSpaceDN w:val="0"/>
        <w:rPr>
          <w:rFonts w:ascii="Verdana" w:eastAsia="Arial" w:hAnsi="Verdana" w:cs="Arial"/>
          <w:sz w:val="18"/>
          <w:szCs w:val="18"/>
        </w:rPr>
      </w:pPr>
    </w:p>
    <w:p w14:paraId="38BF4087" w14:textId="77777777" w:rsidR="00F55085" w:rsidRDefault="00F55085" w:rsidP="00F55085">
      <w:pPr>
        <w:widowControl w:val="0"/>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728C986B"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222A35" w:themeFill="text2" w:themeFillShade="80"/>
            <w:hideMark/>
          </w:tcPr>
          <w:p w14:paraId="1C1B4107" w14:textId="77777777" w:rsidR="00F55085" w:rsidRDefault="00F55085">
            <w:pPr>
              <w:widowControl w:val="0"/>
              <w:autoSpaceDE w:val="0"/>
              <w:autoSpaceDN w:val="0"/>
              <w:jc w:val="center"/>
              <w:rPr>
                <w:rFonts w:ascii="Verdana" w:eastAsia="Arial" w:hAnsi="Verdana" w:cs="Tahoma"/>
                <w:b/>
                <w:color w:val="FFFFFF" w:themeColor="background1"/>
                <w:sz w:val="18"/>
                <w:szCs w:val="18"/>
              </w:rPr>
            </w:pPr>
            <w:r>
              <w:rPr>
                <w:rFonts w:ascii="Verdana" w:eastAsia="Arial" w:hAnsi="Verdana" w:cs="Tahoma"/>
                <w:b/>
                <w:color w:val="FFFFFF" w:themeColor="background1"/>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222A35" w:themeFill="text2" w:themeFillShade="80"/>
            <w:hideMark/>
          </w:tcPr>
          <w:p w14:paraId="5C9A760B" w14:textId="77777777" w:rsidR="00F55085" w:rsidRDefault="00F55085">
            <w:pPr>
              <w:widowControl w:val="0"/>
              <w:autoSpaceDE w:val="0"/>
              <w:autoSpaceDN w:val="0"/>
              <w:jc w:val="center"/>
              <w:rPr>
                <w:rFonts w:ascii="Verdana" w:eastAsia="Arial" w:hAnsi="Verdana" w:cs="Tahoma"/>
                <w:b/>
                <w:color w:val="FFFFFF" w:themeColor="background1"/>
                <w:sz w:val="18"/>
                <w:szCs w:val="18"/>
              </w:rPr>
            </w:pPr>
            <w:r>
              <w:rPr>
                <w:rFonts w:ascii="Verdana" w:eastAsia="Arial" w:hAnsi="Verdana" w:cs="Tahom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222A35" w:themeFill="text2" w:themeFillShade="80"/>
            <w:hideMark/>
          </w:tcPr>
          <w:p w14:paraId="2CAF6F4B" w14:textId="77777777" w:rsidR="00F55085" w:rsidRDefault="00F55085">
            <w:pPr>
              <w:widowControl w:val="0"/>
              <w:autoSpaceDE w:val="0"/>
              <w:autoSpaceDN w:val="0"/>
              <w:jc w:val="center"/>
              <w:rPr>
                <w:rFonts w:ascii="Verdana" w:eastAsia="Arial" w:hAnsi="Verdana" w:cs="Tahoma"/>
                <w:b/>
                <w:color w:val="FFFFFF" w:themeColor="background1"/>
                <w:sz w:val="18"/>
                <w:szCs w:val="18"/>
              </w:rPr>
            </w:pPr>
            <w:r>
              <w:rPr>
                <w:rFonts w:ascii="Verdana" w:eastAsia="Arial" w:hAnsi="Verdana" w:cs="Tahom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22A35" w:themeFill="text2" w:themeFillShade="80"/>
            <w:hideMark/>
          </w:tcPr>
          <w:p w14:paraId="614D6E48" w14:textId="77777777" w:rsidR="00F55085" w:rsidRDefault="00F55085">
            <w:pPr>
              <w:widowControl w:val="0"/>
              <w:autoSpaceDE w:val="0"/>
              <w:autoSpaceDN w:val="0"/>
              <w:jc w:val="center"/>
              <w:rPr>
                <w:rFonts w:ascii="Verdana" w:eastAsia="Arial" w:hAnsi="Verdana" w:cs="Tahoma"/>
                <w:b/>
                <w:color w:val="FFFFFF" w:themeColor="background1"/>
                <w:sz w:val="18"/>
                <w:szCs w:val="18"/>
              </w:rPr>
            </w:pPr>
            <w:r>
              <w:rPr>
                <w:rFonts w:ascii="Verdana" w:eastAsia="Arial" w:hAnsi="Verdana" w:cs="Tahoma"/>
                <w:b/>
                <w:color w:val="FFFFFF" w:themeColor="background1"/>
                <w:sz w:val="18"/>
                <w:szCs w:val="18"/>
              </w:rPr>
              <w:t>ITEM</w:t>
            </w:r>
          </w:p>
        </w:tc>
      </w:tr>
      <w:tr w:rsidR="00F55085" w14:paraId="27D89D40"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6C04007"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51</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8650975"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VAC-IA-APO-2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728C132"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1886006"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INSTALACION DE AGUA POTABLE P/BAÑO</w:t>
            </w:r>
          </w:p>
        </w:tc>
      </w:tr>
    </w:tbl>
    <w:p w14:paraId="3C155646" w14:textId="77777777" w:rsidR="00F55085" w:rsidRDefault="00F55085" w:rsidP="00F55085">
      <w:pPr>
        <w:widowControl w:val="0"/>
        <w:autoSpaceDE w:val="0"/>
        <w:autoSpaceDN w:val="0"/>
        <w:rPr>
          <w:rFonts w:ascii="Verdana" w:eastAsia="Arial" w:hAnsi="Verdana" w:cs="Tahoma"/>
          <w:sz w:val="18"/>
          <w:szCs w:val="18"/>
        </w:rPr>
      </w:pPr>
    </w:p>
    <w:p w14:paraId="199B93D9" w14:textId="77777777" w:rsidR="00F55085" w:rsidRDefault="00F55085" w:rsidP="00F55085">
      <w:pPr>
        <w:widowControl w:val="0"/>
        <w:autoSpaceDE w:val="0"/>
        <w:autoSpaceDN w:val="0"/>
        <w:outlineLvl w:val="0"/>
        <w:rPr>
          <w:rFonts w:ascii="Verdana" w:eastAsia="Arial" w:hAnsi="Verdana" w:cs="Tahoma"/>
          <w:b/>
          <w:bCs/>
          <w:sz w:val="18"/>
          <w:szCs w:val="18"/>
        </w:rPr>
      </w:pPr>
      <w:r>
        <w:rPr>
          <w:rFonts w:ascii="Verdana" w:eastAsia="Arial" w:hAnsi="Verdana" w:cs="Tahoma"/>
          <w:b/>
          <w:bCs/>
          <w:sz w:val="18"/>
          <w:szCs w:val="18"/>
        </w:rPr>
        <w:t>DESCRIPCIÓN. -</w:t>
      </w:r>
    </w:p>
    <w:p w14:paraId="0083AC33" w14:textId="77777777" w:rsidR="00F55085" w:rsidRDefault="00F55085" w:rsidP="00F55085">
      <w:pPr>
        <w:widowControl w:val="0"/>
        <w:autoSpaceDE w:val="0"/>
        <w:autoSpaceDN w:val="0"/>
        <w:ind w:right="156"/>
        <w:jc w:val="both"/>
        <w:rPr>
          <w:rFonts w:ascii="Verdana" w:eastAsia="Arial" w:hAnsi="Verdana" w:cs="Tahoma"/>
          <w:sz w:val="18"/>
          <w:szCs w:val="18"/>
        </w:rPr>
      </w:pPr>
    </w:p>
    <w:p w14:paraId="5671D520" w14:textId="77777777" w:rsidR="00F55085" w:rsidRDefault="00F55085" w:rsidP="00F55085">
      <w:pPr>
        <w:widowControl w:val="0"/>
        <w:autoSpaceDE w:val="0"/>
        <w:autoSpaceDN w:val="0"/>
        <w:ind w:right="156"/>
        <w:jc w:val="both"/>
        <w:rPr>
          <w:rFonts w:ascii="Verdana" w:eastAsia="Arial" w:hAnsi="Verdana" w:cs="Tahoma"/>
          <w:sz w:val="18"/>
          <w:szCs w:val="18"/>
        </w:rPr>
      </w:pPr>
      <w:r>
        <w:rPr>
          <w:rFonts w:ascii="Verdana" w:eastAsia="Arial" w:hAnsi="Verdana" w:cs="Tahoma"/>
          <w:sz w:val="18"/>
          <w:szCs w:val="18"/>
        </w:rPr>
        <w:t>Este ítem comprende de la instalación de agua potable p/baño, todos los trabajos para efectuar las</w:t>
      </w:r>
      <w:r>
        <w:rPr>
          <w:rFonts w:ascii="Verdana" w:eastAsia="Arial" w:hAnsi="Verdana" w:cs="Tahoma"/>
          <w:spacing w:val="-29"/>
          <w:sz w:val="18"/>
          <w:szCs w:val="18"/>
        </w:rPr>
        <w:t xml:space="preserve"> </w:t>
      </w:r>
      <w:r>
        <w:rPr>
          <w:rFonts w:ascii="Verdana" w:eastAsia="Arial" w:hAnsi="Verdana" w:cs="Tahoma"/>
          <w:sz w:val="18"/>
          <w:szCs w:val="18"/>
        </w:rPr>
        <w:t>conexiones domiciliarias</w:t>
      </w:r>
      <w:r>
        <w:rPr>
          <w:rFonts w:ascii="Verdana" w:eastAsia="Arial" w:hAnsi="Verdana" w:cs="Tahoma"/>
          <w:spacing w:val="-10"/>
          <w:sz w:val="18"/>
          <w:szCs w:val="18"/>
        </w:rPr>
        <w:t xml:space="preserve"> </w:t>
      </w:r>
      <w:r>
        <w:rPr>
          <w:rFonts w:ascii="Verdana" w:eastAsia="Arial" w:hAnsi="Verdana" w:cs="Tahoma"/>
          <w:sz w:val="18"/>
          <w:szCs w:val="18"/>
        </w:rPr>
        <w:t>de</w:t>
      </w:r>
      <w:r>
        <w:rPr>
          <w:rFonts w:ascii="Verdana" w:eastAsia="Arial" w:hAnsi="Verdana" w:cs="Tahoma"/>
          <w:spacing w:val="-10"/>
          <w:sz w:val="18"/>
          <w:szCs w:val="18"/>
        </w:rPr>
        <w:t xml:space="preserve"> </w:t>
      </w:r>
      <w:r>
        <w:rPr>
          <w:rFonts w:ascii="Verdana" w:eastAsia="Arial" w:hAnsi="Verdana" w:cs="Tahoma"/>
          <w:sz w:val="18"/>
          <w:szCs w:val="18"/>
        </w:rPr>
        <w:t>acuerdo</w:t>
      </w:r>
      <w:r>
        <w:rPr>
          <w:rFonts w:ascii="Verdana" w:eastAsia="Arial" w:hAnsi="Verdana" w:cs="Tahoma"/>
          <w:spacing w:val="-7"/>
          <w:sz w:val="18"/>
          <w:szCs w:val="18"/>
        </w:rPr>
        <w:t xml:space="preserve"> </w:t>
      </w:r>
      <w:r>
        <w:rPr>
          <w:rFonts w:ascii="Verdana" w:eastAsia="Arial" w:hAnsi="Verdana" w:cs="Tahoma"/>
          <w:sz w:val="18"/>
          <w:szCs w:val="18"/>
        </w:rPr>
        <w:t>a</w:t>
      </w:r>
      <w:r>
        <w:rPr>
          <w:rFonts w:ascii="Verdana" w:eastAsia="Arial" w:hAnsi="Verdana" w:cs="Tahoma"/>
          <w:spacing w:val="-8"/>
          <w:sz w:val="18"/>
          <w:szCs w:val="18"/>
        </w:rPr>
        <w:t xml:space="preserve"> </w:t>
      </w:r>
      <w:r>
        <w:rPr>
          <w:rFonts w:ascii="Verdana" w:eastAsia="Arial" w:hAnsi="Verdana" w:cs="Tahoma"/>
          <w:sz w:val="18"/>
          <w:szCs w:val="18"/>
        </w:rPr>
        <w:t>los</w:t>
      </w:r>
      <w:r>
        <w:rPr>
          <w:rFonts w:ascii="Verdana" w:eastAsia="Arial" w:hAnsi="Verdana" w:cs="Tahoma"/>
          <w:spacing w:val="-9"/>
          <w:sz w:val="18"/>
          <w:szCs w:val="18"/>
        </w:rPr>
        <w:t xml:space="preserve"> </w:t>
      </w:r>
      <w:r>
        <w:rPr>
          <w:rFonts w:ascii="Verdana" w:eastAsia="Arial" w:hAnsi="Verdana" w:cs="Tahoma"/>
          <w:sz w:val="18"/>
          <w:szCs w:val="18"/>
        </w:rPr>
        <w:t>planos</w:t>
      </w:r>
      <w:r>
        <w:rPr>
          <w:rFonts w:ascii="Verdana" w:eastAsia="Arial" w:hAnsi="Verdana" w:cs="Tahoma"/>
          <w:spacing w:val="-9"/>
          <w:sz w:val="18"/>
          <w:szCs w:val="18"/>
        </w:rPr>
        <w:t xml:space="preserve"> </w:t>
      </w:r>
      <w:r>
        <w:rPr>
          <w:rFonts w:ascii="Verdana" w:eastAsia="Arial" w:hAnsi="Verdana" w:cs="Tahoma"/>
          <w:sz w:val="18"/>
          <w:szCs w:val="18"/>
        </w:rPr>
        <w:t>constructivos e instrucciones del Inspector de proyecto.</w:t>
      </w:r>
    </w:p>
    <w:p w14:paraId="680A1A18" w14:textId="77777777" w:rsidR="00F55085" w:rsidRDefault="00F55085" w:rsidP="00F55085">
      <w:pPr>
        <w:widowControl w:val="0"/>
        <w:autoSpaceDE w:val="0"/>
        <w:autoSpaceDN w:val="0"/>
        <w:ind w:right="156"/>
        <w:jc w:val="both"/>
        <w:rPr>
          <w:rFonts w:ascii="Verdana" w:eastAsia="Arial" w:hAnsi="Verdana" w:cs="Tahoma"/>
          <w:sz w:val="18"/>
          <w:szCs w:val="18"/>
        </w:rPr>
      </w:pPr>
    </w:p>
    <w:p w14:paraId="6697FE7B" w14:textId="77777777" w:rsidR="00F55085" w:rsidRDefault="00F55085" w:rsidP="00F55085">
      <w:pPr>
        <w:widowControl w:val="0"/>
        <w:autoSpaceDE w:val="0"/>
        <w:autoSpaceDN w:val="0"/>
        <w:outlineLvl w:val="0"/>
        <w:rPr>
          <w:rFonts w:ascii="Verdana" w:eastAsia="Arial" w:hAnsi="Verdana" w:cs="Tahoma"/>
          <w:b/>
          <w:bCs/>
          <w:sz w:val="18"/>
          <w:szCs w:val="18"/>
        </w:rPr>
      </w:pPr>
      <w:r>
        <w:rPr>
          <w:rFonts w:ascii="Verdana" w:eastAsia="Arial" w:hAnsi="Verdana" w:cs="Tahoma"/>
          <w:b/>
          <w:bCs/>
          <w:sz w:val="18"/>
          <w:szCs w:val="18"/>
        </w:rPr>
        <w:t>MATERIALES, HERRAMIENTAS Y EQUIPO. -</w:t>
      </w:r>
    </w:p>
    <w:p w14:paraId="700AA6DF" w14:textId="77777777" w:rsidR="00F55085" w:rsidRDefault="00F55085" w:rsidP="00F55085">
      <w:pPr>
        <w:widowControl w:val="0"/>
        <w:autoSpaceDE w:val="0"/>
        <w:autoSpaceDN w:val="0"/>
        <w:jc w:val="both"/>
        <w:rPr>
          <w:rFonts w:ascii="Verdana" w:eastAsia="Arial" w:hAnsi="Verdana" w:cs="Tahoma"/>
          <w:sz w:val="18"/>
          <w:szCs w:val="18"/>
        </w:rPr>
      </w:pPr>
    </w:p>
    <w:p w14:paraId="63B0B252"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CB5D0A1"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361165FD" w14:textId="77777777" w:rsidR="00F55085" w:rsidRDefault="00F55085" w:rsidP="00F55085">
      <w:pPr>
        <w:widowControl w:val="0"/>
        <w:autoSpaceDE w:val="0"/>
        <w:autoSpaceDN w:val="0"/>
        <w:outlineLvl w:val="0"/>
        <w:rPr>
          <w:rFonts w:ascii="Verdana" w:eastAsia="Arial" w:hAnsi="Verdana" w:cs="Tahoma"/>
          <w:b/>
          <w:bCs/>
          <w:sz w:val="18"/>
          <w:szCs w:val="18"/>
        </w:rPr>
      </w:pPr>
      <w:r>
        <w:rPr>
          <w:rFonts w:ascii="Verdana" w:eastAsia="Arial" w:hAnsi="Verdana" w:cs="Tahoma"/>
          <w:b/>
          <w:bCs/>
          <w:sz w:val="18"/>
          <w:szCs w:val="18"/>
        </w:rPr>
        <w:t>FORMA DE EJECUCIÓN. –</w:t>
      </w:r>
    </w:p>
    <w:p w14:paraId="548268E9" w14:textId="77777777" w:rsidR="00F55085" w:rsidRDefault="00F55085" w:rsidP="00F55085">
      <w:pPr>
        <w:widowControl w:val="0"/>
        <w:autoSpaceDE w:val="0"/>
        <w:autoSpaceDN w:val="0"/>
        <w:rPr>
          <w:rFonts w:ascii="Verdana" w:eastAsia="Arial" w:hAnsi="Verdana" w:cs="Tahoma"/>
          <w:b/>
          <w:sz w:val="18"/>
          <w:szCs w:val="18"/>
        </w:rPr>
      </w:pPr>
    </w:p>
    <w:p w14:paraId="29FF8FDB" w14:textId="77777777" w:rsidR="00F55085" w:rsidRDefault="00F55085" w:rsidP="00F55085">
      <w:pPr>
        <w:widowControl w:val="0"/>
        <w:autoSpaceDE w:val="0"/>
        <w:autoSpaceDN w:val="0"/>
        <w:ind w:right="153"/>
        <w:jc w:val="both"/>
        <w:rPr>
          <w:rFonts w:ascii="Verdana" w:eastAsia="Arial" w:hAnsi="Verdana" w:cs="Tahoma"/>
          <w:sz w:val="18"/>
          <w:szCs w:val="18"/>
        </w:rPr>
      </w:pPr>
      <w:r>
        <w:rPr>
          <w:rFonts w:ascii="Verdana" w:eastAsia="Arial" w:hAnsi="Verdana" w:cs="Tahoma"/>
          <w:sz w:val="18"/>
          <w:szCs w:val="18"/>
        </w:rPr>
        <w:t>Previa la instalación en la vivienda, el beneficiario será el encargado de las conexiones domiciliarias desde la tubería matriz hasta la</w:t>
      </w:r>
      <w:r>
        <w:rPr>
          <w:rFonts w:ascii="Verdana" w:eastAsia="Arial" w:hAnsi="Verdana" w:cs="Tahoma"/>
          <w:spacing w:val="-20"/>
          <w:sz w:val="18"/>
          <w:szCs w:val="18"/>
        </w:rPr>
        <w:t xml:space="preserve"> </w:t>
      </w:r>
      <w:r>
        <w:rPr>
          <w:rFonts w:ascii="Verdana" w:eastAsia="Arial" w:hAnsi="Verdana" w:cs="Tahoma"/>
          <w:sz w:val="18"/>
          <w:szCs w:val="18"/>
        </w:rPr>
        <w:t>llave</w:t>
      </w:r>
      <w:r>
        <w:rPr>
          <w:rFonts w:ascii="Verdana" w:eastAsia="Arial" w:hAnsi="Verdana" w:cs="Tahoma"/>
          <w:spacing w:val="-17"/>
          <w:sz w:val="18"/>
          <w:szCs w:val="18"/>
        </w:rPr>
        <w:t xml:space="preserve"> </w:t>
      </w:r>
      <w:r>
        <w:rPr>
          <w:rFonts w:ascii="Verdana" w:eastAsia="Arial" w:hAnsi="Verdana" w:cs="Tahoma"/>
          <w:sz w:val="18"/>
          <w:szCs w:val="18"/>
        </w:rPr>
        <w:t>de</w:t>
      </w:r>
      <w:r>
        <w:rPr>
          <w:rFonts w:ascii="Verdana" w:eastAsia="Arial" w:hAnsi="Verdana" w:cs="Tahoma"/>
          <w:spacing w:val="-18"/>
          <w:sz w:val="18"/>
          <w:szCs w:val="18"/>
        </w:rPr>
        <w:t xml:space="preserve"> </w:t>
      </w:r>
      <w:r>
        <w:rPr>
          <w:rFonts w:ascii="Verdana" w:eastAsia="Arial" w:hAnsi="Verdana" w:cs="Tahoma"/>
          <w:sz w:val="18"/>
          <w:szCs w:val="18"/>
        </w:rPr>
        <w:t>paso</w:t>
      </w:r>
      <w:r>
        <w:rPr>
          <w:rFonts w:ascii="Verdana" w:eastAsia="Arial" w:hAnsi="Verdana" w:cs="Tahoma"/>
          <w:spacing w:val="-15"/>
          <w:sz w:val="18"/>
          <w:szCs w:val="18"/>
        </w:rPr>
        <w:t xml:space="preserve"> </w:t>
      </w:r>
      <w:r>
        <w:rPr>
          <w:rFonts w:ascii="Verdana" w:eastAsia="Arial" w:hAnsi="Verdana" w:cs="Tahoma"/>
          <w:sz w:val="18"/>
          <w:szCs w:val="18"/>
        </w:rPr>
        <w:t>a</w:t>
      </w:r>
      <w:r>
        <w:rPr>
          <w:rFonts w:ascii="Verdana" w:eastAsia="Arial" w:hAnsi="Verdana" w:cs="Tahoma"/>
          <w:spacing w:val="-12"/>
          <w:sz w:val="18"/>
          <w:szCs w:val="18"/>
        </w:rPr>
        <w:t xml:space="preserve"> </w:t>
      </w:r>
      <w:r>
        <w:rPr>
          <w:rFonts w:ascii="Verdana" w:eastAsia="Arial" w:hAnsi="Verdana" w:cs="Tahoma"/>
          <w:sz w:val="18"/>
          <w:szCs w:val="18"/>
        </w:rPr>
        <w:t>instalarse</w:t>
      </w:r>
      <w:r>
        <w:rPr>
          <w:rFonts w:ascii="Verdana" w:eastAsia="Arial" w:hAnsi="Verdana" w:cs="Tahoma"/>
          <w:spacing w:val="-14"/>
          <w:sz w:val="18"/>
          <w:szCs w:val="18"/>
        </w:rPr>
        <w:t xml:space="preserve"> </w:t>
      </w:r>
      <w:r>
        <w:rPr>
          <w:rFonts w:ascii="Verdana" w:eastAsia="Arial" w:hAnsi="Verdana" w:cs="Tahoma"/>
          <w:sz w:val="18"/>
          <w:szCs w:val="18"/>
        </w:rPr>
        <w:t>en</w:t>
      </w:r>
      <w:r>
        <w:rPr>
          <w:rFonts w:ascii="Verdana" w:eastAsia="Arial" w:hAnsi="Verdana" w:cs="Tahoma"/>
          <w:spacing w:val="-13"/>
          <w:sz w:val="18"/>
          <w:szCs w:val="18"/>
        </w:rPr>
        <w:t xml:space="preserve"> </w:t>
      </w:r>
      <w:r>
        <w:rPr>
          <w:rFonts w:ascii="Verdana" w:eastAsia="Arial" w:hAnsi="Verdana" w:cs="Tahoma"/>
          <w:sz w:val="18"/>
          <w:szCs w:val="18"/>
        </w:rPr>
        <w:t>la</w:t>
      </w:r>
      <w:r>
        <w:rPr>
          <w:rFonts w:ascii="Verdana" w:eastAsia="Arial" w:hAnsi="Verdana" w:cs="Tahoma"/>
          <w:spacing w:val="-15"/>
          <w:sz w:val="18"/>
          <w:szCs w:val="18"/>
        </w:rPr>
        <w:t xml:space="preserve"> </w:t>
      </w:r>
      <w:r>
        <w:rPr>
          <w:rFonts w:ascii="Verdana" w:eastAsia="Arial" w:hAnsi="Verdana" w:cs="Tahoma"/>
          <w:sz w:val="18"/>
          <w:szCs w:val="18"/>
        </w:rPr>
        <w:t>cámara</w:t>
      </w:r>
      <w:r>
        <w:rPr>
          <w:rFonts w:ascii="Verdana" w:eastAsia="Arial" w:hAnsi="Verdana" w:cs="Tahoma"/>
          <w:spacing w:val="-12"/>
          <w:sz w:val="18"/>
          <w:szCs w:val="18"/>
        </w:rPr>
        <w:t xml:space="preserve"> </w:t>
      </w:r>
      <w:r>
        <w:rPr>
          <w:rFonts w:ascii="Verdana" w:eastAsia="Arial" w:hAnsi="Verdana" w:cs="Tahoma"/>
          <w:sz w:val="18"/>
          <w:szCs w:val="18"/>
        </w:rPr>
        <w:t>de</w:t>
      </w:r>
      <w:r>
        <w:rPr>
          <w:rFonts w:ascii="Verdana" w:eastAsia="Arial" w:hAnsi="Verdana" w:cs="Tahoma"/>
          <w:spacing w:val="-15"/>
          <w:sz w:val="18"/>
          <w:szCs w:val="18"/>
        </w:rPr>
        <w:t xml:space="preserve"> </w:t>
      </w:r>
      <w:r>
        <w:rPr>
          <w:rFonts w:ascii="Verdana" w:eastAsia="Arial" w:hAnsi="Verdana" w:cs="Tahoma"/>
          <w:sz w:val="18"/>
          <w:szCs w:val="18"/>
        </w:rPr>
        <w:t>medidor</w:t>
      </w:r>
      <w:r>
        <w:rPr>
          <w:rFonts w:ascii="Verdana" w:eastAsia="Arial" w:hAnsi="Verdana" w:cs="Tahoma"/>
          <w:spacing w:val="-18"/>
          <w:sz w:val="18"/>
          <w:szCs w:val="18"/>
        </w:rPr>
        <w:t xml:space="preserve"> </w:t>
      </w:r>
      <w:r>
        <w:rPr>
          <w:rFonts w:ascii="Verdana" w:eastAsia="Arial" w:hAnsi="Verdana" w:cs="Tahoma"/>
          <w:sz w:val="18"/>
          <w:szCs w:val="18"/>
        </w:rPr>
        <w:t>ubicado</w:t>
      </w:r>
      <w:r>
        <w:rPr>
          <w:rFonts w:ascii="Verdana" w:eastAsia="Arial" w:hAnsi="Verdana" w:cs="Tahoma"/>
          <w:spacing w:val="-17"/>
          <w:sz w:val="18"/>
          <w:szCs w:val="18"/>
        </w:rPr>
        <w:t xml:space="preserve"> </w:t>
      </w:r>
      <w:r>
        <w:rPr>
          <w:rFonts w:ascii="Verdana" w:eastAsia="Arial" w:hAnsi="Verdana" w:cs="Tahoma"/>
          <w:sz w:val="18"/>
          <w:szCs w:val="18"/>
        </w:rPr>
        <w:t>en</w:t>
      </w:r>
      <w:r>
        <w:rPr>
          <w:rFonts w:ascii="Verdana" w:eastAsia="Arial" w:hAnsi="Verdana" w:cs="Tahoma"/>
          <w:spacing w:val="-11"/>
          <w:sz w:val="18"/>
          <w:szCs w:val="18"/>
        </w:rPr>
        <w:t xml:space="preserve"> </w:t>
      </w:r>
      <w:r>
        <w:rPr>
          <w:rFonts w:ascii="Verdana" w:eastAsia="Arial" w:hAnsi="Verdana" w:cs="Tahoma"/>
          <w:sz w:val="18"/>
          <w:szCs w:val="18"/>
        </w:rPr>
        <w:t>la</w:t>
      </w:r>
      <w:r>
        <w:rPr>
          <w:rFonts w:ascii="Verdana" w:eastAsia="Arial" w:hAnsi="Verdana" w:cs="Tahoma"/>
          <w:spacing w:val="-15"/>
          <w:sz w:val="18"/>
          <w:szCs w:val="18"/>
        </w:rPr>
        <w:t xml:space="preserve"> </w:t>
      </w:r>
      <w:r>
        <w:rPr>
          <w:rFonts w:ascii="Verdana" w:eastAsia="Arial" w:hAnsi="Verdana" w:cs="Tahoma"/>
          <w:sz w:val="18"/>
          <w:szCs w:val="18"/>
        </w:rPr>
        <w:t>acera</w:t>
      </w:r>
      <w:r>
        <w:rPr>
          <w:rFonts w:ascii="Verdana" w:eastAsia="Arial" w:hAnsi="Verdana" w:cs="Tahoma"/>
          <w:spacing w:val="-7"/>
          <w:sz w:val="18"/>
          <w:szCs w:val="18"/>
        </w:rPr>
        <w:t xml:space="preserve"> </w:t>
      </w:r>
      <w:r>
        <w:rPr>
          <w:rFonts w:ascii="Verdana" w:eastAsia="Arial" w:hAnsi="Verdana" w:cs="Tahoma"/>
          <w:sz w:val="18"/>
          <w:szCs w:val="18"/>
        </w:rPr>
        <w:t>exterior</w:t>
      </w:r>
      <w:r>
        <w:rPr>
          <w:rFonts w:ascii="Verdana" w:eastAsia="Arial" w:hAnsi="Verdana" w:cs="Tahoma"/>
          <w:spacing w:val="-14"/>
          <w:sz w:val="18"/>
          <w:szCs w:val="18"/>
        </w:rPr>
        <w:t xml:space="preserve"> </w:t>
      </w:r>
      <w:r>
        <w:rPr>
          <w:rFonts w:ascii="Verdana" w:eastAsia="Arial" w:hAnsi="Verdana" w:cs="Tahoma"/>
          <w:sz w:val="18"/>
          <w:szCs w:val="18"/>
        </w:rPr>
        <w:t>de</w:t>
      </w:r>
      <w:r>
        <w:rPr>
          <w:rFonts w:ascii="Verdana" w:eastAsia="Arial" w:hAnsi="Verdana" w:cs="Tahoma"/>
          <w:spacing w:val="-14"/>
          <w:sz w:val="18"/>
          <w:szCs w:val="18"/>
        </w:rPr>
        <w:t xml:space="preserve"> </w:t>
      </w:r>
      <w:r>
        <w:rPr>
          <w:rFonts w:ascii="Verdana" w:eastAsia="Arial" w:hAnsi="Verdana" w:cs="Tahoma"/>
          <w:sz w:val="18"/>
          <w:szCs w:val="18"/>
        </w:rPr>
        <w:t>la</w:t>
      </w:r>
      <w:r>
        <w:rPr>
          <w:rFonts w:ascii="Verdana" w:eastAsia="Arial" w:hAnsi="Verdana" w:cs="Tahoma"/>
          <w:spacing w:val="-16"/>
          <w:sz w:val="18"/>
          <w:szCs w:val="18"/>
        </w:rPr>
        <w:t xml:space="preserve"> </w:t>
      </w:r>
      <w:r>
        <w:rPr>
          <w:rFonts w:ascii="Verdana" w:eastAsia="Arial" w:hAnsi="Verdana" w:cs="Tahoma"/>
          <w:sz w:val="18"/>
          <w:szCs w:val="18"/>
        </w:rPr>
        <w:t>vivienda, y de esta hasta el lugar de emplazamiento de la vivienda, para el correcto funcionamiento de las áreas donde se realice las conexiones hidráulicas.</w:t>
      </w:r>
    </w:p>
    <w:p w14:paraId="4C3E9CE6" w14:textId="77777777" w:rsidR="00F55085" w:rsidRDefault="00F55085" w:rsidP="00F55085">
      <w:pPr>
        <w:widowControl w:val="0"/>
        <w:autoSpaceDE w:val="0"/>
        <w:autoSpaceDN w:val="0"/>
        <w:ind w:right="153"/>
        <w:jc w:val="both"/>
        <w:rPr>
          <w:rFonts w:ascii="Verdana" w:eastAsia="Arial" w:hAnsi="Verdana" w:cs="Tahoma"/>
          <w:sz w:val="18"/>
          <w:szCs w:val="18"/>
        </w:rPr>
      </w:pPr>
    </w:p>
    <w:p w14:paraId="19160351" w14:textId="77777777" w:rsidR="00F55085" w:rsidRDefault="00F55085" w:rsidP="00F55085">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 xml:space="preserve">El replanteo y trazado de las instalaciones serán realizadas por la </w:t>
      </w:r>
      <w:r>
        <w:rPr>
          <w:rFonts w:ascii="Verdana" w:eastAsia="Arial" w:hAnsi="Verdana" w:cs="Tahoma"/>
          <w:sz w:val="18"/>
          <w:szCs w:val="18"/>
        </w:rPr>
        <w:t xml:space="preserve">Entidad Ejecutora </w:t>
      </w:r>
      <w:r>
        <w:rPr>
          <w:rFonts w:ascii="Verdana" w:eastAsia="Arial" w:hAnsi="Verdana" w:cs="Tahoma"/>
          <w:color w:val="000000"/>
          <w:sz w:val="18"/>
          <w:szCs w:val="18"/>
          <w:shd w:val="clear" w:color="auto" w:fill="FFFFFF"/>
        </w:rPr>
        <w:t>con estricta sujeción a la ubicación y las dimensiones señaladas en los planos y/o instrucción del Inspector de proyecto.</w:t>
      </w:r>
    </w:p>
    <w:p w14:paraId="7C89F325" w14:textId="77777777" w:rsidR="00F55085" w:rsidRDefault="00F55085" w:rsidP="00F55085">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5341BF89"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1C5DD698"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o dimensiones mediante algún método conveniente.</w:t>
      </w:r>
    </w:p>
    <w:p w14:paraId="56FE474E"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Para una buena ejecución del ítem se realizará pruebas hidráulicas y pruebas de aceptación del sistema.</w:t>
      </w:r>
    </w:p>
    <w:p w14:paraId="74025D1D" w14:textId="77777777" w:rsidR="00F55085" w:rsidRDefault="00F55085" w:rsidP="00F55085">
      <w:pPr>
        <w:widowControl w:val="0"/>
        <w:autoSpaceDE w:val="0"/>
        <w:autoSpaceDN w:val="0"/>
        <w:ind w:right="159"/>
        <w:jc w:val="both"/>
        <w:rPr>
          <w:rFonts w:ascii="Verdana" w:eastAsia="Arial" w:hAnsi="Verdana" w:cs="Tahoma"/>
          <w:sz w:val="18"/>
          <w:szCs w:val="18"/>
        </w:rPr>
      </w:pPr>
      <w:r>
        <w:rPr>
          <w:rFonts w:ascii="Verdana" w:eastAsia="Arial" w:hAnsi="Verdana" w:cs="Tahoma"/>
          <w:sz w:val="18"/>
          <w:szCs w:val="18"/>
        </w:rPr>
        <w:t>La</w:t>
      </w:r>
      <w:r>
        <w:rPr>
          <w:rFonts w:ascii="Verdana" w:eastAsia="Arial" w:hAnsi="Verdana" w:cs="Tahoma"/>
          <w:spacing w:val="-12"/>
          <w:sz w:val="18"/>
          <w:szCs w:val="18"/>
        </w:rPr>
        <w:t xml:space="preserve"> </w:t>
      </w:r>
      <w:r>
        <w:rPr>
          <w:rFonts w:ascii="Verdana" w:eastAsia="Arial" w:hAnsi="Verdana" w:cs="Tahoma"/>
          <w:sz w:val="18"/>
          <w:szCs w:val="18"/>
        </w:rPr>
        <w:t>prueba</w:t>
      </w:r>
      <w:r>
        <w:rPr>
          <w:rFonts w:ascii="Verdana" w:eastAsia="Arial" w:hAnsi="Verdana" w:cs="Tahoma"/>
          <w:spacing w:val="-10"/>
          <w:sz w:val="18"/>
          <w:szCs w:val="18"/>
        </w:rPr>
        <w:t xml:space="preserve"> </w:t>
      </w:r>
      <w:r>
        <w:rPr>
          <w:rFonts w:ascii="Verdana" w:eastAsia="Arial" w:hAnsi="Verdana" w:cs="Tahoma"/>
          <w:sz w:val="18"/>
          <w:szCs w:val="18"/>
        </w:rPr>
        <w:t>hidráulica</w:t>
      </w:r>
      <w:r>
        <w:rPr>
          <w:rFonts w:ascii="Verdana" w:eastAsia="Arial" w:hAnsi="Verdana" w:cs="Tahoma"/>
          <w:spacing w:val="-7"/>
          <w:sz w:val="18"/>
          <w:szCs w:val="18"/>
        </w:rPr>
        <w:t xml:space="preserve"> </w:t>
      </w:r>
      <w:r>
        <w:rPr>
          <w:rFonts w:ascii="Verdana" w:eastAsia="Arial" w:hAnsi="Verdana" w:cs="Tahoma"/>
          <w:sz w:val="18"/>
          <w:szCs w:val="18"/>
        </w:rPr>
        <w:t>se</w:t>
      </w:r>
      <w:r>
        <w:rPr>
          <w:rFonts w:ascii="Verdana" w:eastAsia="Arial" w:hAnsi="Verdana" w:cs="Tahoma"/>
          <w:spacing w:val="-11"/>
          <w:sz w:val="18"/>
          <w:szCs w:val="18"/>
        </w:rPr>
        <w:t xml:space="preserve"> </w:t>
      </w:r>
      <w:r>
        <w:rPr>
          <w:rFonts w:ascii="Verdana" w:eastAsia="Arial" w:hAnsi="Verdana" w:cs="Tahoma"/>
          <w:sz w:val="18"/>
          <w:szCs w:val="18"/>
        </w:rPr>
        <w:t>realizará</w:t>
      </w:r>
      <w:r>
        <w:rPr>
          <w:rFonts w:ascii="Verdana" w:eastAsia="Arial" w:hAnsi="Verdana" w:cs="Tahoma"/>
          <w:spacing w:val="-7"/>
          <w:sz w:val="18"/>
          <w:szCs w:val="18"/>
        </w:rPr>
        <w:t xml:space="preserve"> </w:t>
      </w:r>
      <w:r>
        <w:rPr>
          <w:rFonts w:ascii="Verdana" w:eastAsia="Arial" w:hAnsi="Verdana" w:cs="Tahoma"/>
          <w:sz w:val="18"/>
          <w:szCs w:val="18"/>
        </w:rPr>
        <w:t>con</w:t>
      </w:r>
      <w:r>
        <w:rPr>
          <w:rFonts w:ascii="Verdana" w:eastAsia="Arial" w:hAnsi="Verdana" w:cs="Tahoma"/>
          <w:spacing w:val="-9"/>
          <w:sz w:val="18"/>
          <w:szCs w:val="18"/>
        </w:rPr>
        <w:t xml:space="preserve"> </w:t>
      </w:r>
      <w:r>
        <w:rPr>
          <w:rFonts w:ascii="Verdana" w:eastAsia="Arial" w:hAnsi="Verdana" w:cs="Tahoma"/>
          <w:sz w:val="18"/>
          <w:szCs w:val="18"/>
        </w:rPr>
        <w:t>una</w:t>
      </w:r>
      <w:r>
        <w:rPr>
          <w:rFonts w:ascii="Verdana" w:eastAsia="Arial" w:hAnsi="Verdana" w:cs="Tahoma"/>
          <w:spacing w:val="-10"/>
          <w:sz w:val="18"/>
          <w:szCs w:val="18"/>
        </w:rPr>
        <w:t xml:space="preserve"> </w:t>
      </w:r>
      <w:r>
        <w:rPr>
          <w:rFonts w:ascii="Verdana" w:eastAsia="Arial" w:hAnsi="Verdana" w:cs="Tahoma"/>
          <w:sz w:val="18"/>
          <w:szCs w:val="18"/>
        </w:rPr>
        <w:t>presión</w:t>
      </w:r>
      <w:r>
        <w:rPr>
          <w:rFonts w:ascii="Verdana" w:eastAsia="Arial" w:hAnsi="Verdana" w:cs="Tahoma"/>
          <w:spacing w:val="-9"/>
          <w:sz w:val="18"/>
          <w:szCs w:val="18"/>
        </w:rPr>
        <w:t xml:space="preserve"> </w:t>
      </w:r>
      <w:r>
        <w:rPr>
          <w:rFonts w:ascii="Verdana" w:eastAsia="Arial" w:hAnsi="Verdana" w:cs="Tahoma"/>
          <w:sz w:val="18"/>
          <w:szCs w:val="18"/>
        </w:rPr>
        <w:t>1,5</w:t>
      </w:r>
      <w:r>
        <w:rPr>
          <w:rFonts w:ascii="Verdana" w:eastAsia="Arial" w:hAnsi="Verdana" w:cs="Tahoma"/>
          <w:spacing w:val="-9"/>
          <w:sz w:val="18"/>
          <w:szCs w:val="18"/>
        </w:rPr>
        <w:t xml:space="preserve"> </w:t>
      </w:r>
      <w:r>
        <w:rPr>
          <w:rFonts w:ascii="Verdana" w:eastAsia="Arial" w:hAnsi="Verdana" w:cs="Tahoma"/>
          <w:sz w:val="18"/>
          <w:szCs w:val="18"/>
        </w:rPr>
        <w:t>mayor</w:t>
      </w:r>
      <w:r>
        <w:rPr>
          <w:rFonts w:ascii="Verdana" w:eastAsia="Arial" w:hAnsi="Verdana" w:cs="Tahoma"/>
          <w:spacing w:val="-11"/>
          <w:sz w:val="18"/>
          <w:szCs w:val="18"/>
        </w:rPr>
        <w:t xml:space="preserve"> </w:t>
      </w:r>
      <w:r>
        <w:rPr>
          <w:rFonts w:ascii="Verdana" w:eastAsia="Arial" w:hAnsi="Verdana" w:cs="Tahoma"/>
          <w:sz w:val="18"/>
          <w:szCs w:val="18"/>
        </w:rPr>
        <w:t>a</w:t>
      </w:r>
      <w:r>
        <w:rPr>
          <w:rFonts w:ascii="Verdana" w:eastAsia="Arial" w:hAnsi="Verdana" w:cs="Tahoma"/>
          <w:spacing w:val="-8"/>
          <w:sz w:val="18"/>
          <w:szCs w:val="18"/>
        </w:rPr>
        <w:t xml:space="preserve"> </w:t>
      </w:r>
      <w:r>
        <w:rPr>
          <w:rFonts w:ascii="Verdana" w:eastAsia="Arial" w:hAnsi="Verdana" w:cs="Tahoma"/>
          <w:sz w:val="18"/>
          <w:szCs w:val="18"/>
        </w:rPr>
        <w:t>la</w:t>
      </w:r>
      <w:r>
        <w:rPr>
          <w:rFonts w:ascii="Verdana" w:eastAsia="Arial" w:hAnsi="Verdana" w:cs="Tahoma"/>
          <w:spacing w:val="-10"/>
          <w:sz w:val="18"/>
          <w:szCs w:val="18"/>
        </w:rPr>
        <w:t xml:space="preserve"> </w:t>
      </w:r>
      <w:r>
        <w:rPr>
          <w:rFonts w:ascii="Verdana" w:eastAsia="Arial" w:hAnsi="Verdana" w:cs="Tahoma"/>
          <w:sz w:val="18"/>
          <w:szCs w:val="18"/>
        </w:rPr>
        <w:t>presión</w:t>
      </w:r>
      <w:r>
        <w:rPr>
          <w:rFonts w:ascii="Verdana" w:eastAsia="Arial" w:hAnsi="Verdana" w:cs="Tahoma"/>
          <w:spacing w:val="-5"/>
          <w:sz w:val="18"/>
          <w:szCs w:val="18"/>
        </w:rPr>
        <w:t xml:space="preserve"> </w:t>
      </w:r>
      <w:r>
        <w:rPr>
          <w:rFonts w:ascii="Verdana" w:eastAsia="Arial" w:hAnsi="Verdana" w:cs="Tahoma"/>
          <w:sz w:val="18"/>
          <w:szCs w:val="18"/>
        </w:rPr>
        <w:t>estática</w:t>
      </w:r>
      <w:r>
        <w:rPr>
          <w:rFonts w:ascii="Verdana" w:eastAsia="Arial" w:hAnsi="Verdana" w:cs="Tahoma"/>
          <w:spacing w:val="-10"/>
          <w:sz w:val="18"/>
          <w:szCs w:val="18"/>
        </w:rPr>
        <w:t xml:space="preserve"> </w:t>
      </w:r>
      <w:r>
        <w:rPr>
          <w:rFonts w:ascii="Verdana" w:eastAsia="Arial" w:hAnsi="Verdana" w:cs="Tahoma"/>
          <w:sz w:val="18"/>
          <w:szCs w:val="18"/>
        </w:rPr>
        <w:t>del</w:t>
      </w:r>
      <w:r>
        <w:rPr>
          <w:rFonts w:ascii="Verdana" w:eastAsia="Arial" w:hAnsi="Verdana" w:cs="Tahoma"/>
          <w:spacing w:val="-7"/>
          <w:sz w:val="18"/>
          <w:szCs w:val="18"/>
        </w:rPr>
        <w:t xml:space="preserve"> </w:t>
      </w:r>
      <w:r>
        <w:rPr>
          <w:rFonts w:ascii="Verdana" w:eastAsia="Arial" w:hAnsi="Verdana" w:cs="Tahoma"/>
          <w:sz w:val="18"/>
          <w:szCs w:val="18"/>
        </w:rPr>
        <w:t>servicio</w:t>
      </w:r>
      <w:r>
        <w:rPr>
          <w:rFonts w:ascii="Verdana" w:eastAsia="Arial" w:hAnsi="Verdana" w:cs="Tahoma"/>
          <w:spacing w:val="-11"/>
          <w:sz w:val="18"/>
          <w:szCs w:val="18"/>
        </w:rPr>
        <w:t xml:space="preserve"> </w:t>
      </w:r>
      <w:r>
        <w:rPr>
          <w:rFonts w:ascii="Verdana" w:eastAsia="Arial" w:hAnsi="Verdana" w:cs="Tahoma"/>
          <w:sz w:val="18"/>
          <w:szCs w:val="18"/>
        </w:rPr>
        <w:t>del sistema,</w:t>
      </w:r>
      <w:r>
        <w:rPr>
          <w:rFonts w:ascii="Verdana" w:eastAsia="Arial" w:hAnsi="Verdana" w:cs="Tahoma"/>
          <w:spacing w:val="-10"/>
          <w:sz w:val="18"/>
          <w:szCs w:val="18"/>
        </w:rPr>
        <w:t xml:space="preserve"> </w:t>
      </w:r>
      <w:r>
        <w:rPr>
          <w:rFonts w:ascii="Verdana" w:eastAsia="Arial" w:hAnsi="Verdana" w:cs="Tahoma"/>
          <w:sz w:val="18"/>
          <w:szCs w:val="18"/>
        </w:rPr>
        <w:t>se</w:t>
      </w:r>
      <w:r>
        <w:rPr>
          <w:rFonts w:ascii="Verdana" w:eastAsia="Arial" w:hAnsi="Verdana" w:cs="Tahoma"/>
          <w:spacing w:val="-9"/>
          <w:sz w:val="18"/>
          <w:szCs w:val="18"/>
        </w:rPr>
        <w:t xml:space="preserve"> </w:t>
      </w:r>
      <w:r>
        <w:rPr>
          <w:rFonts w:ascii="Verdana" w:eastAsia="Arial" w:hAnsi="Verdana" w:cs="Tahoma"/>
          <w:sz w:val="18"/>
          <w:szCs w:val="18"/>
        </w:rPr>
        <w:t>bloqueará</w:t>
      </w:r>
      <w:r>
        <w:rPr>
          <w:rFonts w:ascii="Verdana" w:eastAsia="Arial" w:hAnsi="Verdana" w:cs="Tahoma"/>
          <w:spacing w:val="-5"/>
          <w:sz w:val="18"/>
          <w:szCs w:val="18"/>
        </w:rPr>
        <w:t xml:space="preserve"> </w:t>
      </w:r>
      <w:r>
        <w:rPr>
          <w:rFonts w:ascii="Verdana" w:eastAsia="Arial" w:hAnsi="Verdana" w:cs="Tahoma"/>
          <w:sz w:val="18"/>
          <w:szCs w:val="18"/>
        </w:rPr>
        <w:t>el</w:t>
      </w:r>
      <w:r>
        <w:rPr>
          <w:rFonts w:ascii="Verdana" w:eastAsia="Arial" w:hAnsi="Verdana" w:cs="Tahoma"/>
          <w:spacing w:val="-8"/>
          <w:sz w:val="18"/>
          <w:szCs w:val="18"/>
        </w:rPr>
        <w:t xml:space="preserve"> </w:t>
      </w:r>
      <w:r>
        <w:rPr>
          <w:rFonts w:ascii="Verdana" w:eastAsia="Arial" w:hAnsi="Verdana" w:cs="Tahoma"/>
          <w:sz w:val="18"/>
          <w:szCs w:val="18"/>
        </w:rPr>
        <w:t>circuito</w:t>
      </w:r>
      <w:r>
        <w:rPr>
          <w:rFonts w:ascii="Verdana" w:eastAsia="Arial" w:hAnsi="Verdana" w:cs="Tahoma"/>
          <w:spacing w:val="-10"/>
          <w:sz w:val="18"/>
          <w:szCs w:val="18"/>
        </w:rPr>
        <w:t xml:space="preserve"> </w:t>
      </w:r>
      <w:r>
        <w:rPr>
          <w:rFonts w:ascii="Verdana" w:eastAsia="Arial" w:hAnsi="Verdana" w:cs="Tahoma"/>
          <w:sz w:val="18"/>
          <w:szCs w:val="18"/>
        </w:rPr>
        <w:t>o</w:t>
      </w:r>
      <w:r>
        <w:rPr>
          <w:rFonts w:ascii="Verdana" w:eastAsia="Arial" w:hAnsi="Verdana" w:cs="Tahoma"/>
          <w:spacing w:val="-11"/>
          <w:sz w:val="18"/>
          <w:szCs w:val="18"/>
        </w:rPr>
        <w:t xml:space="preserve"> </w:t>
      </w:r>
      <w:r>
        <w:rPr>
          <w:rFonts w:ascii="Verdana" w:eastAsia="Arial" w:hAnsi="Verdana" w:cs="Tahoma"/>
          <w:sz w:val="18"/>
          <w:szCs w:val="18"/>
        </w:rPr>
        <w:t>tramo</w:t>
      </w:r>
      <w:r>
        <w:rPr>
          <w:rFonts w:ascii="Verdana" w:eastAsia="Arial" w:hAnsi="Verdana" w:cs="Tahoma"/>
          <w:spacing w:val="-9"/>
          <w:sz w:val="18"/>
          <w:szCs w:val="18"/>
        </w:rPr>
        <w:t xml:space="preserve"> </w:t>
      </w:r>
      <w:r>
        <w:rPr>
          <w:rFonts w:ascii="Verdana" w:eastAsia="Arial" w:hAnsi="Verdana" w:cs="Tahoma"/>
          <w:sz w:val="18"/>
          <w:szCs w:val="18"/>
        </w:rPr>
        <w:t>a</w:t>
      </w:r>
      <w:r>
        <w:rPr>
          <w:rFonts w:ascii="Verdana" w:eastAsia="Arial" w:hAnsi="Verdana" w:cs="Tahoma"/>
          <w:spacing w:val="-8"/>
          <w:sz w:val="18"/>
          <w:szCs w:val="18"/>
        </w:rPr>
        <w:t xml:space="preserve"> </w:t>
      </w:r>
      <w:r>
        <w:rPr>
          <w:rFonts w:ascii="Verdana" w:eastAsia="Arial" w:hAnsi="Verdana" w:cs="Tahoma"/>
          <w:sz w:val="18"/>
          <w:szCs w:val="18"/>
        </w:rPr>
        <w:t>probar</w:t>
      </w:r>
      <w:r>
        <w:rPr>
          <w:rFonts w:ascii="Verdana" w:eastAsia="Arial" w:hAnsi="Verdana" w:cs="Tahoma"/>
          <w:spacing w:val="-12"/>
          <w:sz w:val="18"/>
          <w:szCs w:val="18"/>
        </w:rPr>
        <w:t xml:space="preserve"> </w:t>
      </w:r>
      <w:r>
        <w:rPr>
          <w:rFonts w:ascii="Verdana" w:eastAsia="Arial" w:hAnsi="Verdana" w:cs="Tahoma"/>
          <w:sz w:val="18"/>
          <w:szCs w:val="18"/>
        </w:rPr>
        <w:t>mediante</w:t>
      </w:r>
      <w:r>
        <w:rPr>
          <w:rFonts w:ascii="Verdana" w:eastAsia="Arial" w:hAnsi="Verdana" w:cs="Tahoma"/>
          <w:spacing w:val="-11"/>
          <w:sz w:val="18"/>
          <w:szCs w:val="18"/>
        </w:rPr>
        <w:t xml:space="preserve"> </w:t>
      </w:r>
      <w:r>
        <w:rPr>
          <w:rFonts w:ascii="Verdana" w:eastAsia="Arial" w:hAnsi="Verdana" w:cs="Tahoma"/>
          <w:sz w:val="18"/>
          <w:szCs w:val="18"/>
        </w:rPr>
        <w:t>tapones</w:t>
      </w:r>
      <w:r>
        <w:rPr>
          <w:rFonts w:ascii="Verdana" w:eastAsia="Arial" w:hAnsi="Verdana" w:cs="Tahoma"/>
          <w:spacing w:val="-8"/>
          <w:sz w:val="18"/>
          <w:szCs w:val="18"/>
        </w:rPr>
        <w:t xml:space="preserve"> </w:t>
      </w:r>
      <w:r>
        <w:rPr>
          <w:rFonts w:ascii="Verdana" w:eastAsia="Arial" w:hAnsi="Verdana" w:cs="Tahoma"/>
          <w:sz w:val="18"/>
          <w:szCs w:val="18"/>
        </w:rPr>
        <w:t>o</w:t>
      </w:r>
      <w:r>
        <w:rPr>
          <w:rFonts w:ascii="Verdana" w:eastAsia="Arial" w:hAnsi="Verdana" w:cs="Tahoma"/>
          <w:spacing w:val="-9"/>
          <w:sz w:val="18"/>
          <w:szCs w:val="18"/>
        </w:rPr>
        <w:t xml:space="preserve"> </w:t>
      </w:r>
      <w:r>
        <w:rPr>
          <w:rFonts w:ascii="Verdana" w:eastAsia="Arial" w:hAnsi="Verdana" w:cs="Tahoma"/>
          <w:sz w:val="18"/>
          <w:szCs w:val="18"/>
        </w:rPr>
        <w:t>cerrando</w:t>
      </w:r>
      <w:r>
        <w:rPr>
          <w:rFonts w:ascii="Verdana" w:eastAsia="Arial" w:hAnsi="Verdana" w:cs="Tahoma"/>
          <w:spacing w:val="-8"/>
          <w:sz w:val="18"/>
          <w:szCs w:val="18"/>
        </w:rPr>
        <w:t xml:space="preserve"> </w:t>
      </w:r>
      <w:r>
        <w:rPr>
          <w:rFonts w:ascii="Verdana" w:eastAsia="Arial" w:hAnsi="Verdana" w:cs="Tahoma"/>
          <w:sz w:val="18"/>
          <w:szCs w:val="18"/>
        </w:rPr>
        <w:t>completamente las válvulas</w:t>
      </w:r>
      <w:r>
        <w:rPr>
          <w:rFonts w:ascii="Verdana" w:eastAsia="Arial" w:hAnsi="Verdana" w:cs="Tahoma"/>
          <w:spacing w:val="-6"/>
          <w:sz w:val="18"/>
          <w:szCs w:val="18"/>
        </w:rPr>
        <w:t xml:space="preserve"> </w:t>
      </w:r>
      <w:r>
        <w:rPr>
          <w:rFonts w:ascii="Verdana" w:eastAsia="Arial" w:hAnsi="Verdana" w:cs="Tahoma"/>
          <w:sz w:val="18"/>
          <w:szCs w:val="18"/>
        </w:rPr>
        <w:t>necesarias.</w:t>
      </w:r>
    </w:p>
    <w:p w14:paraId="19BB2350" w14:textId="77777777" w:rsidR="00F55085" w:rsidRDefault="00F55085" w:rsidP="00F55085">
      <w:pPr>
        <w:widowControl w:val="0"/>
        <w:autoSpaceDE w:val="0"/>
        <w:autoSpaceDN w:val="0"/>
        <w:rPr>
          <w:rFonts w:ascii="Verdana" w:eastAsia="Arial" w:hAnsi="Verdana" w:cs="Arial"/>
          <w:sz w:val="18"/>
          <w:szCs w:val="18"/>
        </w:rPr>
      </w:pPr>
    </w:p>
    <w:p w14:paraId="3B467E9E" w14:textId="77777777" w:rsidR="00F55085" w:rsidRDefault="00F55085" w:rsidP="00F55085">
      <w:pPr>
        <w:widowControl w:val="0"/>
        <w:autoSpaceDE w:val="0"/>
        <w:autoSpaceDN w:val="0"/>
        <w:rPr>
          <w:rFonts w:ascii="Verdana" w:eastAsia="Arial" w:hAnsi="Verdana" w:cs="Tahoma"/>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7667A6F1"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A7442FA"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93A208C"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5FF8FBF"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83A7A02"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ITEM</w:t>
            </w:r>
          </w:p>
        </w:tc>
      </w:tr>
      <w:tr w:rsidR="00F55085" w14:paraId="5CCA1188" w14:textId="77777777" w:rsidTr="00F55085">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17C7473"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52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E8C0DDC"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VAC-IS-SAN-2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DFC7F98"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AB7EB48" w14:textId="77777777" w:rsidR="00F55085" w:rsidRDefault="00F55085">
            <w:pPr>
              <w:widowControl w:val="0"/>
              <w:autoSpaceDE w:val="0"/>
              <w:autoSpaceDN w:val="0"/>
              <w:jc w:val="center"/>
              <w:rPr>
                <w:rFonts w:ascii="Verdana" w:eastAsia="Arial" w:hAnsi="Verdana" w:cs="Tahoma"/>
                <w:b/>
                <w:sz w:val="18"/>
                <w:szCs w:val="18"/>
              </w:rPr>
            </w:pPr>
            <w:r>
              <w:rPr>
                <w:rFonts w:ascii="Verdana" w:eastAsia="Arial" w:hAnsi="Verdana" w:cs="Tahoma"/>
                <w:b/>
                <w:bCs/>
                <w:sz w:val="18"/>
                <w:szCs w:val="18"/>
              </w:rPr>
              <w:t>INSTALACION SANITARIA P/BAÑO</w:t>
            </w:r>
          </w:p>
        </w:tc>
      </w:tr>
    </w:tbl>
    <w:p w14:paraId="4F0F6938" w14:textId="77777777" w:rsidR="00F55085" w:rsidRDefault="00F55085" w:rsidP="00F55085">
      <w:pPr>
        <w:widowControl w:val="0"/>
        <w:autoSpaceDE w:val="0"/>
        <w:autoSpaceDN w:val="0"/>
        <w:jc w:val="both"/>
        <w:rPr>
          <w:rFonts w:ascii="Verdana" w:eastAsia="Arial" w:hAnsi="Verdana" w:cs="Tahoma"/>
          <w:b/>
          <w:sz w:val="18"/>
          <w:szCs w:val="18"/>
        </w:rPr>
      </w:pPr>
    </w:p>
    <w:p w14:paraId="1D4468E1"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647849EA" w14:textId="77777777" w:rsidR="00F55085" w:rsidRDefault="00F55085" w:rsidP="00F55085">
      <w:pPr>
        <w:widowControl w:val="0"/>
        <w:autoSpaceDE w:val="0"/>
        <w:autoSpaceDN w:val="0"/>
        <w:jc w:val="both"/>
        <w:rPr>
          <w:rFonts w:ascii="Verdana" w:eastAsia="Verdana" w:hAnsi="Verdana" w:cs="Tahoma"/>
          <w:spacing w:val="-1"/>
          <w:sz w:val="18"/>
          <w:szCs w:val="18"/>
        </w:rPr>
      </w:pPr>
      <w:r>
        <w:rPr>
          <w:rFonts w:ascii="Verdana" w:eastAsia="Arial" w:hAnsi="Verdana" w:cs="Tahoma"/>
          <w:color w:val="000000" w:themeColor="text1"/>
          <w:sz w:val="18"/>
          <w:szCs w:val="18"/>
        </w:rPr>
        <w:t>Este ítem de instalación sanitaria p/baño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ascii="Verdana" w:eastAsia="Arial" w:hAnsi="Verdana" w:cs="Tahoma"/>
          <w:sz w:val="18"/>
          <w:szCs w:val="18"/>
        </w:rPr>
        <w:t xml:space="preserve">, </w:t>
      </w:r>
      <w:r>
        <w:rPr>
          <w:rFonts w:ascii="Verdana" w:eastAsia="Verdana" w:hAnsi="Verdana" w:cs="Tahoma"/>
          <w:spacing w:val="-1"/>
          <w:sz w:val="18"/>
          <w:szCs w:val="18"/>
        </w:rPr>
        <w:t>e instrucciones del Inspector de proyecto.</w:t>
      </w:r>
    </w:p>
    <w:p w14:paraId="75B88F77"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4464B2EE"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631211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w:t>
      </w:r>
    </w:p>
    <w:p w14:paraId="05D02869" w14:textId="77777777" w:rsidR="00F55085" w:rsidRDefault="00F55085" w:rsidP="00F55085">
      <w:pPr>
        <w:widowControl w:val="0"/>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1DAAF394" w14:textId="77777777" w:rsidR="00F55085" w:rsidRDefault="00F55085" w:rsidP="00F55085">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424F276B"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71A8059D" w14:textId="77777777" w:rsidR="00F55085" w:rsidRDefault="00F55085" w:rsidP="00F55085">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55EC5EC1" w14:textId="77777777" w:rsidR="00F55085" w:rsidRDefault="00F55085" w:rsidP="00F55085">
      <w:pPr>
        <w:widowControl w:val="0"/>
        <w:tabs>
          <w:tab w:val="left" w:pos="560"/>
        </w:tabs>
        <w:autoSpaceDE w:val="0"/>
        <w:autoSpaceDN w:val="0"/>
        <w:jc w:val="both"/>
        <w:rPr>
          <w:rFonts w:ascii="Verdana" w:eastAsia="Arial" w:hAnsi="Verdana" w:cs="Tahoma"/>
          <w:color w:val="000000" w:themeColor="text1"/>
          <w:sz w:val="18"/>
          <w:szCs w:val="18"/>
        </w:rPr>
      </w:pPr>
      <w:r>
        <w:rPr>
          <w:rFonts w:ascii="Verdana" w:eastAsia="Arial" w:hAnsi="Verdana" w:cs="Tahoma"/>
          <w:color w:val="000000" w:themeColor="text1"/>
          <w:sz w:val="18"/>
          <w:szCs w:val="18"/>
        </w:rPr>
        <w:t xml:space="preserve">El tratamiento de aguas grises de rejillas de pisos será a través de sumideros y se derivará al pozo de infiltración o canalizaciones. Se recomienda la construcción de cámaras de registro para facilitar la limpieza. </w:t>
      </w:r>
    </w:p>
    <w:p w14:paraId="67FC02BA" w14:textId="77777777" w:rsidR="00F55085" w:rsidRDefault="00F55085" w:rsidP="00F55085">
      <w:pPr>
        <w:widowControl w:val="0"/>
        <w:tabs>
          <w:tab w:val="left" w:pos="8711"/>
        </w:tabs>
        <w:autoSpaceDE w:val="0"/>
        <w:autoSpaceDN w:val="0"/>
        <w:jc w:val="both"/>
        <w:rPr>
          <w:rFonts w:ascii="Verdana" w:eastAsia="Arial" w:hAnsi="Verdana" w:cs="Tahoma"/>
          <w:b/>
          <w:sz w:val="18"/>
          <w:szCs w:val="18"/>
        </w:rPr>
      </w:pPr>
      <w:r>
        <w:rPr>
          <w:rFonts w:ascii="Verdana" w:eastAsia="Arial" w:hAnsi="Verdana" w:cs="Tahoma"/>
          <w:b/>
          <w:sz w:val="18"/>
          <w:szCs w:val="18"/>
        </w:rPr>
        <w:t>Criterios de Control, Aceptación y Rechazo</w:t>
      </w:r>
    </w:p>
    <w:p w14:paraId="4A0199FF"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3A7DB237"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84"/>
        <w:gridCol w:w="2385"/>
        <w:gridCol w:w="1145"/>
        <w:gridCol w:w="5520"/>
      </w:tblGrid>
      <w:tr w:rsidR="00F55085" w14:paraId="537AA557"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32AB503"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86EDD14"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0240974"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18B9908"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ITEM</w:t>
            </w:r>
          </w:p>
        </w:tc>
      </w:tr>
      <w:tr w:rsidR="00F55085" w14:paraId="36AA90BA" w14:textId="77777777" w:rsidTr="00F55085">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325E7DA" w14:textId="56F81F22" w:rsidR="00F55085" w:rsidRDefault="00860CEB">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5</w:t>
            </w:r>
            <w:r w:rsidR="00F55085">
              <w:rPr>
                <w:rFonts w:ascii="Verdana" w:eastAsia="Arial" w:hAnsi="Verdana" w:cs="Arial"/>
                <w:b/>
                <w:sz w:val="18"/>
                <w:szCs w:val="18"/>
              </w:rPr>
              <w:t>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03C6998"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Arial"/>
                <w:b/>
                <w:bCs/>
                <w:color w:val="000000"/>
                <w:sz w:val="18"/>
                <w:szCs w:val="18"/>
              </w:rPr>
              <w:t>VAC-IS-CAI-5</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8ABA611"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Tahom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C0E9658" w14:textId="77777777" w:rsidR="00F55085" w:rsidRDefault="00F55085">
            <w:pPr>
              <w:widowControl w:val="0"/>
              <w:autoSpaceDE w:val="0"/>
              <w:autoSpaceDN w:val="0"/>
              <w:jc w:val="center"/>
              <w:rPr>
                <w:rFonts w:ascii="Verdana" w:eastAsia="Arial" w:hAnsi="Verdana" w:cs="Arial"/>
                <w:b/>
                <w:sz w:val="18"/>
                <w:szCs w:val="18"/>
              </w:rPr>
            </w:pPr>
            <w:r>
              <w:rPr>
                <w:rFonts w:ascii="Verdana" w:eastAsia="Arial" w:hAnsi="Verdana" w:cs="Tahoma"/>
                <w:b/>
                <w:bCs/>
                <w:sz w:val="18"/>
                <w:szCs w:val="18"/>
              </w:rPr>
              <w:t>CAMARA DE INSPECCIÓN DE LADRILLO GAMBOTE (24X12X6) (0,60X0,60)</w:t>
            </w:r>
          </w:p>
        </w:tc>
      </w:tr>
    </w:tbl>
    <w:p w14:paraId="487EF27B"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p>
    <w:p w14:paraId="49293A64"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DESCRIPCIÓN. -</w:t>
      </w:r>
    </w:p>
    <w:p w14:paraId="4DB1E2C6"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p>
    <w:p w14:paraId="3C55949B"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Este ítem comprende la provisión, instalación y construcción de cámara de inspección de ladrillo </w:t>
      </w:r>
      <w:r>
        <w:rPr>
          <w:rFonts w:ascii="Verdana" w:eastAsia="Arial" w:hAnsi="Verdana" w:cs="Tahoma"/>
          <w:sz w:val="18"/>
          <w:szCs w:val="18"/>
        </w:rPr>
        <w:lastRenderedPageBreak/>
        <w:t>gambote, incluyendo sus tapas de hormigón armado, de acuerdo a planos constructivos, y/o instrucción del Inspector de proyecto.</w:t>
      </w:r>
    </w:p>
    <w:p w14:paraId="3A32CD82"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4A02CDD7"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MATERIALES, HERRAMIENTAS Y EQUIPO. -</w:t>
      </w:r>
    </w:p>
    <w:p w14:paraId="689F943C"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4D06A78D"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356995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p>
    <w:p w14:paraId="7C44DB77"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La Entidad Ejecutora deberá cumplir con los requisitos establecidos en la Norma Boliviana del Hormigón Armado CBH-87 para los materiales que cubre esta norma.</w:t>
      </w:r>
    </w:p>
    <w:p w14:paraId="78A46E05"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w:t>
      </w:r>
    </w:p>
    <w:p w14:paraId="571DB784" w14:textId="77777777" w:rsidR="00F55085" w:rsidRDefault="00F55085" w:rsidP="00F55085">
      <w:pPr>
        <w:widowControl w:val="0"/>
        <w:tabs>
          <w:tab w:val="left" w:pos="8711"/>
        </w:tabs>
        <w:autoSpaceDE w:val="0"/>
        <w:autoSpaceDN w:val="0"/>
        <w:jc w:val="both"/>
        <w:rPr>
          <w:rFonts w:ascii="Verdana" w:eastAsia="Arial" w:hAnsi="Verdana" w:cs="Tahoma"/>
          <w:sz w:val="18"/>
          <w:szCs w:val="18"/>
        </w:rPr>
      </w:pPr>
      <w:r>
        <w:rPr>
          <w:rFonts w:ascii="Verdana" w:eastAsia="Arial" w:hAnsi="Verdana" w:cs="Tahoma"/>
          <w:sz w:val="18"/>
          <w:szCs w:val="18"/>
        </w:rPr>
        <w:t xml:space="preserve"> </w:t>
      </w:r>
    </w:p>
    <w:p w14:paraId="2A162CFA"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r>
        <w:rPr>
          <w:rFonts w:ascii="Verdana" w:eastAsia="Arial" w:hAnsi="Verdana" w:cs="Tahoma"/>
          <w:b/>
          <w:sz w:val="18"/>
          <w:szCs w:val="18"/>
        </w:rPr>
        <w:t>FORMA DE EJECUCIÓN. -</w:t>
      </w:r>
    </w:p>
    <w:p w14:paraId="2FC84D7C" w14:textId="77777777" w:rsidR="00F55085" w:rsidRDefault="00F55085" w:rsidP="00F55085">
      <w:pPr>
        <w:widowControl w:val="0"/>
        <w:tabs>
          <w:tab w:val="left" w:pos="560"/>
        </w:tabs>
        <w:autoSpaceDE w:val="0"/>
        <w:autoSpaceDN w:val="0"/>
        <w:jc w:val="both"/>
        <w:rPr>
          <w:rFonts w:ascii="Verdana" w:eastAsia="Arial" w:hAnsi="Verdana" w:cs="Tahoma"/>
          <w:b/>
          <w:sz w:val="18"/>
          <w:szCs w:val="18"/>
        </w:rPr>
      </w:pPr>
    </w:p>
    <w:p w14:paraId="32515FA5" w14:textId="77777777" w:rsidR="00F55085" w:rsidRDefault="00F55085" w:rsidP="00F55085">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76CF0F5C" w14:textId="77777777" w:rsidR="00F55085" w:rsidRDefault="00F55085" w:rsidP="00F55085">
      <w:pPr>
        <w:widowControl w:val="0"/>
        <w:autoSpaceDE w:val="0"/>
        <w:autoSpaceDN w:val="0"/>
        <w:jc w:val="both"/>
        <w:rPr>
          <w:rFonts w:ascii="Verdana" w:eastAsia="Arial" w:hAnsi="Verdana" w:cs="Tahoma"/>
          <w:color w:val="000000"/>
          <w:sz w:val="18"/>
          <w:szCs w:val="18"/>
          <w:shd w:val="clear" w:color="auto" w:fill="FFFFFF"/>
        </w:rPr>
      </w:pPr>
      <w:r>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008D3523" w14:textId="77777777" w:rsidR="00F55085" w:rsidRDefault="00F55085" w:rsidP="00F55085">
      <w:pPr>
        <w:widowControl w:val="0"/>
        <w:autoSpaceDE w:val="0"/>
        <w:autoSpaceDN w:val="0"/>
        <w:jc w:val="both"/>
        <w:rPr>
          <w:rFonts w:ascii="Verdana" w:eastAsia="Arial" w:hAnsi="Verdana" w:cs="Tahoma"/>
          <w:color w:val="000000"/>
          <w:sz w:val="18"/>
          <w:szCs w:val="18"/>
          <w:shd w:val="clear" w:color="auto" w:fill="FFFFFF"/>
        </w:rPr>
      </w:pPr>
    </w:p>
    <w:p w14:paraId="443C24CE" w14:textId="77777777" w:rsidR="00F55085" w:rsidRDefault="00F55085" w:rsidP="00F55085">
      <w:pPr>
        <w:widowControl w:val="0"/>
        <w:autoSpaceDE w:val="0"/>
        <w:autoSpaceDN w:val="0"/>
        <w:jc w:val="both"/>
        <w:rPr>
          <w:rFonts w:ascii="Verdana" w:eastAsia="Arial" w:hAnsi="Verdana" w:cs="Arial"/>
          <w:sz w:val="18"/>
          <w:szCs w:val="18"/>
        </w:rPr>
      </w:pPr>
      <w:r>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525CC94E"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color w:val="000000"/>
          <w:sz w:val="18"/>
          <w:szCs w:val="18"/>
          <w:shd w:val="clear" w:color="auto" w:fill="FFFFFF"/>
        </w:rPr>
        <w:t>Previa verificación del nivel de la excavación y el asentamiento del terreno, los muros de ladrillo serán</w:t>
      </w:r>
      <w:r>
        <w:rPr>
          <w:rFonts w:ascii="Verdana" w:eastAsia="Arial"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14:paraId="4CA38BCE"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393728D7"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 xml:space="preserve">Cuando los planos no establezcan otra cosa, el mortero de cemento para la mampostería de ladrillo gambote la dosificación será en proporción 1:4. Los ladrillos serán del tipo gambote de primera calidad. </w:t>
      </w:r>
    </w:p>
    <w:p w14:paraId="14269321"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fondo, las paredes laterales y el coronamiento de la cámara deberán ser revocados con mortero de cemento de dosificación 1:3 y un espesor de 1,5 cm. y bruñidas con una mezcla de mortero de cemento 1:1.</w:t>
      </w:r>
    </w:p>
    <w:p w14:paraId="26E7165B"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0A5171D6"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188CADF"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27DBCCB1"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sz w:val="18"/>
          <w:szCs w:val="18"/>
        </w:rPr>
        <w:t>Las cámaras de inspección deberán ser protegidas del sol y se mantendrán humedecidas 14 días después del hormigonado y no deberán ser cargadas hasta los 28 días después de su construcción.</w:t>
      </w:r>
    </w:p>
    <w:p w14:paraId="3648698F" w14:textId="77777777" w:rsidR="00F55085" w:rsidRDefault="00F55085" w:rsidP="00F55085">
      <w:pPr>
        <w:widowControl w:val="0"/>
        <w:autoSpaceDE w:val="0"/>
        <w:autoSpaceDN w:val="0"/>
        <w:jc w:val="both"/>
        <w:rPr>
          <w:rFonts w:ascii="Verdana" w:eastAsia="Arial" w:hAnsi="Verdana" w:cs="Tahoma"/>
          <w:sz w:val="18"/>
          <w:szCs w:val="18"/>
        </w:rPr>
      </w:pPr>
    </w:p>
    <w:p w14:paraId="130662D3"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relleno de tierra alrededor de las cámaras deberá ser ejecutado con material aprobado por el Inspector de proyecto por capas de 20 cm, apisonadas adecuadamente con humedad óptima.</w:t>
      </w:r>
    </w:p>
    <w:p w14:paraId="770A0441"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Para una buena ejecución del ítem se realizará pruebas hidráulicas y pruebas de aceptación del sistema.</w:t>
      </w:r>
    </w:p>
    <w:p w14:paraId="56521604"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26238094"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p>
    <w:p w14:paraId="3B088189" w14:textId="77777777" w:rsidR="00F55085" w:rsidRDefault="00F55085" w:rsidP="00F55085">
      <w:pPr>
        <w:widowControl w:val="0"/>
        <w:autoSpaceDE w:val="0"/>
        <w:autoSpaceDN w:val="0"/>
        <w:jc w:val="both"/>
        <w:rPr>
          <w:rFonts w:ascii="Verdana" w:eastAsia="Arial" w:hAnsi="Verdana" w:cs="Tahoma"/>
          <w:sz w:val="18"/>
          <w:szCs w:val="18"/>
        </w:rPr>
      </w:pPr>
      <w:r>
        <w:rPr>
          <w:rFonts w:ascii="Verdana" w:eastAsia="Arial" w:hAnsi="Verdana" w:cs="Tahoma"/>
          <w:b/>
          <w:sz w:val="18"/>
          <w:szCs w:val="18"/>
        </w:rPr>
        <w:t>Criterios de Control, Aceptación y Rechazo</w:t>
      </w:r>
    </w:p>
    <w:p w14:paraId="505E4175" w14:textId="77777777" w:rsidR="00F55085" w:rsidRDefault="00F55085" w:rsidP="00F55085">
      <w:pPr>
        <w:widowControl w:val="0"/>
        <w:tabs>
          <w:tab w:val="left" w:pos="560"/>
        </w:tabs>
        <w:autoSpaceDE w:val="0"/>
        <w:autoSpaceDN w:val="0"/>
        <w:jc w:val="both"/>
        <w:rPr>
          <w:rFonts w:ascii="Verdana" w:eastAsia="Arial" w:hAnsi="Verdana" w:cs="Tahoma"/>
          <w:sz w:val="18"/>
          <w:szCs w:val="18"/>
        </w:rPr>
      </w:pPr>
      <w:r>
        <w:rPr>
          <w:rFonts w:ascii="Verdana" w:eastAsia="Arial" w:hAnsi="Verdana" w:cs="Tahoma"/>
          <w:sz w:val="18"/>
          <w:szCs w:val="18"/>
        </w:rPr>
        <w:t>El Inspector de proyecto deberá verificar que la ejecución del ítem no presente ningún defecto de materiales, de ejecución o de dimensiones mediante inspección visual u otro método conveniente.</w:t>
      </w:r>
    </w:p>
    <w:p w14:paraId="4B01F36E"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p>
    <w:p w14:paraId="24E49935" w14:textId="77777777" w:rsidR="00F55085" w:rsidRDefault="00F55085" w:rsidP="00F55085">
      <w:pPr>
        <w:widowControl w:val="0"/>
        <w:tabs>
          <w:tab w:val="left" w:pos="560"/>
        </w:tabs>
        <w:autoSpaceDE w:val="0"/>
        <w:autoSpaceDN w:val="0"/>
        <w:ind w:right="386"/>
        <w:jc w:val="both"/>
        <w:rPr>
          <w:rFonts w:ascii="Verdana" w:eastAsia="Arial" w:hAnsi="Verdana" w:cs="Tahoma"/>
          <w:b/>
          <w:color w:val="000000" w:themeColor="text1"/>
          <w:sz w:val="18"/>
          <w:szCs w:val="18"/>
        </w:rPr>
      </w:pPr>
    </w:p>
    <w:p w14:paraId="70D63C59" w14:textId="77777777" w:rsidR="00F55085" w:rsidRDefault="00F55085" w:rsidP="00F55085">
      <w:pPr>
        <w:widowControl w:val="0"/>
        <w:autoSpaceDE w:val="0"/>
        <w:autoSpaceDN w:val="0"/>
        <w:rPr>
          <w:rFonts w:ascii="Verdana" w:eastAsia="Arial" w:hAnsi="Verdana" w:cs="Arial"/>
          <w:sz w:val="18"/>
          <w:szCs w:val="18"/>
        </w:rPr>
      </w:pPr>
    </w:p>
    <w:p w14:paraId="65D62814" w14:textId="77777777" w:rsidR="00F55085" w:rsidRDefault="00F55085" w:rsidP="00F55085">
      <w:pPr>
        <w:widowControl w:val="0"/>
        <w:tabs>
          <w:tab w:val="left" w:pos="560"/>
        </w:tabs>
        <w:autoSpaceDE w:val="0"/>
        <w:autoSpaceDN w:val="0"/>
        <w:ind w:right="386"/>
        <w:jc w:val="both"/>
        <w:rPr>
          <w:rFonts w:ascii="Verdana" w:eastAsia="Arial" w:hAnsi="Verdana" w:cs="Tahoma"/>
          <w:color w:val="000000"/>
          <w:sz w:val="18"/>
          <w:szCs w:val="18"/>
        </w:rPr>
      </w:pPr>
    </w:p>
    <w:p w14:paraId="63CC69F2" w14:textId="77777777" w:rsidR="00F55085" w:rsidRDefault="00F55085" w:rsidP="00F55085">
      <w:pPr>
        <w:widowControl w:val="0"/>
        <w:tabs>
          <w:tab w:val="left" w:pos="560"/>
        </w:tabs>
        <w:autoSpaceDE w:val="0"/>
        <w:autoSpaceDN w:val="0"/>
        <w:ind w:right="386"/>
        <w:jc w:val="both"/>
        <w:rPr>
          <w:rFonts w:ascii="Verdana" w:eastAsia="Arial" w:hAnsi="Verdana" w:cs="Tahoma"/>
          <w:b/>
          <w:color w:val="000000" w:themeColor="text1"/>
          <w:sz w:val="18"/>
          <w:szCs w:val="18"/>
        </w:rPr>
      </w:pPr>
    </w:p>
    <w:p w14:paraId="34094B39" w14:textId="77777777" w:rsidR="00F55085" w:rsidRDefault="00F55085" w:rsidP="00F55085">
      <w:pPr>
        <w:widowControl w:val="0"/>
        <w:autoSpaceDE w:val="0"/>
        <w:autoSpaceDN w:val="0"/>
        <w:rPr>
          <w:rFonts w:ascii="Verdana" w:eastAsia="Arial" w:hAnsi="Verdana" w:cs="Arial"/>
          <w:sz w:val="18"/>
          <w:szCs w:val="18"/>
        </w:rPr>
      </w:pPr>
    </w:p>
    <w:p w14:paraId="6397892B" w14:textId="77777777" w:rsidR="00F55085" w:rsidRDefault="00F55085" w:rsidP="00F55085">
      <w:pPr>
        <w:spacing w:before="120" w:line="300" w:lineRule="auto"/>
        <w:jc w:val="both"/>
        <w:rPr>
          <w:rFonts w:ascii="Arial" w:hAnsi="Arial" w:cs="Arial"/>
          <w:b/>
          <w:i/>
          <w:u w:val="single"/>
        </w:rPr>
      </w:pPr>
    </w:p>
    <w:p w14:paraId="4776310E" w14:textId="77777777" w:rsidR="00F55085" w:rsidRDefault="00F55085" w:rsidP="00F55085">
      <w:pPr>
        <w:spacing w:before="120" w:line="300" w:lineRule="auto"/>
        <w:jc w:val="both"/>
        <w:rPr>
          <w:rFonts w:ascii="Arial" w:hAnsi="Arial" w:cs="Arial"/>
          <w:b/>
          <w:i/>
          <w:u w:val="single"/>
        </w:rPr>
      </w:pPr>
    </w:p>
    <w:p w14:paraId="1C44B849" w14:textId="77777777" w:rsidR="00F55085" w:rsidRDefault="00F55085" w:rsidP="00F55085">
      <w:pPr>
        <w:spacing w:before="120" w:line="300" w:lineRule="auto"/>
        <w:jc w:val="both"/>
        <w:rPr>
          <w:rFonts w:ascii="Arial" w:hAnsi="Arial" w:cs="Arial"/>
          <w:b/>
          <w:bCs/>
          <w:i/>
          <w:u w:val="single"/>
          <w:lang w:val="es-ES_tradnl"/>
        </w:rPr>
      </w:pPr>
      <w:r>
        <w:rPr>
          <w:rFonts w:ascii="Arial" w:hAnsi="Arial" w:cs="Arial"/>
          <w:b/>
          <w:i/>
          <w:u w:val="single"/>
        </w:rPr>
        <w:t xml:space="preserve">Nota para todos los insumos indicados: </w:t>
      </w:r>
      <w:r>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35E85F7" w14:textId="77777777" w:rsidR="00F55085" w:rsidRDefault="00F55085" w:rsidP="00F55085">
      <w:pPr>
        <w:rPr>
          <w:rFonts w:ascii="Arial" w:hAnsi="Arial" w:cs="Arial"/>
          <w:b/>
          <w:bCs/>
          <w:i/>
          <w:u w:val="single"/>
        </w:rPr>
      </w:pPr>
    </w:p>
    <w:p w14:paraId="01660480" w14:textId="77777777" w:rsidR="00C701BE" w:rsidRDefault="00C701BE" w:rsidP="00C701BE">
      <w:pPr>
        <w:rPr>
          <w:rFonts w:ascii="Arial" w:hAnsi="Arial" w:cs="Arial"/>
          <w:b/>
          <w:bCs/>
          <w:i/>
          <w:u w:val="single"/>
        </w:rPr>
      </w:pPr>
    </w:p>
    <w:p w14:paraId="2EF3D4DD" w14:textId="77777777" w:rsidR="00C701BE" w:rsidRDefault="00C701BE" w:rsidP="00C701BE">
      <w:pPr>
        <w:jc w:val="both"/>
        <w:rPr>
          <w:rFonts w:ascii="Tahoma" w:hAnsi="Tahoma" w:cs="Tahoma"/>
        </w:rPr>
      </w:pPr>
    </w:p>
    <w:p w14:paraId="5B39EDF6" w14:textId="77777777" w:rsidR="00C701BE" w:rsidRDefault="00C701BE" w:rsidP="00C701BE">
      <w:pPr>
        <w:ind w:left="-709"/>
        <w:jc w:val="both"/>
        <w:rPr>
          <w:rFonts w:ascii="Tahoma" w:hAnsi="Tahoma" w:cs="Tahoma"/>
          <w:color w:val="000000" w:themeColor="text1"/>
        </w:rPr>
      </w:pPr>
    </w:p>
    <w:p w14:paraId="586AE1BD" w14:textId="77777777" w:rsidR="00C701BE" w:rsidRDefault="00C701BE" w:rsidP="00C701BE">
      <w:pPr>
        <w:rPr>
          <w:rFonts w:asciiTheme="minorHAnsi" w:eastAsiaTheme="minorHAnsi" w:hAnsiTheme="minorHAnsi" w:cstheme="minorBidi"/>
          <w:sz w:val="22"/>
          <w:szCs w:val="22"/>
          <w:lang w:val="es-BO"/>
        </w:rPr>
      </w:pPr>
    </w:p>
    <w:p w14:paraId="619A8A1C" w14:textId="77777777" w:rsidR="00C701BE" w:rsidRPr="00C701BE" w:rsidRDefault="00C701BE" w:rsidP="00C701BE">
      <w:pPr>
        <w:pStyle w:val="Ttulo10"/>
        <w:spacing w:before="0" w:after="0"/>
        <w:jc w:val="both"/>
        <w:rPr>
          <w:rFonts w:ascii="Arial" w:hAnsi="Arial"/>
          <w:b w:val="0"/>
          <w:bCs w:val="0"/>
          <w:i/>
          <w:u w:val="single"/>
          <w:lang w:val="es-BO"/>
        </w:rPr>
      </w:pPr>
    </w:p>
    <w:p w14:paraId="3C1272AB" w14:textId="77777777" w:rsidR="00C266ED" w:rsidRDefault="00C266ED" w:rsidP="00C266ED">
      <w:pPr>
        <w:widowControl w:val="0"/>
        <w:autoSpaceDE w:val="0"/>
        <w:autoSpaceDN w:val="0"/>
        <w:jc w:val="both"/>
        <w:rPr>
          <w:rFonts w:ascii="Tahoma" w:hAnsi="Tahoma" w:cs="Tahoma"/>
        </w:rPr>
      </w:pPr>
    </w:p>
    <w:p w14:paraId="2AC5E336" w14:textId="77777777" w:rsidR="00C266ED" w:rsidRDefault="00C266ED" w:rsidP="00C266ED">
      <w:pPr>
        <w:widowControl w:val="0"/>
        <w:autoSpaceDE w:val="0"/>
        <w:autoSpaceDN w:val="0"/>
        <w:ind w:left="-709"/>
        <w:jc w:val="both"/>
        <w:rPr>
          <w:rFonts w:ascii="Tahoma" w:hAnsi="Tahoma" w:cs="Tahoma"/>
          <w:color w:val="000000" w:themeColor="text1"/>
        </w:rPr>
      </w:pPr>
    </w:p>
    <w:p w14:paraId="04AA6756" w14:textId="77777777" w:rsidR="00C266ED" w:rsidRDefault="00C266ED" w:rsidP="00C266ED">
      <w:pPr>
        <w:rPr>
          <w:rFonts w:asciiTheme="minorHAnsi" w:eastAsiaTheme="minorHAnsi" w:hAnsiTheme="minorHAnsi" w:cstheme="minorBidi"/>
          <w:sz w:val="22"/>
          <w:szCs w:val="22"/>
          <w:lang w:val="es-BO"/>
        </w:rPr>
      </w:pPr>
    </w:p>
    <w:p w14:paraId="184B041E" w14:textId="77777777" w:rsidR="00C266ED" w:rsidRDefault="00C266ED" w:rsidP="00C266ED"/>
    <w:p w14:paraId="10E9BD61" w14:textId="77777777" w:rsidR="00C266ED" w:rsidRDefault="00C266ED" w:rsidP="00C266ED"/>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62193BF4" w:rsidR="00A21558" w:rsidRDefault="00A21558" w:rsidP="00930D28">
      <w:pPr>
        <w:jc w:val="both"/>
        <w:rPr>
          <w:rFonts w:ascii="Verdana" w:hAnsi="Verdana" w:cs="Arial"/>
          <w:sz w:val="18"/>
          <w:szCs w:val="18"/>
        </w:rPr>
      </w:pPr>
    </w:p>
    <w:p w14:paraId="7D1DE098" w14:textId="7E3E2911" w:rsidR="001D7C6D" w:rsidRDefault="001D7C6D" w:rsidP="00930D28">
      <w:pPr>
        <w:jc w:val="both"/>
        <w:rPr>
          <w:rFonts w:ascii="Verdana" w:hAnsi="Verdana" w:cs="Arial"/>
          <w:sz w:val="18"/>
          <w:szCs w:val="18"/>
        </w:rPr>
      </w:pPr>
    </w:p>
    <w:p w14:paraId="6BC1834D" w14:textId="42F5B8F1" w:rsidR="00C31D08" w:rsidRDefault="00C31D08" w:rsidP="00930D28">
      <w:pPr>
        <w:jc w:val="both"/>
        <w:rPr>
          <w:rFonts w:ascii="Verdana" w:hAnsi="Verdana" w:cs="Arial"/>
          <w:sz w:val="18"/>
          <w:szCs w:val="18"/>
        </w:rPr>
      </w:pPr>
    </w:p>
    <w:p w14:paraId="67C4E09F" w14:textId="06EA2342" w:rsidR="00F55085" w:rsidRDefault="00F55085" w:rsidP="00930D28">
      <w:pPr>
        <w:jc w:val="both"/>
        <w:rPr>
          <w:rFonts w:ascii="Verdana" w:hAnsi="Verdana" w:cs="Arial"/>
          <w:sz w:val="18"/>
          <w:szCs w:val="18"/>
        </w:rPr>
      </w:pPr>
    </w:p>
    <w:p w14:paraId="5F57593E" w14:textId="35077731" w:rsidR="00F55085" w:rsidRDefault="00F55085" w:rsidP="00930D28">
      <w:pPr>
        <w:jc w:val="both"/>
        <w:rPr>
          <w:rFonts w:ascii="Verdana" w:hAnsi="Verdana" w:cs="Arial"/>
          <w:sz w:val="18"/>
          <w:szCs w:val="18"/>
        </w:rPr>
      </w:pPr>
    </w:p>
    <w:p w14:paraId="7A745A34" w14:textId="5CB58110" w:rsidR="00F55085" w:rsidRDefault="00F55085" w:rsidP="00930D28">
      <w:pPr>
        <w:jc w:val="both"/>
        <w:rPr>
          <w:rFonts w:ascii="Verdana" w:hAnsi="Verdana" w:cs="Arial"/>
          <w:sz w:val="18"/>
          <w:szCs w:val="18"/>
        </w:rPr>
      </w:pPr>
    </w:p>
    <w:p w14:paraId="3A252C89" w14:textId="3F2A68EC" w:rsidR="00F55085" w:rsidRDefault="00F55085" w:rsidP="00930D28">
      <w:pPr>
        <w:jc w:val="both"/>
        <w:rPr>
          <w:rFonts w:ascii="Verdana" w:hAnsi="Verdana" w:cs="Arial"/>
          <w:sz w:val="18"/>
          <w:szCs w:val="18"/>
        </w:rPr>
      </w:pPr>
    </w:p>
    <w:p w14:paraId="590807D0" w14:textId="77777777" w:rsidR="00F55085" w:rsidRDefault="00F55085"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40758B">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7" w:name="_Hlk146219645"/>
      <w:r w:rsidRPr="00843294">
        <w:rPr>
          <w:rFonts w:ascii="Verdana" w:hAnsi="Verdana" w:cs="Arial"/>
          <w:sz w:val="18"/>
          <w:szCs w:val="18"/>
          <w:lang w:val="es-BO"/>
        </w:rPr>
        <w:t>vigente hasta la suscripción del contrato.</w:t>
      </w:r>
      <w:bookmarkEnd w:id="197"/>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40758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40758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40758B">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40758B">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40758B">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40758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40758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40758B">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40758B">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40758B">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40758B">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40758B">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40758B">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0C29A2">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0C29A2">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0C29A2">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0C29A2">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2FE56134" w14:textId="77777777" w:rsidTr="000C29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0C29A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0C29A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0C29A2">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0C29A2">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0C29A2">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0C29A2">
            <w:pPr>
              <w:rPr>
                <w:rFonts w:ascii="Arial" w:hAnsi="Arial" w:cs="Arial"/>
                <w:color w:val="000000" w:themeColor="text1"/>
                <w:sz w:val="14"/>
                <w:szCs w:val="14"/>
              </w:rPr>
            </w:pPr>
          </w:p>
        </w:tc>
      </w:tr>
      <w:tr w:rsidR="009C58B4" w:rsidRPr="00653C8D" w14:paraId="64EC6CD0"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0C29A2">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0C29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0C29A2">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0C29A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0C29A2">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0C29A2">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0C29A2">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0C29A2">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0C29A2">
            <w:pPr>
              <w:rPr>
                <w:rFonts w:ascii="Arial" w:hAnsi="Arial" w:cs="Arial"/>
                <w:color w:val="000000" w:themeColor="text1"/>
                <w:sz w:val="16"/>
                <w:szCs w:val="16"/>
              </w:rPr>
            </w:pPr>
          </w:p>
        </w:tc>
      </w:tr>
      <w:tr w:rsidR="009C58B4" w:rsidRPr="00653C8D" w14:paraId="5CD0D8FE" w14:textId="77777777" w:rsidTr="000C29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0C29A2">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0C29A2">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0C29A2">
            <w:pPr>
              <w:rPr>
                <w:rFonts w:ascii="Arial" w:hAnsi="Arial" w:cs="Arial"/>
                <w:color w:val="000000" w:themeColor="text1"/>
                <w:sz w:val="2"/>
                <w:szCs w:val="2"/>
              </w:rPr>
            </w:pPr>
          </w:p>
        </w:tc>
      </w:tr>
      <w:tr w:rsidR="009C58B4" w:rsidRPr="00653C8D" w14:paraId="29CC0BD7" w14:textId="77777777" w:rsidTr="000C29A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0C29A2">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0C29A2">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0C29A2">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0C29A2">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0C29A2">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0C29A2">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0C29A2">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0C29A2">
            <w:pPr>
              <w:rPr>
                <w:rFonts w:ascii="Arial" w:hAnsi="Arial" w:cs="Arial"/>
                <w:color w:val="000000" w:themeColor="text1"/>
                <w:sz w:val="14"/>
                <w:szCs w:val="14"/>
              </w:rPr>
            </w:pPr>
          </w:p>
        </w:tc>
      </w:tr>
      <w:tr w:rsidR="009C58B4" w:rsidRPr="00653C8D" w14:paraId="379CD254"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0C29A2">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0C29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0C29A2">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0C29A2">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0C29A2">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0C29A2">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0C29A2">
            <w:pPr>
              <w:rPr>
                <w:rFonts w:ascii="Arial" w:hAnsi="Arial" w:cs="Arial"/>
                <w:color w:val="000000" w:themeColor="text1"/>
                <w:sz w:val="16"/>
                <w:szCs w:val="16"/>
              </w:rPr>
            </w:pPr>
          </w:p>
        </w:tc>
      </w:tr>
      <w:tr w:rsidR="009C58B4" w:rsidRPr="00653C8D" w14:paraId="0E0E6442"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0C29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7CAC4D78"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0C29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6609F608"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0C29A2">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1F87E2CB"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0C29A2">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0C29A2">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0C29A2">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0C29A2">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0C29A2">
            <w:pPr>
              <w:rPr>
                <w:rFonts w:ascii="Arial" w:hAnsi="Arial" w:cs="Arial"/>
                <w:color w:val="000000" w:themeColor="text1"/>
                <w:sz w:val="16"/>
                <w:szCs w:val="16"/>
              </w:rPr>
            </w:pPr>
          </w:p>
        </w:tc>
      </w:tr>
      <w:tr w:rsidR="009C58B4" w:rsidRPr="00653C8D" w14:paraId="60E566E6" w14:textId="77777777" w:rsidTr="000C29A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0C29A2">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0C29A2">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0C29A2">
            <w:pPr>
              <w:jc w:val="center"/>
              <w:rPr>
                <w:rFonts w:ascii="Arial" w:hAnsi="Arial" w:cs="Arial"/>
                <w:b/>
                <w:color w:val="000000" w:themeColor="text1"/>
                <w:sz w:val="2"/>
                <w:szCs w:val="2"/>
              </w:rPr>
            </w:pPr>
          </w:p>
        </w:tc>
      </w:tr>
      <w:tr w:rsidR="009C58B4" w:rsidRPr="00653C8D" w14:paraId="2E20C046" w14:textId="77777777" w:rsidTr="000C29A2">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0C29A2">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0C29A2">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0C29A2">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0C29A2">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40758B">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40758B">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40758B">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40758B">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0C29A2">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0C29A2">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0C29A2">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0C29A2">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0C29A2">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0C29A2">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0C29A2">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0C29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0C29A2">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0C29A2">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0C29A2">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0C29A2">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0C29A2">
            <w:pPr>
              <w:jc w:val="right"/>
              <w:rPr>
                <w:rFonts w:ascii="Century Gothic" w:hAnsi="Century Gothic"/>
                <w:color w:val="0000FF"/>
                <w:sz w:val="16"/>
                <w:szCs w:val="16"/>
                <w:lang w:val="es-BO" w:eastAsia="es-BO"/>
              </w:rPr>
            </w:pPr>
          </w:p>
        </w:tc>
      </w:tr>
      <w:tr w:rsidR="009E28E4" w:rsidRPr="00653C8D" w14:paraId="24846296"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0C29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0C29A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0C29A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0C29A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0C29A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0C29A2">
            <w:pPr>
              <w:jc w:val="right"/>
              <w:rPr>
                <w:rFonts w:ascii="Century Gothic" w:hAnsi="Century Gothic"/>
                <w:color w:val="0000FF"/>
                <w:sz w:val="16"/>
                <w:szCs w:val="16"/>
                <w:lang w:val="es-BO" w:eastAsia="es-BO"/>
              </w:rPr>
            </w:pPr>
          </w:p>
        </w:tc>
      </w:tr>
      <w:tr w:rsidR="009E28E4" w:rsidRPr="00653C8D" w14:paraId="580ED31E"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0C29A2">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0C29A2">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0C29A2">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0C29A2">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0C29A2">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0C29A2">
            <w:pPr>
              <w:jc w:val="right"/>
              <w:rPr>
                <w:rFonts w:ascii="Century Gothic" w:hAnsi="Century Gothic"/>
                <w:color w:val="0000FF"/>
                <w:sz w:val="16"/>
                <w:szCs w:val="16"/>
                <w:lang w:val="es-BO" w:eastAsia="es-BO"/>
              </w:rPr>
            </w:pPr>
          </w:p>
        </w:tc>
      </w:tr>
      <w:tr w:rsidR="009E28E4" w:rsidRPr="00653C8D" w14:paraId="1C018443"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2726E58A"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1ED878B2"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226B147E"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41DA284B"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0C29A2">
            <w:pPr>
              <w:jc w:val="right"/>
              <w:rPr>
                <w:rFonts w:ascii="Century Gothic" w:hAnsi="Century Gothic"/>
                <w:color w:val="0000FF"/>
                <w:sz w:val="16"/>
                <w:szCs w:val="16"/>
                <w:lang w:eastAsia="es-BO"/>
              </w:rPr>
            </w:pPr>
          </w:p>
        </w:tc>
      </w:tr>
      <w:tr w:rsidR="009E28E4" w:rsidRPr="00653C8D" w14:paraId="2967911C" w14:textId="77777777" w:rsidTr="000C29A2">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0C29A2">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0C29A2">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0C29A2">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0C29A2">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0C29A2">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0C29A2">
            <w:pPr>
              <w:jc w:val="right"/>
              <w:rPr>
                <w:rFonts w:ascii="Century Gothic" w:hAnsi="Century Gothic"/>
                <w:color w:val="0000FF"/>
                <w:sz w:val="16"/>
                <w:szCs w:val="16"/>
                <w:lang w:eastAsia="es-BO"/>
              </w:rPr>
            </w:pPr>
          </w:p>
        </w:tc>
      </w:tr>
      <w:tr w:rsidR="009E28E4" w:rsidRPr="00AE0FAB" w14:paraId="2A03EB59" w14:textId="77777777" w:rsidTr="000C29A2">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40758B">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0C29A2">
            <w:pPr>
              <w:jc w:val="right"/>
              <w:rPr>
                <w:rFonts w:ascii="Century Gothic" w:hAnsi="Century Gothic"/>
                <w:color w:val="0000FF"/>
                <w:sz w:val="16"/>
                <w:szCs w:val="16"/>
                <w:lang w:eastAsia="es-BO"/>
              </w:rPr>
            </w:pPr>
          </w:p>
        </w:tc>
      </w:tr>
      <w:tr w:rsidR="009E28E4" w:rsidRPr="00AE0FAB" w14:paraId="58B75308" w14:textId="77777777" w:rsidTr="000C29A2">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0C29A2">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0C29A2">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0C29A2">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0C29A2">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0C29A2">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0C29A2">
            <w:pPr>
              <w:jc w:val="right"/>
              <w:rPr>
                <w:rFonts w:ascii="Tahoma" w:hAnsi="Tahoma" w:cs="Tahoma"/>
                <w:b/>
                <w:bCs/>
                <w:lang w:val="es-ES_tradnl"/>
              </w:rPr>
            </w:pPr>
          </w:p>
        </w:tc>
      </w:tr>
      <w:tr w:rsidR="009E28E4" w:rsidRPr="00AE0FAB" w14:paraId="17584DD7" w14:textId="77777777" w:rsidTr="000C29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40758B">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0C29A2">
            <w:pPr>
              <w:jc w:val="right"/>
              <w:rPr>
                <w:rFonts w:ascii="Century Gothic" w:hAnsi="Century Gothic"/>
                <w:color w:val="0000FF"/>
                <w:sz w:val="16"/>
                <w:szCs w:val="16"/>
                <w:lang w:eastAsia="es-BO"/>
              </w:rPr>
            </w:pPr>
          </w:p>
        </w:tc>
      </w:tr>
      <w:tr w:rsidR="009E28E4" w:rsidRPr="00AE0FAB" w14:paraId="2DAF22BF" w14:textId="77777777" w:rsidTr="000C29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0C29A2">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0C29A2">
            <w:pPr>
              <w:jc w:val="right"/>
              <w:rPr>
                <w:rFonts w:ascii="Century Gothic" w:hAnsi="Century Gothic"/>
                <w:color w:val="0000FF"/>
                <w:sz w:val="16"/>
                <w:szCs w:val="16"/>
                <w:lang w:eastAsia="es-BO"/>
              </w:rPr>
            </w:pPr>
          </w:p>
        </w:tc>
      </w:tr>
      <w:tr w:rsidR="009E28E4" w:rsidRPr="00AE0FAB" w14:paraId="07E915BC" w14:textId="77777777" w:rsidTr="000C29A2">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0C29A2">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0C29A2">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0C29A2">
        <w:tc>
          <w:tcPr>
            <w:tcW w:w="9782" w:type="dxa"/>
            <w:shd w:val="clear" w:color="auto" w:fill="DEEAF6" w:themeFill="accent1" w:themeFillTint="33"/>
          </w:tcPr>
          <w:p w14:paraId="54B37D9D" w14:textId="77777777" w:rsidR="009E28E4" w:rsidRPr="00B273D2" w:rsidRDefault="009E28E4" w:rsidP="000C29A2">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0C29A2">
            <w:pPr>
              <w:pStyle w:val="Prrafodelista"/>
              <w:ind w:left="0"/>
              <w:jc w:val="center"/>
              <w:rPr>
                <w:rFonts w:ascii="Tahoma" w:hAnsi="Tahoma" w:cs="Tahoma"/>
                <w:b/>
                <w:iCs/>
              </w:rPr>
            </w:pPr>
          </w:p>
          <w:p w14:paraId="28595FD4" w14:textId="77777777" w:rsidR="009E28E4" w:rsidRPr="00B273D2" w:rsidRDefault="009E28E4" w:rsidP="000C29A2">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0C29A2">
            <w:pPr>
              <w:ind w:left="113" w:right="113"/>
              <w:jc w:val="center"/>
              <w:rPr>
                <w:rFonts w:ascii="Tahoma" w:hAnsi="Tahoma" w:cs="Tahoma"/>
                <w:b/>
                <w:lang w:val="es-BO"/>
              </w:rPr>
            </w:pPr>
          </w:p>
          <w:p w14:paraId="21BB9C0A" w14:textId="77777777" w:rsidR="009E28E4" w:rsidRPr="00B273D2" w:rsidRDefault="009E28E4" w:rsidP="0040758B">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0C29A2">
            <w:pPr>
              <w:ind w:right="113"/>
              <w:jc w:val="both"/>
              <w:rPr>
                <w:rFonts w:ascii="Tahoma" w:hAnsi="Tahoma" w:cs="Tahoma"/>
                <w:lang w:val="es-BO"/>
              </w:rPr>
            </w:pPr>
          </w:p>
          <w:p w14:paraId="6DC0A148" w14:textId="77777777" w:rsidR="009E28E4" w:rsidRPr="005749E4" w:rsidRDefault="009E28E4" w:rsidP="0040758B">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40758B">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40758B">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0C29A2">
            <w:pPr>
              <w:pStyle w:val="Prrafodelista"/>
              <w:ind w:left="1080" w:right="113"/>
              <w:jc w:val="both"/>
              <w:rPr>
                <w:rFonts w:ascii="Tahoma" w:hAnsi="Tahoma" w:cs="Tahoma"/>
                <w:lang w:val="es-BO"/>
              </w:rPr>
            </w:pPr>
          </w:p>
          <w:p w14:paraId="1F514F0E" w14:textId="77777777" w:rsidR="009E28E4" w:rsidRPr="00B273D2" w:rsidRDefault="009E28E4" w:rsidP="000C29A2">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0C29A2">
            <w:pPr>
              <w:pStyle w:val="Prrafodelista"/>
              <w:ind w:left="1451" w:right="113"/>
              <w:jc w:val="both"/>
              <w:rPr>
                <w:rFonts w:ascii="Tahoma" w:hAnsi="Tahoma" w:cs="Tahoma"/>
                <w:lang w:val="es-BO"/>
              </w:rPr>
            </w:pPr>
          </w:p>
          <w:p w14:paraId="34ABFE2E" w14:textId="77777777" w:rsidR="009E28E4" w:rsidRPr="00B273D2" w:rsidRDefault="009E28E4" w:rsidP="0040758B">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0C29A2">
            <w:pPr>
              <w:jc w:val="both"/>
              <w:rPr>
                <w:rFonts w:ascii="Tahoma" w:hAnsi="Tahoma" w:cs="Tahoma"/>
                <w:lang w:val="es-BO"/>
              </w:rPr>
            </w:pPr>
          </w:p>
          <w:p w14:paraId="33CDEC88" w14:textId="77777777" w:rsidR="009E28E4" w:rsidRPr="00B2383B" w:rsidRDefault="009E28E4" w:rsidP="000C29A2">
            <w:pPr>
              <w:suppressAutoHyphens/>
              <w:ind w:left="360"/>
              <w:jc w:val="both"/>
              <w:rPr>
                <w:rFonts w:ascii="Verdana" w:hAnsi="Verdana" w:cs="Tahoma"/>
                <w:lang w:val="es-ES_tradnl"/>
              </w:rPr>
            </w:pPr>
          </w:p>
        </w:tc>
      </w:tr>
      <w:tr w:rsidR="009E28E4" w:rsidRPr="00B2383B" w14:paraId="2A2AF083" w14:textId="77777777" w:rsidTr="000C29A2">
        <w:tc>
          <w:tcPr>
            <w:tcW w:w="9782" w:type="dxa"/>
            <w:shd w:val="clear" w:color="auto" w:fill="DEEAF6" w:themeFill="accent1" w:themeFillTint="33"/>
          </w:tcPr>
          <w:p w14:paraId="28824F5A" w14:textId="77777777" w:rsidR="009E28E4" w:rsidRPr="00B2383B" w:rsidRDefault="009E28E4" w:rsidP="000C29A2">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31AEFD31" w14:textId="77777777" w:rsidR="00F55085" w:rsidRDefault="003B26EE" w:rsidP="00F55085">
      <w:pPr>
        <w:widowControl w:val="0"/>
        <w:autoSpaceDE w:val="0"/>
        <w:autoSpaceDN w:val="0"/>
        <w:jc w:val="center"/>
        <w:rPr>
          <w:rFonts w:ascii="Tahoma" w:eastAsia="Arial" w:hAnsi="Tahoma" w:cs="Tahoma"/>
          <w:b/>
        </w:rPr>
      </w:pPr>
      <w:r>
        <w:rPr>
          <w:rFonts w:ascii="Tahoma" w:hAnsi="Tahoma" w:cs="Tahoma"/>
          <w:b/>
        </w:rPr>
        <w:tab/>
      </w:r>
      <w:r w:rsidR="00F55085">
        <w:rPr>
          <w:rFonts w:ascii="Tahoma" w:eastAsia="Arial" w:hAnsi="Tahoma" w:cs="Tahoma"/>
          <w:b/>
        </w:rPr>
        <w:t>FORMULARIO C-2</w:t>
      </w:r>
    </w:p>
    <w:p w14:paraId="21340164" w14:textId="77777777" w:rsidR="00F55085" w:rsidRDefault="00F55085" w:rsidP="00F55085">
      <w:pPr>
        <w:widowControl w:val="0"/>
        <w:autoSpaceDE w:val="0"/>
        <w:autoSpaceDN w:val="0"/>
        <w:jc w:val="center"/>
        <w:rPr>
          <w:rFonts w:ascii="Tahoma" w:eastAsia="Arial" w:hAnsi="Tahoma" w:cs="Tahoma"/>
          <w:b/>
        </w:rPr>
      </w:pPr>
      <w:r>
        <w:rPr>
          <w:rFonts w:ascii="Tahoma" w:eastAsia="Arial"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F55085" w14:paraId="7EB84C78" w14:textId="77777777" w:rsidTr="00F55085">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632622D5" w14:textId="77777777" w:rsidR="00F55085" w:rsidRDefault="00F55085">
            <w:pPr>
              <w:widowControl w:val="0"/>
              <w:autoSpaceDE w:val="0"/>
              <w:autoSpaceDN w:val="0"/>
              <w:jc w:val="center"/>
              <w:rPr>
                <w:rFonts w:ascii="Tahoma" w:eastAsia="Arial" w:hAnsi="Tahoma" w:cs="Tahoma"/>
                <w:b/>
                <w:sz w:val="16"/>
                <w:szCs w:val="16"/>
              </w:rPr>
            </w:pPr>
            <w:r>
              <w:rPr>
                <w:rFonts w:ascii="Tahoma" w:eastAsia="Arial"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4913267C" w14:textId="77777777" w:rsidR="00F55085" w:rsidRDefault="00F55085">
            <w:pPr>
              <w:widowControl w:val="0"/>
              <w:autoSpaceDE w:val="0"/>
              <w:autoSpaceDN w:val="0"/>
              <w:jc w:val="center"/>
              <w:rPr>
                <w:rFonts w:ascii="Tahoma" w:eastAsia="Arial" w:hAnsi="Tahoma" w:cs="Tahoma"/>
                <w:b/>
                <w:sz w:val="16"/>
                <w:szCs w:val="16"/>
              </w:rPr>
            </w:pPr>
            <w:r>
              <w:rPr>
                <w:rFonts w:ascii="Tahoma" w:eastAsia="Arial" w:hAnsi="Tahoma" w:cs="Tahoma"/>
                <w:b/>
                <w:sz w:val="16"/>
                <w:szCs w:val="16"/>
              </w:rPr>
              <w:t>Para ser llenado por el proponente al momento de elaborar su propuesta</w:t>
            </w:r>
          </w:p>
        </w:tc>
      </w:tr>
      <w:tr w:rsidR="00F55085" w14:paraId="47E26DFE" w14:textId="77777777" w:rsidTr="00F55085">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7F5A873C" w14:textId="77777777" w:rsidR="00F55085" w:rsidRDefault="00F55085">
            <w:pPr>
              <w:widowControl w:val="0"/>
              <w:autoSpaceDE w:val="0"/>
              <w:autoSpaceDN w:val="0"/>
              <w:jc w:val="center"/>
              <w:rPr>
                <w:rFonts w:ascii="Tahoma" w:eastAsia="Arial" w:hAnsi="Tahoma" w:cs="Tahoma"/>
                <w:b/>
                <w:sz w:val="16"/>
                <w:szCs w:val="16"/>
              </w:rPr>
            </w:pPr>
            <w:r>
              <w:rPr>
                <w:rFonts w:ascii="Tahoma" w:eastAsia="Arial"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4F02FB83" w14:textId="77777777" w:rsidR="00F55085" w:rsidRDefault="00F55085">
            <w:pPr>
              <w:widowControl w:val="0"/>
              <w:autoSpaceDE w:val="0"/>
              <w:autoSpaceDN w:val="0"/>
              <w:jc w:val="center"/>
              <w:rPr>
                <w:rFonts w:ascii="Tahoma" w:eastAsia="Arial" w:hAnsi="Tahoma" w:cs="Tahoma"/>
                <w:b/>
                <w:sz w:val="16"/>
                <w:szCs w:val="16"/>
              </w:rPr>
            </w:pPr>
            <w:r>
              <w:rPr>
                <w:rFonts w:ascii="Tahoma" w:eastAsia="Arial"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4077AE07" w14:textId="77777777" w:rsidR="00F55085" w:rsidRDefault="00F55085">
            <w:pPr>
              <w:widowControl w:val="0"/>
              <w:autoSpaceDE w:val="0"/>
              <w:autoSpaceDN w:val="0"/>
              <w:jc w:val="center"/>
              <w:rPr>
                <w:rFonts w:ascii="Tahoma" w:eastAsia="Arial" w:hAnsi="Tahoma" w:cs="Tahoma"/>
                <w:b/>
                <w:i/>
                <w:sz w:val="16"/>
                <w:szCs w:val="16"/>
              </w:rPr>
            </w:pPr>
            <w:r>
              <w:rPr>
                <w:rFonts w:ascii="Tahoma" w:eastAsia="Arial"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4A5C096D" w14:textId="77777777" w:rsidR="00F55085" w:rsidRDefault="00F55085">
            <w:pPr>
              <w:widowControl w:val="0"/>
              <w:autoSpaceDE w:val="0"/>
              <w:autoSpaceDN w:val="0"/>
              <w:jc w:val="center"/>
              <w:rPr>
                <w:rFonts w:ascii="Tahoma" w:eastAsia="Arial" w:hAnsi="Tahoma" w:cs="Tahoma"/>
                <w:b/>
                <w:sz w:val="16"/>
                <w:szCs w:val="16"/>
              </w:rPr>
            </w:pPr>
            <w:r>
              <w:rPr>
                <w:rFonts w:ascii="Tahoma" w:eastAsia="Arial" w:hAnsi="Tahoma" w:cs="Tahoma"/>
                <w:b/>
                <w:sz w:val="16"/>
                <w:szCs w:val="16"/>
              </w:rPr>
              <w:t>Condiciones Adicionales Propuestas (***)</w:t>
            </w:r>
          </w:p>
        </w:tc>
      </w:tr>
      <w:tr w:rsidR="00F55085" w14:paraId="714FADD4" w14:textId="77777777" w:rsidTr="00F55085">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4A2897B" w14:textId="77777777" w:rsidR="00F55085" w:rsidRDefault="00F55085">
            <w:pPr>
              <w:widowControl w:val="0"/>
              <w:autoSpaceDE w:val="0"/>
              <w:autoSpaceDN w:val="0"/>
              <w:jc w:val="center"/>
              <w:rPr>
                <w:rFonts w:ascii="Tahoma" w:eastAsia="Arial" w:hAnsi="Tahoma" w:cs="Tahoma"/>
                <w:sz w:val="16"/>
                <w:szCs w:val="16"/>
              </w:rPr>
            </w:pPr>
            <w:r>
              <w:rPr>
                <w:rFonts w:ascii="Tahoma" w:eastAsia="Arial"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A811636" w14:textId="77777777" w:rsidR="00F55085" w:rsidRDefault="00F55085">
            <w:pPr>
              <w:widowControl w:val="0"/>
              <w:autoSpaceDE w:val="0"/>
              <w:autoSpaceDN w:val="0"/>
              <w:jc w:val="both"/>
              <w:rPr>
                <w:rFonts w:ascii="Tahoma" w:eastAsia="Arial" w:hAnsi="Tahoma" w:cs="Tahoma"/>
                <w:b/>
                <w:sz w:val="16"/>
                <w:szCs w:val="16"/>
                <w:lang w:eastAsia="es-BO"/>
              </w:rPr>
            </w:pPr>
            <w:r>
              <w:rPr>
                <w:rFonts w:ascii="Tahoma" w:eastAsia="Arial" w:hAnsi="Tahoma" w:cs="Tahoma"/>
                <w:b/>
                <w:sz w:val="16"/>
                <w:szCs w:val="16"/>
                <w:lang w:eastAsia="es-BO"/>
              </w:rPr>
              <w:t>EXPERIENCIA ESPECÍFICA DE LA ENTIDAD EJECUTORA.</w:t>
            </w:r>
          </w:p>
          <w:p w14:paraId="453E105A" w14:textId="77777777" w:rsidR="00F55085" w:rsidRDefault="00F55085">
            <w:pPr>
              <w:widowControl w:val="0"/>
              <w:autoSpaceDE w:val="0"/>
              <w:autoSpaceDN w:val="0"/>
              <w:jc w:val="both"/>
              <w:rPr>
                <w:rFonts w:ascii="Tahoma" w:eastAsia="Arial" w:hAnsi="Tahoma" w:cs="Tahoma"/>
                <w:sz w:val="16"/>
                <w:szCs w:val="16"/>
                <w:lang w:eastAsia="es-BO"/>
              </w:rPr>
            </w:pPr>
            <w:r>
              <w:rPr>
                <w:rFonts w:ascii="Tahoma" w:eastAsia="Arial"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eastAsia="Arial"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906148C" w14:textId="77777777" w:rsidR="00F55085" w:rsidRDefault="00F55085">
            <w:pPr>
              <w:widowControl w:val="0"/>
              <w:autoSpaceDE w:val="0"/>
              <w:autoSpaceDN w:val="0"/>
              <w:jc w:val="center"/>
              <w:rPr>
                <w:rFonts w:ascii="Tahoma" w:eastAsia="Arial" w:hAnsi="Tahoma" w:cs="Tahoma"/>
                <w:sz w:val="16"/>
                <w:szCs w:val="16"/>
              </w:rPr>
            </w:pPr>
            <w:r>
              <w:rPr>
                <w:rFonts w:ascii="Tahoma" w:eastAsia="Arial"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94F467A" w14:textId="77777777" w:rsidR="00F55085" w:rsidRDefault="00F55085">
            <w:pPr>
              <w:widowControl w:val="0"/>
              <w:autoSpaceDE w:val="0"/>
              <w:autoSpaceDN w:val="0"/>
              <w:jc w:val="center"/>
              <w:rPr>
                <w:rFonts w:ascii="Tahoma" w:eastAsia="Arial" w:hAnsi="Tahoma" w:cs="Tahoma"/>
                <w:color w:val="FF0000"/>
                <w:sz w:val="16"/>
                <w:szCs w:val="16"/>
              </w:rPr>
            </w:pPr>
            <w:r>
              <w:rPr>
                <w:rFonts w:ascii="Tahoma" w:eastAsia="Arial" w:hAnsi="Tahoma" w:cs="Tahoma"/>
                <w:b/>
                <w:bCs/>
                <w:i/>
                <w:iCs/>
                <w:color w:val="00B050"/>
                <w:sz w:val="16"/>
                <w:szCs w:val="16"/>
              </w:rPr>
              <w:t>Ponderable de acuerdo a lo propuesto en el formulario A-3</w:t>
            </w:r>
          </w:p>
        </w:tc>
      </w:tr>
      <w:tr w:rsidR="00F55085" w14:paraId="02B67759" w14:textId="77777777" w:rsidTr="00F55085">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8CC936E" w14:textId="77777777" w:rsidR="00F55085" w:rsidRDefault="00F55085">
            <w:pPr>
              <w:widowControl w:val="0"/>
              <w:autoSpaceDE w:val="0"/>
              <w:autoSpaceDN w:val="0"/>
              <w:jc w:val="center"/>
              <w:rPr>
                <w:rFonts w:ascii="Tahoma" w:eastAsia="Arial" w:hAnsi="Tahoma" w:cs="Tahoma"/>
                <w:sz w:val="16"/>
                <w:szCs w:val="16"/>
              </w:rPr>
            </w:pPr>
            <w:r>
              <w:rPr>
                <w:rFonts w:ascii="Tahoma" w:eastAsia="Arial"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B40AEB6" w14:textId="77777777" w:rsidR="00F55085" w:rsidRDefault="00F55085">
            <w:pPr>
              <w:widowControl w:val="0"/>
              <w:autoSpaceDE w:val="0"/>
              <w:autoSpaceDN w:val="0"/>
              <w:jc w:val="both"/>
              <w:rPr>
                <w:rFonts w:ascii="Tahoma" w:eastAsia="Arial" w:hAnsi="Tahoma" w:cs="Tahoma"/>
                <w:b/>
                <w:bCs/>
                <w:sz w:val="16"/>
                <w:szCs w:val="16"/>
                <w:lang w:eastAsia="es-BO"/>
              </w:rPr>
            </w:pPr>
            <w:r>
              <w:rPr>
                <w:rFonts w:ascii="Tahoma" w:eastAsia="Arial" w:hAnsi="Tahoma" w:cs="Tahoma"/>
                <w:b/>
                <w:bCs/>
                <w:sz w:val="16"/>
                <w:szCs w:val="16"/>
                <w:lang w:eastAsia="es-BO"/>
              </w:rPr>
              <w:t>EXPERIENCIA ESPECÍFICA: TÉCNICO OPERATIVO DE ÁREA (TOA)</w:t>
            </w:r>
          </w:p>
          <w:p w14:paraId="7B7B6E74" w14:textId="77777777" w:rsidR="00F55085" w:rsidRDefault="00F55085">
            <w:pPr>
              <w:widowControl w:val="0"/>
              <w:autoSpaceDE w:val="0"/>
              <w:autoSpaceDN w:val="0"/>
              <w:jc w:val="both"/>
              <w:rPr>
                <w:rFonts w:ascii="Tahoma" w:eastAsia="Arial" w:hAnsi="Tahoma" w:cs="Tahoma"/>
                <w:sz w:val="16"/>
                <w:szCs w:val="16"/>
                <w:lang w:eastAsia="es-BO"/>
              </w:rPr>
            </w:pPr>
            <w:r>
              <w:rPr>
                <w:rFonts w:ascii="Tahoma" w:eastAsia="Arial"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9495F89" w14:textId="77777777" w:rsidR="00F55085" w:rsidRDefault="00F55085">
            <w:pPr>
              <w:widowControl w:val="0"/>
              <w:autoSpaceDE w:val="0"/>
              <w:autoSpaceDN w:val="0"/>
              <w:jc w:val="center"/>
              <w:rPr>
                <w:rFonts w:ascii="Tahoma" w:eastAsia="Arial" w:hAnsi="Tahoma" w:cs="Tahoma"/>
                <w:sz w:val="16"/>
                <w:szCs w:val="16"/>
              </w:rPr>
            </w:pPr>
            <w:r>
              <w:rPr>
                <w:rFonts w:ascii="Tahoma" w:eastAsia="Arial"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EE2ED4D" w14:textId="77777777" w:rsidR="00F55085" w:rsidRDefault="00F55085">
            <w:pPr>
              <w:widowControl w:val="0"/>
              <w:autoSpaceDE w:val="0"/>
              <w:autoSpaceDN w:val="0"/>
              <w:jc w:val="center"/>
              <w:rPr>
                <w:rFonts w:ascii="Tahoma" w:eastAsia="Arial" w:hAnsi="Tahoma" w:cs="Tahoma"/>
                <w:color w:val="FF0000"/>
                <w:sz w:val="16"/>
                <w:szCs w:val="16"/>
              </w:rPr>
            </w:pPr>
            <w:r>
              <w:rPr>
                <w:rFonts w:ascii="Tahoma" w:eastAsia="Arial" w:hAnsi="Tahoma" w:cs="Tahoma"/>
                <w:b/>
                <w:bCs/>
                <w:i/>
                <w:iCs/>
                <w:color w:val="00B050"/>
                <w:sz w:val="16"/>
                <w:szCs w:val="16"/>
              </w:rPr>
              <w:t>Ponderable de acuerdo a lo propuesto en el formulario A-4</w:t>
            </w:r>
          </w:p>
        </w:tc>
      </w:tr>
      <w:tr w:rsidR="00F55085" w14:paraId="05446F51" w14:textId="77777777" w:rsidTr="00F55085">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D0D32AD" w14:textId="77777777" w:rsidR="00F55085" w:rsidRDefault="00F55085">
            <w:pPr>
              <w:widowControl w:val="0"/>
              <w:autoSpaceDE w:val="0"/>
              <w:autoSpaceDN w:val="0"/>
              <w:jc w:val="center"/>
              <w:rPr>
                <w:rFonts w:ascii="Tahoma" w:eastAsia="Arial" w:hAnsi="Tahoma" w:cs="Tahoma"/>
                <w:sz w:val="16"/>
                <w:szCs w:val="16"/>
              </w:rPr>
            </w:pPr>
            <w:r>
              <w:rPr>
                <w:rFonts w:ascii="Tahoma" w:eastAsia="Arial"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E5DEA2B" w14:textId="77777777" w:rsidR="00F55085" w:rsidRDefault="00F55085">
            <w:pPr>
              <w:widowControl w:val="0"/>
              <w:autoSpaceDE w:val="0"/>
              <w:autoSpaceDN w:val="0"/>
              <w:jc w:val="both"/>
              <w:rPr>
                <w:rFonts w:ascii="Tahoma" w:eastAsia="Arial" w:hAnsi="Tahoma" w:cs="Tahoma"/>
                <w:b/>
                <w:bCs/>
                <w:sz w:val="16"/>
                <w:szCs w:val="16"/>
                <w:lang w:eastAsia="es-BO"/>
              </w:rPr>
            </w:pPr>
            <w:r>
              <w:rPr>
                <w:rFonts w:ascii="Tahoma" w:eastAsia="Arial" w:hAnsi="Tahoma" w:cs="Tahoma"/>
                <w:b/>
                <w:bCs/>
                <w:sz w:val="16"/>
                <w:szCs w:val="16"/>
                <w:lang w:eastAsia="es-BO"/>
              </w:rPr>
              <w:t>EXPERIENCIA ESPECÍFICA: EDUCADOR SOCIAL</w:t>
            </w:r>
          </w:p>
          <w:p w14:paraId="23ED63DE" w14:textId="77777777" w:rsidR="00F55085" w:rsidRDefault="00F55085">
            <w:pPr>
              <w:widowControl w:val="0"/>
              <w:autoSpaceDE w:val="0"/>
              <w:autoSpaceDN w:val="0"/>
              <w:jc w:val="both"/>
              <w:rPr>
                <w:rFonts w:ascii="Tahoma" w:eastAsia="Arial" w:hAnsi="Tahoma" w:cs="Tahoma"/>
                <w:sz w:val="22"/>
                <w:szCs w:val="22"/>
              </w:rPr>
            </w:pPr>
            <w:r>
              <w:rPr>
                <w:rFonts w:ascii="Tahoma" w:eastAsia="Arial"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51CF305" w14:textId="77777777" w:rsidR="00F55085" w:rsidRDefault="00F55085">
            <w:pPr>
              <w:widowControl w:val="0"/>
              <w:autoSpaceDE w:val="0"/>
              <w:autoSpaceDN w:val="0"/>
              <w:jc w:val="center"/>
              <w:rPr>
                <w:rFonts w:ascii="Tahoma" w:eastAsia="Arial" w:hAnsi="Tahoma" w:cs="Tahoma"/>
                <w:sz w:val="16"/>
                <w:szCs w:val="16"/>
              </w:rPr>
            </w:pPr>
            <w:r>
              <w:rPr>
                <w:rFonts w:ascii="Tahoma" w:eastAsia="Arial"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2A3E993" w14:textId="77777777" w:rsidR="00F55085" w:rsidRDefault="00F55085">
            <w:pPr>
              <w:widowControl w:val="0"/>
              <w:autoSpaceDE w:val="0"/>
              <w:autoSpaceDN w:val="0"/>
              <w:jc w:val="center"/>
              <w:rPr>
                <w:rFonts w:ascii="Tahoma" w:eastAsia="Arial" w:hAnsi="Tahoma" w:cs="Tahoma"/>
                <w:color w:val="FF0000"/>
                <w:sz w:val="16"/>
                <w:szCs w:val="16"/>
              </w:rPr>
            </w:pPr>
            <w:r>
              <w:rPr>
                <w:rFonts w:ascii="Tahoma" w:eastAsia="Arial" w:hAnsi="Tahoma" w:cs="Tahoma"/>
                <w:b/>
                <w:bCs/>
                <w:i/>
                <w:iCs/>
                <w:color w:val="00B050"/>
                <w:sz w:val="16"/>
                <w:szCs w:val="16"/>
              </w:rPr>
              <w:t>Ponderable de acuerdo a lo propuesto en el formulario A-4</w:t>
            </w:r>
          </w:p>
        </w:tc>
      </w:tr>
      <w:tr w:rsidR="00F55085" w14:paraId="63FED509" w14:textId="77777777" w:rsidTr="00F55085">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2D6F31C5" w14:textId="77777777" w:rsidR="00F55085" w:rsidRDefault="00F55085">
            <w:pPr>
              <w:widowControl w:val="0"/>
              <w:autoSpaceDE w:val="0"/>
              <w:autoSpaceDN w:val="0"/>
              <w:jc w:val="center"/>
              <w:rPr>
                <w:rFonts w:ascii="Tahoma" w:eastAsia="Arial" w:hAnsi="Tahoma" w:cs="Tahoma"/>
                <w:sz w:val="16"/>
                <w:szCs w:val="16"/>
              </w:rPr>
            </w:pPr>
            <w:r>
              <w:rPr>
                <w:rFonts w:ascii="Tahoma" w:eastAsia="Arial"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DD52703" w14:textId="77777777" w:rsidR="00F55085" w:rsidRDefault="00F55085">
            <w:pPr>
              <w:widowControl w:val="0"/>
              <w:autoSpaceDE w:val="0"/>
              <w:autoSpaceDN w:val="0"/>
              <w:jc w:val="both"/>
              <w:rPr>
                <w:rFonts w:ascii="Tahoma" w:eastAsia="Arial" w:hAnsi="Tahoma" w:cs="Tahoma"/>
                <w:sz w:val="16"/>
                <w:szCs w:val="16"/>
              </w:rPr>
            </w:pPr>
            <w:r>
              <w:rPr>
                <w:rFonts w:ascii="Tahoma" w:eastAsia="Arial" w:hAnsi="Tahoma" w:cs="Tahoma"/>
                <w:b/>
                <w:bCs/>
                <w:sz w:val="16"/>
                <w:szCs w:val="16"/>
                <w:lang w:eastAsia="es-BO"/>
              </w:rPr>
              <w:t>EXPERIENCIA ESPECÍFICA:</w:t>
            </w:r>
            <w:r>
              <w:rPr>
                <w:rFonts w:ascii="Tahoma" w:eastAsia="Arial" w:hAnsi="Tahoma" w:cs="Tahoma"/>
                <w:sz w:val="16"/>
                <w:szCs w:val="16"/>
              </w:rPr>
              <w:t xml:space="preserve"> </w:t>
            </w:r>
            <w:r>
              <w:rPr>
                <w:rFonts w:ascii="Tahoma" w:eastAsia="Arial" w:hAnsi="Tahoma" w:cs="Tahoma"/>
                <w:b/>
                <w:sz w:val="16"/>
                <w:szCs w:val="16"/>
              </w:rPr>
              <w:t>TÉCNICO ALMACENERO</w:t>
            </w:r>
          </w:p>
          <w:p w14:paraId="15466CC4" w14:textId="77777777" w:rsidR="00F55085" w:rsidRDefault="00F55085">
            <w:pPr>
              <w:widowControl w:val="0"/>
              <w:autoSpaceDE w:val="0"/>
              <w:autoSpaceDN w:val="0"/>
              <w:jc w:val="both"/>
              <w:rPr>
                <w:rFonts w:ascii="Tahoma" w:eastAsia="Arial" w:hAnsi="Tahoma" w:cs="Tahoma"/>
                <w:sz w:val="16"/>
                <w:szCs w:val="16"/>
                <w:lang w:eastAsia="es-BO"/>
              </w:rPr>
            </w:pPr>
            <w:r>
              <w:rPr>
                <w:rFonts w:ascii="Tahoma" w:eastAsia="Arial"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9C76A67" w14:textId="77777777" w:rsidR="00F55085" w:rsidRDefault="00F55085">
            <w:pPr>
              <w:widowControl w:val="0"/>
              <w:autoSpaceDE w:val="0"/>
              <w:autoSpaceDN w:val="0"/>
              <w:jc w:val="center"/>
              <w:rPr>
                <w:rFonts w:ascii="Tahoma" w:eastAsia="Arial" w:hAnsi="Tahoma" w:cs="Tahoma"/>
                <w:sz w:val="16"/>
                <w:szCs w:val="16"/>
              </w:rPr>
            </w:pPr>
            <w:r>
              <w:rPr>
                <w:rFonts w:ascii="Tahoma" w:eastAsia="Arial"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249CB09" w14:textId="77777777" w:rsidR="00F55085" w:rsidRDefault="00F55085">
            <w:pPr>
              <w:widowControl w:val="0"/>
              <w:autoSpaceDE w:val="0"/>
              <w:autoSpaceDN w:val="0"/>
              <w:jc w:val="center"/>
              <w:rPr>
                <w:rFonts w:ascii="Tahoma" w:eastAsia="Arial" w:hAnsi="Tahoma" w:cs="Tahoma"/>
                <w:color w:val="FF0000"/>
                <w:sz w:val="16"/>
                <w:szCs w:val="16"/>
              </w:rPr>
            </w:pPr>
            <w:r>
              <w:rPr>
                <w:rFonts w:ascii="Tahoma" w:eastAsia="Arial" w:hAnsi="Tahoma" w:cs="Tahoma"/>
                <w:b/>
                <w:bCs/>
                <w:i/>
                <w:iCs/>
                <w:color w:val="00B050"/>
                <w:sz w:val="16"/>
                <w:szCs w:val="16"/>
              </w:rPr>
              <w:t>Ponderable de acuerdo a lo propuesto en el formulario A-4</w:t>
            </w:r>
          </w:p>
        </w:tc>
      </w:tr>
      <w:tr w:rsidR="00F55085" w14:paraId="146A7769" w14:textId="77777777" w:rsidTr="00F55085">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23FA006" w14:textId="77777777" w:rsidR="00F55085" w:rsidRDefault="00F55085">
            <w:pPr>
              <w:widowControl w:val="0"/>
              <w:autoSpaceDE w:val="0"/>
              <w:autoSpaceDN w:val="0"/>
              <w:jc w:val="center"/>
              <w:rPr>
                <w:rFonts w:ascii="Tahoma" w:eastAsia="Arial" w:hAnsi="Tahoma" w:cs="Tahoma"/>
                <w:sz w:val="16"/>
                <w:szCs w:val="16"/>
              </w:rPr>
            </w:pPr>
            <w:r>
              <w:rPr>
                <w:rFonts w:ascii="Tahoma" w:eastAsia="Arial"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DEAEA49" w14:textId="77777777" w:rsidR="00F55085" w:rsidRDefault="00F55085">
            <w:pPr>
              <w:widowControl w:val="0"/>
              <w:autoSpaceDE w:val="0"/>
              <w:autoSpaceDN w:val="0"/>
              <w:jc w:val="both"/>
              <w:rPr>
                <w:rFonts w:ascii="Tahoma" w:eastAsia="Arial" w:hAnsi="Tahoma" w:cs="Tahoma"/>
                <w:b/>
                <w:bCs/>
                <w:sz w:val="16"/>
                <w:szCs w:val="16"/>
                <w:lang w:eastAsia="es-BO"/>
              </w:rPr>
            </w:pPr>
            <w:r>
              <w:rPr>
                <w:rFonts w:ascii="Tahoma" w:eastAsia="Arial" w:hAnsi="Tahoma" w:cs="Tahoma"/>
                <w:b/>
                <w:bCs/>
                <w:sz w:val="16"/>
                <w:szCs w:val="16"/>
                <w:lang w:eastAsia="es-BO"/>
              </w:rPr>
              <w:t>PARTICIPACIÓN DE PERSONAL FEMENINO</w:t>
            </w:r>
          </w:p>
          <w:p w14:paraId="582ABFC5" w14:textId="77777777" w:rsidR="00F55085" w:rsidRDefault="00F55085">
            <w:pPr>
              <w:widowControl w:val="0"/>
              <w:autoSpaceDE w:val="0"/>
              <w:autoSpaceDN w:val="0"/>
              <w:jc w:val="both"/>
              <w:rPr>
                <w:rFonts w:ascii="Tahoma" w:eastAsia="Arial" w:hAnsi="Tahoma" w:cs="Tahoma"/>
                <w:b/>
                <w:bCs/>
                <w:sz w:val="16"/>
                <w:szCs w:val="16"/>
                <w:lang w:eastAsia="es-BO"/>
              </w:rPr>
            </w:pPr>
            <w:r>
              <w:rPr>
                <w:rFonts w:ascii="Tahoma" w:eastAsia="Arial" w:hAnsi="Tahoma" w:cs="Tahoma"/>
                <w:sz w:val="16"/>
                <w:szCs w:val="16"/>
              </w:rPr>
              <w:t xml:space="preserve">Se asignará 1 punto, por cada Constructor Albañil femenino, </w:t>
            </w:r>
            <w:r>
              <w:rPr>
                <w:rFonts w:ascii="Tahoma" w:eastAsia="Arial" w:hAnsi="Tahoma" w:cs="Tahoma"/>
                <w:sz w:val="16"/>
                <w:szCs w:val="16"/>
                <w:lang w:eastAsia="es-BO"/>
              </w:rPr>
              <w:t xml:space="preserve">hasta un máximo de </w:t>
            </w:r>
            <w:r>
              <w:rPr>
                <w:rFonts w:ascii="Tahoma" w:eastAsia="Arial" w:hAnsi="Tahoma" w:cs="Tahoma"/>
                <w:b/>
                <w:bCs/>
                <w:sz w:val="16"/>
                <w:szCs w:val="16"/>
                <w:lang w:eastAsia="es-BO"/>
              </w:rPr>
              <w:t>2 puntos</w:t>
            </w:r>
            <w:r>
              <w:rPr>
                <w:rFonts w:ascii="Tahoma" w:eastAsia="Arial"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B0BCCD1" w14:textId="77777777" w:rsidR="00F55085" w:rsidRDefault="00F55085">
            <w:pPr>
              <w:widowControl w:val="0"/>
              <w:autoSpaceDE w:val="0"/>
              <w:autoSpaceDN w:val="0"/>
              <w:jc w:val="center"/>
              <w:rPr>
                <w:rFonts w:ascii="Tahoma" w:eastAsia="Arial" w:hAnsi="Tahoma" w:cs="Tahoma"/>
                <w:sz w:val="16"/>
                <w:szCs w:val="16"/>
              </w:rPr>
            </w:pPr>
            <w:r>
              <w:rPr>
                <w:rFonts w:ascii="Tahoma" w:eastAsia="Arial"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EBD6F7B" w14:textId="77777777" w:rsidR="00F55085" w:rsidRDefault="00F55085">
            <w:pPr>
              <w:widowControl w:val="0"/>
              <w:autoSpaceDE w:val="0"/>
              <w:autoSpaceDN w:val="0"/>
              <w:jc w:val="center"/>
              <w:rPr>
                <w:rFonts w:ascii="Tahoma" w:eastAsia="Arial" w:hAnsi="Tahoma" w:cs="Tahoma"/>
                <w:b/>
                <w:bCs/>
                <w:i/>
                <w:iCs/>
                <w:color w:val="00B050"/>
                <w:sz w:val="16"/>
                <w:szCs w:val="16"/>
              </w:rPr>
            </w:pPr>
            <w:r>
              <w:rPr>
                <w:rFonts w:ascii="Tahoma" w:eastAsia="Arial" w:hAnsi="Tahoma" w:cs="Tahoma"/>
                <w:b/>
                <w:i/>
                <w:color w:val="FF0000"/>
                <w:sz w:val="16"/>
                <w:szCs w:val="16"/>
                <w:lang w:eastAsia="es-BO"/>
              </w:rPr>
              <w:t xml:space="preserve">Para ser llenado por el proponente </w:t>
            </w:r>
            <w:r>
              <w:rPr>
                <w:rFonts w:ascii="Tahoma" w:eastAsia="Arial" w:hAnsi="Tahoma" w:cs="Tahoma"/>
                <w:bCs/>
                <w:i/>
                <w:color w:val="FF0000"/>
                <w:sz w:val="16"/>
                <w:szCs w:val="16"/>
                <w:lang w:eastAsia="es-BO"/>
              </w:rPr>
              <w:t>(detallar la cantidad de personal femenino)</w:t>
            </w:r>
          </w:p>
        </w:tc>
      </w:tr>
      <w:tr w:rsidR="00F55085" w14:paraId="20254DE3" w14:textId="77777777" w:rsidTr="00F55085">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373B3B0" w14:textId="77777777" w:rsidR="00F55085" w:rsidRDefault="00F55085">
            <w:pPr>
              <w:widowControl w:val="0"/>
              <w:autoSpaceDE w:val="0"/>
              <w:autoSpaceDN w:val="0"/>
              <w:jc w:val="center"/>
              <w:rPr>
                <w:rFonts w:ascii="Tahoma" w:eastAsia="Arial" w:hAnsi="Tahoma" w:cs="Tahoma"/>
                <w:sz w:val="16"/>
                <w:szCs w:val="16"/>
              </w:rPr>
            </w:pPr>
            <w:r>
              <w:rPr>
                <w:rFonts w:ascii="Tahoma" w:eastAsia="Arial"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8C137CA" w14:textId="77777777" w:rsidR="00F55085" w:rsidRDefault="00F55085">
            <w:pPr>
              <w:widowControl w:val="0"/>
              <w:autoSpaceDE w:val="0"/>
              <w:autoSpaceDN w:val="0"/>
              <w:jc w:val="both"/>
              <w:rPr>
                <w:rFonts w:ascii="Tahoma" w:eastAsia="Arial" w:hAnsi="Tahoma" w:cs="Tahoma"/>
                <w:b/>
                <w:bCs/>
                <w:sz w:val="16"/>
                <w:szCs w:val="16"/>
              </w:rPr>
            </w:pPr>
            <w:r>
              <w:rPr>
                <w:rFonts w:ascii="Tahoma" w:eastAsia="Arial" w:hAnsi="Tahoma" w:cs="Tahoma"/>
                <w:b/>
                <w:bCs/>
                <w:sz w:val="16"/>
                <w:szCs w:val="16"/>
              </w:rPr>
              <w:t>CONSTRUCTOR ESPECIALISTA ADICIONAL</w:t>
            </w:r>
          </w:p>
          <w:p w14:paraId="4785F37C" w14:textId="77777777" w:rsidR="00F55085" w:rsidRDefault="00F55085">
            <w:pPr>
              <w:widowControl w:val="0"/>
              <w:autoSpaceDE w:val="0"/>
              <w:autoSpaceDN w:val="0"/>
              <w:jc w:val="both"/>
              <w:rPr>
                <w:rFonts w:ascii="Tahoma" w:eastAsia="Arial" w:hAnsi="Tahoma" w:cs="Tahoma"/>
                <w:sz w:val="16"/>
                <w:szCs w:val="16"/>
                <w:lang w:eastAsia="es-BO"/>
              </w:rPr>
            </w:pPr>
            <w:r>
              <w:rPr>
                <w:rFonts w:ascii="Tahoma" w:eastAsia="Arial" w:hAnsi="Tahoma" w:cs="Tahoma"/>
                <w:sz w:val="16"/>
                <w:szCs w:val="16"/>
              </w:rPr>
              <w:t xml:space="preserve">Se asignará 1 punto, por cada </w:t>
            </w:r>
            <w:r>
              <w:rPr>
                <w:rFonts w:ascii="Tahoma" w:eastAsia="Arial"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eastAsia="Arial" w:hAnsi="Tahoma" w:cs="Tahoma"/>
                <w:sz w:val="16"/>
                <w:szCs w:val="16"/>
              </w:rPr>
              <w:t xml:space="preserve"> </w:t>
            </w:r>
            <w:r>
              <w:rPr>
                <w:rFonts w:ascii="Tahoma" w:eastAsia="Arial" w:hAnsi="Tahoma" w:cs="Tahoma"/>
                <w:b/>
                <w:bCs/>
                <w:sz w:val="16"/>
                <w:szCs w:val="16"/>
              </w:rPr>
              <w:t>adicional</w:t>
            </w:r>
            <w:r>
              <w:rPr>
                <w:rFonts w:ascii="Tahoma" w:eastAsia="Arial" w:hAnsi="Tahoma" w:cs="Tahoma"/>
                <w:sz w:val="16"/>
                <w:szCs w:val="16"/>
              </w:rPr>
              <w:t xml:space="preserve">, </w:t>
            </w:r>
            <w:r>
              <w:rPr>
                <w:rFonts w:ascii="Tahoma" w:eastAsia="Arial" w:hAnsi="Tahoma" w:cs="Tahoma"/>
                <w:sz w:val="16"/>
                <w:szCs w:val="16"/>
                <w:lang w:eastAsia="es-BO"/>
              </w:rPr>
              <w:t>hasta un máximo de</w:t>
            </w:r>
            <w:r>
              <w:rPr>
                <w:rFonts w:ascii="Tahoma" w:eastAsia="Arial" w:hAnsi="Tahoma" w:cs="Tahoma"/>
                <w:b/>
                <w:bCs/>
                <w:sz w:val="16"/>
                <w:szCs w:val="16"/>
                <w:lang w:eastAsia="es-BO"/>
              </w:rPr>
              <w:t xml:space="preserve"> 3 puntos</w:t>
            </w:r>
            <w:r>
              <w:rPr>
                <w:rFonts w:ascii="Tahoma" w:eastAsia="Arial"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8DAB13D" w14:textId="77777777" w:rsidR="00F55085" w:rsidRDefault="00F55085">
            <w:pPr>
              <w:widowControl w:val="0"/>
              <w:autoSpaceDE w:val="0"/>
              <w:autoSpaceDN w:val="0"/>
              <w:jc w:val="center"/>
              <w:rPr>
                <w:rFonts w:ascii="Tahoma" w:eastAsia="Arial" w:hAnsi="Tahoma" w:cs="Tahoma"/>
                <w:sz w:val="16"/>
                <w:szCs w:val="16"/>
              </w:rPr>
            </w:pPr>
            <w:r>
              <w:rPr>
                <w:rFonts w:ascii="Tahoma" w:eastAsia="Arial"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8CE5F27" w14:textId="77777777" w:rsidR="00F55085" w:rsidRDefault="00F55085">
            <w:pPr>
              <w:widowControl w:val="0"/>
              <w:autoSpaceDE w:val="0"/>
              <w:autoSpaceDN w:val="0"/>
              <w:jc w:val="center"/>
              <w:rPr>
                <w:rFonts w:ascii="Tahoma" w:eastAsia="Arial" w:hAnsi="Tahoma" w:cs="Tahoma"/>
                <w:b/>
                <w:color w:val="FF0000"/>
                <w:sz w:val="16"/>
                <w:szCs w:val="16"/>
              </w:rPr>
            </w:pPr>
            <w:r>
              <w:rPr>
                <w:rFonts w:ascii="Tahoma" w:eastAsia="Arial" w:hAnsi="Tahoma" w:cs="Tahoma"/>
                <w:b/>
                <w:i/>
                <w:color w:val="FF0000"/>
                <w:sz w:val="16"/>
                <w:szCs w:val="16"/>
                <w:lang w:eastAsia="es-BO"/>
              </w:rPr>
              <w:t xml:space="preserve">Para ser llenado por el proponente </w:t>
            </w:r>
            <w:r>
              <w:rPr>
                <w:rFonts w:ascii="Tahoma" w:eastAsia="Arial" w:hAnsi="Tahoma" w:cs="Tahoma"/>
                <w:bCs/>
                <w:i/>
                <w:color w:val="FF0000"/>
                <w:sz w:val="16"/>
                <w:szCs w:val="16"/>
                <w:lang w:eastAsia="es-BO"/>
              </w:rPr>
              <w:t>(detallar la cantidad de personal adicional)</w:t>
            </w:r>
          </w:p>
        </w:tc>
      </w:tr>
      <w:tr w:rsidR="00F55085" w14:paraId="13E04BA1" w14:textId="77777777" w:rsidTr="00F55085">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229B489" w14:textId="77777777" w:rsidR="00F55085" w:rsidRDefault="00F55085">
            <w:pPr>
              <w:widowControl w:val="0"/>
              <w:autoSpaceDE w:val="0"/>
              <w:autoSpaceDN w:val="0"/>
              <w:jc w:val="center"/>
              <w:rPr>
                <w:rFonts w:ascii="Tahoma" w:eastAsia="Arial" w:hAnsi="Tahoma" w:cs="Tahoma"/>
                <w:sz w:val="16"/>
                <w:szCs w:val="16"/>
              </w:rPr>
            </w:pPr>
            <w:r>
              <w:rPr>
                <w:rFonts w:ascii="Tahoma" w:eastAsia="Arial"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4FFD904" w14:textId="77777777" w:rsidR="00F55085" w:rsidRDefault="00F55085">
            <w:pPr>
              <w:widowControl w:val="0"/>
              <w:autoSpaceDE w:val="0"/>
              <w:autoSpaceDN w:val="0"/>
              <w:jc w:val="both"/>
              <w:rPr>
                <w:rFonts w:ascii="Tahoma" w:eastAsia="Arial" w:hAnsi="Tahoma" w:cs="Tahoma"/>
                <w:b/>
                <w:bCs/>
                <w:sz w:val="16"/>
                <w:szCs w:val="16"/>
                <w:lang w:eastAsia="es-BO"/>
              </w:rPr>
            </w:pPr>
            <w:r>
              <w:rPr>
                <w:rFonts w:ascii="Tahoma" w:eastAsia="Arial" w:hAnsi="Tahoma" w:cs="Tahoma"/>
                <w:b/>
                <w:bCs/>
                <w:sz w:val="16"/>
                <w:szCs w:val="16"/>
                <w:lang w:eastAsia="es-BO"/>
              </w:rPr>
              <w:t>CONSTRUCTOR DE APOYO SOCIAL ADICIONAL</w:t>
            </w:r>
          </w:p>
          <w:p w14:paraId="063541DA" w14:textId="77777777" w:rsidR="00F55085" w:rsidRDefault="00F55085">
            <w:pPr>
              <w:widowControl w:val="0"/>
              <w:autoSpaceDE w:val="0"/>
              <w:autoSpaceDN w:val="0"/>
              <w:jc w:val="both"/>
              <w:rPr>
                <w:rFonts w:ascii="Tahoma" w:eastAsia="Arial" w:hAnsi="Tahoma" w:cs="Tahoma"/>
                <w:b/>
                <w:bCs/>
                <w:sz w:val="16"/>
                <w:szCs w:val="16"/>
                <w:lang w:eastAsia="es-BO"/>
              </w:rPr>
            </w:pPr>
            <w:r>
              <w:rPr>
                <w:rFonts w:ascii="Tahoma" w:eastAsia="Arial" w:hAnsi="Tahoma" w:cs="Tahoma"/>
                <w:sz w:val="16"/>
                <w:szCs w:val="16"/>
              </w:rPr>
              <w:t xml:space="preserve">Se asignará 1 punto, por cada Constructor Albañil (apoyo social) adicional, </w:t>
            </w:r>
            <w:r>
              <w:rPr>
                <w:rFonts w:ascii="Tahoma" w:eastAsia="Arial" w:hAnsi="Tahoma" w:cs="Tahoma"/>
                <w:sz w:val="16"/>
                <w:szCs w:val="16"/>
                <w:lang w:eastAsia="es-BO"/>
              </w:rPr>
              <w:t xml:space="preserve">hasta un máximo de </w:t>
            </w:r>
            <w:r>
              <w:rPr>
                <w:rFonts w:ascii="Tahoma" w:eastAsia="Arial" w:hAnsi="Tahoma" w:cs="Tahoma"/>
                <w:b/>
                <w:bCs/>
                <w:sz w:val="16"/>
                <w:szCs w:val="16"/>
                <w:lang w:eastAsia="es-BO"/>
              </w:rPr>
              <w:t>2 puntos</w:t>
            </w:r>
            <w:r>
              <w:rPr>
                <w:rFonts w:ascii="Tahoma" w:eastAsia="Arial"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42C020A" w14:textId="77777777" w:rsidR="00F55085" w:rsidRDefault="00F55085">
            <w:pPr>
              <w:widowControl w:val="0"/>
              <w:autoSpaceDE w:val="0"/>
              <w:autoSpaceDN w:val="0"/>
              <w:jc w:val="center"/>
              <w:rPr>
                <w:rFonts w:ascii="Tahoma" w:eastAsia="Arial" w:hAnsi="Tahoma" w:cs="Tahoma"/>
                <w:sz w:val="16"/>
                <w:szCs w:val="16"/>
              </w:rPr>
            </w:pPr>
            <w:r>
              <w:rPr>
                <w:rFonts w:ascii="Tahoma" w:eastAsia="Arial"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7571C29" w14:textId="77777777" w:rsidR="00F55085" w:rsidRDefault="00F55085">
            <w:pPr>
              <w:widowControl w:val="0"/>
              <w:autoSpaceDE w:val="0"/>
              <w:autoSpaceDN w:val="0"/>
              <w:jc w:val="center"/>
              <w:rPr>
                <w:rFonts w:ascii="Tahoma" w:eastAsia="Arial" w:hAnsi="Tahoma" w:cs="Tahoma"/>
                <w:b/>
                <w:i/>
                <w:color w:val="FF0000"/>
                <w:sz w:val="16"/>
                <w:szCs w:val="16"/>
                <w:lang w:eastAsia="es-BO"/>
              </w:rPr>
            </w:pPr>
            <w:r>
              <w:rPr>
                <w:rFonts w:ascii="Tahoma" w:eastAsia="Arial" w:hAnsi="Tahoma" w:cs="Tahoma"/>
                <w:b/>
                <w:i/>
                <w:color w:val="FF0000"/>
                <w:sz w:val="16"/>
                <w:szCs w:val="16"/>
                <w:lang w:eastAsia="es-BO"/>
              </w:rPr>
              <w:t xml:space="preserve">Para ser llenado por el proponente </w:t>
            </w:r>
            <w:r>
              <w:rPr>
                <w:rFonts w:ascii="Tahoma" w:eastAsia="Arial" w:hAnsi="Tahoma" w:cs="Tahoma"/>
                <w:bCs/>
                <w:i/>
                <w:color w:val="FF0000"/>
                <w:sz w:val="16"/>
                <w:szCs w:val="16"/>
                <w:lang w:eastAsia="es-BO"/>
              </w:rPr>
              <w:t>(detallar la cantidad de personal adicional)</w:t>
            </w:r>
          </w:p>
        </w:tc>
      </w:tr>
      <w:tr w:rsidR="00F55085" w14:paraId="526A50FA" w14:textId="77777777" w:rsidTr="00F55085">
        <w:trPr>
          <w:trHeight w:val="307"/>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1EC22732" w14:textId="77777777" w:rsidR="00F55085" w:rsidRDefault="00F55085">
            <w:pPr>
              <w:widowControl w:val="0"/>
              <w:autoSpaceDE w:val="0"/>
              <w:autoSpaceDN w:val="0"/>
              <w:jc w:val="center"/>
              <w:rPr>
                <w:rFonts w:ascii="Tahoma" w:eastAsia="Arial" w:hAnsi="Tahoma" w:cs="Tahoma"/>
                <w:sz w:val="16"/>
                <w:szCs w:val="16"/>
              </w:rPr>
            </w:pPr>
            <w:r>
              <w:rPr>
                <w:rFonts w:ascii="Tahoma" w:eastAsia="Arial"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19667C7D" w14:textId="77777777" w:rsidR="00F55085" w:rsidRDefault="00F55085">
            <w:pPr>
              <w:widowControl w:val="0"/>
              <w:autoSpaceDE w:val="0"/>
              <w:autoSpaceDN w:val="0"/>
              <w:jc w:val="both"/>
              <w:rPr>
                <w:rFonts w:ascii="Tahoma" w:eastAsia="Arial" w:hAnsi="Tahoma" w:cs="Tahoma"/>
                <w:b/>
                <w:bCs/>
                <w:sz w:val="16"/>
                <w:szCs w:val="16"/>
                <w:lang w:eastAsia="es-BO"/>
              </w:rPr>
            </w:pPr>
            <w:r>
              <w:rPr>
                <w:rFonts w:ascii="Tahoma" w:eastAsia="Arial"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0BC27A4A" w14:textId="77777777" w:rsidR="00F55085" w:rsidRDefault="00F55085">
            <w:pPr>
              <w:widowControl w:val="0"/>
              <w:autoSpaceDE w:val="0"/>
              <w:autoSpaceDN w:val="0"/>
              <w:jc w:val="center"/>
              <w:rPr>
                <w:rFonts w:ascii="Tahoma" w:eastAsia="Arial" w:hAnsi="Tahoma" w:cs="Tahoma"/>
                <w:b/>
                <w:bCs/>
                <w:sz w:val="16"/>
                <w:szCs w:val="16"/>
              </w:rPr>
            </w:pPr>
            <w:r>
              <w:rPr>
                <w:rFonts w:ascii="Tahoma" w:eastAsia="Arial"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3EDA292C" w14:textId="77777777" w:rsidR="00F55085" w:rsidRDefault="00F55085">
            <w:pPr>
              <w:widowControl w:val="0"/>
              <w:autoSpaceDE w:val="0"/>
              <w:autoSpaceDN w:val="0"/>
              <w:jc w:val="center"/>
              <w:rPr>
                <w:rFonts w:ascii="Tahoma" w:eastAsia="Arial" w:hAnsi="Tahoma" w:cs="Tahoma"/>
                <w:b/>
                <w:i/>
                <w:color w:val="FF0000"/>
                <w:sz w:val="16"/>
                <w:szCs w:val="16"/>
                <w:lang w:eastAsia="es-BO"/>
              </w:rPr>
            </w:pPr>
            <w:r>
              <w:rPr>
                <w:rFonts w:ascii="Tahoma" w:eastAsia="Arial" w:hAnsi="Tahoma" w:cs="Tahoma"/>
                <w:b/>
                <w:i/>
                <w:color w:val="FF0000"/>
                <w:sz w:val="16"/>
                <w:szCs w:val="16"/>
                <w:lang w:eastAsia="es-BO"/>
              </w:rPr>
              <w:t xml:space="preserve">Para ser llenado por el proponente </w:t>
            </w:r>
            <w:r>
              <w:rPr>
                <w:rFonts w:ascii="Tahoma" w:eastAsia="Arial" w:hAnsi="Tahoma" w:cs="Tahoma"/>
                <w:bCs/>
                <w:i/>
                <w:color w:val="FF0000"/>
                <w:sz w:val="16"/>
                <w:szCs w:val="16"/>
                <w:lang w:eastAsia="es-BO"/>
              </w:rPr>
              <w:t>(detallar o describir los “vehículos” adicionales)</w:t>
            </w:r>
          </w:p>
        </w:tc>
      </w:tr>
      <w:tr w:rsidR="00F55085" w14:paraId="3174239B" w14:textId="77777777" w:rsidTr="00F55085">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53B17869" w14:textId="77777777" w:rsidR="00F55085" w:rsidRDefault="00F55085">
            <w:pPr>
              <w:rPr>
                <w:rFonts w:ascii="Tahoma" w:eastAsia="Arial"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5A653C12" w14:textId="77777777" w:rsidR="00F55085" w:rsidRDefault="00F55085">
            <w:pPr>
              <w:widowControl w:val="0"/>
              <w:autoSpaceDE w:val="0"/>
              <w:autoSpaceDN w:val="0"/>
              <w:jc w:val="both"/>
              <w:rPr>
                <w:rFonts w:ascii="Tahoma" w:eastAsia="Arial" w:hAnsi="Tahoma" w:cs="Tahoma"/>
                <w:sz w:val="18"/>
                <w:szCs w:val="18"/>
              </w:rPr>
            </w:pPr>
            <w:r>
              <w:rPr>
                <w:rFonts w:ascii="Tahoma" w:eastAsia="Arial" w:hAnsi="Tahoma" w:cs="Tahoma"/>
                <w:sz w:val="18"/>
                <w:szCs w:val="18"/>
              </w:rPr>
              <w:t xml:space="preserve">La calificación se realizará al </w:t>
            </w:r>
            <w:r>
              <w:rPr>
                <w:rFonts w:ascii="Tahoma" w:eastAsia="Arial" w:hAnsi="Tahoma" w:cs="Tahoma"/>
                <w:b/>
                <w:bCs/>
                <w:sz w:val="18"/>
                <w:szCs w:val="18"/>
              </w:rPr>
              <w:t>Equipo Permanente</w:t>
            </w:r>
            <w:r>
              <w:rPr>
                <w:rFonts w:ascii="Tahoma" w:eastAsia="Arial" w:hAnsi="Tahoma" w:cs="Tahoma"/>
                <w:sz w:val="18"/>
                <w:szCs w:val="18"/>
              </w:rPr>
              <w:t xml:space="preserve"> propuesto de acuerdo al siguiente detalle:</w:t>
            </w:r>
          </w:p>
          <w:p w14:paraId="78BE55E7" w14:textId="77777777" w:rsidR="00F55085" w:rsidRDefault="00F55085" w:rsidP="00860CEB">
            <w:pPr>
              <w:widowControl w:val="0"/>
              <w:numPr>
                <w:ilvl w:val="0"/>
                <w:numId w:val="117"/>
              </w:numPr>
              <w:autoSpaceDE w:val="0"/>
              <w:autoSpaceDN w:val="0"/>
              <w:ind w:left="347" w:hanging="283"/>
              <w:jc w:val="both"/>
              <w:rPr>
                <w:rFonts w:ascii="Tahoma" w:eastAsia="Arial" w:hAnsi="Tahoma" w:cs="Tahoma"/>
                <w:sz w:val="18"/>
                <w:szCs w:val="18"/>
              </w:rPr>
            </w:pPr>
            <w:r>
              <w:rPr>
                <w:rFonts w:ascii="Tahoma" w:eastAsia="Arial" w:hAnsi="Tahoma" w:cs="Tahoma"/>
                <w:sz w:val="18"/>
                <w:szCs w:val="18"/>
              </w:rPr>
              <w:t xml:space="preserve">A la Propuesta que oferte </w:t>
            </w:r>
            <w:r>
              <w:rPr>
                <w:rFonts w:ascii="Tahoma" w:eastAsia="Arial" w:hAnsi="Tahoma" w:cs="Tahoma"/>
                <w:b/>
                <w:bCs/>
                <w:sz w:val="18"/>
                <w:szCs w:val="18"/>
              </w:rPr>
              <w:t>1</w:t>
            </w:r>
            <w:r>
              <w:rPr>
                <w:rFonts w:ascii="Tahoma" w:eastAsia="Arial" w:hAnsi="Tahoma" w:cs="Tahoma"/>
                <w:sz w:val="18"/>
                <w:szCs w:val="18"/>
              </w:rPr>
              <w:t xml:space="preserve"> Camioneta </w:t>
            </w:r>
            <w:r>
              <w:rPr>
                <w:rFonts w:ascii="Tahoma" w:eastAsia="Arial" w:hAnsi="Tahoma" w:cs="Tahoma"/>
                <w:b/>
                <w:bCs/>
                <w:sz w:val="18"/>
                <w:szCs w:val="18"/>
              </w:rPr>
              <w:t>adicional a las mínimas requeridas</w:t>
            </w:r>
            <w:r>
              <w:rPr>
                <w:rFonts w:ascii="Tahoma" w:eastAsia="Arial" w:hAnsi="Tahoma" w:cs="Tahoma"/>
                <w:sz w:val="18"/>
                <w:szCs w:val="18"/>
              </w:rPr>
              <w:t xml:space="preserve"> se le asignará </w:t>
            </w:r>
            <w:r>
              <w:rPr>
                <w:rFonts w:ascii="Tahoma" w:eastAsia="Arial" w:hAnsi="Tahoma" w:cs="Tahoma"/>
                <w:b/>
                <w:bCs/>
                <w:sz w:val="18"/>
                <w:szCs w:val="18"/>
              </w:rPr>
              <w:t>2 Puntos</w:t>
            </w:r>
            <w:r>
              <w:rPr>
                <w:rFonts w:ascii="Tahoma" w:eastAsia="Arial" w:hAnsi="Tahoma" w:cs="Tahoma"/>
                <w:sz w:val="18"/>
                <w:szCs w:val="18"/>
              </w:rPr>
              <w:t>.</w:t>
            </w:r>
          </w:p>
          <w:p w14:paraId="38F2772E" w14:textId="77777777" w:rsidR="00F55085" w:rsidRDefault="00F55085" w:rsidP="00860CEB">
            <w:pPr>
              <w:widowControl w:val="0"/>
              <w:numPr>
                <w:ilvl w:val="0"/>
                <w:numId w:val="117"/>
              </w:numPr>
              <w:autoSpaceDE w:val="0"/>
              <w:autoSpaceDN w:val="0"/>
              <w:ind w:left="347" w:hanging="283"/>
              <w:jc w:val="both"/>
              <w:rPr>
                <w:rFonts w:ascii="Tahoma" w:eastAsia="Arial" w:hAnsi="Tahoma" w:cs="Tahoma"/>
                <w:sz w:val="18"/>
                <w:szCs w:val="18"/>
              </w:rPr>
            </w:pPr>
            <w:r>
              <w:rPr>
                <w:rFonts w:ascii="Tahoma" w:eastAsia="Arial" w:hAnsi="Tahoma" w:cs="Tahoma"/>
                <w:sz w:val="18"/>
                <w:szCs w:val="18"/>
              </w:rPr>
              <w:t xml:space="preserve">A la Propuesta que oferte </w:t>
            </w:r>
            <w:r>
              <w:rPr>
                <w:rFonts w:ascii="Tahoma" w:eastAsia="Arial" w:hAnsi="Tahoma" w:cs="Tahoma"/>
                <w:b/>
                <w:bCs/>
                <w:sz w:val="18"/>
                <w:szCs w:val="18"/>
              </w:rPr>
              <w:t xml:space="preserve">1 </w:t>
            </w:r>
            <w:r>
              <w:rPr>
                <w:rFonts w:ascii="Tahoma" w:eastAsia="Arial" w:hAnsi="Tahoma" w:cs="Tahoma"/>
                <w:sz w:val="18"/>
                <w:szCs w:val="18"/>
              </w:rPr>
              <w:t xml:space="preserve">Volqueta o Camión </w:t>
            </w:r>
            <w:r>
              <w:rPr>
                <w:rFonts w:ascii="Tahoma" w:eastAsia="Arial" w:hAnsi="Tahoma" w:cs="Tahoma"/>
                <w:b/>
                <w:bCs/>
                <w:sz w:val="18"/>
                <w:szCs w:val="18"/>
              </w:rPr>
              <w:t>adicional a los mínimos requeridos</w:t>
            </w:r>
            <w:r>
              <w:rPr>
                <w:rFonts w:ascii="Tahoma" w:eastAsia="Arial" w:hAnsi="Tahoma" w:cs="Tahoma"/>
                <w:sz w:val="18"/>
                <w:szCs w:val="18"/>
              </w:rPr>
              <w:t xml:space="preserve"> se le asignará </w:t>
            </w:r>
            <w:r>
              <w:rPr>
                <w:rFonts w:ascii="Tahoma" w:eastAsia="Arial" w:hAnsi="Tahoma" w:cs="Tahoma"/>
                <w:b/>
                <w:bCs/>
                <w:sz w:val="18"/>
                <w:szCs w:val="18"/>
              </w:rPr>
              <w:t>3 Puntos</w:t>
            </w:r>
            <w:r>
              <w:rPr>
                <w:rFonts w:ascii="Tahoma" w:eastAsia="Arial" w:hAnsi="Tahoma" w:cs="Tahoma"/>
                <w:sz w:val="18"/>
                <w:szCs w:val="18"/>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48D2E7B8" w14:textId="77777777" w:rsidR="00F55085" w:rsidRDefault="00F55085">
            <w:pPr>
              <w:widowControl w:val="0"/>
              <w:autoSpaceDE w:val="0"/>
              <w:autoSpaceDN w:val="0"/>
              <w:jc w:val="center"/>
              <w:rPr>
                <w:rFonts w:ascii="Tahoma" w:eastAsia="Arial" w:hAnsi="Tahoma" w:cs="Tahoma"/>
                <w:sz w:val="16"/>
                <w:szCs w:val="16"/>
              </w:rPr>
            </w:pPr>
            <w:r>
              <w:rPr>
                <w:rFonts w:ascii="Tahoma" w:eastAsia="Arial"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5E1046AC" w14:textId="77777777" w:rsidR="00F55085" w:rsidRDefault="00F55085">
            <w:pPr>
              <w:rPr>
                <w:rFonts w:ascii="Tahoma" w:eastAsia="Arial" w:hAnsi="Tahoma" w:cs="Tahoma"/>
                <w:b/>
                <w:i/>
                <w:color w:val="FF0000"/>
                <w:sz w:val="16"/>
                <w:szCs w:val="16"/>
                <w:lang w:eastAsia="es-BO"/>
              </w:rPr>
            </w:pPr>
          </w:p>
        </w:tc>
      </w:tr>
      <w:tr w:rsidR="00F55085" w14:paraId="012E6547" w14:textId="77777777" w:rsidTr="00F55085">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4F86B318" w14:textId="77777777" w:rsidR="00F55085" w:rsidRDefault="00F55085">
            <w:pPr>
              <w:rPr>
                <w:rFonts w:ascii="Tahoma" w:eastAsia="Arial"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7D918BFD" w14:textId="77777777" w:rsidR="00F55085" w:rsidRDefault="00F55085">
            <w:pPr>
              <w:rPr>
                <w:rFonts w:ascii="Tahoma" w:eastAsia="Arial" w:hAnsi="Tahoma" w:cs="Tahoma"/>
                <w:sz w:val="18"/>
                <w:szCs w:val="18"/>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53B454CE" w14:textId="77777777" w:rsidR="00F55085" w:rsidRDefault="00F55085">
            <w:pPr>
              <w:widowControl w:val="0"/>
              <w:autoSpaceDE w:val="0"/>
              <w:autoSpaceDN w:val="0"/>
              <w:jc w:val="center"/>
              <w:rPr>
                <w:rFonts w:ascii="Tahoma" w:eastAsia="Arial" w:hAnsi="Tahoma" w:cs="Tahoma"/>
                <w:sz w:val="16"/>
                <w:szCs w:val="16"/>
              </w:rPr>
            </w:pPr>
            <w:r>
              <w:rPr>
                <w:rFonts w:ascii="Tahoma" w:eastAsia="Arial"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48265241" w14:textId="77777777" w:rsidR="00F55085" w:rsidRDefault="00F55085">
            <w:pPr>
              <w:rPr>
                <w:rFonts w:ascii="Tahoma" w:eastAsia="Arial" w:hAnsi="Tahoma" w:cs="Tahoma"/>
                <w:b/>
                <w:i/>
                <w:color w:val="FF0000"/>
                <w:sz w:val="16"/>
                <w:szCs w:val="16"/>
                <w:lang w:eastAsia="es-BO"/>
              </w:rPr>
            </w:pPr>
          </w:p>
        </w:tc>
      </w:tr>
      <w:tr w:rsidR="00F55085" w14:paraId="5CAD1E61" w14:textId="77777777" w:rsidTr="00F55085">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6BF00A37" w14:textId="77777777" w:rsidR="00F55085" w:rsidRDefault="00F55085">
            <w:pPr>
              <w:widowControl w:val="0"/>
              <w:autoSpaceDE w:val="0"/>
              <w:autoSpaceDN w:val="0"/>
              <w:jc w:val="center"/>
              <w:rPr>
                <w:rFonts w:ascii="Tahoma" w:eastAsia="Arial" w:hAnsi="Tahoma" w:cs="Tahoma"/>
                <w:b/>
                <w:sz w:val="24"/>
                <w:szCs w:val="24"/>
              </w:rPr>
            </w:pPr>
            <w:r>
              <w:rPr>
                <w:rFonts w:ascii="Tahoma" w:eastAsia="Arial"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72C4CD60" w14:textId="77777777" w:rsidR="00F55085" w:rsidRDefault="00F55085">
            <w:pPr>
              <w:widowControl w:val="0"/>
              <w:autoSpaceDE w:val="0"/>
              <w:autoSpaceDN w:val="0"/>
              <w:jc w:val="center"/>
              <w:rPr>
                <w:rFonts w:ascii="Tahoma" w:eastAsia="Arial" w:hAnsi="Tahoma" w:cs="Tahoma"/>
                <w:b/>
                <w:sz w:val="24"/>
                <w:szCs w:val="24"/>
                <w:highlight w:val="red"/>
              </w:rPr>
            </w:pPr>
            <w:r>
              <w:rPr>
                <w:rFonts w:ascii="Tahoma" w:eastAsia="Arial"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0307C8C0" w14:textId="77777777" w:rsidR="00F55085" w:rsidRDefault="00F55085">
            <w:pPr>
              <w:widowControl w:val="0"/>
              <w:autoSpaceDE w:val="0"/>
              <w:autoSpaceDN w:val="0"/>
              <w:jc w:val="center"/>
              <w:rPr>
                <w:rFonts w:ascii="Tahoma" w:eastAsia="Arial" w:hAnsi="Tahoma" w:cs="Tahoma"/>
                <w:b/>
                <w:sz w:val="24"/>
                <w:szCs w:val="24"/>
              </w:rPr>
            </w:pPr>
          </w:p>
        </w:tc>
      </w:tr>
    </w:tbl>
    <w:p w14:paraId="787344A8" w14:textId="77777777" w:rsidR="00F55085" w:rsidRDefault="00F55085" w:rsidP="00F55085">
      <w:pPr>
        <w:widowControl w:val="0"/>
        <w:autoSpaceDE w:val="0"/>
        <w:autoSpaceDN w:val="0"/>
        <w:jc w:val="both"/>
        <w:rPr>
          <w:rFonts w:ascii="Tahoma" w:eastAsia="Arial" w:hAnsi="Tahoma" w:cs="Tahoma"/>
          <w:sz w:val="18"/>
          <w:szCs w:val="18"/>
        </w:rPr>
      </w:pPr>
    </w:p>
    <w:p w14:paraId="791DD491" w14:textId="77777777" w:rsidR="00F55085" w:rsidRDefault="00F55085" w:rsidP="00F55085">
      <w:pPr>
        <w:widowControl w:val="0"/>
        <w:autoSpaceDE w:val="0"/>
        <w:autoSpaceDN w:val="0"/>
        <w:jc w:val="both"/>
        <w:rPr>
          <w:rFonts w:ascii="Tahoma" w:hAnsi="Tahoma" w:cs="Tahoma"/>
        </w:rPr>
      </w:pPr>
      <w:r>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870C27A" w14:textId="77777777" w:rsidR="00F55085" w:rsidRDefault="00F55085" w:rsidP="00F55085">
      <w:pPr>
        <w:widowControl w:val="0"/>
        <w:autoSpaceDE w:val="0"/>
        <w:autoSpaceDN w:val="0"/>
        <w:jc w:val="both"/>
        <w:rPr>
          <w:rFonts w:ascii="Tahoma" w:hAnsi="Tahoma" w:cs="Tahoma"/>
        </w:rPr>
      </w:pPr>
    </w:p>
    <w:p w14:paraId="68E18946" w14:textId="77777777" w:rsidR="00F55085" w:rsidRDefault="00F55085" w:rsidP="00F55085">
      <w:pPr>
        <w:widowControl w:val="0"/>
        <w:autoSpaceDE w:val="0"/>
        <w:autoSpaceDN w:val="0"/>
        <w:jc w:val="both"/>
        <w:rPr>
          <w:rFonts w:ascii="Tahoma" w:hAnsi="Tahoma" w:cs="Tahoma"/>
        </w:rPr>
      </w:pPr>
      <w:r>
        <w:rPr>
          <w:rFonts w:ascii="Tahoma" w:hAnsi="Tahoma" w:cs="Tahoma"/>
        </w:rPr>
        <w:t>(**) La suma de los puntajes asignados para las condiciones adicionales solicitadas deberá ser 35 puntos.</w:t>
      </w:r>
    </w:p>
    <w:p w14:paraId="2F5C4328" w14:textId="77777777" w:rsidR="00F55085" w:rsidRDefault="00F55085" w:rsidP="00F55085">
      <w:pPr>
        <w:widowControl w:val="0"/>
        <w:autoSpaceDE w:val="0"/>
        <w:autoSpaceDN w:val="0"/>
        <w:jc w:val="both"/>
        <w:rPr>
          <w:rFonts w:ascii="Tahoma" w:hAnsi="Tahoma" w:cs="Tahoma"/>
        </w:rPr>
      </w:pPr>
    </w:p>
    <w:p w14:paraId="0189319F" w14:textId="77777777" w:rsidR="00F55085" w:rsidRDefault="00F55085" w:rsidP="00F55085">
      <w:pPr>
        <w:widowControl w:val="0"/>
        <w:autoSpaceDE w:val="0"/>
        <w:autoSpaceDN w:val="0"/>
        <w:jc w:val="both"/>
        <w:rPr>
          <w:rFonts w:ascii="Tahoma" w:hAnsi="Tahoma" w:cs="Tahoma"/>
        </w:rPr>
      </w:pPr>
      <w:r>
        <w:rPr>
          <w:rFonts w:ascii="Tahoma" w:hAnsi="Tahoma" w:cs="Tahoma"/>
        </w:rPr>
        <w:t xml:space="preserve">(***) El proponente podrá ofertar condiciones adicionales superiores a las solicitadas en el presente Formulario, que mejoren la calidad del </w:t>
      </w:r>
      <w:r>
        <w:rPr>
          <w:rFonts w:ascii="Tahoma" w:hAnsi="Tahoma" w:cs="Tahoma"/>
          <w:color w:val="0000FF"/>
        </w:rPr>
        <w:t>objeto de contratación</w:t>
      </w:r>
      <w:r>
        <w:rPr>
          <w:rFonts w:ascii="Tahoma" w:hAnsi="Tahoma" w:cs="Tahoma"/>
        </w:rPr>
        <w:t>, siempre que estas características fuesen beneficiosas para la entidad y/o no afecten para el fin que fue requerido el servicio.</w:t>
      </w:r>
    </w:p>
    <w:p w14:paraId="07415D4F" w14:textId="77777777" w:rsidR="00F55085" w:rsidRDefault="00F55085" w:rsidP="00F55085">
      <w:pPr>
        <w:widowControl w:val="0"/>
        <w:autoSpaceDE w:val="0"/>
        <w:autoSpaceDN w:val="0"/>
        <w:jc w:val="both"/>
        <w:rPr>
          <w:rFonts w:ascii="Tahoma" w:hAnsi="Tahoma" w:cs="Tahoma"/>
        </w:rPr>
      </w:pPr>
      <w:r>
        <w:rPr>
          <w:rFonts w:ascii="Tahoma" w:hAnsi="Tahoma" w:cs="Tahoma"/>
        </w:rPr>
        <w:t xml:space="preserve"> </w:t>
      </w:r>
    </w:p>
    <w:p w14:paraId="71A54A2F" w14:textId="77777777" w:rsidR="00F55085" w:rsidRDefault="00F55085" w:rsidP="00F55085">
      <w:pPr>
        <w:widowControl w:val="0"/>
        <w:autoSpaceDE w:val="0"/>
        <w:autoSpaceDN w:val="0"/>
        <w:jc w:val="both"/>
        <w:rPr>
          <w:rFonts w:ascii="Tahoma" w:hAnsi="Tahoma" w:cs="Tahoma"/>
          <w:b/>
          <w:color w:val="000000"/>
        </w:rPr>
      </w:pPr>
      <w:r>
        <w:rPr>
          <w:rFonts w:ascii="Tahoma" w:hAnsi="Tahoma" w:cs="Tahoma"/>
          <w:b/>
          <w:color w:val="000000"/>
        </w:rPr>
        <w:t xml:space="preserve">NOTA: </w:t>
      </w:r>
    </w:p>
    <w:p w14:paraId="6D1BD20A" w14:textId="7F7E8162" w:rsidR="00F55085" w:rsidRDefault="00F55085" w:rsidP="00860CEB">
      <w:pPr>
        <w:widowControl w:val="0"/>
        <w:numPr>
          <w:ilvl w:val="0"/>
          <w:numId w:val="118"/>
        </w:numPr>
        <w:autoSpaceDE w:val="0"/>
        <w:autoSpaceDN w:val="0"/>
        <w:jc w:val="both"/>
        <w:rPr>
          <w:rFonts w:ascii="Tahoma" w:hAnsi="Tahoma" w:cs="Tahoma"/>
          <w:color w:val="000000"/>
          <w:sz w:val="18"/>
          <w:szCs w:val="18"/>
        </w:rPr>
      </w:pPr>
      <w:r>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98" w:name="_Hlk146205352"/>
      <w:r>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98"/>
    <w:p w14:paraId="5C989C2E" w14:textId="76E78918" w:rsidR="0001552D" w:rsidRPr="00F55085" w:rsidRDefault="0001552D" w:rsidP="00860CEB">
      <w:pPr>
        <w:widowControl w:val="0"/>
        <w:numPr>
          <w:ilvl w:val="0"/>
          <w:numId w:val="118"/>
        </w:numPr>
        <w:autoSpaceDE w:val="0"/>
        <w:autoSpaceDN w:val="0"/>
        <w:jc w:val="both"/>
        <w:rPr>
          <w:rFonts w:ascii="Tahoma" w:hAnsi="Tahoma" w:cs="Tahoma"/>
          <w:color w:val="000000"/>
          <w:sz w:val="18"/>
          <w:szCs w:val="18"/>
        </w:rPr>
      </w:pPr>
      <w:r w:rsidRPr="00F55085">
        <w:rPr>
          <w:rFonts w:ascii="Tahoma" w:eastAsiaTheme="minorHAnsi" w:hAnsi="Tahoma" w:cs="Tahoma"/>
          <w:color w:val="0000CC"/>
          <w:sz w:val="18"/>
          <w:szCs w:val="18"/>
          <w:lang w:val="es-BO"/>
        </w:rPr>
        <w:lastRenderedPageBreak/>
        <w:t>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65AC8A64" w14:textId="77777777" w:rsidR="0001552D" w:rsidRDefault="0001552D" w:rsidP="0001552D">
      <w:pPr>
        <w:ind w:left="720"/>
        <w:jc w:val="both"/>
        <w:rPr>
          <w:rFonts w:ascii="Tahoma" w:eastAsiaTheme="minorHAnsi" w:hAnsi="Tahoma" w:cs="Tahoma"/>
          <w:color w:val="000000"/>
          <w:sz w:val="18"/>
          <w:szCs w:val="18"/>
          <w:lang w:val="es-BO"/>
        </w:rPr>
      </w:pPr>
    </w:p>
    <w:p w14:paraId="0AC81657" w14:textId="27461DEF" w:rsidR="00167480" w:rsidRPr="0001552D" w:rsidRDefault="00167480" w:rsidP="0001552D">
      <w:pPr>
        <w:jc w:val="center"/>
        <w:rPr>
          <w:rFonts w:ascii="Tahoma" w:hAnsi="Tahoma" w:cs="Tahoma"/>
          <w:lang w:val="es-BO"/>
        </w:rPr>
      </w:pPr>
    </w:p>
    <w:p w14:paraId="390DC858" w14:textId="77777777" w:rsidR="00167480" w:rsidRPr="00BB086B" w:rsidRDefault="00167480" w:rsidP="00167480">
      <w:pPr>
        <w:ind w:left="-709"/>
        <w:jc w:val="both"/>
        <w:rPr>
          <w:rFonts w:ascii="Tahoma" w:hAnsi="Tahoma" w:cs="Tahoma"/>
          <w:color w:val="000000" w:themeColor="text1"/>
        </w:rPr>
      </w:pPr>
    </w:p>
    <w:p w14:paraId="60CBAF69" w14:textId="77777777" w:rsidR="00167480" w:rsidRPr="00BB086B" w:rsidRDefault="00167480" w:rsidP="00167480">
      <w:pPr>
        <w:jc w:val="center"/>
        <w:rPr>
          <w:rFonts w:ascii="Verdana" w:hAnsi="Verdana" w:cs="Arial"/>
          <w:b/>
          <w:color w:val="000000" w:themeColor="text1"/>
          <w:sz w:val="18"/>
          <w:szCs w:val="18"/>
        </w:rPr>
      </w:pPr>
    </w:p>
    <w:p w14:paraId="156502E7" w14:textId="77777777" w:rsidR="00A853BF" w:rsidRPr="00653C8D" w:rsidRDefault="00A853BF" w:rsidP="003B26EE">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0"/>
          <w:footerReference w:type="default" r:id="rId21"/>
          <w:headerReference w:type="first" r:id="rId2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0C29A2">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0C29A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0C29A2">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0C29A2">
            <w:pPr>
              <w:rPr>
                <w:rFonts w:ascii="Arial" w:hAnsi="Arial" w:cs="Arial"/>
                <w:b/>
                <w:color w:val="000000" w:themeColor="text1"/>
                <w:sz w:val="12"/>
                <w:szCs w:val="18"/>
              </w:rPr>
            </w:pPr>
          </w:p>
        </w:tc>
      </w:tr>
      <w:tr w:rsidR="009E28E4" w:rsidRPr="00653C8D" w14:paraId="483A81CF" w14:textId="77777777" w:rsidTr="000C29A2">
        <w:trPr>
          <w:jc w:val="center"/>
        </w:trPr>
        <w:tc>
          <w:tcPr>
            <w:tcW w:w="3154" w:type="dxa"/>
            <w:tcMar>
              <w:right w:w="85" w:type="dxa"/>
            </w:tcMar>
            <w:vAlign w:val="center"/>
          </w:tcPr>
          <w:p w14:paraId="3224962E" w14:textId="77777777" w:rsidR="009E28E4" w:rsidRPr="00653C8D" w:rsidRDefault="009E28E4" w:rsidP="000C29A2">
            <w:pPr>
              <w:jc w:val="right"/>
              <w:rPr>
                <w:rFonts w:ascii="Arial" w:hAnsi="Arial" w:cs="Arial"/>
                <w:sz w:val="2"/>
                <w:szCs w:val="2"/>
              </w:rPr>
            </w:pPr>
          </w:p>
        </w:tc>
        <w:tc>
          <w:tcPr>
            <w:tcW w:w="641" w:type="dxa"/>
            <w:vAlign w:val="center"/>
          </w:tcPr>
          <w:p w14:paraId="40A237C2" w14:textId="77777777" w:rsidR="009E28E4" w:rsidRPr="00653C8D" w:rsidRDefault="009E28E4" w:rsidP="000C29A2">
            <w:pPr>
              <w:jc w:val="center"/>
              <w:rPr>
                <w:rFonts w:ascii="Arial" w:hAnsi="Arial" w:cs="Arial"/>
                <w:b/>
                <w:sz w:val="2"/>
                <w:szCs w:val="2"/>
              </w:rPr>
            </w:pPr>
          </w:p>
        </w:tc>
        <w:tc>
          <w:tcPr>
            <w:tcW w:w="600" w:type="dxa"/>
            <w:vAlign w:val="center"/>
          </w:tcPr>
          <w:p w14:paraId="2A41DE2D"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0C29A2">
            <w:pPr>
              <w:jc w:val="center"/>
              <w:rPr>
                <w:rFonts w:ascii="Arial" w:hAnsi="Arial" w:cs="Arial"/>
                <w:b/>
                <w:sz w:val="2"/>
                <w:szCs w:val="2"/>
              </w:rPr>
            </w:pPr>
          </w:p>
        </w:tc>
      </w:tr>
      <w:tr w:rsidR="009E28E4" w:rsidRPr="00653C8D" w14:paraId="03C1BD70" w14:textId="77777777" w:rsidTr="000C29A2">
        <w:trPr>
          <w:trHeight w:val="75"/>
          <w:jc w:val="center"/>
        </w:trPr>
        <w:tc>
          <w:tcPr>
            <w:tcW w:w="3154" w:type="dxa"/>
            <w:tcMar>
              <w:right w:w="85" w:type="dxa"/>
            </w:tcMar>
            <w:vAlign w:val="center"/>
          </w:tcPr>
          <w:p w14:paraId="0792CF73" w14:textId="77777777" w:rsidR="009E28E4" w:rsidRPr="00653C8D" w:rsidRDefault="009E28E4" w:rsidP="000C29A2">
            <w:pPr>
              <w:jc w:val="right"/>
              <w:rPr>
                <w:rFonts w:ascii="Arial" w:hAnsi="Arial" w:cs="Arial"/>
                <w:sz w:val="2"/>
                <w:szCs w:val="2"/>
              </w:rPr>
            </w:pPr>
          </w:p>
        </w:tc>
        <w:tc>
          <w:tcPr>
            <w:tcW w:w="641" w:type="dxa"/>
            <w:vAlign w:val="center"/>
          </w:tcPr>
          <w:p w14:paraId="262D1BD0" w14:textId="77777777" w:rsidR="009E28E4" w:rsidRPr="00653C8D" w:rsidRDefault="009E28E4" w:rsidP="000C29A2">
            <w:pPr>
              <w:jc w:val="center"/>
              <w:rPr>
                <w:rFonts w:ascii="Arial" w:hAnsi="Arial" w:cs="Arial"/>
                <w:b/>
                <w:sz w:val="2"/>
                <w:szCs w:val="2"/>
              </w:rPr>
            </w:pPr>
          </w:p>
        </w:tc>
        <w:tc>
          <w:tcPr>
            <w:tcW w:w="600" w:type="dxa"/>
            <w:vAlign w:val="center"/>
          </w:tcPr>
          <w:p w14:paraId="2B90B469"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0C29A2">
            <w:pPr>
              <w:jc w:val="center"/>
              <w:rPr>
                <w:rFonts w:ascii="Arial" w:hAnsi="Arial" w:cs="Arial"/>
                <w:b/>
                <w:sz w:val="2"/>
                <w:szCs w:val="2"/>
              </w:rPr>
            </w:pPr>
          </w:p>
        </w:tc>
      </w:tr>
      <w:tr w:rsidR="009E28E4" w:rsidRPr="00653C8D" w14:paraId="3532F588" w14:textId="77777777" w:rsidTr="000C29A2">
        <w:trPr>
          <w:trHeight w:val="338"/>
          <w:jc w:val="center"/>
        </w:trPr>
        <w:tc>
          <w:tcPr>
            <w:tcW w:w="3154" w:type="dxa"/>
            <w:tcMar>
              <w:left w:w="0" w:type="dxa"/>
              <w:right w:w="85" w:type="dxa"/>
            </w:tcMar>
            <w:vAlign w:val="center"/>
          </w:tcPr>
          <w:p w14:paraId="3A8D1308" w14:textId="77777777" w:rsidR="009E28E4" w:rsidRPr="00653C8D" w:rsidRDefault="009E28E4" w:rsidP="000C29A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0C29A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0C29A2">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0C29A2">
            <w:pPr>
              <w:rPr>
                <w:rFonts w:ascii="Arial" w:hAnsi="Arial" w:cs="Arial"/>
                <w:sz w:val="16"/>
                <w:szCs w:val="16"/>
              </w:rPr>
            </w:pPr>
          </w:p>
        </w:tc>
      </w:tr>
      <w:tr w:rsidR="009E28E4" w:rsidRPr="00653C8D" w14:paraId="3FC1175C" w14:textId="77777777" w:rsidTr="000C29A2">
        <w:trPr>
          <w:trHeight w:val="75"/>
          <w:jc w:val="center"/>
        </w:trPr>
        <w:tc>
          <w:tcPr>
            <w:tcW w:w="3154" w:type="dxa"/>
            <w:tcMar>
              <w:left w:w="0" w:type="dxa"/>
              <w:right w:w="85" w:type="dxa"/>
            </w:tcMar>
            <w:vAlign w:val="center"/>
          </w:tcPr>
          <w:p w14:paraId="7F0223F7" w14:textId="77777777" w:rsidR="009E28E4" w:rsidRPr="00653C8D" w:rsidRDefault="009E28E4" w:rsidP="000C29A2">
            <w:pPr>
              <w:jc w:val="right"/>
              <w:rPr>
                <w:rFonts w:ascii="Arial" w:hAnsi="Arial" w:cs="Arial"/>
                <w:sz w:val="2"/>
                <w:szCs w:val="2"/>
              </w:rPr>
            </w:pPr>
          </w:p>
        </w:tc>
        <w:tc>
          <w:tcPr>
            <w:tcW w:w="641" w:type="dxa"/>
            <w:vAlign w:val="center"/>
          </w:tcPr>
          <w:p w14:paraId="102AB877" w14:textId="77777777" w:rsidR="009E28E4" w:rsidRPr="00653C8D" w:rsidRDefault="009E28E4" w:rsidP="000C29A2">
            <w:pPr>
              <w:jc w:val="center"/>
              <w:rPr>
                <w:rFonts w:ascii="Arial" w:hAnsi="Arial" w:cs="Arial"/>
                <w:b/>
                <w:sz w:val="2"/>
                <w:szCs w:val="2"/>
              </w:rPr>
            </w:pPr>
          </w:p>
        </w:tc>
        <w:tc>
          <w:tcPr>
            <w:tcW w:w="600" w:type="dxa"/>
            <w:vAlign w:val="center"/>
          </w:tcPr>
          <w:p w14:paraId="51F358EA"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0C29A2">
            <w:pPr>
              <w:jc w:val="center"/>
              <w:rPr>
                <w:rFonts w:ascii="Arial" w:hAnsi="Arial" w:cs="Arial"/>
                <w:b/>
                <w:sz w:val="2"/>
                <w:szCs w:val="2"/>
              </w:rPr>
            </w:pPr>
          </w:p>
        </w:tc>
      </w:tr>
      <w:tr w:rsidR="009E28E4" w:rsidRPr="00653C8D" w14:paraId="3E493630" w14:textId="77777777" w:rsidTr="000C29A2">
        <w:trPr>
          <w:trHeight w:val="257"/>
          <w:jc w:val="center"/>
        </w:trPr>
        <w:tc>
          <w:tcPr>
            <w:tcW w:w="3154" w:type="dxa"/>
            <w:tcMar>
              <w:left w:w="0" w:type="dxa"/>
              <w:right w:w="85" w:type="dxa"/>
            </w:tcMar>
            <w:vAlign w:val="center"/>
          </w:tcPr>
          <w:p w14:paraId="6DA9F21F" w14:textId="77777777" w:rsidR="009E28E4" w:rsidRPr="00653C8D" w:rsidRDefault="009E28E4" w:rsidP="000C29A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0C29A2">
            <w:pPr>
              <w:rPr>
                <w:rFonts w:ascii="Arial" w:hAnsi="Arial" w:cs="Arial"/>
                <w:sz w:val="16"/>
                <w:szCs w:val="16"/>
              </w:rPr>
            </w:pPr>
          </w:p>
        </w:tc>
      </w:tr>
      <w:tr w:rsidR="009E28E4" w:rsidRPr="00653C8D" w14:paraId="41FFDA52" w14:textId="77777777" w:rsidTr="000C29A2">
        <w:trPr>
          <w:trHeight w:val="134"/>
          <w:jc w:val="center"/>
        </w:trPr>
        <w:tc>
          <w:tcPr>
            <w:tcW w:w="3154" w:type="dxa"/>
            <w:tcMar>
              <w:right w:w="85" w:type="dxa"/>
            </w:tcMar>
            <w:vAlign w:val="center"/>
          </w:tcPr>
          <w:p w14:paraId="19B0B3C5" w14:textId="77777777" w:rsidR="009E28E4" w:rsidRPr="00653C8D" w:rsidRDefault="009E28E4" w:rsidP="000C29A2">
            <w:pPr>
              <w:jc w:val="right"/>
              <w:rPr>
                <w:rFonts w:ascii="Arial" w:hAnsi="Arial" w:cs="Arial"/>
                <w:sz w:val="2"/>
                <w:szCs w:val="2"/>
              </w:rPr>
            </w:pPr>
          </w:p>
        </w:tc>
        <w:tc>
          <w:tcPr>
            <w:tcW w:w="641" w:type="dxa"/>
            <w:vAlign w:val="center"/>
          </w:tcPr>
          <w:p w14:paraId="2AED485C" w14:textId="77777777" w:rsidR="009E28E4" w:rsidRPr="00653C8D" w:rsidRDefault="009E28E4" w:rsidP="000C29A2">
            <w:pPr>
              <w:jc w:val="center"/>
              <w:rPr>
                <w:rFonts w:ascii="Arial" w:hAnsi="Arial" w:cs="Arial"/>
                <w:b/>
                <w:sz w:val="2"/>
                <w:szCs w:val="2"/>
              </w:rPr>
            </w:pPr>
          </w:p>
        </w:tc>
        <w:tc>
          <w:tcPr>
            <w:tcW w:w="600" w:type="dxa"/>
            <w:vAlign w:val="center"/>
          </w:tcPr>
          <w:p w14:paraId="6BFDC94F"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0C29A2">
            <w:pPr>
              <w:jc w:val="center"/>
              <w:rPr>
                <w:rFonts w:ascii="Arial" w:hAnsi="Arial" w:cs="Arial"/>
                <w:b/>
                <w:sz w:val="2"/>
                <w:szCs w:val="2"/>
              </w:rPr>
            </w:pPr>
          </w:p>
        </w:tc>
      </w:tr>
      <w:tr w:rsidR="009E28E4" w:rsidRPr="00653C8D" w14:paraId="3CE6111A" w14:textId="77777777" w:rsidTr="000C29A2">
        <w:trPr>
          <w:trHeight w:val="278"/>
          <w:jc w:val="center"/>
        </w:trPr>
        <w:tc>
          <w:tcPr>
            <w:tcW w:w="3154" w:type="dxa"/>
            <w:tcMar>
              <w:left w:w="0" w:type="dxa"/>
              <w:right w:w="85" w:type="dxa"/>
            </w:tcMar>
            <w:vAlign w:val="center"/>
          </w:tcPr>
          <w:p w14:paraId="0F6766A4" w14:textId="77777777" w:rsidR="009E28E4" w:rsidRPr="00653C8D" w:rsidRDefault="009E28E4" w:rsidP="000C29A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0C29A2">
            <w:pPr>
              <w:rPr>
                <w:rFonts w:ascii="Arial" w:hAnsi="Arial" w:cs="Arial"/>
                <w:sz w:val="16"/>
                <w:szCs w:val="16"/>
              </w:rPr>
            </w:pPr>
          </w:p>
        </w:tc>
      </w:tr>
      <w:tr w:rsidR="009E28E4" w:rsidRPr="00653C8D" w14:paraId="76035F37" w14:textId="77777777" w:rsidTr="000C29A2">
        <w:trPr>
          <w:trHeight w:val="75"/>
          <w:jc w:val="center"/>
        </w:trPr>
        <w:tc>
          <w:tcPr>
            <w:tcW w:w="3154" w:type="dxa"/>
            <w:tcMar>
              <w:right w:w="85" w:type="dxa"/>
            </w:tcMar>
            <w:vAlign w:val="center"/>
          </w:tcPr>
          <w:p w14:paraId="612AD44E" w14:textId="77777777" w:rsidR="009E28E4" w:rsidRPr="00653C8D" w:rsidRDefault="009E28E4" w:rsidP="000C29A2">
            <w:pPr>
              <w:jc w:val="right"/>
              <w:rPr>
                <w:rFonts w:ascii="Arial" w:hAnsi="Arial" w:cs="Arial"/>
                <w:sz w:val="2"/>
                <w:szCs w:val="2"/>
              </w:rPr>
            </w:pPr>
          </w:p>
        </w:tc>
        <w:tc>
          <w:tcPr>
            <w:tcW w:w="641" w:type="dxa"/>
            <w:vAlign w:val="center"/>
          </w:tcPr>
          <w:p w14:paraId="431FA793" w14:textId="77777777" w:rsidR="009E28E4" w:rsidRPr="00653C8D" w:rsidRDefault="009E28E4" w:rsidP="000C29A2">
            <w:pPr>
              <w:jc w:val="center"/>
              <w:rPr>
                <w:rFonts w:ascii="Arial" w:hAnsi="Arial" w:cs="Arial"/>
                <w:b/>
                <w:sz w:val="2"/>
                <w:szCs w:val="2"/>
              </w:rPr>
            </w:pPr>
          </w:p>
        </w:tc>
        <w:tc>
          <w:tcPr>
            <w:tcW w:w="600" w:type="dxa"/>
            <w:vAlign w:val="center"/>
          </w:tcPr>
          <w:p w14:paraId="306C9A2E" w14:textId="77777777" w:rsidR="009E28E4" w:rsidRPr="00653C8D" w:rsidRDefault="009E28E4" w:rsidP="000C29A2">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0C29A2">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0C29A2">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0C29A2">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0C29A2">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0C29A2">
            <w:pPr>
              <w:rPr>
                <w:rFonts w:ascii="Arial" w:hAnsi="Arial" w:cs="Arial"/>
                <w:b/>
                <w:color w:val="FFFFFF"/>
                <w:sz w:val="18"/>
                <w:szCs w:val="18"/>
              </w:rPr>
            </w:pPr>
          </w:p>
        </w:tc>
      </w:tr>
      <w:tr w:rsidR="002E7361" w:rsidRPr="00653C8D" w14:paraId="2E0F6286" w14:textId="77777777" w:rsidTr="000C29A2">
        <w:trPr>
          <w:jc w:val="center"/>
        </w:trPr>
        <w:tc>
          <w:tcPr>
            <w:tcW w:w="3154" w:type="dxa"/>
            <w:tcMar>
              <w:right w:w="85" w:type="dxa"/>
            </w:tcMar>
            <w:vAlign w:val="center"/>
          </w:tcPr>
          <w:p w14:paraId="789746A0" w14:textId="77777777" w:rsidR="002E7361" w:rsidRPr="00653C8D" w:rsidRDefault="002E7361" w:rsidP="000C29A2">
            <w:pPr>
              <w:jc w:val="right"/>
              <w:rPr>
                <w:rFonts w:ascii="Arial" w:hAnsi="Arial" w:cs="Arial"/>
                <w:sz w:val="2"/>
                <w:szCs w:val="2"/>
              </w:rPr>
            </w:pPr>
          </w:p>
        </w:tc>
        <w:tc>
          <w:tcPr>
            <w:tcW w:w="641" w:type="dxa"/>
            <w:vAlign w:val="center"/>
          </w:tcPr>
          <w:p w14:paraId="5E7D57D7" w14:textId="77777777" w:rsidR="002E7361" w:rsidRPr="00653C8D" w:rsidRDefault="002E7361" w:rsidP="000C29A2">
            <w:pPr>
              <w:jc w:val="center"/>
              <w:rPr>
                <w:rFonts w:ascii="Arial" w:hAnsi="Arial" w:cs="Arial"/>
                <w:b/>
                <w:sz w:val="2"/>
                <w:szCs w:val="2"/>
              </w:rPr>
            </w:pPr>
          </w:p>
        </w:tc>
        <w:tc>
          <w:tcPr>
            <w:tcW w:w="600" w:type="dxa"/>
            <w:vAlign w:val="center"/>
          </w:tcPr>
          <w:p w14:paraId="099FCCB8"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0C29A2">
            <w:pPr>
              <w:jc w:val="center"/>
              <w:rPr>
                <w:rFonts w:ascii="Arial" w:hAnsi="Arial" w:cs="Arial"/>
                <w:b/>
                <w:sz w:val="2"/>
                <w:szCs w:val="2"/>
              </w:rPr>
            </w:pPr>
          </w:p>
        </w:tc>
      </w:tr>
      <w:tr w:rsidR="002E7361" w:rsidRPr="00653C8D" w14:paraId="77643277" w14:textId="77777777" w:rsidTr="000C29A2">
        <w:trPr>
          <w:trHeight w:val="75"/>
          <w:jc w:val="center"/>
        </w:trPr>
        <w:tc>
          <w:tcPr>
            <w:tcW w:w="3154" w:type="dxa"/>
            <w:tcMar>
              <w:right w:w="85" w:type="dxa"/>
            </w:tcMar>
            <w:vAlign w:val="center"/>
          </w:tcPr>
          <w:p w14:paraId="1F43824D" w14:textId="77777777" w:rsidR="002E7361" w:rsidRPr="00653C8D" w:rsidRDefault="002E7361" w:rsidP="000C29A2">
            <w:pPr>
              <w:jc w:val="right"/>
              <w:rPr>
                <w:rFonts w:ascii="Arial" w:hAnsi="Arial" w:cs="Arial"/>
                <w:sz w:val="2"/>
                <w:szCs w:val="2"/>
              </w:rPr>
            </w:pPr>
          </w:p>
        </w:tc>
        <w:tc>
          <w:tcPr>
            <w:tcW w:w="641" w:type="dxa"/>
            <w:vAlign w:val="center"/>
          </w:tcPr>
          <w:p w14:paraId="7BEA92B8" w14:textId="77777777" w:rsidR="002E7361" w:rsidRPr="00653C8D" w:rsidRDefault="002E7361" w:rsidP="000C29A2">
            <w:pPr>
              <w:jc w:val="center"/>
              <w:rPr>
                <w:rFonts w:ascii="Arial" w:hAnsi="Arial" w:cs="Arial"/>
                <w:b/>
                <w:sz w:val="2"/>
                <w:szCs w:val="2"/>
              </w:rPr>
            </w:pPr>
          </w:p>
        </w:tc>
        <w:tc>
          <w:tcPr>
            <w:tcW w:w="600" w:type="dxa"/>
            <w:vAlign w:val="center"/>
          </w:tcPr>
          <w:p w14:paraId="710B995F"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0C29A2">
            <w:pPr>
              <w:jc w:val="center"/>
              <w:rPr>
                <w:rFonts w:ascii="Arial" w:hAnsi="Arial" w:cs="Arial"/>
                <w:b/>
                <w:sz w:val="2"/>
                <w:szCs w:val="2"/>
              </w:rPr>
            </w:pPr>
          </w:p>
        </w:tc>
      </w:tr>
      <w:tr w:rsidR="002E7361" w:rsidRPr="00653C8D" w14:paraId="54B4759E" w14:textId="77777777" w:rsidTr="000C29A2">
        <w:trPr>
          <w:trHeight w:val="338"/>
          <w:jc w:val="center"/>
        </w:trPr>
        <w:tc>
          <w:tcPr>
            <w:tcW w:w="3154" w:type="dxa"/>
            <w:tcMar>
              <w:left w:w="0" w:type="dxa"/>
              <w:right w:w="85" w:type="dxa"/>
            </w:tcMar>
            <w:vAlign w:val="center"/>
          </w:tcPr>
          <w:p w14:paraId="59F1068D" w14:textId="77777777" w:rsidR="002E7361" w:rsidRPr="00653C8D" w:rsidRDefault="002E7361" w:rsidP="000C29A2">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0C29A2">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0C29A2">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0C29A2">
            <w:pPr>
              <w:rPr>
                <w:rFonts w:ascii="Arial" w:hAnsi="Arial" w:cs="Arial"/>
                <w:sz w:val="16"/>
                <w:szCs w:val="16"/>
              </w:rPr>
            </w:pPr>
          </w:p>
        </w:tc>
      </w:tr>
      <w:tr w:rsidR="002E7361" w:rsidRPr="00653C8D" w14:paraId="59A00CE6" w14:textId="77777777" w:rsidTr="000C29A2">
        <w:trPr>
          <w:trHeight w:val="75"/>
          <w:jc w:val="center"/>
        </w:trPr>
        <w:tc>
          <w:tcPr>
            <w:tcW w:w="3154" w:type="dxa"/>
            <w:tcMar>
              <w:left w:w="0" w:type="dxa"/>
              <w:right w:w="85" w:type="dxa"/>
            </w:tcMar>
            <w:vAlign w:val="center"/>
          </w:tcPr>
          <w:p w14:paraId="2A10FE93" w14:textId="77777777" w:rsidR="002E7361" w:rsidRPr="00653C8D" w:rsidRDefault="002E7361" w:rsidP="000C29A2">
            <w:pPr>
              <w:jc w:val="right"/>
              <w:rPr>
                <w:rFonts w:ascii="Arial" w:hAnsi="Arial" w:cs="Arial"/>
                <w:sz w:val="2"/>
                <w:szCs w:val="2"/>
              </w:rPr>
            </w:pPr>
          </w:p>
        </w:tc>
        <w:tc>
          <w:tcPr>
            <w:tcW w:w="641" w:type="dxa"/>
            <w:vAlign w:val="center"/>
          </w:tcPr>
          <w:p w14:paraId="69030E83" w14:textId="77777777" w:rsidR="002E7361" w:rsidRPr="00653C8D" w:rsidRDefault="002E7361" w:rsidP="000C29A2">
            <w:pPr>
              <w:jc w:val="center"/>
              <w:rPr>
                <w:rFonts w:ascii="Arial" w:hAnsi="Arial" w:cs="Arial"/>
                <w:b/>
                <w:sz w:val="2"/>
                <w:szCs w:val="2"/>
              </w:rPr>
            </w:pPr>
          </w:p>
        </w:tc>
        <w:tc>
          <w:tcPr>
            <w:tcW w:w="600" w:type="dxa"/>
            <w:vAlign w:val="center"/>
          </w:tcPr>
          <w:p w14:paraId="3550B1E0"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0C29A2">
            <w:pPr>
              <w:jc w:val="center"/>
              <w:rPr>
                <w:rFonts w:ascii="Arial" w:hAnsi="Arial" w:cs="Arial"/>
                <w:b/>
                <w:sz w:val="2"/>
                <w:szCs w:val="2"/>
              </w:rPr>
            </w:pPr>
          </w:p>
        </w:tc>
      </w:tr>
      <w:tr w:rsidR="002E7361" w:rsidRPr="00653C8D" w14:paraId="0C78290C" w14:textId="77777777" w:rsidTr="000C29A2">
        <w:trPr>
          <w:trHeight w:val="320"/>
          <w:jc w:val="center"/>
        </w:trPr>
        <w:tc>
          <w:tcPr>
            <w:tcW w:w="3154" w:type="dxa"/>
            <w:tcMar>
              <w:left w:w="0" w:type="dxa"/>
              <w:right w:w="85" w:type="dxa"/>
            </w:tcMar>
            <w:vAlign w:val="center"/>
          </w:tcPr>
          <w:p w14:paraId="6C1BAAB2" w14:textId="77777777" w:rsidR="002E7361" w:rsidRPr="00653C8D" w:rsidRDefault="002E7361" w:rsidP="000C29A2">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0C29A2">
            <w:pPr>
              <w:rPr>
                <w:rFonts w:ascii="Arial" w:hAnsi="Arial" w:cs="Arial"/>
                <w:sz w:val="16"/>
                <w:szCs w:val="16"/>
              </w:rPr>
            </w:pPr>
          </w:p>
        </w:tc>
      </w:tr>
      <w:tr w:rsidR="002E7361" w:rsidRPr="00653C8D" w14:paraId="1431FCB8" w14:textId="77777777" w:rsidTr="000C29A2">
        <w:trPr>
          <w:trHeight w:val="75"/>
          <w:jc w:val="center"/>
        </w:trPr>
        <w:tc>
          <w:tcPr>
            <w:tcW w:w="3154" w:type="dxa"/>
            <w:tcMar>
              <w:right w:w="85" w:type="dxa"/>
            </w:tcMar>
            <w:vAlign w:val="center"/>
          </w:tcPr>
          <w:p w14:paraId="78CB6A60" w14:textId="77777777" w:rsidR="002E7361" w:rsidRPr="00653C8D" w:rsidRDefault="002E7361" w:rsidP="000C29A2">
            <w:pPr>
              <w:jc w:val="right"/>
              <w:rPr>
                <w:rFonts w:ascii="Arial" w:hAnsi="Arial" w:cs="Arial"/>
                <w:sz w:val="2"/>
                <w:szCs w:val="2"/>
              </w:rPr>
            </w:pPr>
          </w:p>
        </w:tc>
        <w:tc>
          <w:tcPr>
            <w:tcW w:w="641" w:type="dxa"/>
            <w:vAlign w:val="center"/>
          </w:tcPr>
          <w:p w14:paraId="2EBCEDD8" w14:textId="77777777" w:rsidR="002E7361" w:rsidRPr="00653C8D" w:rsidRDefault="002E7361" w:rsidP="000C29A2">
            <w:pPr>
              <w:jc w:val="center"/>
              <w:rPr>
                <w:rFonts w:ascii="Arial" w:hAnsi="Arial" w:cs="Arial"/>
                <w:b/>
                <w:sz w:val="2"/>
                <w:szCs w:val="2"/>
              </w:rPr>
            </w:pPr>
          </w:p>
        </w:tc>
        <w:tc>
          <w:tcPr>
            <w:tcW w:w="600" w:type="dxa"/>
            <w:vAlign w:val="center"/>
          </w:tcPr>
          <w:p w14:paraId="20FD52CF"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0C29A2">
            <w:pPr>
              <w:jc w:val="center"/>
              <w:rPr>
                <w:rFonts w:ascii="Arial" w:hAnsi="Arial" w:cs="Arial"/>
                <w:b/>
                <w:sz w:val="2"/>
                <w:szCs w:val="2"/>
              </w:rPr>
            </w:pPr>
          </w:p>
        </w:tc>
      </w:tr>
      <w:tr w:rsidR="002E7361" w:rsidRPr="00653C8D" w14:paraId="26AE8311" w14:textId="77777777" w:rsidTr="000C29A2">
        <w:trPr>
          <w:trHeight w:val="274"/>
          <w:jc w:val="center"/>
        </w:trPr>
        <w:tc>
          <w:tcPr>
            <w:tcW w:w="3154" w:type="dxa"/>
            <w:tcMar>
              <w:left w:w="0" w:type="dxa"/>
              <w:right w:w="85" w:type="dxa"/>
            </w:tcMar>
            <w:vAlign w:val="center"/>
          </w:tcPr>
          <w:p w14:paraId="5CB8CE32" w14:textId="77777777" w:rsidR="002E7361" w:rsidRPr="00653C8D" w:rsidRDefault="002E7361" w:rsidP="000C29A2">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0C29A2">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0C29A2">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0C29A2">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0C29A2">
            <w:pPr>
              <w:rPr>
                <w:rFonts w:ascii="Arial" w:hAnsi="Arial" w:cs="Arial"/>
                <w:sz w:val="16"/>
                <w:szCs w:val="16"/>
              </w:rPr>
            </w:pPr>
          </w:p>
        </w:tc>
      </w:tr>
      <w:tr w:rsidR="002E7361" w:rsidRPr="00653C8D" w14:paraId="66BD4522" w14:textId="77777777" w:rsidTr="000C29A2">
        <w:trPr>
          <w:trHeight w:val="75"/>
          <w:jc w:val="center"/>
        </w:trPr>
        <w:tc>
          <w:tcPr>
            <w:tcW w:w="3154" w:type="dxa"/>
            <w:tcMar>
              <w:right w:w="85" w:type="dxa"/>
            </w:tcMar>
            <w:vAlign w:val="center"/>
          </w:tcPr>
          <w:p w14:paraId="0FE6E9C3" w14:textId="77777777" w:rsidR="002E7361" w:rsidRPr="00653C8D" w:rsidRDefault="002E7361" w:rsidP="000C29A2">
            <w:pPr>
              <w:jc w:val="right"/>
              <w:rPr>
                <w:rFonts w:ascii="Arial" w:hAnsi="Arial" w:cs="Arial"/>
                <w:sz w:val="2"/>
                <w:szCs w:val="2"/>
              </w:rPr>
            </w:pPr>
          </w:p>
        </w:tc>
        <w:tc>
          <w:tcPr>
            <w:tcW w:w="641" w:type="dxa"/>
            <w:vAlign w:val="center"/>
          </w:tcPr>
          <w:p w14:paraId="28A2955D" w14:textId="77777777" w:rsidR="002E7361" w:rsidRPr="00653C8D" w:rsidRDefault="002E7361" w:rsidP="000C29A2">
            <w:pPr>
              <w:jc w:val="center"/>
              <w:rPr>
                <w:rFonts w:ascii="Arial" w:hAnsi="Arial" w:cs="Arial"/>
                <w:b/>
                <w:sz w:val="2"/>
                <w:szCs w:val="2"/>
              </w:rPr>
            </w:pPr>
          </w:p>
        </w:tc>
        <w:tc>
          <w:tcPr>
            <w:tcW w:w="600" w:type="dxa"/>
            <w:vAlign w:val="center"/>
          </w:tcPr>
          <w:p w14:paraId="0048DB1E" w14:textId="77777777" w:rsidR="002E7361" w:rsidRPr="00653C8D" w:rsidRDefault="002E7361" w:rsidP="000C29A2">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0C29A2">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40758B">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40758B">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40758B">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40758B">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40758B">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40758B">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40758B">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40758B">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40758B">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0C29A2">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0C29A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0C29A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0C29A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0C29A2">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0C29A2">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0C29A2">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0C29A2">
            <w:pPr>
              <w:jc w:val="center"/>
              <w:rPr>
                <w:rFonts w:ascii="Arial" w:hAnsi="Arial" w:cs="Arial"/>
                <w:b/>
                <w:strike/>
                <w:sz w:val="16"/>
                <w:szCs w:val="16"/>
                <w:lang w:val="es-BO"/>
              </w:rPr>
            </w:pPr>
          </w:p>
        </w:tc>
      </w:tr>
      <w:tr w:rsidR="002E7361" w:rsidRPr="00AE79D2" w14:paraId="28AB4C28" w14:textId="77777777" w:rsidTr="000C29A2">
        <w:trPr>
          <w:cantSplit/>
          <w:trHeight w:val="401"/>
          <w:jc w:val="center"/>
        </w:trPr>
        <w:tc>
          <w:tcPr>
            <w:tcW w:w="508" w:type="dxa"/>
            <w:vAlign w:val="center"/>
          </w:tcPr>
          <w:p w14:paraId="397FA1C5"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0C29A2">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0C29A2">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0C29A2">
            <w:pPr>
              <w:jc w:val="center"/>
              <w:rPr>
                <w:rFonts w:ascii="Arial" w:hAnsi="Arial" w:cs="Arial"/>
                <w:sz w:val="16"/>
                <w:szCs w:val="16"/>
                <w:lang w:val="es-BO"/>
              </w:rPr>
            </w:pPr>
          </w:p>
        </w:tc>
        <w:tc>
          <w:tcPr>
            <w:tcW w:w="1761" w:type="dxa"/>
          </w:tcPr>
          <w:p w14:paraId="36319EF1" w14:textId="77777777" w:rsidR="002E7361" w:rsidRPr="00AE79D2" w:rsidRDefault="002E7361" w:rsidP="000C29A2">
            <w:pPr>
              <w:jc w:val="center"/>
              <w:rPr>
                <w:rFonts w:ascii="Arial" w:hAnsi="Arial" w:cs="Arial"/>
                <w:sz w:val="16"/>
                <w:szCs w:val="16"/>
                <w:lang w:val="es-BO"/>
              </w:rPr>
            </w:pPr>
          </w:p>
        </w:tc>
      </w:tr>
      <w:tr w:rsidR="002E7361" w:rsidRPr="00AE79D2" w14:paraId="00BFC37E" w14:textId="77777777" w:rsidTr="000C29A2">
        <w:trPr>
          <w:cantSplit/>
          <w:trHeight w:val="401"/>
          <w:jc w:val="center"/>
        </w:trPr>
        <w:tc>
          <w:tcPr>
            <w:tcW w:w="508" w:type="dxa"/>
            <w:vAlign w:val="center"/>
          </w:tcPr>
          <w:p w14:paraId="4E9574BF"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0C29A2">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0C29A2">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0C29A2">
            <w:pPr>
              <w:jc w:val="center"/>
              <w:rPr>
                <w:rFonts w:ascii="Arial" w:hAnsi="Arial" w:cs="Arial"/>
                <w:sz w:val="16"/>
                <w:szCs w:val="16"/>
                <w:lang w:val="es-BO"/>
              </w:rPr>
            </w:pPr>
          </w:p>
        </w:tc>
        <w:tc>
          <w:tcPr>
            <w:tcW w:w="1761" w:type="dxa"/>
          </w:tcPr>
          <w:p w14:paraId="2EAEBE1A" w14:textId="77777777" w:rsidR="002E7361" w:rsidRPr="00AE79D2" w:rsidRDefault="002E7361" w:rsidP="000C29A2">
            <w:pPr>
              <w:jc w:val="center"/>
              <w:rPr>
                <w:rFonts w:ascii="Arial" w:hAnsi="Arial" w:cs="Arial"/>
                <w:sz w:val="16"/>
                <w:szCs w:val="16"/>
                <w:lang w:val="es-BO"/>
              </w:rPr>
            </w:pPr>
          </w:p>
        </w:tc>
      </w:tr>
      <w:tr w:rsidR="002E7361" w:rsidRPr="00AE79D2" w14:paraId="286F87C4" w14:textId="77777777" w:rsidTr="000C29A2">
        <w:trPr>
          <w:cantSplit/>
          <w:trHeight w:val="401"/>
          <w:jc w:val="center"/>
        </w:trPr>
        <w:tc>
          <w:tcPr>
            <w:tcW w:w="508" w:type="dxa"/>
            <w:vAlign w:val="center"/>
          </w:tcPr>
          <w:p w14:paraId="57BB564B"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0C29A2">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0C29A2">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0C29A2">
            <w:pPr>
              <w:jc w:val="center"/>
              <w:rPr>
                <w:rFonts w:ascii="Arial" w:hAnsi="Arial" w:cs="Arial"/>
                <w:sz w:val="16"/>
                <w:szCs w:val="16"/>
                <w:lang w:val="es-BO"/>
              </w:rPr>
            </w:pPr>
          </w:p>
        </w:tc>
        <w:tc>
          <w:tcPr>
            <w:tcW w:w="1761" w:type="dxa"/>
          </w:tcPr>
          <w:p w14:paraId="22E4391B" w14:textId="77777777" w:rsidR="002E7361" w:rsidRPr="00AE79D2" w:rsidRDefault="002E7361" w:rsidP="000C29A2">
            <w:pPr>
              <w:jc w:val="center"/>
              <w:rPr>
                <w:rFonts w:ascii="Arial" w:hAnsi="Arial" w:cs="Arial"/>
                <w:sz w:val="16"/>
                <w:szCs w:val="16"/>
                <w:lang w:val="es-BO"/>
              </w:rPr>
            </w:pPr>
          </w:p>
        </w:tc>
      </w:tr>
      <w:tr w:rsidR="002E7361" w:rsidRPr="00AE79D2" w14:paraId="4430DB89" w14:textId="77777777" w:rsidTr="000C29A2">
        <w:trPr>
          <w:cantSplit/>
          <w:trHeight w:val="401"/>
          <w:jc w:val="center"/>
        </w:trPr>
        <w:tc>
          <w:tcPr>
            <w:tcW w:w="508" w:type="dxa"/>
            <w:vAlign w:val="center"/>
          </w:tcPr>
          <w:p w14:paraId="59B84491"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0C29A2">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0C29A2">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0C29A2">
            <w:pPr>
              <w:jc w:val="center"/>
              <w:rPr>
                <w:rFonts w:ascii="Arial" w:hAnsi="Arial" w:cs="Arial"/>
                <w:sz w:val="16"/>
                <w:szCs w:val="16"/>
                <w:lang w:val="es-BO"/>
              </w:rPr>
            </w:pPr>
          </w:p>
        </w:tc>
        <w:tc>
          <w:tcPr>
            <w:tcW w:w="1761" w:type="dxa"/>
          </w:tcPr>
          <w:p w14:paraId="406A2C43" w14:textId="77777777" w:rsidR="002E7361" w:rsidRPr="00AE79D2" w:rsidRDefault="002E7361" w:rsidP="000C29A2">
            <w:pPr>
              <w:jc w:val="center"/>
              <w:rPr>
                <w:rFonts w:ascii="Arial" w:hAnsi="Arial" w:cs="Arial"/>
                <w:sz w:val="16"/>
                <w:szCs w:val="16"/>
                <w:lang w:val="es-BO"/>
              </w:rPr>
            </w:pPr>
          </w:p>
        </w:tc>
      </w:tr>
      <w:tr w:rsidR="002E7361" w:rsidRPr="00AE79D2" w14:paraId="5BA0A308" w14:textId="77777777" w:rsidTr="000C29A2">
        <w:trPr>
          <w:cantSplit/>
          <w:trHeight w:val="401"/>
          <w:jc w:val="center"/>
        </w:trPr>
        <w:tc>
          <w:tcPr>
            <w:tcW w:w="508" w:type="dxa"/>
            <w:vAlign w:val="center"/>
          </w:tcPr>
          <w:p w14:paraId="2162DE67"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0C29A2">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0C29A2">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0C29A2">
            <w:pPr>
              <w:jc w:val="center"/>
              <w:rPr>
                <w:rFonts w:ascii="Arial" w:hAnsi="Arial" w:cs="Arial"/>
                <w:sz w:val="16"/>
                <w:szCs w:val="16"/>
                <w:lang w:val="es-BO"/>
              </w:rPr>
            </w:pPr>
          </w:p>
        </w:tc>
        <w:tc>
          <w:tcPr>
            <w:tcW w:w="1761" w:type="dxa"/>
          </w:tcPr>
          <w:p w14:paraId="67BD1377" w14:textId="77777777" w:rsidR="002E7361" w:rsidRPr="00AE79D2" w:rsidRDefault="002E7361" w:rsidP="000C29A2">
            <w:pPr>
              <w:jc w:val="center"/>
              <w:rPr>
                <w:rFonts w:ascii="Arial" w:hAnsi="Arial" w:cs="Arial"/>
                <w:sz w:val="16"/>
                <w:szCs w:val="16"/>
                <w:lang w:val="es-BO"/>
              </w:rPr>
            </w:pPr>
          </w:p>
        </w:tc>
      </w:tr>
      <w:tr w:rsidR="002E7361" w:rsidRPr="00AE79D2" w14:paraId="14D02ABB" w14:textId="77777777" w:rsidTr="000C29A2">
        <w:trPr>
          <w:cantSplit/>
          <w:trHeight w:val="401"/>
          <w:jc w:val="center"/>
        </w:trPr>
        <w:tc>
          <w:tcPr>
            <w:tcW w:w="508" w:type="dxa"/>
            <w:vAlign w:val="center"/>
          </w:tcPr>
          <w:p w14:paraId="3C9B4BD7"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0C29A2">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0C29A2">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0C29A2">
            <w:pPr>
              <w:jc w:val="center"/>
              <w:rPr>
                <w:rFonts w:ascii="Arial" w:hAnsi="Arial" w:cs="Arial"/>
                <w:sz w:val="16"/>
                <w:szCs w:val="16"/>
                <w:lang w:val="es-BO"/>
              </w:rPr>
            </w:pPr>
          </w:p>
        </w:tc>
        <w:tc>
          <w:tcPr>
            <w:tcW w:w="1761" w:type="dxa"/>
          </w:tcPr>
          <w:p w14:paraId="1E93527C" w14:textId="77777777" w:rsidR="002E7361" w:rsidRPr="00AE79D2" w:rsidRDefault="002E7361" w:rsidP="000C29A2">
            <w:pPr>
              <w:jc w:val="center"/>
              <w:rPr>
                <w:rFonts w:ascii="Arial" w:hAnsi="Arial" w:cs="Arial"/>
                <w:sz w:val="16"/>
                <w:szCs w:val="16"/>
                <w:lang w:val="es-BO"/>
              </w:rPr>
            </w:pPr>
          </w:p>
        </w:tc>
      </w:tr>
      <w:tr w:rsidR="002E7361" w:rsidRPr="00AE79D2" w14:paraId="16727C4F" w14:textId="77777777" w:rsidTr="000C29A2">
        <w:trPr>
          <w:cantSplit/>
          <w:trHeight w:val="401"/>
          <w:jc w:val="center"/>
        </w:trPr>
        <w:tc>
          <w:tcPr>
            <w:tcW w:w="508" w:type="dxa"/>
            <w:tcBorders>
              <w:bottom w:val="single" w:sz="12" w:space="0" w:color="auto"/>
            </w:tcBorders>
            <w:vAlign w:val="center"/>
          </w:tcPr>
          <w:p w14:paraId="1103F215" w14:textId="77777777" w:rsidR="002E7361" w:rsidRPr="00AE79D2" w:rsidRDefault="002E7361" w:rsidP="000C29A2">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0C29A2">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0C29A2">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0C29A2">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0C29A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E37004" w14:textId="77777777" w:rsidR="00C94DD2" w:rsidRDefault="00C94DD2">
      <w:r>
        <w:separator/>
      </w:r>
    </w:p>
  </w:endnote>
  <w:endnote w:type="continuationSeparator" w:id="0">
    <w:p w14:paraId="67410F8B" w14:textId="77777777" w:rsidR="00C94DD2" w:rsidRDefault="00C94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Helvetica">
    <w:panose1 w:val="020B05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522969"/>
      <w:docPartObj>
        <w:docPartGallery w:val="Page Numbers (Bottom of Page)"/>
        <w:docPartUnique/>
      </w:docPartObj>
    </w:sdtPr>
    <w:sdtEndPr/>
    <w:sdtContent>
      <w:p w14:paraId="771E85AE" w14:textId="04F6FC74" w:rsidR="00F55085" w:rsidRDefault="00F55085">
        <w:pPr>
          <w:pStyle w:val="Piedepgina"/>
          <w:jc w:val="right"/>
        </w:pPr>
        <w:r>
          <w:fldChar w:fldCharType="begin"/>
        </w:r>
        <w:r>
          <w:instrText>PAGE   \* MERGEFORMAT</w:instrText>
        </w:r>
        <w:r>
          <w:fldChar w:fldCharType="separate"/>
        </w:r>
        <w:r w:rsidR="00752D58" w:rsidRPr="00752D58">
          <w:rPr>
            <w:noProof/>
            <w:lang w:val="es-ES"/>
          </w:rPr>
          <w:t>24</w:t>
        </w:r>
        <w:r>
          <w:fldChar w:fldCharType="end"/>
        </w:r>
      </w:p>
    </w:sdtContent>
  </w:sdt>
  <w:p w14:paraId="4F2D598D" w14:textId="77777777" w:rsidR="00F55085" w:rsidRDefault="00F5508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CCA0F" w14:textId="29CC3FB8" w:rsidR="00F55085" w:rsidRDefault="00F5508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F55085" w:rsidRDefault="00F55085"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985346" w14:textId="77777777" w:rsidR="00C94DD2" w:rsidRDefault="00C94DD2">
      <w:r>
        <w:separator/>
      </w:r>
    </w:p>
  </w:footnote>
  <w:footnote w:type="continuationSeparator" w:id="0">
    <w:p w14:paraId="3BA3CB81" w14:textId="77777777" w:rsidR="00C94DD2" w:rsidRDefault="00C94D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F55085" w:rsidRPr="00455B62" w14:paraId="6C76B3B9" w14:textId="77777777" w:rsidTr="000C29A2">
      <w:trPr>
        <w:jc w:val="center"/>
      </w:trPr>
      <w:tc>
        <w:tcPr>
          <w:tcW w:w="2817" w:type="pct"/>
        </w:tcPr>
        <w:p w14:paraId="4D6B200E" w14:textId="77777777" w:rsidR="00F55085" w:rsidRDefault="00F55085"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F55085" w:rsidRPr="00B85534" w:rsidRDefault="00F55085" w:rsidP="00673D58">
          <w:pPr>
            <w:pStyle w:val="Encabezado"/>
            <w:tabs>
              <w:tab w:val="clear" w:pos="4419"/>
              <w:tab w:val="clear" w:pos="8838"/>
            </w:tabs>
            <w:rPr>
              <w:rFonts w:ascii="Verdana" w:hAnsi="Verdana"/>
              <w:i/>
              <w:sz w:val="16"/>
              <w:szCs w:val="16"/>
            </w:rPr>
          </w:pPr>
        </w:p>
      </w:tc>
      <w:tc>
        <w:tcPr>
          <w:tcW w:w="2183" w:type="pct"/>
        </w:tcPr>
        <w:p w14:paraId="29B3A968" w14:textId="666EC978" w:rsidR="00F55085" w:rsidRPr="00455B62" w:rsidRDefault="00F55085"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F55085" w:rsidRPr="00A017BF" w:rsidRDefault="00F55085"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F55085" w:rsidRPr="00455B62" w14:paraId="30E7B3AA" w14:textId="77777777" w:rsidTr="000C29A2">
      <w:trPr>
        <w:jc w:val="center"/>
      </w:trPr>
      <w:tc>
        <w:tcPr>
          <w:tcW w:w="2817" w:type="pct"/>
        </w:tcPr>
        <w:p w14:paraId="6AF9F552" w14:textId="01C5B2AE" w:rsidR="00F55085" w:rsidRDefault="00F55085"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F55085" w:rsidRPr="00B85534" w:rsidRDefault="00F55085" w:rsidP="00C93DE8">
          <w:pPr>
            <w:pStyle w:val="Encabezado"/>
            <w:tabs>
              <w:tab w:val="clear" w:pos="4419"/>
              <w:tab w:val="clear" w:pos="8838"/>
            </w:tabs>
            <w:rPr>
              <w:rFonts w:ascii="Verdana" w:hAnsi="Verdana"/>
              <w:i/>
              <w:sz w:val="16"/>
              <w:szCs w:val="16"/>
            </w:rPr>
          </w:pPr>
        </w:p>
      </w:tc>
      <w:tc>
        <w:tcPr>
          <w:tcW w:w="2183" w:type="pct"/>
        </w:tcPr>
        <w:p w14:paraId="041EE945" w14:textId="63F8C4DB" w:rsidR="00F55085" w:rsidRPr="00455B62" w:rsidRDefault="00F55085"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F55085" w:rsidRDefault="00377E88">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F55085">
          <w:rPr>
            <w:color w:val="5B9BD5" w:themeColor="accent1"/>
          </w:rPr>
          <w:t>[Título del documento]</w:t>
        </w:r>
      </w:sdtContent>
    </w:sdt>
  </w:p>
  <w:p w14:paraId="6CDF5A1F" w14:textId="77777777" w:rsidR="00F55085" w:rsidRDefault="00F5508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b/>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sz w:val="20"/>
      </w:rPr>
    </w:lvl>
    <w:lvl w:ilvl="3" w:tplc="0C0A000F">
      <w:start w:val="1"/>
      <w:numFmt w:val="decimal"/>
      <w:lvlText w:val="%4."/>
      <w:lvlJc w:val="left"/>
      <w:pPr>
        <w:ind w:left="3589" w:hanging="360"/>
      </w:pPr>
    </w:lvl>
    <w:lvl w:ilvl="4" w:tplc="0C0A0019">
      <w:start w:val="1"/>
      <w:numFmt w:val="lowerLetter"/>
      <w:lvlText w:val="%5."/>
      <w:lvlJc w:val="left"/>
      <w:pPr>
        <w:ind w:left="4309" w:hanging="360"/>
      </w:pPr>
    </w:lvl>
    <w:lvl w:ilvl="5" w:tplc="0C0A001B">
      <w:start w:val="1"/>
      <w:numFmt w:val="lowerRoman"/>
      <w:lvlText w:val="%6."/>
      <w:lvlJc w:val="right"/>
      <w:pPr>
        <w:ind w:left="5029" w:hanging="180"/>
      </w:pPr>
    </w:lvl>
    <w:lvl w:ilvl="6" w:tplc="0C0A000F">
      <w:start w:val="1"/>
      <w:numFmt w:val="decimal"/>
      <w:lvlText w:val="%7."/>
      <w:lvlJc w:val="left"/>
      <w:pPr>
        <w:ind w:left="5749" w:hanging="360"/>
      </w:pPr>
    </w:lvl>
    <w:lvl w:ilvl="7" w:tplc="0C0A0019">
      <w:start w:val="1"/>
      <w:numFmt w:val="lowerLetter"/>
      <w:lvlText w:val="%8."/>
      <w:lvlJc w:val="left"/>
      <w:pPr>
        <w:ind w:left="6469" w:hanging="360"/>
      </w:pPr>
    </w:lvl>
    <w:lvl w:ilvl="8" w:tplc="0C0A001B">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strike w:val="0"/>
        <w:dstrike w:val="0"/>
        <w:color w:val="auto"/>
        <w:sz w:val="20"/>
        <w:szCs w:val="20"/>
        <w:u w:val="none"/>
        <w:effect w:val="none"/>
      </w:rPr>
    </w:lvl>
    <w:lvl w:ilvl="1" w:tplc="0C0A0019">
      <w:start w:val="1"/>
      <w:numFmt w:val="lowerLetter"/>
      <w:lvlText w:val="%2."/>
      <w:lvlJc w:val="left"/>
      <w:pPr>
        <w:ind w:left="3852" w:hanging="360"/>
      </w:pPr>
    </w:lvl>
    <w:lvl w:ilvl="2" w:tplc="0C0A001B">
      <w:start w:val="1"/>
      <w:numFmt w:val="lowerRoman"/>
      <w:lvlText w:val="%3."/>
      <w:lvlJc w:val="right"/>
      <w:pPr>
        <w:ind w:left="4572" w:hanging="180"/>
      </w:pPr>
    </w:lvl>
    <w:lvl w:ilvl="3" w:tplc="0C0A000F">
      <w:start w:val="1"/>
      <w:numFmt w:val="decimal"/>
      <w:lvlText w:val="%4."/>
      <w:lvlJc w:val="left"/>
      <w:pPr>
        <w:ind w:left="5292" w:hanging="360"/>
      </w:pPr>
    </w:lvl>
    <w:lvl w:ilvl="4" w:tplc="0C0A0019">
      <w:start w:val="1"/>
      <w:numFmt w:val="lowerLetter"/>
      <w:lvlText w:val="%5."/>
      <w:lvlJc w:val="left"/>
      <w:pPr>
        <w:ind w:left="6012" w:hanging="360"/>
      </w:pPr>
    </w:lvl>
    <w:lvl w:ilvl="5" w:tplc="0C0A001B">
      <w:start w:val="1"/>
      <w:numFmt w:val="lowerRoman"/>
      <w:lvlText w:val="%6."/>
      <w:lvlJc w:val="right"/>
      <w:pPr>
        <w:ind w:left="6732" w:hanging="180"/>
      </w:pPr>
    </w:lvl>
    <w:lvl w:ilvl="6" w:tplc="0C0A000F">
      <w:start w:val="1"/>
      <w:numFmt w:val="decimal"/>
      <w:lvlText w:val="%7."/>
      <w:lvlJc w:val="left"/>
      <w:pPr>
        <w:ind w:left="7452" w:hanging="360"/>
      </w:pPr>
    </w:lvl>
    <w:lvl w:ilvl="7" w:tplc="0C0A0019">
      <w:start w:val="1"/>
      <w:numFmt w:val="lowerLetter"/>
      <w:lvlText w:val="%8."/>
      <w:lvlJc w:val="left"/>
      <w:pPr>
        <w:ind w:left="8172" w:hanging="360"/>
      </w:pPr>
    </w:lvl>
    <w:lvl w:ilvl="8" w:tplc="0C0A001B">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2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493F6B"/>
    <w:multiLevelType w:val="hybridMultilevel"/>
    <w:tmpl w:val="7B08527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b/>
        <w:color w:val="auto"/>
      </w:rPr>
    </w:lvl>
    <w:lvl w:ilvl="1" w:tplc="0C0A000F">
      <w:start w:val="1"/>
      <w:numFmt w:val="decimal"/>
      <w:lvlText w:val="%2."/>
      <w:lvlJc w:val="left"/>
      <w:pPr>
        <w:ind w:left="1440" w:hanging="360"/>
      </w:p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b/>
        <w:color w:val="auto"/>
      </w:r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color w:val="auto"/>
        <w:sz w:val="20"/>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1AB4AF6C"/>
    <w:lvl w:ilvl="0" w:tplc="717296F0">
      <w:start w:val="1"/>
      <w:numFmt w:val="lowerLetter"/>
      <w:lvlText w:val="%1)"/>
      <w:lvlJc w:val="left"/>
      <w:pPr>
        <w:ind w:left="720" w:hanging="360"/>
      </w:pPr>
      <w:rPr>
        <w:b/>
        <w:bCs/>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55"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6"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5116395"/>
    <w:multiLevelType w:val="hybridMultilevel"/>
    <w:tmpl w:val="0ED0B4B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61"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6"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69" w15:restartNumberingAfterBreak="0">
    <w:nsid w:val="4F7D476C"/>
    <w:multiLevelType w:val="hybridMultilevel"/>
    <w:tmpl w:val="F7180E3A"/>
    <w:lvl w:ilvl="0" w:tplc="0C0A000D">
      <w:numFmt w:val="decimal"/>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6"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8CD0394"/>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7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5C365E5F"/>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83" w15:restartNumberingAfterBreak="0">
    <w:nsid w:val="5C601841"/>
    <w:multiLevelType w:val="hybridMultilevel"/>
    <w:tmpl w:val="ADA045B4"/>
    <w:lvl w:ilvl="0" w:tplc="9AC4C9E6">
      <w:start w:val="1"/>
      <w:numFmt w:val="lowerLetter"/>
      <w:lvlText w:val="%1)"/>
      <w:lvlJc w:val="left"/>
      <w:pPr>
        <w:ind w:left="1080" w:hanging="360"/>
      </w:pPr>
      <w:rPr>
        <w:color w:val="auto"/>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84" w15:restartNumberingAfterBreak="0">
    <w:nsid w:val="5C9D3E4A"/>
    <w:multiLevelType w:val="hybridMultilevel"/>
    <w:tmpl w:val="F3386E56"/>
    <w:lvl w:ilvl="0" w:tplc="413C2874">
      <w:start w:val="1"/>
      <w:numFmt w:val="lowerLetter"/>
      <w:lvlText w:val="%1)"/>
      <w:lvlJc w:val="left"/>
      <w:pPr>
        <w:ind w:left="1152" w:hanging="360"/>
      </w:pPr>
      <w:rPr>
        <w:b/>
        <w:bCs/>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85" w15:restartNumberingAfterBreak="0">
    <w:nsid w:val="5EC15233"/>
    <w:multiLevelType w:val="hybridMultilevel"/>
    <w:tmpl w:val="6B0AE90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664B199A"/>
    <w:multiLevelType w:val="hybridMultilevel"/>
    <w:tmpl w:val="946A3338"/>
    <w:lvl w:ilvl="0" w:tplc="0C0A0011">
      <w:start w:val="1"/>
      <w:numFmt w:val="decimal"/>
      <w:lvlText w:val="%1)"/>
      <w:lvlJc w:val="left"/>
      <w:pPr>
        <w:ind w:left="1440" w:hanging="360"/>
      </w:pPr>
      <w:rPr>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9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4"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C084C67"/>
    <w:multiLevelType w:val="hybridMultilevel"/>
    <w:tmpl w:val="7A4080B0"/>
    <w:lvl w:ilvl="0" w:tplc="4DA8A3F0">
      <w:start w:val="1"/>
      <w:numFmt w:val="lowerLetter"/>
      <w:lvlText w:val="%1)"/>
      <w:lvlJc w:val="left"/>
      <w:pPr>
        <w:ind w:left="1152" w:hanging="360"/>
      </w:pPr>
      <w:rPr>
        <w:b/>
        <w:color w:val="auto"/>
      </w:rPr>
    </w:lvl>
    <w:lvl w:ilvl="1" w:tplc="400A0003">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start w:val="1"/>
      <w:numFmt w:val="bullet"/>
      <w:lvlText w:val=""/>
      <w:lvlJc w:val="left"/>
      <w:pPr>
        <w:ind w:left="3312" w:hanging="360"/>
      </w:pPr>
      <w:rPr>
        <w:rFonts w:ascii="Symbol" w:hAnsi="Symbol" w:hint="default"/>
      </w:rPr>
    </w:lvl>
    <w:lvl w:ilvl="4" w:tplc="400A0003">
      <w:start w:val="1"/>
      <w:numFmt w:val="bullet"/>
      <w:lvlText w:val="o"/>
      <w:lvlJc w:val="left"/>
      <w:pPr>
        <w:ind w:left="4032" w:hanging="360"/>
      </w:pPr>
      <w:rPr>
        <w:rFonts w:ascii="Courier New" w:hAnsi="Courier New" w:cs="Courier New" w:hint="default"/>
      </w:rPr>
    </w:lvl>
    <w:lvl w:ilvl="5" w:tplc="400A0005">
      <w:start w:val="1"/>
      <w:numFmt w:val="bullet"/>
      <w:lvlText w:val=""/>
      <w:lvlJc w:val="left"/>
      <w:pPr>
        <w:ind w:left="4752" w:hanging="360"/>
      </w:pPr>
      <w:rPr>
        <w:rFonts w:ascii="Wingdings" w:hAnsi="Wingdings" w:hint="default"/>
      </w:rPr>
    </w:lvl>
    <w:lvl w:ilvl="6" w:tplc="400A0001">
      <w:start w:val="1"/>
      <w:numFmt w:val="bullet"/>
      <w:lvlText w:val=""/>
      <w:lvlJc w:val="left"/>
      <w:pPr>
        <w:ind w:left="5472" w:hanging="360"/>
      </w:pPr>
      <w:rPr>
        <w:rFonts w:ascii="Symbol" w:hAnsi="Symbol" w:hint="default"/>
      </w:rPr>
    </w:lvl>
    <w:lvl w:ilvl="7" w:tplc="400A0003">
      <w:start w:val="1"/>
      <w:numFmt w:val="bullet"/>
      <w:lvlText w:val="o"/>
      <w:lvlJc w:val="left"/>
      <w:pPr>
        <w:ind w:left="6192" w:hanging="360"/>
      </w:pPr>
      <w:rPr>
        <w:rFonts w:ascii="Courier New" w:hAnsi="Courier New" w:cs="Courier New" w:hint="default"/>
      </w:rPr>
    </w:lvl>
    <w:lvl w:ilvl="8" w:tplc="400A0005">
      <w:start w:val="1"/>
      <w:numFmt w:val="bullet"/>
      <w:lvlText w:val=""/>
      <w:lvlJc w:val="left"/>
      <w:pPr>
        <w:ind w:left="6912" w:hanging="360"/>
      </w:pPr>
      <w:rPr>
        <w:rFonts w:ascii="Wingdings" w:hAnsi="Wingdings" w:hint="default"/>
      </w:rPr>
    </w:lvl>
  </w:abstractNum>
  <w:abstractNum w:abstractNumId="9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111"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start w:val="1"/>
      <w:numFmt w:val="bullet"/>
      <w:lvlText w:val="o"/>
      <w:lvlJc w:val="left"/>
      <w:pPr>
        <w:ind w:left="2498" w:hanging="360"/>
      </w:pPr>
      <w:rPr>
        <w:rFonts w:ascii="Courier New" w:hAnsi="Courier New" w:cs="Courier New" w:hint="default"/>
      </w:rPr>
    </w:lvl>
    <w:lvl w:ilvl="2" w:tplc="0C0A0005">
      <w:start w:val="1"/>
      <w:numFmt w:val="bullet"/>
      <w:lvlText w:val=""/>
      <w:lvlJc w:val="left"/>
      <w:pPr>
        <w:ind w:left="3218" w:hanging="360"/>
      </w:pPr>
      <w:rPr>
        <w:rFonts w:ascii="Wingdings" w:hAnsi="Wingdings" w:hint="default"/>
      </w:rPr>
    </w:lvl>
    <w:lvl w:ilvl="3" w:tplc="0C0A0001">
      <w:start w:val="1"/>
      <w:numFmt w:val="bullet"/>
      <w:lvlText w:val=""/>
      <w:lvlJc w:val="left"/>
      <w:pPr>
        <w:ind w:left="3938" w:hanging="360"/>
      </w:pPr>
      <w:rPr>
        <w:rFonts w:ascii="Symbol" w:hAnsi="Symbol" w:hint="default"/>
      </w:rPr>
    </w:lvl>
    <w:lvl w:ilvl="4" w:tplc="0C0A0003">
      <w:start w:val="1"/>
      <w:numFmt w:val="bullet"/>
      <w:lvlText w:val="o"/>
      <w:lvlJc w:val="left"/>
      <w:pPr>
        <w:ind w:left="4658" w:hanging="360"/>
      </w:pPr>
      <w:rPr>
        <w:rFonts w:ascii="Courier New" w:hAnsi="Courier New" w:cs="Courier New" w:hint="default"/>
      </w:rPr>
    </w:lvl>
    <w:lvl w:ilvl="5" w:tplc="0C0A0005">
      <w:start w:val="1"/>
      <w:numFmt w:val="bullet"/>
      <w:lvlText w:val=""/>
      <w:lvlJc w:val="left"/>
      <w:pPr>
        <w:ind w:left="5378" w:hanging="360"/>
      </w:pPr>
      <w:rPr>
        <w:rFonts w:ascii="Wingdings" w:hAnsi="Wingdings" w:hint="default"/>
      </w:rPr>
    </w:lvl>
    <w:lvl w:ilvl="6" w:tplc="0C0A0001">
      <w:start w:val="1"/>
      <w:numFmt w:val="bullet"/>
      <w:lvlText w:val=""/>
      <w:lvlJc w:val="left"/>
      <w:pPr>
        <w:ind w:left="6098" w:hanging="360"/>
      </w:pPr>
      <w:rPr>
        <w:rFonts w:ascii="Symbol" w:hAnsi="Symbol" w:hint="default"/>
      </w:rPr>
    </w:lvl>
    <w:lvl w:ilvl="7" w:tplc="0C0A0003">
      <w:start w:val="1"/>
      <w:numFmt w:val="bullet"/>
      <w:lvlText w:val="o"/>
      <w:lvlJc w:val="left"/>
      <w:pPr>
        <w:ind w:left="6818" w:hanging="360"/>
      </w:pPr>
      <w:rPr>
        <w:rFonts w:ascii="Courier New" w:hAnsi="Courier New" w:cs="Courier New" w:hint="default"/>
      </w:rPr>
    </w:lvl>
    <w:lvl w:ilvl="8" w:tplc="0C0A0005">
      <w:start w:val="1"/>
      <w:numFmt w:val="bullet"/>
      <w:lvlText w:val=""/>
      <w:lvlJc w:val="left"/>
      <w:pPr>
        <w:ind w:left="7538" w:hanging="360"/>
      </w:pPr>
      <w:rPr>
        <w:rFonts w:ascii="Wingdings" w:hAnsi="Wingdings" w:hint="default"/>
      </w:rPr>
    </w:lvl>
  </w:abstractNum>
  <w:abstractNum w:abstractNumId="11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4"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4"/>
  </w:num>
  <w:num w:numId="6">
    <w:abstractNumId w:val="87"/>
  </w:num>
  <w:num w:numId="7">
    <w:abstractNumId w:val="70"/>
  </w:num>
  <w:num w:numId="8">
    <w:abstractNumId w:val="96"/>
  </w:num>
  <w:num w:numId="9">
    <w:abstractNumId w:val="101"/>
  </w:num>
  <w:num w:numId="10">
    <w:abstractNumId w:val="35"/>
  </w:num>
  <w:num w:numId="11">
    <w:abstractNumId w:val="115"/>
  </w:num>
  <w:num w:numId="12">
    <w:abstractNumId w:val="25"/>
  </w:num>
  <w:num w:numId="13">
    <w:abstractNumId w:val="117"/>
  </w:num>
  <w:num w:numId="14">
    <w:abstractNumId w:val="52"/>
  </w:num>
  <w:num w:numId="15">
    <w:abstractNumId w:val="20"/>
  </w:num>
  <w:num w:numId="16">
    <w:abstractNumId w:val="80"/>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9"/>
  </w:num>
  <w:num w:numId="20">
    <w:abstractNumId w:val="67"/>
  </w:num>
  <w:num w:numId="21">
    <w:abstractNumId w:val="36"/>
  </w:num>
  <w:num w:numId="22">
    <w:abstractNumId w:val="4"/>
  </w:num>
  <w:num w:numId="23">
    <w:abstractNumId w:val="39"/>
  </w:num>
  <w:num w:numId="24">
    <w:abstractNumId w:val="0"/>
  </w:num>
  <w:num w:numId="25">
    <w:abstractNumId w:val="57"/>
  </w:num>
  <w:num w:numId="26">
    <w:abstractNumId w:val="48"/>
  </w:num>
  <w:num w:numId="27">
    <w:abstractNumId w:val="50"/>
  </w:num>
  <w:num w:numId="28">
    <w:abstractNumId w:val="81"/>
  </w:num>
  <w:num w:numId="29">
    <w:abstractNumId w:val="106"/>
  </w:num>
  <w:num w:numId="30">
    <w:abstractNumId w:val="95"/>
  </w:num>
  <w:num w:numId="31">
    <w:abstractNumId w:val="30"/>
  </w:num>
  <w:num w:numId="32">
    <w:abstractNumId w:val="79"/>
  </w:num>
  <w:num w:numId="33">
    <w:abstractNumId w:val="63"/>
  </w:num>
  <w:num w:numId="34">
    <w:abstractNumId w:val="14"/>
  </w:num>
  <w:num w:numId="35">
    <w:abstractNumId w:val="105"/>
  </w:num>
  <w:num w:numId="36">
    <w:abstractNumId w:val="102"/>
  </w:num>
  <w:num w:numId="37">
    <w:abstractNumId w:val="86"/>
  </w:num>
  <w:num w:numId="38">
    <w:abstractNumId w:val="74"/>
  </w:num>
  <w:num w:numId="39">
    <w:abstractNumId w:val="72"/>
  </w:num>
  <w:num w:numId="40">
    <w:abstractNumId w:val="56"/>
  </w:num>
  <w:num w:numId="41">
    <w:abstractNumId w:val="29"/>
  </w:num>
  <w:num w:numId="4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6"/>
  </w:num>
  <w:num w:numId="61">
    <w:abstractNumId w:val="110"/>
  </w:num>
  <w:num w:numId="62">
    <w:abstractNumId w:val="49"/>
  </w:num>
  <w:num w:numId="63">
    <w:abstractNumId w:val="23"/>
  </w:num>
  <w:num w:numId="64">
    <w:abstractNumId w:val="84"/>
    <w:lvlOverride w:ilvl="0">
      <w:startOverride w:val="1"/>
    </w:lvlOverride>
    <w:lvlOverride w:ilvl="1"/>
    <w:lvlOverride w:ilvl="2"/>
    <w:lvlOverride w:ilvl="3"/>
    <w:lvlOverride w:ilvl="4"/>
    <w:lvlOverride w:ilvl="5"/>
    <w:lvlOverride w:ilvl="6"/>
    <w:lvlOverride w:ilvl="7"/>
    <w:lvlOverride w:ilvl="8"/>
  </w:num>
  <w:num w:numId="65">
    <w:abstractNumId w:val="22"/>
  </w:num>
  <w:num w:numId="66">
    <w:abstractNumId w:val="68"/>
  </w:num>
  <w:num w:numId="67">
    <w:abstractNumId w:val="5"/>
    <w:lvlOverride w:ilvl="0">
      <w:startOverride w:val="1"/>
    </w:lvlOverride>
    <w:lvlOverride w:ilvl="1"/>
    <w:lvlOverride w:ilvl="2"/>
    <w:lvlOverride w:ilvl="3"/>
    <w:lvlOverride w:ilvl="4"/>
    <w:lvlOverride w:ilvl="5"/>
    <w:lvlOverride w:ilvl="6"/>
    <w:lvlOverride w:ilvl="7"/>
    <w:lvlOverride w:ilvl="8"/>
  </w:num>
  <w:num w:numId="68">
    <w:abstractNumId w:val="54"/>
    <w:lvlOverride w:ilvl="0">
      <w:startOverride w:val="1"/>
    </w:lvlOverride>
    <w:lvlOverride w:ilvl="1"/>
    <w:lvlOverride w:ilvl="2"/>
    <w:lvlOverride w:ilvl="3"/>
    <w:lvlOverride w:ilvl="4"/>
    <w:lvlOverride w:ilvl="5"/>
    <w:lvlOverride w:ilvl="6"/>
    <w:lvlOverride w:ilvl="7"/>
    <w:lvlOverride w:ilvl="8"/>
  </w:num>
  <w:num w:numId="69">
    <w:abstractNumId w:val="32"/>
  </w:num>
  <w:num w:numId="70">
    <w:abstractNumId w:val="97"/>
    <w:lvlOverride w:ilvl="0">
      <w:startOverride w:val="1"/>
    </w:lvlOverride>
    <w:lvlOverride w:ilvl="1"/>
    <w:lvlOverride w:ilvl="2"/>
    <w:lvlOverride w:ilvl="3"/>
    <w:lvlOverride w:ilvl="4"/>
    <w:lvlOverride w:ilvl="5"/>
    <w:lvlOverride w:ilvl="6"/>
    <w:lvlOverride w:ilvl="7"/>
    <w:lvlOverride w:ilvl="8"/>
  </w:num>
  <w:num w:numId="71">
    <w:abstractNumId w:val="44"/>
    <w:lvlOverride w:ilvl="0">
      <w:startOverride w:val="1"/>
    </w:lvlOverride>
    <w:lvlOverride w:ilvl="1"/>
    <w:lvlOverride w:ilvl="2"/>
    <w:lvlOverride w:ilvl="3"/>
    <w:lvlOverride w:ilvl="4"/>
    <w:lvlOverride w:ilvl="5"/>
    <w:lvlOverride w:ilvl="6"/>
    <w:lvlOverride w:ilvl="7"/>
    <w:lvlOverride w:ilvl="8"/>
  </w:num>
  <w:num w:numId="72">
    <w:abstractNumId w:val="28"/>
    <w:lvlOverride w:ilvl="0">
      <w:startOverride w:val="1"/>
    </w:lvlOverride>
    <w:lvlOverride w:ilvl="1"/>
    <w:lvlOverride w:ilvl="2"/>
    <w:lvlOverride w:ilvl="3"/>
    <w:lvlOverride w:ilvl="4"/>
    <w:lvlOverride w:ilvl="5"/>
    <w:lvlOverride w:ilvl="6"/>
    <w:lvlOverride w:ilvl="7"/>
    <w:lvlOverride w:ilvl="8"/>
  </w:num>
  <w:num w:numId="73">
    <w:abstractNumId w:val="83"/>
    <w:lvlOverride w:ilvl="0">
      <w:startOverride w:val="1"/>
    </w:lvlOverride>
    <w:lvlOverride w:ilvl="1"/>
    <w:lvlOverride w:ilvl="2"/>
    <w:lvlOverride w:ilvl="3"/>
    <w:lvlOverride w:ilvl="4"/>
    <w:lvlOverride w:ilvl="5"/>
    <w:lvlOverride w:ilvl="6"/>
    <w:lvlOverride w:ilvl="7"/>
    <w:lvlOverride w:ilvl="8"/>
  </w:num>
  <w:num w:numId="74">
    <w:abstractNumId w:val="9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2"/>
  </w:num>
  <w:num w:numId="77">
    <w:abstractNumId w:val="27"/>
  </w:num>
  <w:num w:numId="78">
    <w:abstractNumId w:val="31"/>
  </w:num>
  <w:num w:numId="79">
    <w:abstractNumId w:val="7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5"/>
  </w:num>
  <w:num w:numId="83">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4"/>
  </w:num>
  <w:num w:numId="85">
    <w:abstractNumId w:val="15"/>
  </w:num>
  <w:num w:numId="86">
    <w:abstractNumId w:val="112"/>
  </w:num>
  <w:num w:numId="87">
    <w:abstractNumId w:val="104"/>
  </w:num>
  <w:num w:numId="88">
    <w:abstractNumId w:val="91"/>
  </w:num>
  <w:num w:numId="89">
    <w:abstractNumId w:val="2"/>
  </w:num>
  <w:num w:numId="90">
    <w:abstractNumId w:val="111"/>
  </w:num>
  <w:num w:numId="91">
    <w:abstractNumId w:val="66"/>
  </w:num>
  <w:num w:numId="92">
    <w:abstractNumId w:val="38"/>
  </w:num>
  <w:num w:numId="93">
    <w:abstractNumId w:val="45"/>
  </w:num>
  <w:num w:numId="94">
    <w:abstractNumId w:val="77"/>
  </w:num>
  <w:num w:numId="95">
    <w:abstractNumId w:val="3"/>
  </w:num>
  <w:num w:numId="96">
    <w:abstractNumId w:val="90"/>
  </w:num>
  <w:num w:numId="97">
    <w:abstractNumId w:val="109"/>
  </w:num>
  <w:num w:numId="98">
    <w:abstractNumId w:val="7"/>
  </w:num>
  <w:num w:numId="99">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6"/>
  </w:num>
  <w:num w:numId="101">
    <w:abstractNumId w:val="58"/>
    <w:lvlOverride w:ilvl="0"/>
    <w:lvlOverride w:ilvl="1">
      <w:startOverride w:val="1"/>
    </w:lvlOverride>
    <w:lvlOverride w:ilvl="2"/>
    <w:lvlOverride w:ilvl="3"/>
    <w:lvlOverride w:ilvl="4"/>
    <w:lvlOverride w:ilvl="5"/>
    <w:lvlOverride w:ilvl="6"/>
    <w:lvlOverride w:ilvl="7"/>
    <w:lvlOverride w:ilvl="8"/>
  </w:num>
  <w:num w:numId="102">
    <w:abstractNumId w:val="103"/>
  </w:num>
  <w:num w:numId="103">
    <w:abstractNumId w:val="108"/>
  </w:num>
  <w:num w:numId="104">
    <w:abstractNumId w:val="1"/>
  </w:num>
  <w:num w:numId="105">
    <w:abstractNumId w:val="9"/>
  </w:num>
  <w:num w:numId="106">
    <w:abstractNumId w:val="24"/>
  </w:num>
  <w:num w:numId="107">
    <w:abstractNumId w:val="94"/>
  </w:num>
  <w:num w:numId="108">
    <w:abstractNumId w:val="114"/>
  </w:num>
  <w:num w:numId="109">
    <w:abstractNumId w:val="41"/>
  </w:num>
  <w:num w:numId="110">
    <w:abstractNumId w:val="107"/>
  </w:num>
  <w:num w:numId="111">
    <w:abstractNumId w:val="89"/>
  </w:num>
  <w:num w:numId="112">
    <w:abstractNumId w:val="116"/>
  </w:num>
  <w:num w:numId="113">
    <w:abstractNumId w:val="33"/>
  </w:num>
  <w:num w:numId="114">
    <w:abstractNumId w:val="8"/>
  </w:num>
  <w:num w:numId="115">
    <w:abstractNumId w:val="69"/>
  </w:num>
  <w:num w:numId="116">
    <w:abstractNumId w:val="113"/>
  </w:num>
  <w:num w:numId="117">
    <w:abstractNumId w:val="65"/>
  </w:num>
  <w:num w:numId="118">
    <w:abstractNumId w:val="73"/>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52D"/>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0C"/>
    <w:rsid w:val="000253A0"/>
    <w:rsid w:val="000253BB"/>
    <w:rsid w:val="000255DC"/>
    <w:rsid w:val="00025618"/>
    <w:rsid w:val="00025818"/>
    <w:rsid w:val="00025B56"/>
    <w:rsid w:val="000260C7"/>
    <w:rsid w:val="000277C5"/>
    <w:rsid w:val="00027DD9"/>
    <w:rsid w:val="00027FFB"/>
    <w:rsid w:val="00030659"/>
    <w:rsid w:val="000314EC"/>
    <w:rsid w:val="00032128"/>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907"/>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29A2"/>
    <w:rsid w:val="000C331D"/>
    <w:rsid w:val="000C3947"/>
    <w:rsid w:val="000C39D0"/>
    <w:rsid w:val="000C4104"/>
    <w:rsid w:val="000C44BB"/>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1496"/>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6748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32A6"/>
    <w:rsid w:val="001D5693"/>
    <w:rsid w:val="001D62AA"/>
    <w:rsid w:val="001D6632"/>
    <w:rsid w:val="001D69A5"/>
    <w:rsid w:val="001D73AA"/>
    <w:rsid w:val="001D7469"/>
    <w:rsid w:val="001D7C6D"/>
    <w:rsid w:val="001D7D87"/>
    <w:rsid w:val="001E0030"/>
    <w:rsid w:val="001E028C"/>
    <w:rsid w:val="001E052D"/>
    <w:rsid w:val="001E06B2"/>
    <w:rsid w:val="001E101B"/>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10B"/>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729"/>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57C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971"/>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77E88"/>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EE"/>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58B"/>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712"/>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56D"/>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6C6"/>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CCE"/>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36F"/>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6922"/>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D2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18D6"/>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372DE"/>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68"/>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E7C49"/>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D2E"/>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58"/>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F14"/>
    <w:rsid w:val="007D4078"/>
    <w:rsid w:val="007D4866"/>
    <w:rsid w:val="007D48E4"/>
    <w:rsid w:val="007D5823"/>
    <w:rsid w:val="007D6517"/>
    <w:rsid w:val="007D70AE"/>
    <w:rsid w:val="007E1B51"/>
    <w:rsid w:val="007E1CC9"/>
    <w:rsid w:val="007E1EAF"/>
    <w:rsid w:val="007E2DBD"/>
    <w:rsid w:val="007E2E84"/>
    <w:rsid w:val="007E3116"/>
    <w:rsid w:val="007E3334"/>
    <w:rsid w:val="007E3845"/>
    <w:rsid w:val="007E3F3E"/>
    <w:rsid w:val="007E495B"/>
    <w:rsid w:val="007E4AC2"/>
    <w:rsid w:val="007E4CD0"/>
    <w:rsid w:val="007E4D37"/>
    <w:rsid w:val="007E4E0B"/>
    <w:rsid w:val="007E55ED"/>
    <w:rsid w:val="007E6D72"/>
    <w:rsid w:val="007E6DB8"/>
    <w:rsid w:val="007E7472"/>
    <w:rsid w:val="007E76D9"/>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AC6"/>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32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0CEB"/>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C3F"/>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5E7"/>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E81"/>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36F4"/>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13A"/>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CF5"/>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99D"/>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623"/>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1E9C"/>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1F9F"/>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164"/>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1769"/>
    <w:rsid w:val="00C22967"/>
    <w:rsid w:val="00C22FAB"/>
    <w:rsid w:val="00C2387F"/>
    <w:rsid w:val="00C24509"/>
    <w:rsid w:val="00C246B9"/>
    <w:rsid w:val="00C24786"/>
    <w:rsid w:val="00C24E5A"/>
    <w:rsid w:val="00C24FB9"/>
    <w:rsid w:val="00C251B8"/>
    <w:rsid w:val="00C2548B"/>
    <w:rsid w:val="00C254FB"/>
    <w:rsid w:val="00C266ED"/>
    <w:rsid w:val="00C27417"/>
    <w:rsid w:val="00C27830"/>
    <w:rsid w:val="00C27A69"/>
    <w:rsid w:val="00C3016F"/>
    <w:rsid w:val="00C3063F"/>
    <w:rsid w:val="00C30919"/>
    <w:rsid w:val="00C30BD0"/>
    <w:rsid w:val="00C30C11"/>
    <w:rsid w:val="00C310FE"/>
    <w:rsid w:val="00C31876"/>
    <w:rsid w:val="00C31AFD"/>
    <w:rsid w:val="00C31D08"/>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1B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4DD2"/>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71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3A"/>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D79"/>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57AB"/>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626"/>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3686"/>
    <w:rsid w:val="00E1427C"/>
    <w:rsid w:val="00E1494B"/>
    <w:rsid w:val="00E152B2"/>
    <w:rsid w:val="00E15348"/>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27B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E4B"/>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195C"/>
    <w:rsid w:val="00F42117"/>
    <w:rsid w:val="00F42854"/>
    <w:rsid w:val="00F43042"/>
    <w:rsid w:val="00F438F9"/>
    <w:rsid w:val="00F43D3B"/>
    <w:rsid w:val="00F43DE2"/>
    <w:rsid w:val="00F4438B"/>
    <w:rsid w:val="00F44A62"/>
    <w:rsid w:val="00F44C8A"/>
    <w:rsid w:val="00F44F56"/>
    <w:rsid w:val="00F45155"/>
    <w:rsid w:val="00F45C64"/>
    <w:rsid w:val="00F45F8C"/>
    <w:rsid w:val="00F46ACF"/>
    <w:rsid w:val="00F476BE"/>
    <w:rsid w:val="00F50002"/>
    <w:rsid w:val="00F5028C"/>
    <w:rsid w:val="00F50F6D"/>
    <w:rsid w:val="00F5126B"/>
    <w:rsid w:val="00F51272"/>
    <w:rsid w:val="00F5130F"/>
    <w:rsid w:val="00F516E4"/>
    <w:rsid w:val="00F51F12"/>
    <w:rsid w:val="00F5301F"/>
    <w:rsid w:val="00F549D9"/>
    <w:rsid w:val="00F55085"/>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03B"/>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7"/>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0F7B"/>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5A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1"/>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uiPriority w:val="99"/>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uiPriority w:val="99"/>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uiPriority w:val="99"/>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uiPriority w:val="99"/>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uiPriority w:val="99"/>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uiPriority w:val="99"/>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uiPriority w:val="99"/>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uiPriority w:val="99"/>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uiPriority w:val="99"/>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9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Ttulo1Car1">
    <w:name w:val="Título 1 Car1"/>
    <w:aliases w:val="ROD1 Car1"/>
    <w:basedOn w:val="Fuentedeprrafopredeter"/>
    <w:uiPriority w:val="9"/>
    <w:rsid w:val="000C29A2"/>
    <w:rPr>
      <w:rFonts w:asciiTheme="majorHAnsi" w:eastAsiaTheme="majorEastAsia" w:hAnsiTheme="majorHAnsi" w:cstheme="majorBidi"/>
      <w:color w:val="2E74B5" w:themeColor="accent1" w:themeShade="BF"/>
      <w:sz w:val="32"/>
      <w:szCs w:val="32"/>
    </w:rPr>
  </w:style>
  <w:style w:type="character" w:customStyle="1" w:styleId="Ttulo3Car1">
    <w:name w:val="Título 3 Car1"/>
    <w:aliases w:val="ROD3 Car1"/>
    <w:basedOn w:val="Fuentedeprrafopredeter"/>
    <w:uiPriority w:val="9"/>
    <w:semiHidden/>
    <w:rsid w:val="000C29A2"/>
    <w:rPr>
      <w:rFonts w:asciiTheme="majorHAnsi" w:eastAsiaTheme="majorEastAsia" w:hAnsiTheme="majorHAnsi" w:cstheme="majorBidi"/>
      <w:color w:val="1F4D78" w:themeColor="accent1" w:themeShade="7F"/>
      <w:sz w:val="24"/>
      <w:szCs w:val="24"/>
    </w:rPr>
  </w:style>
  <w:style w:type="character" w:customStyle="1" w:styleId="Ttulo4Car1">
    <w:name w:val="Título 4 Car1"/>
    <w:aliases w:val="ROD4 Car1"/>
    <w:basedOn w:val="Fuentedeprrafopredeter"/>
    <w:uiPriority w:val="9"/>
    <w:semiHidden/>
    <w:rsid w:val="000C29A2"/>
    <w:rPr>
      <w:rFonts w:asciiTheme="majorHAnsi" w:eastAsiaTheme="majorEastAsia" w:hAnsiTheme="majorHAnsi" w:cstheme="majorBidi"/>
      <w:i/>
      <w:iCs/>
      <w:color w:val="2E74B5" w:themeColor="accent1" w:themeShade="BF"/>
      <w:sz w:val="22"/>
      <w:szCs w:val="22"/>
    </w:rPr>
  </w:style>
  <w:style w:type="paragraph" w:styleId="Encabezadodemensaje">
    <w:name w:val="Message Header"/>
    <w:basedOn w:val="Normal"/>
    <w:link w:val="EncabezadodemensajeCar"/>
    <w:uiPriority w:val="99"/>
    <w:unhideWhenUsed/>
    <w:rsid w:val="000C29A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
    <w:name w:val="Encabezado de mensaje Car"/>
    <w:basedOn w:val="Fuentedeprrafopredeter"/>
    <w:link w:val="Encabezadodemensaje"/>
    <w:uiPriority w:val="99"/>
    <w:semiHidden/>
    <w:rsid w:val="000C29A2"/>
    <w:rPr>
      <w:rFonts w:asciiTheme="majorHAnsi" w:eastAsiaTheme="majorEastAsia" w:hAnsiTheme="majorHAnsi" w:cstheme="majorBidi"/>
      <w:sz w:val="24"/>
      <w:szCs w:val="24"/>
      <w:shd w:val="pct20" w:color="auto" w:fill="auto"/>
      <w:lang w:val="es-BO" w:eastAsia="en-US"/>
    </w:rPr>
  </w:style>
  <w:style w:type="paragraph" w:customStyle="1" w:styleId="TableParagraph">
    <w:name w:val="Table Paragraph"/>
    <w:basedOn w:val="Normal"/>
    <w:uiPriority w:val="1"/>
    <w:qFormat/>
    <w:rsid w:val="000C29A2"/>
    <w:pPr>
      <w:widowControl w:val="0"/>
      <w:autoSpaceDE w:val="0"/>
      <w:autoSpaceDN w:val="0"/>
      <w:spacing w:before="14" w:line="238" w:lineRule="exact"/>
      <w:ind w:left="151"/>
    </w:pPr>
    <w:rPr>
      <w:rFonts w:ascii="Verdana" w:eastAsia="Verdana" w:hAnsi="Verdana" w:cs="Verdan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30757814">
      <w:bodyDiv w:val="1"/>
      <w:marLeft w:val="0"/>
      <w:marRight w:val="0"/>
      <w:marTop w:val="0"/>
      <w:marBottom w:val="0"/>
      <w:divBdr>
        <w:top w:val="none" w:sz="0" w:space="0" w:color="auto"/>
        <w:left w:val="none" w:sz="0" w:space="0" w:color="auto"/>
        <w:bottom w:val="none" w:sz="0" w:space="0" w:color="auto"/>
        <w:right w:val="none" w:sz="0" w:space="0" w:color="auto"/>
      </w:divBdr>
    </w:div>
    <w:div w:id="167795925">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1871810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36405909">
      <w:bodyDiv w:val="1"/>
      <w:marLeft w:val="0"/>
      <w:marRight w:val="0"/>
      <w:marTop w:val="0"/>
      <w:marBottom w:val="0"/>
      <w:divBdr>
        <w:top w:val="none" w:sz="0" w:space="0" w:color="auto"/>
        <w:left w:val="none" w:sz="0" w:space="0" w:color="auto"/>
        <w:bottom w:val="none" w:sz="0" w:space="0" w:color="auto"/>
        <w:right w:val="none" w:sz="0" w:space="0" w:color="auto"/>
      </w:divBdr>
    </w:div>
    <w:div w:id="246614792">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398284079">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64293369">
      <w:bodyDiv w:val="1"/>
      <w:marLeft w:val="0"/>
      <w:marRight w:val="0"/>
      <w:marTop w:val="0"/>
      <w:marBottom w:val="0"/>
      <w:divBdr>
        <w:top w:val="none" w:sz="0" w:space="0" w:color="auto"/>
        <w:left w:val="none" w:sz="0" w:space="0" w:color="auto"/>
        <w:bottom w:val="none" w:sz="0" w:space="0" w:color="auto"/>
        <w:right w:val="none" w:sz="0" w:space="0" w:color="auto"/>
      </w:divBdr>
    </w:div>
    <w:div w:id="565993229">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590435496">
      <w:bodyDiv w:val="1"/>
      <w:marLeft w:val="0"/>
      <w:marRight w:val="0"/>
      <w:marTop w:val="0"/>
      <w:marBottom w:val="0"/>
      <w:divBdr>
        <w:top w:val="none" w:sz="0" w:space="0" w:color="auto"/>
        <w:left w:val="none" w:sz="0" w:space="0" w:color="auto"/>
        <w:bottom w:val="none" w:sz="0" w:space="0" w:color="auto"/>
        <w:right w:val="none" w:sz="0" w:space="0" w:color="auto"/>
      </w:divBdr>
    </w:div>
    <w:div w:id="669481664">
      <w:bodyDiv w:val="1"/>
      <w:marLeft w:val="0"/>
      <w:marRight w:val="0"/>
      <w:marTop w:val="0"/>
      <w:marBottom w:val="0"/>
      <w:divBdr>
        <w:top w:val="none" w:sz="0" w:space="0" w:color="auto"/>
        <w:left w:val="none" w:sz="0" w:space="0" w:color="auto"/>
        <w:bottom w:val="none" w:sz="0" w:space="0" w:color="auto"/>
        <w:right w:val="none" w:sz="0" w:space="0" w:color="auto"/>
      </w:divBdr>
    </w:div>
    <w:div w:id="711467063">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47155726">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32606921">
      <w:bodyDiv w:val="1"/>
      <w:marLeft w:val="0"/>
      <w:marRight w:val="0"/>
      <w:marTop w:val="0"/>
      <w:marBottom w:val="0"/>
      <w:divBdr>
        <w:top w:val="none" w:sz="0" w:space="0" w:color="auto"/>
        <w:left w:val="none" w:sz="0" w:space="0" w:color="auto"/>
        <w:bottom w:val="none" w:sz="0" w:space="0" w:color="auto"/>
        <w:right w:val="none" w:sz="0" w:space="0" w:color="auto"/>
      </w:divBdr>
    </w:div>
    <w:div w:id="1061757657">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0750258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262958855">
      <w:bodyDiv w:val="1"/>
      <w:marLeft w:val="0"/>
      <w:marRight w:val="0"/>
      <w:marTop w:val="0"/>
      <w:marBottom w:val="0"/>
      <w:divBdr>
        <w:top w:val="none" w:sz="0" w:space="0" w:color="auto"/>
        <w:left w:val="none" w:sz="0" w:space="0" w:color="auto"/>
        <w:bottom w:val="none" w:sz="0" w:space="0" w:color="auto"/>
        <w:right w:val="none" w:sz="0" w:space="0" w:color="auto"/>
      </w:divBdr>
    </w:div>
    <w:div w:id="1307201199">
      <w:bodyDiv w:val="1"/>
      <w:marLeft w:val="0"/>
      <w:marRight w:val="0"/>
      <w:marTop w:val="0"/>
      <w:marBottom w:val="0"/>
      <w:divBdr>
        <w:top w:val="none" w:sz="0" w:space="0" w:color="auto"/>
        <w:left w:val="none" w:sz="0" w:space="0" w:color="auto"/>
        <w:bottom w:val="none" w:sz="0" w:space="0" w:color="auto"/>
        <w:right w:val="none" w:sz="0" w:space="0" w:color="auto"/>
      </w:divBdr>
    </w:div>
    <w:div w:id="130954948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23723685">
      <w:bodyDiv w:val="1"/>
      <w:marLeft w:val="0"/>
      <w:marRight w:val="0"/>
      <w:marTop w:val="0"/>
      <w:marBottom w:val="0"/>
      <w:divBdr>
        <w:top w:val="none" w:sz="0" w:space="0" w:color="auto"/>
        <w:left w:val="none" w:sz="0" w:space="0" w:color="auto"/>
        <w:bottom w:val="none" w:sz="0" w:space="0" w:color="auto"/>
        <w:right w:val="none" w:sz="0" w:space="0" w:color="auto"/>
      </w:divBdr>
    </w:div>
    <w:div w:id="1452900191">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576431146">
      <w:bodyDiv w:val="1"/>
      <w:marLeft w:val="0"/>
      <w:marRight w:val="0"/>
      <w:marTop w:val="0"/>
      <w:marBottom w:val="0"/>
      <w:divBdr>
        <w:top w:val="none" w:sz="0" w:space="0" w:color="auto"/>
        <w:left w:val="none" w:sz="0" w:space="0" w:color="auto"/>
        <w:bottom w:val="none" w:sz="0" w:space="0" w:color="auto"/>
        <w:right w:val="none" w:sz="0" w:space="0" w:color="auto"/>
      </w:divBdr>
    </w:div>
    <w:div w:id="1629554513">
      <w:bodyDiv w:val="1"/>
      <w:marLeft w:val="0"/>
      <w:marRight w:val="0"/>
      <w:marTop w:val="0"/>
      <w:marBottom w:val="0"/>
      <w:divBdr>
        <w:top w:val="none" w:sz="0" w:space="0" w:color="auto"/>
        <w:left w:val="none" w:sz="0" w:space="0" w:color="auto"/>
        <w:bottom w:val="none" w:sz="0" w:space="0" w:color="auto"/>
        <w:right w:val="none" w:sz="0" w:space="0" w:color="auto"/>
      </w:divBdr>
    </w:div>
    <w:div w:id="1720667961">
      <w:bodyDiv w:val="1"/>
      <w:marLeft w:val="0"/>
      <w:marRight w:val="0"/>
      <w:marTop w:val="0"/>
      <w:marBottom w:val="0"/>
      <w:divBdr>
        <w:top w:val="none" w:sz="0" w:space="0" w:color="auto"/>
        <w:left w:val="none" w:sz="0" w:space="0" w:color="auto"/>
        <w:bottom w:val="none" w:sz="0" w:space="0" w:color="auto"/>
        <w:right w:val="none" w:sz="0" w:space="0" w:color="auto"/>
      </w:divBdr>
    </w:div>
    <w:div w:id="1815485161">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7842370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2010058159">
      <w:bodyDiv w:val="1"/>
      <w:marLeft w:val="0"/>
      <w:marRight w:val="0"/>
      <w:marTop w:val="0"/>
      <w:marBottom w:val="0"/>
      <w:divBdr>
        <w:top w:val="none" w:sz="0" w:space="0" w:color="auto"/>
        <w:left w:val="none" w:sz="0" w:space="0" w:color="auto"/>
        <w:bottom w:val="none" w:sz="0" w:space="0" w:color="auto"/>
        <w:right w:val="none" w:sz="0" w:space="0" w:color="auto"/>
      </w:divBdr>
    </w:div>
    <w:div w:id="2061130644">
      <w:bodyDiv w:val="1"/>
      <w:marLeft w:val="0"/>
      <w:marRight w:val="0"/>
      <w:marTop w:val="0"/>
      <w:marBottom w:val="0"/>
      <w:divBdr>
        <w:top w:val="none" w:sz="0" w:space="0" w:color="auto"/>
        <w:left w:val="none" w:sz="0" w:space="0" w:color="auto"/>
        <w:bottom w:val="none" w:sz="0" w:space="0" w:color="auto"/>
        <w:right w:val="none" w:sz="0" w:space="0" w:color="auto"/>
      </w:divBdr>
    </w:div>
    <w:div w:id="2115051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yperlink" Target="https://meet.google.com/pnk-ftyd-hnk"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rudy.veliz@aevivienda.gob.bo" TargetMode="External"/><Relationship Id="rId14" Type="http://schemas.openxmlformats.org/officeDocument/2006/relationships/image" Target="media/image5.png"/><Relationship Id="rId22"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287" w:usb1="00000000" w:usb2="00000000" w:usb3="00000000" w:csb0="0000009F" w:csb1="00000000"/>
  </w:font>
  <w:font w:name="Calisto MT">
    <w:charset w:val="00"/>
    <w:family w:val="roman"/>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 w:name="Maiandra GD">
    <w:charset w:val="00"/>
    <w:family w:val="swiss"/>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Helvetica">
    <w:panose1 w:val="020B0504020202020204"/>
    <w:charset w:val="00"/>
    <w:family w:val="swiss"/>
    <w:pitch w:val="variable"/>
    <w:sig w:usb0="0000000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45E5C"/>
    <w:rsid w:val="000A5FAC"/>
    <w:rsid w:val="001069EC"/>
    <w:rsid w:val="003E58CF"/>
    <w:rsid w:val="00450D7E"/>
    <w:rsid w:val="0047078B"/>
    <w:rsid w:val="004818A4"/>
    <w:rsid w:val="00562203"/>
    <w:rsid w:val="00583812"/>
    <w:rsid w:val="005F51BF"/>
    <w:rsid w:val="00667B1B"/>
    <w:rsid w:val="00723F6B"/>
    <w:rsid w:val="007A1258"/>
    <w:rsid w:val="00A057FF"/>
    <w:rsid w:val="00A70F59"/>
    <w:rsid w:val="00C81DA5"/>
    <w:rsid w:val="00CD52F4"/>
    <w:rsid w:val="00D52F63"/>
    <w:rsid w:val="00E543B4"/>
    <w:rsid w:val="00EB7BCE"/>
    <w:rsid w:val="00ED46BE"/>
    <w:rsid w:val="00ED744C"/>
    <w:rsid w:val="00F2415E"/>
    <w:rsid w:val="00FB7D7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1BEB6A-41DC-4328-9EAF-647388C85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198</Pages>
  <Words>89442</Words>
  <Characters>491933</Characters>
  <Application>Microsoft Office Word</Application>
  <DocSecurity>0</DocSecurity>
  <Lines>4099</Lines>
  <Paragraphs>1160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580215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Leo</cp:lastModifiedBy>
  <cp:revision>2</cp:revision>
  <cp:lastPrinted>2025-05-15T22:58:00Z</cp:lastPrinted>
  <dcterms:created xsi:type="dcterms:W3CDTF">2025-06-24T23:37:00Z</dcterms:created>
  <dcterms:modified xsi:type="dcterms:W3CDTF">2025-06-24T23:37:00Z</dcterms:modified>
</cp:coreProperties>
</file>