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10.png" ContentType="image/png"/>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media/image8.png" ContentType="image/png"/>
  <Override PartName="/word/media/image7.jpeg" ContentType="image/jpeg"/>
  <Override PartName="/word/media/image9.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4">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0"/>
        <w:gridCol w:w="5191"/>
        <w:gridCol w:w="2112"/>
      </w:tblGrid>
      <w:tr>
        <w:trPr>
          <w:trHeight w:val="555" w:hRule="atLeast"/>
        </w:trPr>
        <w:tc>
          <w:tcPr>
            <w:tcW w:w="1960"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2" w:type="dxa"/>
            <w:vMerge w:val="restart"/>
            <w:tcBorders/>
            <w:shd w:color="auto" w:fill="auto" w:val="clear"/>
          </w:tcPr>
          <w:p>
            <w:pPr>
              <w:pStyle w:val="Cabecera"/>
              <w:widowControl w:val="false"/>
              <w:jc w:val="right"/>
              <w:rPr/>
            </w:pPr>
            <w:r>
              <w:rPr/>
            </w:r>
          </w:p>
        </w:tc>
      </w:tr>
      <w:tr>
        <w:trPr>
          <w:trHeight w:val="555" w:hRule="atLeast"/>
        </w:trPr>
        <w:tc>
          <w:tcPr>
            <w:tcW w:w="1960"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77122294">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POTOSI - FASE (LII)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57</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0" w:name="_Hlk195624346"/>
                            <w:r>
                              <w:rPr>
                                <w:rFonts w:ascii="Century Gothic" w:hAnsi="Century Gothic"/>
                                <w:b/>
                                <w:color w:val="FF0000"/>
                                <w:sz w:val="32"/>
                                <w:lang w:val="es-AR"/>
                              </w:rPr>
                              <w:t>PRIMERA CONVOCATORIA</w:t>
                            </w:r>
                            <w:bookmarkEnd w:id="0"/>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77122294"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POTOSI - FASE (LII)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57</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3" w:name="_Toc347486203"/>
      <w:r>
        <w:rPr>
          <w:rFonts w:ascii="Verdana" w:hAnsi="Verdana"/>
          <w:sz w:val="18"/>
        </w:rPr>
        <w:t>PROPONENTES ELEGIBLES</w:t>
      </w:r>
      <w:bookmarkEnd w:id="3"/>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6"/>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9" w:name="_Toc517794406"/>
      <w:r>
        <w:rPr>
          <w:rFonts w:ascii="Verdana" w:hAnsi="Verdana"/>
          <w:sz w:val="18"/>
        </w:rPr>
        <w:t>PREPARACIÓN DE PROPUESTAS</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1"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1"/>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2" w:name="_Toc517794409"/>
      <w:r>
        <w:rPr>
          <w:rFonts w:ascii="Verdana" w:hAnsi="Verdana"/>
          <w:sz w:val="18"/>
        </w:rPr>
        <w:t>IDIOMA</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3" w:name="_Toc517794410"/>
      <w:r>
        <w:rPr>
          <w:rFonts w:ascii="Verdana" w:hAnsi="Verdana"/>
          <w:sz w:val="18"/>
        </w:rPr>
        <w:t>VALIDEZ DE LA PROPUESTA</w:t>
      </w:r>
      <w:bookmarkEnd w:id="13"/>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4"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4"/>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5"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bookmarkEnd w:id="15"/>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7"/>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jc w:val="both"/>
        <w:rPr>
          <w:rFonts w:ascii="Verdana" w:hAnsi="Verdana" w:cs="Arial"/>
          <w:vanish/>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24" w:name="_Hlk195184945"/>
      <w:r>
        <w:rPr>
          <w:rFonts w:cs="Arial" w:ascii="Verdana" w:hAnsi="Verdana"/>
          <w:color w:val="0070C0"/>
          <w:sz w:val="18"/>
          <w:szCs w:val="18"/>
        </w:rPr>
        <w:t>deberá considerar plazos razonables para alcanzar el objetivo del proceso de contratación</w:t>
      </w:r>
      <w:bookmarkEnd w:id="24"/>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26   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27   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6"/>
        <w:gridCol w:w="133"/>
        <w:gridCol w:w="134"/>
        <w:gridCol w:w="251"/>
        <w:gridCol w:w="137"/>
        <w:gridCol w:w="1040"/>
        <w:gridCol w:w="367"/>
        <w:gridCol w:w="904"/>
        <w:gridCol w:w="7"/>
        <w:gridCol w:w="259"/>
        <w:gridCol w:w="216"/>
        <w:gridCol w:w="150"/>
        <w:gridCol w:w="1443"/>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POTOSI </w:t>
            </w:r>
            <w:r>
              <w:rPr>
                <w:rFonts w:cs="Calibri" w:ascii="Verdana" w:hAnsi="Verdana"/>
                <w:b/>
                <w:bCs/>
                <w:sz w:val="16"/>
                <w:szCs w:val="16"/>
                <w:lang w:eastAsia="es-ES"/>
              </w:rPr>
              <w:t>– FASE (</w:t>
            </w:r>
            <w:r>
              <w:rPr>
                <w:rFonts w:cs="Calibri" w:ascii="Verdana" w:hAnsi="Verdana"/>
                <w:b/>
                <w:bCs/>
                <w:color w:val="FF0000"/>
                <w:sz w:val="16"/>
                <w:szCs w:val="16"/>
                <w:lang w:eastAsia="es-ES"/>
              </w:rPr>
              <w:t>LII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1"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57</w:t>
            </w:r>
            <w:r>
              <w:rPr>
                <w:rFonts w:ascii="Verdana" w:hAnsi="Verdana"/>
                <w:b/>
                <w:bCs/>
                <w:sz w:val="16"/>
                <w:szCs w:val="16"/>
                <w:lang w:eastAsia="es-ES"/>
              </w:rPr>
              <w:t>/25</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8"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2.792.011,65 </w:t>
            </w:r>
            <w:r>
              <w:rPr>
                <w:b/>
                <w:sz w:val="18"/>
                <w:szCs w:val="18"/>
                <w:lang w:val="es-BO"/>
              </w:rPr>
              <w:t>(</w:t>
            </w:r>
            <w:r>
              <w:rPr>
                <w:bCs/>
                <w:sz w:val="18"/>
                <w:szCs w:val="18"/>
                <w:lang w:val="es-BO"/>
              </w:rPr>
              <w:t>Dos Millones Setecientos Noventa y Dos Mil Once 65/1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6"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30"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8"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4"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7"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7"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1"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9"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4"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09"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09"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6"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1"/>
            <w:bookmarkStart w:id="28" w:name="_Hlk1811997541"/>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1"/>
        <w:gridCol w:w="1036"/>
        <w:gridCol w:w="803"/>
        <w:gridCol w:w="235"/>
        <w:gridCol w:w="237"/>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7"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1"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6"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3"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3"/>
        <w:gridCol w:w="237"/>
        <w:gridCol w:w="235"/>
        <w:gridCol w:w="901"/>
        <w:gridCol w:w="235"/>
        <w:gridCol w:w="932"/>
        <w:gridCol w:w="236"/>
        <w:gridCol w:w="709"/>
        <w:gridCol w:w="510"/>
        <w:gridCol w:w="243"/>
        <w:gridCol w:w="2282"/>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3"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3"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5"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3"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5"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1"/>
      <w:bookmarkStart w:id="32" w:name="_Toc3474862521"/>
      <w:bookmarkEnd w:id="32"/>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51"/>
        <w:gridCol w:w="3207"/>
        <w:gridCol w:w="135"/>
        <w:gridCol w:w="134"/>
        <w:gridCol w:w="325"/>
        <w:gridCol w:w="134"/>
        <w:gridCol w:w="346"/>
        <w:gridCol w:w="134"/>
        <w:gridCol w:w="564"/>
        <w:gridCol w:w="36"/>
        <w:gridCol w:w="135"/>
        <w:gridCol w:w="365"/>
        <w:gridCol w:w="186"/>
        <w:gridCol w:w="379"/>
        <w:gridCol w:w="134"/>
        <w:gridCol w:w="135"/>
        <w:gridCol w:w="2028"/>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9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73"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5"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51"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42"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6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09</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42"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5"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51"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6"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07"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3" w:name="_Toc347486253"/>
      <w:r>
        <w:rPr>
          <w:rFonts w:ascii="Verdana" w:hAnsi="Verdana"/>
          <w:sz w:val="18"/>
        </w:rPr>
        <w:t>TÉRMINOS DE REFERENCIA</w:t>
      </w:r>
      <w:bookmarkEnd w:id="33"/>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POTOSI – FASE (LII)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5" w:name="_Toc71811144"/>
      <w:r>
        <w:rPr>
          <w:rFonts w:cs="Tahoma" w:ascii="Tahoma" w:hAnsi="Tahoma"/>
          <w:b/>
        </w:rPr>
        <w:t xml:space="preserve">PROYECTO DE VIVIENDA CUALITATIVA EN EL MUNICIPIO DE                                                              </w:t>
      </w:r>
      <w:r>
        <w:rPr>
          <w:rFonts w:cs="Tahoma" w:ascii="Tahoma" w:hAnsi="Tahoma"/>
          <w:b/>
          <w:color w:val="FF0000"/>
        </w:rPr>
        <w:t>POTOSI – FASE (LII) 2025 - POTOSI</w:t>
      </w:r>
    </w:p>
    <w:p>
      <w:pPr>
        <w:pStyle w:val="Normal"/>
        <w:keepNext w:val="true"/>
        <w:numPr>
          <w:ilvl w:val="0"/>
          <w:numId w:val="38"/>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POTOSI</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uppressAutoHyphens w:val="false"/>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9.93</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4.26</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6.12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VESTÍBULO (PASILLO)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3.68</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LAVANDERÍA</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2.42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Útil</w:t>
              <w:tab/>
            </w:r>
          </w:p>
          <w:p>
            <w:pPr>
              <w:pStyle w:val="Normal"/>
              <w:widowControl w:val="false"/>
              <w:rPr>
                <w:rFonts w:ascii="Tahoma" w:hAnsi="Tahoma" w:cs="Tahoma"/>
                <w:b/>
                <w:b/>
                <w:color w:val="FF0000"/>
                <w:lang w:eastAsia="es-BO"/>
              </w:rPr>
            </w:pPr>
            <w:r>
              <w:rPr>
                <w:rFonts w:cs="Tahoma" w:ascii="Tahoma" w:hAnsi="Tahoma"/>
                <w:b/>
                <w:color w:val="FF0000"/>
                <w:lang w:eastAsia="es-BO"/>
              </w:rPr>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FFFF" w:themeColor="background1"/>
                <w:lang w:eastAsia="es-BO"/>
              </w:rPr>
              <w:t>39.93</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 Total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FFFF" w:themeColor="background1"/>
                <w:lang w:eastAsia="es-BO"/>
              </w:rPr>
              <w:t>45.02</w:t>
            </w:r>
          </w:p>
        </w:tc>
      </w:tr>
    </w:tbl>
    <w:p>
      <w:pPr>
        <w:pStyle w:val="Normal"/>
        <w:spacing w:lineRule="atLeast" w:line="260"/>
        <w:jc w:val="both"/>
        <w:rPr>
          <w:rFonts w:ascii="Tahoma" w:hAnsi="Tahoma" w:cs="Tahoma"/>
          <w:b/>
          <w:b/>
          <w:lang w:val="es-ES_tradnl" w:eastAsia="es-ES"/>
        </w:rPr>
      </w:pPr>
      <w:r>
        <w:rPr>
          <w:rFonts w:cs="Tahoma" w:ascii="Tahoma" w:hAnsi="Tahoma"/>
          <w:b/>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DORMITORIO 2</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t>8.91</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Útil</w:t>
              <w:tab/>
            </w:r>
          </w:p>
          <w:p>
            <w:pPr>
              <w:pStyle w:val="Normal"/>
              <w:widowControl w:val="false"/>
              <w:rPr>
                <w:rFonts w:ascii="Tahoma" w:hAnsi="Tahoma" w:cs="Tahoma"/>
                <w:b/>
                <w:b/>
                <w:color w:val="FF0000"/>
                <w:lang w:eastAsia="es-BO"/>
              </w:rPr>
            </w:pPr>
            <w:r>
              <w:rPr>
                <w:rFonts w:cs="Tahoma" w:ascii="Tahoma" w:hAnsi="Tahoma"/>
                <w:b/>
                <w:color w:val="FF0000"/>
                <w:lang w:eastAsia="es-BO"/>
              </w:rPr>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8.91</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 Total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10.05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suppressAutoHyphens w:val="false"/>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(AMPLIACION DE DORMITORIO, COCINA, BAÑO, AMBIENTE MULTIUSO)</w:t>
      </w:r>
    </w:p>
    <w:p>
      <w:pPr>
        <w:pStyle w:val="Normal"/>
        <w:jc w:val="center"/>
        <w:rPr>
          <w:lang w:eastAsia="es-419"/>
        </w:rPr>
      </w:pPr>
      <w:r>
        <w:rPr>
          <w:lang w:eastAsia="es-419"/>
        </w:rPr>
        <mc:AlternateContent>
          <mc:Choice Requires="wpg">
            <w:drawing>
              <wp:anchor behindDoc="0" distT="0" distB="28575" distL="0" distR="28575" simplePos="0" locked="0" layoutInCell="0" allowOverlap="1" relativeHeight="29" wp14:anchorId="585ABD79">
                <wp:simplePos x="0" y="0"/>
                <wp:positionH relativeFrom="margin">
                  <wp:align>center</wp:align>
                </wp:positionH>
                <wp:positionV relativeFrom="paragraph">
                  <wp:posOffset>81280</wp:posOffset>
                </wp:positionV>
                <wp:extent cx="4391025" cy="2600325"/>
                <wp:effectExtent l="0" t="0" r="2540" b="2540"/>
                <wp:wrapNone/>
                <wp:docPr id="4" name="Grupo 27"/>
                <a:graphic xmlns:a="http://schemas.openxmlformats.org/drawingml/2006/main">
                  <a:graphicData uri="http://schemas.microsoft.com/office/word/2010/wordprocessingGroup">
                    <wpg:wgp>
                      <wpg:cNvGrpSpPr/>
                      <wpg:grpSpPr>
                        <a:xfrm>
                          <a:off x="0" y="0"/>
                          <a:ext cx="4390920" cy="2600280"/>
                          <a:chOff x="0" y="0"/>
                          <a:chExt cx="4390920" cy="2600280"/>
                        </a:xfrm>
                      </wpg:grpSpPr>
                      <pic:pic xmlns:pic="http://schemas.openxmlformats.org/drawingml/2006/picture">
                        <pic:nvPicPr>
                          <pic:cNvPr id="0" name="Imagen 26" descr=""/>
                          <pic:cNvPicPr/>
                        </pic:nvPicPr>
                        <pic:blipFill>
                          <a:blip r:embed="rId4"/>
                          <a:srcRect l="10015" t="0" r="1675" b="0"/>
                          <a:stretch/>
                        </pic:blipFill>
                        <pic:spPr>
                          <a:xfrm>
                            <a:off x="2345040" y="1267560"/>
                            <a:ext cx="1880280" cy="1173960"/>
                          </a:xfrm>
                          <a:prstGeom prst="rect">
                            <a:avLst/>
                          </a:prstGeom>
                          <a:ln w="0">
                            <a:noFill/>
                          </a:ln>
                        </pic:spPr>
                      </pic:pic>
                      <wpg:grpSp>
                        <wpg:cNvGrpSpPr/>
                        <wpg:grpSpPr>
                          <a:xfrm>
                            <a:off x="0" y="0"/>
                            <a:ext cx="4390920" cy="2600280"/>
                          </a:xfrm>
                        </wpg:grpSpPr>
                        <pic:pic xmlns:pic="http://schemas.openxmlformats.org/drawingml/2006/picture">
                          <pic:nvPicPr>
                            <pic:cNvPr id="1" name="Imagen 1" descr=""/>
                            <pic:cNvPicPr/>
                          </pic:nvPicPr>
                          <pic:blipFill>
                            <a:blip r:embed="rId5"/>
                            <a:srcRect l="13406" t="2770" r="7670" b="4101"/>
                            <a:stretch/>
                          </pic:blipFill>
                          <pic:spPr>
                            <a:xfrm>
                              <a:off x="0" y="186840"/>
                              <a:ext cx="2265840" cy="2096640"/>
                            </a:xfrm>
                            <a:prstGeom prst="rect">
                              <a:avLst/>
                            </a:prstGeom>
                            <a:ln w="0">
                              <a:noFill/>
                            </a:ln>
                          </pic:spPr>
                        </pic:pic>
                        <wpg:grpSp>
                          <wpg:cNvGrpSpPr/>
                          <wpg:grpSpPr>
                            <a:xfrm>
                              <a:off x="2361600" y="0"/>
                              <a:ext cx="2029320" cy="2600280"/>
                            </a:xfrm>
                          </wpg:grpSpPr>
                          <pic:pic xmlns:pic="http://schemas.openxmlformats.org/drawingml/2006/picture">
                            <pic:nvPicPr>
                              <pic:cNvPr id="2" name="Imagen 24" descr=""/>
                              <pic:cNvPicPr/>
                            </pic:nvPicPr>
                            <pic:blipFill>
                              <a:blip r:embed="rId6"/>
                              <a:srcRect l="8612" t="0" r="5890" b="0"/>
                              <a:stretch/>
                            </pic:blipFill>
                            <pic:spPr>
                              <a:xfrm>
                                <a:off x="0" y="0"/>
                                <a:ext cx="1875960" cy="1210320"/>
                              </a:xfrm>
                              <a:prstGeom prst="rect">
                                <a:avLst/>
                              </a:prstGeom>
                              <a:ln w="0">
                                <a:noFill/>
                              </a:ln>
                            </pic:spPr>
                          </pic:pic>
                          <wps:wsp>
                            <wps:cNvSpPr/>
                            <wps:spPr>
                              <a:xfrm>
                                <a:off x="538920" y="1056600"/>
                                <a:ext cx="1473840" cy="1785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555480" y="2421720"/>
                                <a:ext cx="1473840" cy="1785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grpSp>
                      </wpg:grpSp>
                    </wpg:wgp>
                  </a:graphicData>
                </a:graphic>
              </wp:anchor>
            </w:drawing>
          </mc:Choice>
          <mc:Fallback>
            <w:pict>
              <v:group id="shape_0" alt="Grupo 27" style="position:absolute;margin-left:58.65pt;margin-top:6.4pt;width:345.75pt;height:204.75pt" coordorigin="1173,128" coordsize="6915,4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6" stroked="f" o:allowincell="f" style="position:absolute;left:4866;top:2124;width:2960;height:1848;mso-wrap-style:none;v-text-anchor:middle;mso-position-horizontal:center;mso-position-horizontal-relative:margin" type="_x0000_t75">
                  <v:imagedata r:id="rId4" o:detectmouseclick="t"/>
                  <v:stroke color="#3465a4" joinstyle="round" endcap="flat"/>
                  <w10:wrap type="none"/>
                </v:shape>
                <v:group id="shape_0" alt="Grupo 25" style="position:absolute;left:1173;top:128;width:6915;height:4095">
                  <v:shape id="shape_0" ID="Imagen 1" stroked="f" o:allowincell="f" style="position:absolute;left:1173;top:422;width:3567;height:3301;mso-wrap-style:none;v-text-anchor:middle;mso-position-horizontal:center;mso-position-horizontal-relative:margin" type="_x0000_t75">
                    <v:imagedata r:id="rId5" o:detectmouseclick="t"/>
                    <v:stroke color="#3465a4" joinstyle="round" endcap="flat"/>
                    <w10:wrap type="none"/>
                  </v:shape>
                  <v:group id="shape_0" alt="Grupo 27" style="position:absolute;left:4892;top:128;width:3196;height:4095">
                    <v:shape id="shape_0" ID="Imagen 24" stroked="f" o:allowincell="f" style="position:absolute;left:4892;top:128;width:2953;height:190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5741;top:1792;width:2320;height:280;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5767;top:3942;width:2320;height:280;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v:group>
              </v:group>
            </w:pict>
          </mc:Fallback>
        </mc:AlternateContent>
      </w:r>
    </w:p>
    <w:p>
      <w:pPr>
        <w:pStyle w:val="Normal"/>
        <w:jc w:val="center"/>
        <w:rPr>
          <w:lang w:eastAsia="es-419"/>
        </w:rPr>
      </w:pPr>
      <w:r>
        <w:rPr>
          <w:lang w:eastAsia="es-419"/>
        </w:rPr>
      </w:r>
    </w:p>
    <w:p>
      <w:pPr>
        <w:pStyle w:val="Normal"/>
        <w:jc w:val="center"/>
        <w:rPr>
          <w:lang w:eastAsia="es-419"/>
        </w:rPr>
      </w:pPr>
      <w:r>
        <w:rPr>
          <w:lang w:eastAsia="es-419"/>
        </w:rPr>
      </w:r>
    </w:p>
    <w:p>
      <w:pPr>
        <w:pStyle w:val="Normal"/>
        <w:jc w:val="center"/>
        <w:rPr>
          <w:lang w:eastAsia="es-419"/>
        </w:rPr>
      </w:pPr>
      <w:r>
        <w:rPr>
          <w:lang w:eastAsia="es-419"/>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u w:val="single"/>
        </w:rPr>
        <w:t xml:space="preserve">PLANOS REFERENCIALES DE LA VIVIENDA </w:t>
      </w:r>
      <w:r>
        <w:rPr>
          <w:rFonts w:cs="Tahoma" w:ascii="Tahoma" w:hAnsi="Tahoma"/>
          <w:color w:val="7030A0"/>
          <w:u w:val="single"/>
        </w:rPr>
        <w:t>(MEJORAMIENTO DE DORMITORIO)</w:t>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12065" distL="0" distR="11430" simplePos="0" locked="0" layoutInCell="0" allowOverlap="1" relativeHeight="30" wp14:anchorId="709AFF14">
                <wp:simplePos x="0" y="0"/>
                <wp:positionH relativeFrom="margin">
                  <wp:align>center</wp:align>
                </wp:positionH>
                <wp:positionV relativeFrom="paragraph">
                  <wp:posOffset>14605</wp:posOffset>
                </wp:positionV>
                <wp:extent cx="5017770" cy="1703070"/>
                <wp:effectExtent l="0" t="0" r="2540" b="2540"/>
                <wp:wrapNone/>
                <wp:docPr id="5" name="Grupo 31"/>
                <a:graphic xmlns:a="http://schemas.openxmlformats.org/drawingml/2006/main">
                  <a:graphicData uri="http://schemas.microsoft.com/office/word/2010/wordprocessingGroup">
                    <wpg:wgp>
                      <wpg:cNvGrpSpPr/>
                      <wpg:grpSpPr>
                        <a:xfrm>
                          <a:off x="0" y="0"/>
                          <a:ext cx="5017680" cy="1703160"/>
                          <a:chOff x="0" y="0"/>
                          <a:chExt cx="5017680" cy="1703160"/>
                        </a:xfrm>
                      </wpg:grpSpPr>
                      <pic:pic xmlns:pic="http://schemas.openxmlformats.org/drawingml/2006/picture">
                        <pic:nvPicPr>
                          <pic:cNvPr id="3" name="Imagen 3" descr=""/>
                          <pic:cNvPicPr/>
                        </pic:nvPicPr>
                        <pic:blipFill>
                          <a:blip r:embed="rId7"/>
                          <a:srcRect l="12050" t="8276" r="30582" b="23625"/>
                          <a:stretch/>
                        </pic:blipFill>
                        <pic:spPr>
                          <a:xfrm>
                            <a:off x="0" y="0"/>
                            <a:ext cx="1675800" cy="1591920"/>
                          </a:xfrm>
                          <a:prstGeom prst="rect">
                            <a:avLst/>
                          </a:prstGeom>
                          <a:ln w="0">
                            <a:noFill/>
                          </a:ln>
                        </pic:spPr>
                      </pic:pic>
                      <pic:pic xmlns:pic="http://schemas.openxmlformats.org/drawingml/2006/picture">
                        <pic:nvPicPr>
                          <pic:cNvPr id="4" name="Imagen 29" descr=""/>
                          <pic:cNvPicPr/>
                        </pic:nvPicPr>
                        <pic:blipFill>
                          <a:blip r:embed="rId8"/>
                          <a:srcRect l="23923" t="0" r="21043" b="0"/>
                          <a:stretch/>
                        </pic:blipFill>
                        <pic:spPr>
                          <a:xfrm>
                            <a:off x="1685880" y="57240"/>
                            <a:ext cx="1537200" cy="1571760"/>
                          </a:xfrm>
                          <a:prstGeom prst="rect">
                            <a:avLst/>
                          </a:prstGeom>
                          <a:ln w="0">
                            <a:noFill/>
                          </a:ln>
                        </pic:spPr>
                      </pic:pic>
                      <pic:pic xmlns:pic="http://schemas.openxmlformats.org/drawingml/2006/picture">
                        <pic:nvPicPr>
                          <pic:cNvPr id="5" name="Imagen 30" descr=""/>
                          <pic:cNvPicPr/>
                        </pic:nvPicPr>
                        <pic:blipFill>
                          <a:blip r:embed="rId9"/>
                          <a:srcRect l="23604" t="0" r="21998" b="0"/>
                          <a:stretch/>
                        </pic:blipFill>
                        <pic:spPr>
                          <a:xfrm>
                            <a:off x="3363120" y="47520"/>
                            <a:ext cx="1542240" cy="1595880"/>
                          </a:xfrm>
                          <a:prstGeom prst="rect">
                            <a:avLst/>
                          </a:prstGeom>
                          <a:ln w="0">
                            <a:noFill/>
                          </a:ln>
                        </pic:spPr>
                      </pic:pic>
                      <wps:wsp>
                        <wps:cNvSpPr/>
                        <wps:spPr>
                          <a:xfrm>
                            <a:off x="1781280" y="1524600"/>
                            <a:ext cx="1474560" cy="1785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543840" y="1524600"/>
                            <a:ext cx="1473840" cy="1785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31" style="position:absolute;margin-left:34pt;margin-top:1.15pt;width:395.05pt;height:134.1pt" coordorigin="680,23" coordsize="7901,2682">
                <v:shape id="shape_0" ID="Imagen 3" stroked="f" o:allowincell="f" style="position:absolute;left:680;top:23;width:2638;height:2506;mso-wrap-style:none;v-text-anchor:middle;mso-position-horizontal:center;mso-position-horizontal-relative:margin" type="_x0000_t75">
                  <v:imagedata r:id="rId7" o:detectmouseclick="t"/>
                  <v:stroke color="#3465a4" joinstyle="round" endcap="flat"/>
                  <w10:wrap type="none"/>
                </v:shape>
                <v:shape id="shape_0" ID="Imagen 29" stroked="f" o:allowincell="f" style="position:absolute;left:3335;top:113;width:2420;height:2474;mso-wrap-style:none;v-text-anchor:middle;mso-position-horizontal:center;mso-position-horizontal-relative:margin" type="_x0000_t75">
                  <v:imagedata r:id="rId8" o:detectmouseclick="t"/>
                  <v:stroke color="#3465a4" joinstyle="round" endcap="flat"/>
                  <w10:wrap type="none"/>
                </v:shape>
                <v:shape id="shape_0" ID="Imagen 30" stroked="f" o:allowincell="f" style="position:absolute;left:5976;top:98;width:2428;height:2512;mso-wrap-style:none;v-text-anchor:middle;mso-position-horizontal:center;mso-position-horizontal-relative:margin" type="_x0000_t75">
                  <v:imagedata r:id="rId9" o:detectmouseclick="t"/>
                  <v:stroke color="#3465a4" joinstyle="round" endcap="flat"/>
                  <w10:wrap type="none"/>
                </v:shape>
                <v:rect id="shape_0" ID="Cuadro de texto 26" path="m0,0l-2147483645,0l-2147483645,-2147483646l0,-2147483646xe" fillcolor="white" stroked="t" o:allowincell="f" style="position:absolute;left:3485;top:2424;width:2321;height:280;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61;top:2424;width:2320;height:280;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1"/>
        </w:numPr>
        <w:suppressAutoHyphens w:val="false"/>
        <w:spacing w:before="0" w:after="0"/>
        <w:contextualSpacing/>
        <w:jc w:val="both"/>
        <w:rPr>
          <w:rFonts w:ascii="Tahoma" w:hAnsi="Tahoma" w:cs="Tahoma"/>
          <w:bCs/>
          <w:lang w:val="es-ES_tradnl" w:eastAsia="es-ES_tradnl"/>
        </w:rPr>
      </w:pPr>
      <w:bookmarkStart w:id="38" w:name="_Toc71811146"/>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POTOSI </w:t>
      </w:r>
      <w:r>
        <w:rPr>
          <w:rFonts w:cs="Tahoma" w:ascii="Tahoma" w:hAnsi="Tahoma"/>
          <w:lang w:val="es-ES_tradnl"/>
        </w:rPr>
        <w:t xml:space="preserve">se encuentra en la provincia </w:t>
      </w:r>
      <w:r>
        <w:rPr>
          <w:rFonts w:cs="Tahoma" w:ascii="Tahoma" w:hAnsi="Tahoma"/>
          <w:color w:val="FF0000"/>
          <w:lang w:val="es-ES_tradnl"/>
        </w:rPr>
        <w:t>TOMAS FRIAS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w:t>
      </w:r>
      <w:r>
        <w:rPr>
          <w:rFonts w:cs="Tahoma" w:ascii="Tahoma" w:hAnsi="Tahoma"/>
          <w:color w:val="FF0000"/>
          <w:lang w:val="es-ES_tradnl"/>
        </w:rPr>
        <w:t xml:space="preserve"> el municipio de Tinguipaya 1ra. Sección municipal provincia Tomás Frías y Tacobamba 3ra Sección municipal provincia Cornelio Saavedra</w:t>
      </w:r>
      <w:r>
        <w:rPr>
          <w:rFonts w:cs="Tahoma" w:ascii="Tahoma" w:hAnsi="Tahoma"/>
          <w:lang w:val="es-ES_tradnl"/>
        </w:rPr>
        <w:t>, al este con</w:t>
      </w:r>
      <w:r>
        <w:rPr>
          <w:rFonts w:cs="Tahoma" w:ascii="Tahoma" w:hAnsi="Tahoma"/>
          <w:color w:val="FF0000"/>
          <w:lang w:val="es-ES_tradnl"/>
        </w:rPr>
        <w:t xml:space="preserve"> el municipio de Betanzos 1ra. Sección municipal provincia Cornelio Saavedra, Chaqui 2da. Sección municipal provincia Cornelio Saavedra Puna 1ra Sección municipal provincia José María Linares</w:t>
      </w:r>
      <w:r>
        <w:rPr>
          <w:rFonts w:cs="Tahoma" w:ascii="Tahoma" w:hAnsi="Tahoma"/>
          <w:lang w:val="es-ES_tradnl"/>
        </w:rPr>
        <w:t xml:space="preserve">, al oeste con </w:t>
      </w:r>
      <w:r>
        <w:rPr>
          <w:rFonts w:cs="Tahoma" w:ascii="Tahoma" w:hAnsi="Tahoma"/>
          <w:color w:val="FF0000"/>
          <w:lang w:val="es-ES_tradnl"/>
        </w:rPr>
        <w:t xml:space="preserve">el municipio de Yocalla 2da. Sección municipal provincia Tomás Frías </w:t>
      </w:r>
      <w:r>
        <w:rPr>
          <w:rFonts w:cs="Tahoma" w:ascii="Tahoma" w:hAnsi="Tahoma"/>
          <w:lang w:val="es-ES_tradnl"/>
        </w:rPr>
        <w:t xml:space="preserve">y al sur con </w:t>
      </w:r>
      <w:r>
        <w:rPr>
          <w:rFonts w:cs="Tahoma" w:ascii="Tahoma" w:hAnsi="Tahoma"/>
          <w:color w:val="FF0000"/>
          <w:lang w:val="es-ES_tradnl"/>
        </w:rPr>
        <w:t>el municipio de Caiza D 2da. Sección municipal provincia José María Linares, Porco 3ra. Sección municipal provincia Antonio Quijarro</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0" distL="0" distR="0" simplePos="0" locked="0" layoutInCell="0" allowOverlap="1" relativeHeight="31" wp14:anchorId="65B2AA50">
                <wp:simplePos x="0" y="0"/>
                <wp:positionH relativeFrom="margin">
                  <wp:align>right</wp:align>
                </wp:positionH>
                <wp:positionV relativeFrom="paragraph">
                  <wp:posOffset>15875</wp:posOffset>
                </wp:positionV>
                <wp:extent cx="6002655" cy="3219450"/>
                <wp:effectExtent l="0" t="0" r="0" b="0"/>
                <wp:wrapNone/>
                <wp:docPr id="6" name="Grupo 3"/>
                <a:graphic xmlns:a="http://schemas.openxmlformats.org/drawingml/2006/main">
                  <a:graphicData uri="http://schemas.microsoft.com/office/word/2010/wordprocessingGroup">
                    <wpg:wgp>
                      <wpg:cNvGrpSpPr/>
                      <wpg:grpSpPr>
                        <a:xfrm>
                          <a:off x="0" y="0"/>
                          <a:ext cx="6002640" cy="3219480"/>
                          <a:chOff x="0" y="0"/>
                          <a:chExt cx="6002640" cy="3219480"/>
                        </a:xfrm>
                      </wpg:grpSpPr>
                      <pic:pic xmlns:pic="http://schemas.openxmlformats.org/drawingml/2006/picture">
                        <pic:nvPicPr>
                          <pic:cNvPr id="6" name="Imagen 49" descr=""/>
                          <pic:cNvPicPr/>
                        </pic:nvPicPr>
                        <pic:blipFill>
                          <a:blip r:embed="rId10"/>
                          <a:stretch/>
                        </pic:blipFill>
                        <pic:spPr>
                          <a:xfrm>
                            <a:off x="0" y="0"/>
                            <a:ext cx="2597040" cy="3219480"/>
                          </a:xfrm>
                          <a:prstGeom prst="rect">
                            <a:avLst/>
                          </a:prstGeom>
                          <a:ln w="0">
                            <a:noFill/>
                          </a:ln>
                        </pic:spPr>
                      </pic:pic>
                      <wpg:grpSp>
                        <wpg:cNvGrpSpPr/>
                        <wpg:grpSpPr>
                          <a:xfrm>
                            <a:off x="2686680" y="66600"/>
                            <a:ext cx="3315960" cy="2627640"/>
                          </a:xfrm>
                        </wpg:grpSpPr>
                        <pic:pic xmlns:pic="http://schemas.openxmlformats.org/drawingml/2006/picture">
                          <pic:nvPicPr>
                            <pic:cNvPr id="7" name="Imagen 2" descr=""/>
                            <pic:cNvPicPr/>
                          </pic:nvPicPr>
                          <pic:blipFill>
                            <a:blip r:embed="rId11"/>
                            <a:stretch/>
                          </pic:blipFill>
                          <pic:spPr>
                            <a:xfrm rot="5400000">
                              <a:off x="344160" y="-344160"/>
                              <a:ext cx="2627640" cy="3315960"/>
                            </a:xfrm>
                            <a:prstGeom prst="rect">
                              <a:avLst/>
                            </a:prstGeom>
                            <a:ln w="0">
                              <a:noFill/>
                            </a:ln>
                          </pic:spPr>
                        </pic:pic>
                        <wpg:grpSp>
                          <wpg:cNvGrpSpPr/>
                          <wpg:grpSpPr>
                            <a:xfrm>
                              <a:off x="1634400" y="863640"/>
                              <a:ext cx="850320" cy="1235160"/>
                            </a:xfrm>
                          </wpg:grpSpPr>
                          <wps:wsp>
                            <wps:cNvSpPr/>
                            <wps:spPr>
                              <a:xfrm>
                                <a:off x="626760" y="1045080"/>
                                <a:ext cx="223560" cy="189720"/>
                              </a:xfrm>
                              <a:prstGeom prst="ellipse">
                                <a:avLst/>
                              </a:prstGeom>
                              <a:solidFill>
                                <a:srgbClr val="c55a11">
                                  <a:alpha val="50000"/>
                                </a:srgbClr>
                              </a:solidFill>
                              <a:ln w="12700">
                                <a:solidFill>
                                  <a:srgbClr val="000000"/>
                                </a:solidFill>
                                <a:round/>
                              </a:ln>
                            </wps:spPr>
                            <wps:style>
                              <a:lnRef idx="0"/>
                              <a:fillRef idx="0"/>
                              <a:effectRef idx="0"/>
                              <a:fontRef idx="minor"/>
                            </wps:style>
                            <wps:bodyPr/>
                          </wps:wsp>
                          <wps:wsp>
                            <wps:cNvSpPr/>
                            <wps:spPr>
                              <a:xfrm flipH="1" rot="16200000">
                                <a:off x="-152280" y="152280"/>
                                <a:ext cx="1044000" cy="739080"/>
                              </a:xfrm>
                              <a:prstGeom prst="bentConnector3">
                                <a:avLst>
                                  <a:gd name="adj1" fmla="val 50000"/>
                                </a:avLst>
                              </a:prstGeom>
                              <a:noFill/>
                              <a:ln w="12700">
                                <a:solidFill>
                                  <a:srgbClr val="000000"/>
                                </a:solidFill>
                                <a:prstDash val="dashDot"/>
                                <a:miter/>
                                <a:tailEnd len="med" type="triangle" w="med"/>
                              </a:ln>
                            </wps:spPr>
                            <wps:style>
                              <a:lnRef idx="0"/>
                              <a:fillRef idx="0"/>
                              <a:effectRef idx="0"/>
                              <a:fontRef idx="minor"/>
                            </wps:style>
                            <wps:bodyPr/>
                          </wps:wsp>
                        </wpg:grpSp>
                      </wpg:grpSp>
                      <wps:wsp>
                        <wps:cNvSpPr/>
                        <wps:spPr>
                          <a:xfrm>
                            <a:off x="2324160" y="2581920"/>
                            <a:ext cx="2637720" cy="523080"/>
                          </a:xfrm>
                          <a:prstGeom prst="leftUpArrow">
                            <a:avLst>
                              <a:gd name="adj1" fmla="val 10454"/>
                              <a:gd name="adj2" fmla="val 17727"/>
                              <a:gd name="adj3" fmla="val 25000"/>
                            </a:avLst>
                          </a:prstGeom>
                          <a:solidFill>
                            <a:srgbClr val="002060"/>
                          </a:solidFill>
                          <a:ln>
                            <a:solidFill>
                              <a:srgbClr val="5b9bd5">
                                <a:lumMod val="50000"/>
                              </a:srgbClr>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3" style="position:absolute;margin-left:-9.55pt;margin-top:-20.6pt;width:445.5pt;height:275.35pt" coordorigin="-191,-412" coordsize="8910,5507">
                <v:shape id="shape_0" ID="Imagen 49" stroked="f" o:allowincell="f" style="position:absolute;left:-191;top:25;width:4089;height:5069;mso-wrap-style:none;v-text-anchor:middle;mso-position-horizontal:right;mso-position-horizontal-relative:margin" type="_x0000_t75">
                  <v:imagedata r:id="rId10" o:detectmouseclick="t"/>
                  <v:stroke color="#3465a4" joinstyle="round" endcap="flat"/>
                  <w10:wrap type="none"/>
                </v:shape>
                <v:group id="shape_0" alt="Grupo 7" style="position:absolute;left:4581;top:-412;width:4138;height:5222">
                  <v:shape id="shape_0" ID="Imagen 2" stroked="f" o:allowincell="f" style="position:absolute;left:4582;top:-412;width:4137;height:5221;mso-wrap-style:none;v-text-anchor:middle;rotation:90;mso-position-horizontal:right;mso-position-horizontal-relative:margin" type="_x0000_t75">
                    <v:imagedata r:id="rId11" o:detectmouseclick="t"/>
                    <v:stroke color="#3465a4" joinstyle="round" endcap="flat"/>
                    <w10:wrap type="none"/>
                  </v:shape>
                  <v:group id="shape_0" alt="Grupo 5" style="position:absolute;left:6373;top:1730;width:1644;height:1704">
                    <v:oval id="shape_0" ID="Elipse 2" path="l-2147483648,-2147483643l-2147483628,-2147483627l-2147483648,-2147483643l-2147483626,-2147483625xe" fillcolor="#c55a11" stroked="t" o:allowincell="f" style="position:absolute;left:7601;top:3136;width:351;height:298;mso-wrap-style:none;v-text-anchor:middle;mso-position-horizontal:right;mso-position-horizontal-relative:margin">
                      <v:fill o:detectmouseclick="t" type="solid" color2="#3aa5ee" opacity="0.5"/>
                      <v:stroke color="black" weight="12600" joinstyle="round" endcap="flat"/>
                      <w10:wrap type="none"/>
                    </v:oval>
                    <v:shapetype id="_x0000_t34" coordsize="21600,21600" o:spt="34" adj="10800" path="m,l@0,l@0,21600l21600,21600nfe">
                      <v:stroke joinstyle="miter"/>
                      <v:formulas>
                        <v:f eqn="val #0"/>
                      </v:formulas>
                      <v:path gradientshapeok="t" o:connecttype="rect" textboxrect="0,0,21600,21600"/>
                      <v:handles>
                        <v:h position="@0,10800"/>
                      </v:handles>
                    </v:shapetype>
                    <v:shape id="shape_0" ID="Conector: angular 3" path="m0,0l-2147483647,0l-2147483647,-2147483644l-2147483645,-2147483644e" stroked="t" o:allowincell="f" style="position:absolute;left:6374;top:1730;width:1643;height:1163;flip:x;mso-wrap-style:none;v-text-anchor:middle;rotation:90;mso-position-horizontal:right;mso-position-horizontal-relative:margin" type="_x0000_t34">
                      <v:fill o:detectmouseclick="t" on="false"/>
                      <v:stroke color="black" weight="12600" dashstyle="dashdot" endarrow="block" endarrowwidth="medium" endarrowlength="medium" joinstyle="miter" endcap="flat"/>
                      <w10:wrap type="none"/>
                    </v:shape>
                  </v:group>
                </v:group>
                <v:shapetype id="_x0000_t89" coordsize="21600,21600" o:spt="89" adj="5400,5400,5400" path="m0@9l@4@7l@4@13l@11@13l@11@4l@6@4l@8,l21600@4l@12@4l@12@14l@4@14l@4,21600xe">
                  <v:stroke joinstyle="miter"/>
                  <v:formulas>
                    <v:f eqn="val #1"/>
                    <v:f eqn="prod @0 2 1"/>
                    <v:f eqn="val #2"/>
                    <v:f eqn="sum 21600 0 @1"/>
                    <v:f eqn="val #0"/>
                    <v:f eqn="prod 2 @0 1"/>
                    <v:f eqn="sum width 0 @5"/>
                    <v:f eqn="sum height 0 @5"/>
                    <v:f eqn="sum width 0 @0"/>
                    <v:f eqn="sum height 0 @0"/>
                    <v:f eqn="prod 1 @2 2"/>
                    <v:f eqn="sum @8 0 @10"/>
                    <v:f eqn="sum @8 @10 0"/>
                    <v:f eqn="sum @9 0 @10"/>
                    <v:f eqn="sum @9 @10 0"/>
                    <v:f eqn="prod @10 @4 @0"/>
                    <v:f eqn="sum @4 @12 0"/>
                    <v:f eqn="prod 1 @16 2"/>
                    <v:f eqn="sum @4 @14 0"/>
                    <v:f eqn="prod 1 @18 2"/>
                  </v:formulas>
                  <v:path gradientshapeok="t" o:connecttype="rect" textboxrect="@15,@13,@8,@14"/>
                  <v:handles>
                    <v:h position="@11,@13"/>
                    <v:h position="@6,0"/>
                    <v:h position="@11,@4"/>
                  </v:handles>
                </v:shapetype>
                <v:shape id="shape_0" ID="Flecha: a la izquierda y arriba 2" path="l-2147483631,-2147483627l-2147483631,-2147483617l-2147483620,-2147483617l-2147483620,-2147483631l-2147483628,-2147483631l-2147483624,0l-2147483607,-2147483631l-2147483618,-2147483631l-2147483618,-2147483615l-2147483631,-2147483615l-2147483631,-2147483608xe" fillcolor="#002060" stroked="t" o:allowincell="f" style="position:absolute;left:3469;top:4091;width:4153;height:823;mso-wrap-style:none;v-text-anchor:middle;mso-position-horizontal:right;mso-position-horizontal-relative:margin" type="_x0000_t89">
                  <v:fill o:detectmouseclick="t" type="solid" color2="#ffdf9f"/>
                  <v:stroke color="#1f4e79" weight="12600" joinstyle="miter" endcap="flat"/>
                  <w10:wrap type="none"/>
                </v:shape>
              </v:group>
            </w:pict>
          </mc:Fallback>
        </mc:AlternateConten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EE0000"/>
                <w:lang w:val="es-ES_tradnl" w:eastAsia="es-BO"/>
              </w:rPr>
            </w:pPr>
            <w:r>
              <w:rPr>
                <w:rFonts w:cs="Tahoma" w:ascii="Tahoma" w:hAnsi="Tahoma"/>
                <w:b/>
                <w:bCs/>
                <w:color w:val="EE0000"/>
              </w:rPr>
              <w:t>HUARI HUARI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EE0000"/>
                <w:lang w:val="es-ES_tradnl" w:eastAsia="es-BO"/>
              </w:rPr>
            </w:pPr>
            <w:r>
              <w:rPr>
                <w:rFonts w:cs="Tahoma" w:ascii="Tahoma" w:hAnsi="Tahoma"/>
                <w:b/>
                <w:bCs/>
                <w:color w:val="EE0000"/>
              </w:rPr>
              <w:t>CHAQUILLA ALTA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EE0000"/>
                <w:lang w:val="es-ES_tradnl" w:eastAsia="es-BO"/>
              </w:rPr>
            </w:pPr>
            <w:r>
              <w:rPr>
                <w:rFonts w:cs="Tahoma" w:ascii="Tahoma" w:hAnsi="Tahoma"/>
                <w:b/>
                <w:bCs/>
                <w:color w:val="EE0000"/>
              </w:rPr>
              <w:t>VILLA CHAQUILLA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EE0000"/>
                <w:lang w:val="es-ES_tradnl" w:eastAsia="es-BO"/>
              </w:rPr>
            </w:pPr>
            <w:r>
              <w:rPr>
                <w:rFonts w:cs="Tahoma" w:ascii="Tahoma" w:hAnsi="Tahoma"/>
                <w:b/>
                <w:bCs/>
                <w:color w:val="EE0000"/>
              </w:rPr>
              <w:t>PUCARA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EE0000"/>
                <w:lang w:val="es-ES_tradnl" w:eastAsia="es-BO"/>
              </w:rPr>
            </w:pPr>
            <w:r>
              <w:rPr>
                <w:rFonts w:cs="Tahoma" w:ascii="Tahoma" w:hAnsi="Tahoma"/>
                <w:b/>
                <w:bCs/>
                <w:color w:val="EE0000"/>
              </w:rPr>
              <w:t>HUARI HUARI PALCA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szCs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3"/>
        <w:gridCol w:w="1824"/>
        <w:gridCol w:w="2127"/>
        <w:gridCol w:w="1264"/>
        <w:gridCol w:w="1790"/>
        <w:gridCol w:w="1844"/>
      </w:tblGrid>
      <w:tr>
        <w:trPr>
          <w:trHeight w:val="20" w:hRule="atLeast"/>
        </w:trPr>
        <w:tc>
          <w:tcPr>
            <w:tcW w:w="40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82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12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79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20"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8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EE0000"/>
                <w:sz w:val="18"/>
                <w:szCs w:val="18"/>
                <w:lang w:eastAsia="es-BO"/>
              </w:rPr>
            </w:pPr>
            <w:r>
              <w:rPr>
                <w:rFonts w:cs="Tahoma" w:ascii="Tahoma" w:hAnsi="Tahoma"/>
                <w:bCs/>
                <w:color w:val="EE0000"/>
                <w:lang w:eastAsia="es-BO"/>
              </w:rPr>
              <w:t>POTOSI</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EE0000"/>
                <w:sz w:val="18"/>
                <w:szCs w:val="18"/>
                <w:lang w:eastAsia="es-BO"/>
              </w:rPr>
            </w:pPr>
            <w:r>
              <w:rPr>
                <w:rFonts w:cs="Tahoma" w:ascii="Tahoma" w:hAnsi="Tahoma"/>
                <w:color w:val="EE0000"/>
              </w:rPr>
              <w:t>PUCARA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sz w:val="18"/>
                <w:szCs w:val="18"/>
                <w:lang w:eastAsia="es-BO"/>
              </w:rPr>
            </w:pPr>
            <w:r>
              <w:rPr>
                <w:rFonts w:cs="Tahoma" w:ascii="Tahoma" w:hAnsi="Tahoma"/>
                <w:color w:val="EE0000"/>
              </w:rPr>
              <w:t>30 KM</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sz w:val="18"/>
                <w:szCs w:val="18"/>
                <w:lang w:eastAsia="es-BO"/>
              </w:rPr>
            </w:pPr>
            <w:r>
              <w:rPr>
                <w:rFonts w:cs="Tahoma" w:ascii="Tahoma" w:hAnsi="Tahoma"/>
                <w:color w:val="EE0000"/>
              </w:rPr>
              <w:t>1 HR.</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sz w:val="18"/>
                <w:szCs w:val="18"/>
                <w:lang w:eastAsia="es-BO"/>
              </w:rPr>
            </w:pPr>
            <w:r>
              <w:rPr>
                <w:rFonts w:cs="Tahoma" w:ascii="Tahoma" w:hAnsi="Tahoma"/>
                <w:color w:val="EE0000"/>
              </w:rPr>
              <w:t>Asfalto-Tierra</w:t>
            </w:r>
          </w:p>
        </w:tc>
      </w:tr>
      <w:tr>
        <w:trPr>
          <w:trHeight w:val="20"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8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EE0000"/>
                <w:lang w:eastAsia="es-BO"/>
              </w:rPr>
            </w:pPr>
            <w:r>
              <w:rPr>
                <w:rFonts w:cs="Tahoma" w:ascii="Tahoma" w:hAnsi="Tahoma"/>
                <w:bCs/>
                <w:color w:val="EE0000"/>
                <w:lang w:eastAsia="es-BO"/>
              </w:rPr>
              <w:t>PUCARA</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EE0000"/>
              </w:rPr>
            </w:pPr>
            <w:r>
              <w:rPr>
                <w:rFonts w:cs="Tahoma" w:ascii="Tahoma" w:hAnsi="Tahoma"/>
                <w:bCs/>
                <w:color w:val="EE0000"/>
              </w:rPr>
              <w:t>HUARI HUARI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bCs/>
                <w:color w:val="EE0000"/>
              </w:rPr>
              <w:t>3.5 KM</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bCs/>
                <w:color w:val="EE0000"/>
              </w:rPr>
              <w:t>8 MINT.</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color w:val="EE0000"/>
              </w:rPr>
              <w:t>Tierra</w:t>
            </w:r>
          </w:p>
        </w:tc>
      </w:tr>
      <w:tr>
        <w:trPr>
          <w:trHeight w:val="20"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8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EE0000"/>
                <w:lang w:eastAsia="es-BO"/>
              </w:rPr>
            </w:pPr>
            <w:r>
              <w:rPr>
                <w:rFonts w:cs="Tahoma" w:ascii="Tahoma" w:hAnsi="Tahoma"/>
                <w:bCs/>
                <w:color w:val="EE0000"/>
              </w:rPr>
              <w:t>HUARI HUARI</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EE0000"/>
              </w:rPr>
            </w:pPr>
            <w:r>
              <w:rPr>
                <w:rFonts w:cs="Tahoma" w:ascii="Tahoma" w:hAnsi="Tahoma"/>
                <w:bCs/>
                <w:color w:val="EE0000"/>
              </w:rPr>
              <w:t>HUARI HUARI PALCA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color w:val="EE0000"/>
              </w:rPr>
              <w:t>3.5 KM</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color w:val="EE0000"/>
              </w:rPr>
              <w:t>8 MINT.</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color w:val="EE0000"/>
              </w:rPr>
              <w:t>Tierra</w:t>
            </w:r>
          </w:p>
        </w:tc>
      </w:tr>
      <w:tr>
        <w:trPr>
          <w:trHeight w:val="20"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8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EE0000"/>
                <w:lang w:eastAsia="es-BO"/>
              </w:rPr>
            </w:pPr>
            <w:r>
              <w:rPr>
                <w:rFonts w:cs="Tahoma" w:ascii="Tahoma" w:hAnsi="Tahoma"/>
                <w:bCs/>
                <w:color w:val="EE0000"/>
                <w:lang w:eastAsia="es-BO"/>
              </w:rPr>
              <w:t>PUCARA</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EE0000"/>
              </w:rPr>
            </w:pPr>
            <w:r>
              <w:rPr>
                <w:rFonts w:cs="Tahoma" w:ascii="Tahoma" w:hAnsi="Tahoma"/>
                <w:color w:val="EE0000"/>
              </w:rPr>
              <w:t>VILLA CHAQUILLA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color w:val="EE0000"/>
              </w:rPr>
              <w:t>8 KM</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color w:val="EE0000"/>
              </w:rPr>
              <w:t>20 MINT.</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color w:val="EE0000"/>
              </w:rPr>
              <w:t>Tierra</w:t>
            </w:r>
          </w:p>
        </w:tc>
      </w:tr>
      <w:tr>
        <w:trPr>
          <w:trHeight w:val="20"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8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EE0000"/>
                <w:lang w:eastAsia="es-BO"/>
              </w:rPr>
            </w:pPr>
            <w:r>
              <w:rPr>
                <w:rFonts w:cs="Tahoma" w:ascii="Tahoma" w:hAnsi="Tahoma"/>
                <w:color w:val="EE0000"/>
              </w:rPr>
              <w:t>VILLA CHAQUILLA</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EE0000"/>
              </w:rPr>
            </w:pPr>
            <w:r>
              <w:rPr>
                <w:rFonts w:cs="Tahoma" w:ascii="Tahoma" w:hAnsi="Tahoma"/>
                <w:color w:val="EE0000"/>
              </w:rPr>
              <w:t>CHAQUILLA ALTA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color w:val="EE0000"/>
              </w:rPr>
              <w:t>3 KM</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color w:val="EE0000"/>
              </w:rPr>
              <w:t>7 MINT.</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EE0000"/>
              </w:rPr>
            </w:pPr>
            <w:r>
              <w:rPr>
                <w:rFonts w:cs="Tahoma" w:ascii="Tahoma" w:hAnsi="Tahoma"/>
                <w:color w:val="EE0000"/>
              </w:rPr>
              <w:t>Tierra</w:t>
            </w:r>
          </w:p>
        </w:tc>
      </w:tr>
    </w:tbl>
    <w:p>
      <w:pPr>
        <w:pStyle w:val="ListParagraph"/>
        <w:widowControl w:val="false"/>
        <w:numPr>
          <w:ilvl w:val="0"/>
          <w:numId w:val="41"/>
        </w:numPr>
        <w:suppressAutoHyphens w:val="false"/>
        <w:rPr>
          <w:rFonts w:ascii="Tahoma" w:hAnsi="Tahoma" w:cs="Tahoma"/>
          <w:bCs/>
          <w:i/>
          <w:i/>
          <w:iCs/>
        </w:rPr>
      </w:pPr>
      <w:bookmarkStart w:id="43" w:name="_Toc100250568"/>
      <w:bookmarkStart w:id="44" w:name="_Toc49531233"/>
      <w:bookmarkStart w:id="4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38"/>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POTOSI  -FASE (LII)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7"/>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8"/>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8"/>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7"/>
        </w:numPr>
        <w:suppressAutoHyphens w:val="false"/>
        <w:spacing w:lineRule="auto" w:line="300"/>
        <w:ind w:left="284" w:hanging="360"/>
        <w:jc w:val="both"/>
        <w:rPr>
          <w:rFonts w:ascii="Tahoma" w:hAnsi="Tahoma" w:cs="Tahoma"/>
          <w:lang w:val="es-ES_tradnl"/>
        </w:rPr>
      </w:pPr>
      <w:bookmarkStart w:id="4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107"/>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7"/>
        </w:numPr>
        <w:suppressAutoHyphens w:val="false"/>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0"/>
        </w:numPr>
        <w:tabs>
          <w:tab w:val="clear" w:pos="708"/>
          <w:tab w:val="left" w:pos="720" w:leader="none"/>
        </w:tabs>
        <w:suppressAutoHyphens w:val="false"/>
        <w:spacing w:lineRule="atLeast" w:line="260" w:before="0" w:after="0"/>
        <w:ind w:left="0" w:hanging="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uppressAutoHyphens w:val="false"/>
        <w:spacing w:lineRule="atLeast" w:line="260" w:before="0" w:after="0"/>
        <w:ind w:left="284" w:hanging="284"/>
        <w:contextualSpacing/>
        <w:jc w:val="both"/>
        <w:rPr>
          <w:rFonts w:ascii="Tahoma" w:hAnsi="Tahoma" w:cs="Tahoma"/>
          <w:color w:val="000000"/>
          <w:lang w:val="es-ES_tradnl"/>
        </w:rPr>
      </w:pPr>
      <w:bookmarkStart w:id="49" w:name="_Hlk180334535"/>
      <w:r>
        <w:rPr>
          <w:rFonts w:cs="Tahoma" w:ascii="Tahoma" w:hAnsi="Tahoma"/>
          <w:lang w:val="es-ES_tradnl"/>
        </w:rPr>
        <w:t>Capacitar y Comunicar a los beneficiarios para el inicio de los tramites de los certificados de no Propiedad previo a la ejecución física de la obra.</w:t>
      </w:r>
      <w:bookmarkEnd w:id="4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uppressAutoHyphens w:val="false"/>
        <w:spacing w:lineRule="atLeast" w:line="260" w:before="0" w:after="0"/>
        <w:ind w:left="284" w:hanging="283"/>
        <w:contextualSpacing/>
        <w:jc w:val="both"/>
        <w:rPr>
          <w:rFonts w:ascii="Tahoma" w:hAnsi="Tahoma" w:cs="Tahoma"/>
          <w:lang w:val="es-ES_tradnl"/>
        </w:rPr>
      </w:pPr>
      <w:bookmarkStart w:id="50" w:name="_Hlk180157759"/>
      <w:bookmarkEnd w:id="5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3"/>
    </w:p>
    <w:p>
      <w:pPr>
        <w:pStyle w:val="ListParagraph"/>
        <w:widowControl w:val="false"/>
        <w:numPr>
          <w:ilvl w:val="0"/>
          <w:numId w:val="44"/>
        </w:numPr>
        <w:suppressAutoHyphens w:val="false"/>
        <w:ind w:left="284" w:hanging="283"/>
        <w:jc w:val="both"/>
        <w:rPr>
          <w:rFonts w:ascii="Tahoma" w:hAnsi="Tahoma" w:cs="Tahoma"/>
          <w:lang w:val="es-ES_tradnl"/>
        </w:rPr>
      </w:pPr>
      <w:bookmarkStart w:id="54" w:name="_Hlk180157759"/>
      <w:bookmarkStart w:id="55" w:name="_Hlk180057022"/>
      <w:bookmarkStart w:id="56" w:name="_Hlk146287105"/>
      <w:bookmarkStart w:id="57" w:name="_Hlk146287826"/>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uppressAutoHyphens w:val="false"/>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uppressAutoHyphens w:val="false"/>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uppressAutoHyphens w:val="false"/>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56"/>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3A5540FF">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A5540F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40235AF6">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0235AF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0B69AA75">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0B69AA7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76098460">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7609846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3273C51A">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273C51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uppressAutoHyphens w:val="false"/>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46"/>
        </w:numPr>
        <w:suppressAutoHyphens w:val="false"/>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7" w:name="_Hlk180060078"/>
      <w:r>
        <w:rPr>
          <w:rFonts w:cs="Tahoma" w:ascii="Tahoma" w:hAnsi="Tahoma"/>
        </w:rPr>
        <w:t xml:space="preserve">Recepción </w:t>
      </w:r>
      <w:bookmarkEnd w:id="6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80157972"/>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7CEC318B">
                      <wp:simplePos x="0" y="0"/>
                      <wp:positionH relativeFrom="column">
                        <wp:posOffset>12353290</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972.7pt;margin-top:40.35pt;width:0pt;height:59.2pt;mso-wrap-style:none;v-text-anchor:middle" wp14:anchorId="7CEC318B"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7D616630">
                      <wp:simplePos x="0" y="0"/>
                      <wp:positionH relativeFrom="column">
                        <wp:posOffset>12353290</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59FB2D87">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61DF070C">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61DF070C"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0AF30DBF">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348246AE">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5AE16B64">
                      <wp:simplePos x="0" y="0"/>
                      <wp:positionH relativeFrom="column">
                        <wp:posOffset>2555875</wp:posOffset>
                      </wp:positionH>
                      <wp:positionV relativeFrom="paragraph">
                        <wp:posOffset>99695</wp:posOffset>
                      </wp:positionV>
                      <wp:extent cx="263525" cy="194310"/>
                      <wp:effectExtent l="0" t="0" r="0" b="0"/>
                      <wp:wrapNone/>
                      <wp:docPr id="22"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AE16B6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45101B63">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5DD41BDF">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5DD41BDF"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bottom"/>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p>
            <w:pPr>
              <w:pStyle w:val="Normal"/>
              <w:widowControl w:val="false"/>
              <w:spacing w:lineRule="exact" w:line="200"/>
              <w:jc w:val="center"/>
              <w:rPr>
                <w:rFonts w:ascii="Tahoma" w:hAnsi="Tahoma" w:cs="Tahoma"/>
                <w:b/>
                <w:b/>
                <w:bCs/>
                <w:color w:val="FF0000"/>
              </w:rPr>
            </w:pPr>
            <w:r>
              <w:rPr>
                <w:rFonts w:cs="Tahoma" w:ascii="Tahoma" w:hAnsi="Tahoma"/>
                <w:b/>
                <w:bCs/>
                <w:color w:val="FF0000"/>
              </w:rPr>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339C3B8B">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54E1FE53">
                      <wp:simplePos x="0" y="0"/>
                      <wp:positionH relativeFrom="column">
                        <wp:posOffset>3000375</wp:posOffset>
                      </wp:positionH>
                      <wp:positionV relativeFrom="paragraph">
                        <wp:posOffset>92075</wp:posOffset>
                      </wp:positionV>
                      <wp:extent cx="343535" cy="194310"/>
                      <wp:effectExtent l="0" t="0" r="0" b="0"/>
                      <wp:wrapNone/>
                      <wp:docPr id="27"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54E1FE5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80157972"/>
            <w:bookmarkStart w:id="73" w:name="_Hlk180157972"/>
            <w:bookmarkEnd w:id="73"/>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uppressAutoHyphens w:val="false"/>
        <w:spacing w:lineRule="atLeast" w:line="240"/>
        <w:ind w:left="426" w:hanging="360"/>
        <w:jc w:val="both"/>
        <w:rPr>
          <w:rFonts w:ascii="Tahoma" w:hAnsi="Tahoma" w:cs="Tahoma"/>
          <w:lang w:val="es-ES_tradnl"/>
        </w:rPr>
      </w:pPr>
      <w:bookmarkStart w:id="74" w:name="_Toc71811154"/>
      <w:r>
        <w:rPr>
          <w:rFonts w:cs="Tahoma" w:ascii="Tahoma" w:hAnsi="Tahoma"/>
          <w:lang w:val="es-ES_tradnl"/>
        </w:rPr>
        <w:t>El método de la ruta crítica (CPM) programa los alcances de la consultoría basado en:</w:t>
      </w:r>
    </w:p>
    <w:p>
      <w:pPr>
        <w:pStyle w:val="Normal"/>
        <w:numPr>
          <w:ilvl w:val="2"/>
          <w:numId w:val="61"/>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uppressAutoHyphens w:val="false"/>
        <w:spacing w:lineRule="atLeast" w:line="240"/>
        <w:ind w:left="426" w:hanging="360"/>
        <w:jc w:val="both"/>
        <w:rPr>
          <w:rFonts w:ascii="Tahoma" w:hAnsi="Tahoma" w:cs="Tahoma"/>
          <w:lang w:val="es-ES_tradnl"/>
        </w:rPr>
      </w:pPr>
      <w:bookmarkStart w:id="75" w:name="_Hlk170197918"/>
      <w:bookmarkStart w:id="76" w:name="_Hlk179908470"/>
      <w:bookmarkEnd w:id="76"/>
      <w:r>
        <w:rPr>
          <w:rFonts w:cs="Tahoma" w:ascii="Tahoma" w:hAnsi="Tahoma"/>
          <w:lang w:val="es-ES_tradnl"/>
        </w:rPr>
        <w:t xml:space="preserve">La </w:t>
      </w:r>
      <w:bookmarkStart w:id="77"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uppressAutoHyphens w:val="false"/>
        <w:spacing w:lineRule="atLeast" w:line="240"/>
        <w:ind w:left="426" w:hanging="360"/>
        <w:jc w:val="both"/>
        <w:rPr>
          <w:rFonts w:ascii="Tahoma" w:hAnsi="Tahoma" w:cs="Tahoma"/>
          <w:lang w:val="es-ES_tradnl"/>
        </w:rPr>
      </w:pPr>
      <w:bookmarkStart w:id="78" w:name="_Hlk179908470"/>
      <w:bookmarkStart w:id="79" w:name="_Hlk180160536"/>
      <w:bookmarkEnd w:id="7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5"/>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2.792.011,65 (Dos Millones Setecientos Noventa y Dos Mil Once 65/100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882"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95"/>
        <w:gridCol w:w="762"/>
        <w:gridCol w:w="1338"/>
        <w:gridCol w:w="729"/>
        <w:gridCol w:w="1596"/>
        <w:gridCol w:w="1590"/>
        <w:gridCol w:w="2925"/>
        <w:gridCol w:w="145"/>
      </w:tblGrid>
      <w:tr>
        <w:trPr>
          <w:trHeight w:val="20" w:hRule="atLeast"/>
        </w:trPr>
        <w:tc>
          <w:tcPr>
            <w:tcW w:w="795" w:type="dxa"/>
            <w:tcBorders>
              <w:top w:val="single" w:sz="8" w:space="0" w:color="000000"/>
              <w:left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N° de</w:t>
            </w:r>
          </w:p>
        </w:tc>
        <w:tc>
          <w:tcPr>
            <w:tcW w:w="4425" w:type="dxa"/>
            <w:gridSpan w:val="4"/>
            <w:vMerge w:val="restart"/>
            <w:tcBorders>
              <w:top w:val="single" w:sz="8" w:space="0" w:color="000000"/>
              <w:left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Componentes de Financiamiento</w:t>
            </w:r>
          </w:p>
        </w:tc>
        <w:tc>
          <w:tcPr>
            <w:tcW w:w="1590" w:type="dxa"/>
            <w:vMerge w:val="restart"/>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2925" w:type="dxa"/>
            <w:tcBorders>
              <w:top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Requisito para proceder con el pago</w:t>
            </w:r>
          </w:p>
        </w:tc>
        <w:tc>
          <w:tcPr>
            <w:tcW w:w="145" w:type="dxa"/>
            <w:tcBorders/>
          </w:tcPr>
          <w:p>
            <w:pPr>
              <w:pStyle w:val="Normal"/>
              <w:widowControl w:val="false"/>
              <w:rPr/>
            </w:pPr>
            <w:r>
              <w:rPr/>
            </w:r>
          </w:p>
        </w:tc>
      </w:tr>
      <w:tr>
        <w:trPr>
          <w:trHeight w:val="20" w:hRule="atLeast"/>
        </w:trPr>
        <w:tc>
          <w:tcPr>
            <w:tcW w:w="795" w:type="dxa"/>
            <w:tcBorders>
              <w:left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 </w:t>
            </w:r>
            <w:r>
              <w:rPr>
                <w:rFonts w:cs="Tahoma" w:ascii="Tahoma" w:hAnsi="Tahoma"/>
                <w:b/>
                <w:bCs/>
                <w:color w:val="000000"/>
                <w:sz w:val="16"/>
                <w:szCs w:val="16"/>
                <w:lang w:eastAsia="es-BO"/>
              </w:rPr>
              <w:t>Pago</w:t>
            </w:r>
          </w:p>
        </w:tc>
        <w:tc>
          <w:tcPr>
            <w:tcW w:w="4425" w:type="dxa"/>
            <w:gridSpan w:val="4"/>
            <w:vMerge w:val="continue"/>
            <w:tcBorders>
              <w:left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9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925" w:type="dxa"/>
            <w:tcBorders>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w:t>
            </w:r>
          </w:p>
        </w:tc>
        <w:tc>
          <w:tcPr>
            <w:tcW w:w="145" w:type="dxa"/>
            <w:tcBorders/>
          </w:tcPr>
          <w:p>
            <w:pPr>
              <w:pStyle w:val="Normal"/>
              <w:widowControl w:val="false"/>
              <w:rPr/>
            </w:pPr>
            <w:r>
              <w:rPr/>
            </w:r>
          </w:p>
        </w:tc>
      </w:tr>
      <w:tr>
        <w:trPr>
          <w:trHeight w:val="20" w:hRule="atLeast"/>
        </w:trPr>
        <w:tc>
          <w:tcPr>
            <w:tcW w:w="795" w:type="dxa"/>
            <w:tcBorders>
              <w:left w:val="single" w:sz="8" w:space="0" w:color="000000"/>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2100" w:type="dxa"/>
            <w:gridSpan w:val="2"/>
            <w:tcBorders>
              <w:top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Capacitación, Asistencia</w:t>
            </w:r>
          </w:p>
        </w:tc>
        <w:tc>
          <w:tcPr>
            <w:tcW w:w="2325" w:type="dxa"/>
            <w:gridSpan w:val="2"/>
            <w:tcBorders>
              <w:top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Provisión/dotación de</w:t>
            </w:r>
          </w:p>
        </w:tc>
        <w:tc>
          <w:tcPr>
            <w:tcW w:w="159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925" w:type="dxa"/>
            <w:tcBorders>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145" w:type="dxa"/>
            <w:tcBorders/>
          </w:tcPr>
          <w:p>
            <w:pPr>
              <w:pStyle w:val="Normal"/>
              <w:widowControl w:val="false"/>
              <w:rPr/>
            </w:pPr>
            <w:r>
              <w:rPr/>
            </w:r>
          </w:p>
        </w:tc>
      </w:tr>
      <w:tr>
        <w:trPr>
          <w:trHeight w:val="20" w:hRule="atLeast"/>
        </w:trPr>
        <w:tc>
          <w:tcPr>
            <w:tcW w:w="795" w:type="dxa"/>
            <w:tcBorders>
              <w:left w:val="single" w:sz="8" w:space="0" w:color="000000"/>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2100" w:type="dxa"/>
            <w:gridSpan w:val="2"/>
            <w:tcBorders>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 </w:t>
            </w:r>
            <w:r>
              <w:rPr>
                <w:rFonts w:cs="Tahoma" w:ascii="Tahoma" w:hAnsi="Tahoma"/>
                <w:b/>
                <w:bCs/>
                <w:color w:val="000000"/>
                <w:sz w:val="16"/>
                <w:szCs w:val="16"/>
                <w:lang w:eastAsia="es-BO"/>
              </w:rPr>
              <w:t>Técnica, Seguimiento</w:t>
            </w:r>
          </w:p>
        </w:tc>
        <w:tc>
          <w:tcPr>
            <w:tcW w:w="2325" w:type="dxa"/>
            <w:gridSpan w:val="2"/>
            <w:tcBorders>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 </w:t>
            </w:r>
            <w:r>
              <w:rPr>
                <w:rFonts w:cs="Tahoma" w:ascii="Tahoma" w:hAnsi="Tahoma"/>
                <w:b/>
                <w:bCs/>
                <w:color w:val="000000"/>
                <w:sz w:val="16"/>
                <w:szCs w:val="16"/>
                <w:lang w:eastAsia="es-BO"/>
              </w:rPr>
              <w:t>Materiales de</w:t>
            </w:r>
          </w:p>
        </w:tc>
        <w:tc>
          <w:tcPr>
            <w:tcW w:w="159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925" w:type="dxa"/>
            <w:tcBorders>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145" w:type="dxa"/>
            <w:tcBorders/>
          </w:tcPr>
          <w:p>
            <w:pPr>
              <w:pStyle w:val="Normal"/>
              <w:widowControl w:val="false"/>
              <w:rPr/>
            </w:pPr>
            <w:r>
              <w:rPr/>
            </w:r>
          </w:p>
        </w:tc>
      </w:tr>
      <w:tr>
        <w:trPr>
          <w:trHeight w:val="20" w:hRule="atLeast"/>
        </w:trPr>
        <w:tc>
          <w:tcPr>
            <w:tcW w:w="795" w:type="dxa"/>
            <w:tcBorders>
              <w:left w:val="single" w:sz="8" w:space="0" w:color="000000"/>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2100" w:type="dxa"/>
            <w:gridSpan w:val="2"/>
            <w:tcBorders>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2325" w:type="dxa"/>
            <w:gridSpan w:val="2"/>
            <w:tcBorders>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 </w:t>
            </w:r>
            <w:r>
              <w:rPr>
                <w:rFonts w:cs="Tahoma" w:ascii="Tahoma" w:hAnsi="Tahoma"/>
                <w:b/>
                <w:bCs/>
                <w:color w:val="000000"/>
                <w:sz w:val="16"/>
                <w:szCs w:val="16"/>
                <w:lang w:eastAsia="es-BO"/>
              </w:rPr>
              <w:t>Construcción</w:t>
            </w:r>
          </w:p>
        </w:tc>
        <w:tc>
          <w:tcPr>
            <w:tcW w:w="159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925" w:type="dxa"/>
            <w:tcBorders>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145" w:type="dxa"/>
            <w:tcBorders/>
          </w:tcPr>
          <w:p>
            <w:pPr>
              <w:pStyle w:val="Normal"/>
              <w:widowControl w:val="false"/>
              <w:rPr/>
            </w:pPr>
            <w:r>
              <w:rPr/>
            </w:r>
          </w:p>
        </w:tc>
      </w:tr>
      <w:tr>
        <w:trPr>
          <w:trHeight w:val="20" w:hRule="atLeast"/>
        </w:trPr>
        <w:tc>
          <w:tcPr>
            <w:tcW w:w="795" w:type="dxa"/>
            <w:tcBorders>
              <w:left w:val="single" w:sz="8" w:space="0" w:color="000000"/>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2100" w:type="dxa"/>
            <w:gridSpan w:val="2"/>
            <w:tcBorders>
              <w:bottom w:val="single" w:sz="8" w:space="0" w:color="000000"/>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2325" w:type="dxa"/>
            <w:gridSpan w:val="2"/>
            <w:tcBorders>
              <w:bottom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 </w:t>
            </w:r>
            <w:r>
              <w:rPr>
                <w:rFonts w:cs="Tahoma" w:ascii="Tahoma" w:hAnsi="Tahoma"/>
                <w:b/>
                <w:bCs/>
                <w:color w:val="000000"/>
                <w:sz w:val="16"/>
                <w:szCs w:val="16"/>
                <w:lang w:eastAsia="es-BO"/>
              </w:rPr>
              <w:t>(referencial) **</w:t>
            </w:r>
          </w:p>
        </w:tc>
        <w:tc>
          <w:tcPr>
            <w:tcW w:w="159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925" w:type="dxa"/>
            <w:tcBorders>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145" w:type="dxa"/>
            <w:tcBorders/>
          </w:tcPr>
          <w:p>
            <w:pPr>
              <w:pStyle w:val="Normal"/>
              <w:widowControl w:val="false"/>
              <w:rPr/>
            </w:pPr>
            <w:r>
              <w:rPr/>
            </w:r>
          </w:p>
        </w:tc>
      </w:tr>
      <w:tr>
        <w:trPr>
          <w:trHeight w:val="20" w:hRule="atLeast"/>
        </w:trPr>
        <w:tc>
          <w:tcPr>
            <w:tcW w:w="795" w:type="dxa"/>
            <w:tcBorders>
              <w:left w:val="single" w:sz="8" w:space="0" w:color="000000"/>
              <w:bottom w:val="single" w:sz="8" w:space="0" w:color="000000"/>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762" w:type="dxa"/>
            <w:tcBorders>
              <w:bottom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w:t>
            </w:r>
          </w:p>
        </w:tc>
        <w:tc>
          <w:tcPr>
            <w:tcW w:w="1338" w:type="dxa"/>
            <w:tcBorders>
              <w:bottom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729" w:type="dxa"/>
            <w:tcBorders>
              <w:bottom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w:t>
            </w:r>
          </w:p>
        </w:tc>
        <w:tc>
          <w:tcPr>
            <w:tcW w:w="1596" w:type="dxa"/>
            <w:tcBorders>
              <w:bottom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1590" w:type="dxa"/>
            <w:tcBorders>
              <w:bottom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2925" w:type="dxa"/>
            <w:tcBorders>
              <w:bottom w:val="single" w:sz="8" w:space="0" w:color="000000"/>
              <w:right w:val="single" w:sz="8"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 </w:t>
            </w:r>
          </w:p>
        </w:tc>
        <w:tc>
          <w:tcPr>
            <w:tcW w:w="145" w:type="dxa"/>
            <w:tcBorders/>
          </w:tcPr>
          <w:p>
            <w:pPr>
              <w:pStyle w:val="Normal"/>
              <w:widowControl w:val="false"/>
              <w:rPr/>
            </w:pPr>
            <w:r>
              <w:rPr/>
            </w:r>
          </w:p>
        </w:tc>
      </w:tr>
      <w:tr>
        <w:trPr>
          <w:trHeight w:val="20" w:hRule="atLeast"/>
        </w:trPr>
        <w:tc>
          <w:tcPr>
            <w:tcW w:w="795"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762"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w:t>
            </w:r>
          </w:p>
        </w:tc>
        <w:tc>
          <w:tcPr>
            <w:tcW w:w="1338"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46.485,88</w:t>
            </w:r>
          </w:p>
        </w:tc>
        <w:tc>
          <w:tcPr>
            <w:tcW w:w="7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596"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1.163.576,41</w:t>
            </w:r>
          </w:p>
        </w:tc>
        <w:tc>
          <w:tcPr>
            <w:tcW w:w="1590"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1.210.062,29</w:t>
            </w:r>
          </w:p>
        </w:tc>
        <w:tc>
          <w:tcPr>
            <w:tcW w:w="2925"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Inicial</w:t>
            </w:r>
          </w:p>
        </w:tc>
        <w:tc>
          <w:tcPr>
            <w:tcW w:w="145" w:type="dxa"/>
            <w:tcBorders/>
          </w:tcPr>
          <w:p>
            <w:pPr>
              <w:pStyle w:val="Normal"/>
              <w:widowControl w:val="false"/>
              <w:rPr/>
            </w:pPr>
            <w:r>
              <w:rPr/>
            </w:r>
          </w:p>
        </w:tc>
      </w:tr>
      <w:tr>
        <w:trPr>
          <w:trHeight w:val="20" w:hRule="atLeast"/>
        </w:trPr>
        <w:tc>
          <w:tcPr>
            <w:tcW w:w="795"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762"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38"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r>
          </w:p>
        </w:tc>
        <w:tc>
          <w:tcPr>
            <w:tcW w:w="7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596"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r>
          </w:p>
        </w:tc>
        <w:tc>
          <w:tcPr>
            <w:tcW w:w="1590"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925"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5" w:type="dxa"/>
            <w:tcBorders/>
          </w:tcPr>
          <w:p>
            <w:pPr>
              <w:pStyle w:val="Normal"/>
              <w:widowControl w:val="false"/>
              <w:rPr/>
            </w:pPr>
            <w:r>
              <w:rPr/>
            </w:r>
          </w:p>
        </w:tc>
      </w:tr>
      <w:tr>
        <w:trPr>
          <w:trHeight w:val="20" w:hRule="atLeast"/>
        </w:trPr>
        <w:tc>
          <w:tcPr>
            <w:tcW w:w="795"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762"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338"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92.971,77</w:t>
            </w:r>
          </w:p>
        </w:tc>
        <w:tc>
          <w:tcPr>
            <w:tcW w:w="7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596"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1.163.576,40</w:t>
            </w:r>
          </w:p>
        </w:tc>
        <w:tc>
          <w:tcPr>
            <w:tcW w:w="1590"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1.256.548,17</w:t>
            </w:r>
          </w:p>
        </w:tc>
        <w:tc>
          <w:tcPr>
            <w:tcW w:w="2925"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avance al 50%</w:t>
            </w:r>
          </w:p>
        </w:tc>
        <w:tc>
          <w:tcPr>
            <w:tcW w:w="145" w:type="dxa"/>
            <w:tcBorders/>
          </w:tcPr>
          <w:p>
            <w:pPr>
              <w:pStyle w:val="Normal"/>
              <w:widowControl w:val="false"/>
              <w:rPr/>
            </w:pPr>
            <w:r>
              <w:rPr/>
            </w:r>
          </w:p>
        </w:tc>
      </w:tr>
      <w:tr>
        <w:trPr>
          <w:trHeight w:val="20" w:hRule="atLeast"/>
        </w:trPr>
        <w:tc>
          <w:tcPr>
            <w:tcW w:w="795"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762"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38"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r>
          </w:p>
        </w:tc>
        <w:tc>
          <w:tcPr>
            <w:tcW w:w="7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596"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r>
          </w:p>
        </w:tc>
        <w:tc>
          <w:tcPr>
            <w:tcW w:w="1590"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925"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5" w:type="dxa"/>
            <w:tcBorders/>
          </w:tcPr>
          <w:p>
            <w:pPr>
              <w:pStyle w:val="Normal"/>
              <w:widowControl w:val="false"/>
              <w:rPr/>
            </w:pPr>
            <w:r>
              <w:rPr/>
            </w:r>
          </w:p>
        </w:tc>
      </w:tr>
      <w:tr>
        <w:trPr>
          <w:trHeight w:val="20" w:hRule="atLeast"/>
        </w:trPr>
        <w:tc>
          <w:tcPr>
            <w:tcW w:w="795"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762"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338"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92.971,77</w:t>
            </w:r>
          </w:p>
        </w:tc>
        <w:tc>
          <w:tcPr>
            <w:tcW w:w="729"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596"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0</w:t>
            </w:r>
          </w:p>
        </w:tc>
        <w:tc>
          <w:tcPr>
            <w:tcW w:w="1590"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92.971,77</w:t>
            </w:r>
          </w:p>
        </w:tc>
        <w:tc>
          <w:tcPr>
            <w:tcW w:w="2925" w:type="dxa"/>
            <w:tcBorders>
              <w:right w:val="single" w:sz="8"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avance al</w:t>
            </w:r>
          </w:p>
        </w:tc>
        <w:tc>
          <w:tcPr>
            <w:tcW w:w="145" w:type="dxa"/>
            <w:tcBorders/>
          </w:tcPr>
          <w:p>
            <w:pPr>
              <w:pStyle w:val="Normal"/>
              <w:widowControl w:val="false"/>
              <w:rPr/>
            </w:pPr>
            <w:r>
              <w:rPr/>
            </w:r>
          </w:p>
        </w:tc>
      </w:tr>
      <w:tr>
        <w:trPr>
          <w:trHeight w:val="20" w:hRule="atLeast"/>
        </w:trPr>
        <w:tc>
          <w:tcPr>
            <w:tcW w:w="795"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762"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38"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r>
          </w:p>
        </w:tc>
        <w:tc>
          <w:tcPr>
            <w:tcW w:w="729"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96"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r>
          </w:p>
        </w:tc>
        <w:tc>
          <w:tcPr>
            <w:tcW w:w="1590"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925"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100%</w:t>
            </w:r>
          </w:p>
        </w:tc>
        <w:tc>
          <w:tcPr>
            <w:tcW w:w="145" w:type="dxa"/>
            <w:tcBorders/>
          </w:tcPr>
          <w:p>
            <w:pPr>
              <w:pStyle w:val="Normal"/>
              <w:widowControl w:val="false"/>
              <w:rPr/>
            </w:pPr>
            <w:r>
              <w:rPr/>
            </w:r>
          </w:p>
        </w:tc>
      </w:tr>
      <w:tr>
        <w:trPr>
          <w:trHeight w:val="450" w:hRule="atLeast"/>
        </w:trPr>
        <w:tc>
          <w:tcPr>
            <w:tcW w:w="795"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762"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338"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232.429,42</w:t>
            </w:r>
          </w:p>
        </w:tc>
        <w:tc>
          <w:tcPr>
            <w:tcW w:w="729"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596"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0</w:t>
            </w:r>
          </w:p>
        </w:tc>
        <w:tc>
          <w:tcPr>
            <w:tcW w:w="1590"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232.429,42</w:t>
            </w:r>
          </w:p>
        </w:tc>
        <w:tc>
          <w:tcPr>
            <w:tcW w:w="2925"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Producto final</w:t>
            </w:r>
          </w:p>
        </w:tc>
        <w:tc>
          <w:tcPr>
            <w:tcW w:w="145" w:type="dxa"/>
            <w:tcBorders/>
          </w:tcPr>
          <w:p>
            <w:pPr>
              <w:pStyle w:val="Normal"/>
              <w:widowControl w:val="false"/>
              <w:rPr/>
            </w:pPr>
            <w:r>
              <w:rPr/>
            </w:r>
          </w:p>
        </w:tc>
      </w:tr>
      <w:tr>
        <w:trPr>
          <w:trHeight w:val="20" w:hRule="atLeast"/>
        </w:trPr>
        <w:tc>
          <w:tcPr>
            <w:tcW w:w="795"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762"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38"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r>
          </w:p>
        </w:tc>
        <w:tc>
          <w:tcPr>
            <w:tcW w:w="729"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96"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FF0000"/>
                <w:sz w:val="16"/>
                <w:szCs w:val="16"/>
                <w:lang w:eastAsia="es-BO"/>
              </w:rPr>
            </w:pPr>
            <w:r>
              <w:rPr>
                <w:rFonts w:cs="Tahoma" w:ascii="Tahoma" w:hAnsi="Tahoma"/>
                <w:color w:val="FF0000"/>
                <w:sz w:val="16"/>
                <w:szCs w:val="16"/>
                <w:lang w:eastAsia="es-BO"/>
              </w:rPr>
            </w:r>
          </w:p>
        </w:tc>
        <w:tc>
          <w:tcPr>
            <w:tcW w:w="1590"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925" w:type="dxa"/>
            <w:vMerge w:val="continue"/>
            <w:tcBorders>
              <w:left w:val="single" w:sz="8" w:space="0" w:color="000000"/>
              <w:bottom w:val="single" w:sz="8" w:space="0" w:color="000000"/>
              <w:right w:val="single" w:sz="8"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5" w:type="dxa"/>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0" w:hRule="atLeast"/>
        </w:trPr>
        <w:tc>
          <w:tcPr>
            <w:tcW w:w="795" w:type="dxa"/>
            <w:tcBorders>
              <w:left w:val="single" w:sz="8" w:space="0" w:color="000000"/>
              <w:bottom w:val="single" w:sz="8" w:space="0" w:color="000000"/>
              <w:right w:val="single" w:sz="8"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762"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338"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FF0000"/>
                <w:sz w:val="18"/>
                <w:szCs w:val="18"/>
                <w:lang w:eastAsia="es-BO"/>
              </w:rPr>
            </w:pPr>
            <w:r>
              <w:rPr>
                <w:rFonts w:cs="Tahoma" w:ascii="Tahoma" w:hAnsi="Tahoma"/>
                <w:b/>
                <w:bCs/>
                <w:color w:val="FF0000"/>
                <w:sz w:val="18"/>
                <w:szCs w:val="18"/>
                <w:lang w:eastAsia="es-BO"/>
              </w:rPr>
              <w:t>464.858,84</w:t>
            </w:r>
          </w:p>
        </w:tc>
        <w:tc>
          <w:tcPr>
            <w:tcW w:w="7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59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FF0000"/>
                <w:sz w:val="18"/>
                <w:szCs w:val="18"/>
                <w:lang w:eastAsia="es-BO"/>
              </w:rPr>
            </w:pPr>
            <w:r>
              <w:rPr>
                <w:rFonts w:cs="Tahoma" w:ascii="Tahoma" w:hAnsi="Tahoma"/>
                <w:b/>
                <w:bCs/>
                <w:color w:val="FF0000"/>
                <w:sz w:val="18"/>
                <w:szCs w:val="18"/>
                <w:lang w:eastAsia="es-BO"/>
              </w:rPr>
              <w:t>2.327.152,81</w:t>
            </w:r>
          </w:p>
        </w:tc>
        <w:tc>
          <w:tcPr>
            <w:tcW w:w="1590"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FF0000"/>
                <w:sz w:val="18"/>
                <w:szCs w:val="18"/>
                <w:lang w:eastAsia="es-BO"/>
              </w:rPr>
            </w:pPr>
            <w:r>
              <w:rPr>
                <w:rFonts w:cs="Tahoma" w:ascii="Tahoma" w:hAnsi="Tahoma"/>
                <w:b/>
                <w:bCs/>
                <w:color w:val="FF0000"/>
                <w:sz w:val="18"/>
                <w:szCs w:val="18"/>
                <w:lang w:eastAsia="es-BO"/>
              </w:rPr>
              <w:t>2.792.011,65</w:t>
            </w:r>
          </w:p>
        </w:tc>
        <w:tc>
          <w:tcPr>
            <w:tcW w:w="2925" w:type="dxa"/>
            <w:tcBorders>
              <w:bottom w:val="single" w:sz="8" w:space="0" w:color="000000"/>
              <w:right w:val="single" w:sz="8"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w:t>
            </w:r>
          </w:p>
        </w:tc>
        <w:tc>
          <w:tcPr>
            <w:tcW w:w="145" w:type="dxa"/>
            <w:tcBorders/>
            <w:vAlign w:val="center"/>
          </w:tcPr>
          <w:p>
            <w:pPr>
              <w:pStyle w:val="Normal"/>
              <w:widowControl w:val="false"/>
              <w:rPr>
                <w:lang w:eastAsia="es-BO"/>
              </w:rPr>
            </w:pPr>
            <w:r>
              <w:rPr>
                <w:lang w:eastAsia="es-BO"/>
              </w:rPr>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Hlk132898907"/>
      <w:bookmarkStart w:id="88" w:name="_Hlk180160903"/>
      <w:bookmarkStart w:id="89" w:name="_Toc81314437"/>
      <w:bookmarkStart w:id="90" w:name="_Toc81229595"/>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9"/>
      <w:bookmarkEnd w:id="90"/>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Hlk180160903"/>
      <w:bookmarkStart w:id="93" w:name="_Toc100250575"/>
      <w:bookmarkStart w:id="94" w:name="_Toc81314438"/>
      <w:bookmarkEnd w:id="92"/>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color w:val="3333FF"/>
          <w:lang w:eastAsia="es-BO"/>
        </w:rPr>
        <w:t xml:space="preserve">cero punto veinticinco por ciento (0.25%)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0"/>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uppressAutoHyphens w:val="false"/>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uppressAutoHyphens w:val="false"/>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50"/>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7"/>
    </w:p>
    <w:p>
      <w:pPr>
        <w:pStyle w:val="Normal"/>
        <w:ind w:left="720" w:hanging="0"/>
        <w:rPr>
          <w:rFonts w:ascii="Tahoma" w:hAnsi="Tahoma" w:cs="Tahoma"/>
        </w:rPr>
      </w:pPr>
      <w:r>
        <w:rPr>
          <w:rFonts w:cs="Tahoma" w:ascii="Tahoma" w:hAnsi="Tahoma"/>
        </w:rPr>
      </w:r>
    </w:p>
    <w:p>
      <w:pPr>
        <w:pStyle w:val="Normal"/>
        <w:numPr>
          <w:ilvl w:val="0"/>
          <w:numId w:val="39"/>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uppressAutoHyphens w:val="false"/>
        <w:spacing w:lineRule="atLeast" w:line="260"/>
        <w:ind w:left="567" w:hanging="283"/>
        <w:jc w:val="both"/>
        <w:rPr>
          <w:rFonts w:ascii="Tahoma" w:hAnsi="Tahoma" w:cs="Tahoma"/>
          <w:lang w:val="es-ES_tradnl"/>
        </w:rPr>
      </w:pPr>
      <w:bookmarkStart w:id="118" w:name="_Hlk118650022"/>
      <w:r>
        <w:rPr>
          <w:rFonts w:cs="Tahoma" w:ascii="Tahoma" w:hAnsi="Tahoma"/>
          <w:lang w:val="es-ES_tradnl"/>
        </w:rPr>
        <w:t>Cuando la ENTIDAD EJECUTORA, no cumpla con la Recepción Definitiva en los plazos contractuales establecidos.</w:t>
      </w:r>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0"/>
        </w:numPr>
        <w:suppressAutoHyphens w:val="false"/>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uppressAutoHyphens w:val="false"/>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59"/>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44979257"/>
      <w:bookmarkStart w:id="127" w:name="_Hlk179909082"/>
      <w:r>
        <w:rPr>
          <w:rFonts w:cs="Tahoma" w:ascii="Tahoma" w:hAnsi="Tahoma"/>
          <w:color w:val="000000"/>
          <w:lang w:val="es-ES_tradnl"/>
        </w:rPr>
        <w:t xml:space="preserve">Se </w:t>
      </w:r>
      <w:bookmarkStart w:id="12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9" w:name="_Hlk179960020"/>
      <w:r>
        <w:rPr>
          <w:rFonts w:cs="Tahoma" w:ascii="Tahoma" w:hAnsi="Tahoma"/>
          <w:color w:val="000000"/>
          <w:lang w:val="es-ES_tradnl"/>
        </w:rPr>
        <w:t>en el caso de decremento el porcentaje deberá concertarse con la entidad ejecutora para evitar reclamos posteriores.</w:t>
      </w:r>
      <w:bookmarkEnd w:id="127"/>
      <w:bookmarkEnd w:id="128"/>
      <w:bookmarkEnd w:id="129"/>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uppressAutoHyphens w:val="false"/>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48"/>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uppressAutoHyphens w:val="false"/>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uppressAutoHyphens w:val="false"/>
        <w:spacing w:lineRule="atLeast" w:line="260"/>
        <w:ind w:left="426" w:hanging="425"/>
        <w:jc w:val="both"/>
        <w:rPr>
          <w:rFonts w:ascii="Tahoma" w:hAnsi="Tahoma" w:cs="Tahoma"/>
          <w:lang w:val="es-ES_tradnl"/>
        </w:rPr>
      </w:pPr>
      <w:bookmarkStart w:id="13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48"/>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uppressAutoHyphens w:val="false"/>
        <w:spacing w:before="0" w:after="0"/>
        <w:contextualSpacing/>
        <w:jc w:val="both"/>
        <w:rPr>
          <w:rFonts w:ascii="Tahoma" w:hAnsi="Tahoma" w:cs="Tahoma"/>
          <w:bCs/>
          <w:lang w:val="es-ES_tradnl" w:eastAsia="es-ES_tradnl"/>
        </w:rPr>
      </w:pPr>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uppressAutoHyphens w:val="false"/>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66"/>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28047540"/>
      <w:bookmarkStart w:id="13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uppressAutoHyphens w:val="false"/>
        <w:spacing w:lineRule="atLeast" w:line="260"/>
        <w:ind w:left="426" w:hanging="360"/>
        <w:jc w:val="both"/>
        <w:rPr>
          <w:rFonts w:ascii="Tahoma" w:hAnsi="Tahoma" w:cs="Tahoma"/>
        </w:rPr>
      </w:pPr>
      <w:bookmarkStart w:id="141" w:name="_Hlk180582744"/>
      <w:bookmarkEnd w:id="14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suppressAutoHyphens w:val="false"/>
        <w:ind w:left="426" w:hanging="360"/>
        <w:jc w:val="both"/>
        <w:rPr>
          <w:rFonts w:ascii="Tahoma" w:hAnsi="Tahoma" w:cs="Tahoma"/>
        </w:rPr>
      </w:pPr>
      <w:bookmarkStart w:id="142" w:name="_Hlk180582744"/>
      <w:bookmarkStart w:id="143" w:name="_Hlk179909116"/>
      <w:bookmarkEnd w:id="14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3"/>
    </w:p>
    <w:p>
      <w:pPr>
        <w:pStyle w:val="Normal"/>
        <w:numPr>
          <w:ilvl w:val="0"/>
          <w:numId w:val="49"/>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uppressAutoHyphens w:val="false"/>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4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uppressAutoHyphens w:val="false"/>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uppressAutoHyphens w:val="false"/>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0"/>
    </w:p>
    <w:p>
      <w:pPr>
        <w:pStyle w:val="Normal"/>
        <w:numPr>
          <w:ilvl w:val="0"/>
          <w:numId w:val="68"/>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uppressAutoHyphens w:val="false"/>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bookmarkStart w:id="155" w:name="_Hlk179960635"/>
      <w:bookmarkStart w:id="156" w:name="_Hlk179909267"/>
      <w:bookmarkEnd w:id="15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7" w:name="_Hlk179909267"/>
      <w:bookmarkStart w:id="158" w:name="_Hlk179909267"/>
      <w:bookmarkEnd w:id="158"/>
    </w:p>
    <w:p>
      <w:pPr>
        <w:pStyle w:val="ListParagraph"/>
        <w:widowControl w:val="false"/>
        <w:numPr>
          <w:ilvl w:val="0"/>
          <w:numId w:val="71"/>
        </w:numPr>
        <w:suppressAutoHyphens w:val="false"/>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uppressAutoHyphens w:val="false"/>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5"/>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59" w:name="_Toc71811166"/>
      <w:bookmarkStart w:id="160" w:name="_Toc536520831"/>
      <w:r>
        <w:rPr>
          <w:rFonts w:cs="Tahoma" w:ascii="Tahoma" w:hAnsi="Tahoma"/>
          <w:b/>
          <w:bCs/>
          <w:color w:val="000000"/>
          <w:kern w:val="2"/>
          <w:lang w:val="es-ES_tradnl"/>
        </w:rPr>
        <w:t>PERSONAL REQUERIDO</w:t>
      </w:r>
      <w:bookmarkEnd w:id="159"/>
      <w:bookmarkEnd w:id="16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1" w:name="_Hlk144979420"/>
      <w:bookmarkStart w:id="162" w:name="_Hlk144979420"/>
    </w:p>
    <w:p>
      <w:pPr>
        <w:pStyle w:val="Normal"/>
        <w:jc w:val="both"/>
        <w:rPr>
          <w:rFonts w:ascii="Tahoma" w:hAnsi="Tahoma" w:cs="Tahoma"/>
          <w:b/>
          <w:b/>
        </w:rPr>
      </w:pPr>
      <w:r>
        <w:rPr>
          <w:rFonts w:cs="Tahoma" w:ascii="Tahoma" w:hAnsi="Tahoma"/>
          <w:b/>
        </w:rPr>
        <w:t>PERSONAL CLAVE.</w:t>
      </w:r>
    </w:p>
    <w:tbl>
      <w:tblPr>
        <w:tblW w:w="9165" w:type="dxa"/>
        <w:jc w:val="left"/>
        <w:tblInd w:w="23" w:type="dxa"/>
        <w:tblLayout w:type="fixed"/>
        <w:tblCellMar>
          <w:top w:w="0" w:type="dxa"/>
          <w:left w:w="28" w:type="dxa"/>
          <w:bottom w:w="0" w:type="dxa"/>
          <w:right w:w="28" w:type="dxa"/>
        </w:tblCellMar>
        <w:tblLook w:val="01e0" w:noHBand="0" w:noVBand="0" w:firstColumn="1" w:lastRow="1" w:lastColumn="1" w:firstRow="1"/>
      </w:tblPr>
      <w:tblGrid>
        <w:gridCol w:w="1499"/>
        <w:gridCol w:w="1396"/>
        <w:gridCol w:w="406"/>
        <w:gridCol w:w="2896"/>
        <w:gridCol w:w="1078"/>
        <w:gridCol w:w="985"/>
        <w:gridCol w:w="905"/>
      </w:tblGrid>
      <w:tr>
        <w:trPr>
          <w:trHeight w:val="267" w:hRule="atLeast"/>
        </w:trPr>
        <w:tc>
          <w:tcPr>
            <w:tcW w:w="149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39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40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89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49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39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40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89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1633" w:hRule="atLeast"/>
        </w:trPr>
        <w:tc>
          <w:tcPr>
            <w:tcW w:w="14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Licenciado(a) de las carreras de Arquitectura, Ingeniería Civil, o Técnico Superior en Construcción Civil.</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 xml:space="preserve">Técnico de Apoyo del Toá </w:t>
            </w:r>
          </w:p>
        </w:tc>
        <w:tc>
          <w:tcPr>
            <w:tcW w:w="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sz w:val="18"/>
                <w:szCs w:val="18"/>
              </w:rPr>
            </w:pPr>
            <w:r>
              <w:rPr>
                <w:rFonts w:cs="Tahoma" w:ascii="Tahoma" w:hAnsi="Tahoma"/>
                <w:sz w:val="18"/>
                <w:szCs w:val="18"/>
              </w:rPr>
              <w:t>Supervisión, Fiscalización,</w:t>
            </w:r>
          </w:p>
          <w:p>
            <w:pPr>
              <w:pStyle w:val="Normal"/>
              <w:widowControl w:val="false"/>
              <w:spacing w:lineRule="auto" w:line="300"/>
              <w:rPr>
                <w:rFonts w:ascii="Tahoma" w:hAnsi="Tahoma" w:cs="Tahoma"/>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1.5 meses</w:t>
            </w:r>
          </w:p>
        </w:tc>
      </w:tr>
      <w:tr>
        <w:trPr>
          <w:trHeight w:val="2016" w:hRule="atLeast"/>
        </w:trPr>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4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8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3" w:name="_Hlk179481936"/>
      <w:r>
        <w:rPr>
          <w:rFonts w:cs="Tahoma" w:ascii="Tahoma" w:hAnsi="Tahoma"/>
          <w:i/>
          <w:iCs/>
          <w:sz w:val="18"/>
          <w:szCs w:val="18"/>
        </w:rPr>
        <w:t xml:space="preserve">La experiencia del personal será computada considerando el conjunto de contratos en los cuales el profesional ha </w:t>
      </w:r>
      <w:bookmarkStart w:id="16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suppressAutoHyphens w:val="false"/>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suppressAutoHyphens w:val="false"/>
        <w:jc w:val="both"/>
        <w:rPr>
          <w:rFonts w:ascii="Tahoma" w:hAnsi="Tahoma" w:cs="Tahoma"/>
          <w:i/>
          <w:i/>
          <w:iCs/>
          <w:sz w:val="18"/>
          <w:szCs w:val="18"/>
        </w:rPr>
      </w:pPr>
      <w:bookmarkStart w:id="165"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5"/>
      <w:bookmarkEnd w:id="16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66" w:name="_Hlk180329296"/>
      <w:r>
        <w:rPr>
          <w:rFonts w:cs="Tahoma" w:ascii="Tahoma" w:hAnsi="Tahoma"/>
          <w:b/>
        </w:rPr>
        <w:t>ESPECIALISTAS (NO SE CONSIDERA COMO PERSONAL CLAVE)</w:t>
      </w:r>
      <w:bookmarkEnd w:id="166"/>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7" w:name="_Hlk144979420"/>
            <w:r>
              <w:rPr>
                <w:rFonts w:cs="Tahoma" w:ascii="Tahoma" w:hAnsi="Tahoma"/>
                <w:color w:val="FF0000"/>
                <w:sz w:val="18"/>
                <w:szCs w:val="18"/>
              </w:rPr>
              <w:t>1 mes</w:t>
            </w:r>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uppressAutoHyphens w:val="false"/>
        <w:spacing w:lineRule="atLeast" w:line="260" w:before="0" w:after="0"/>
        <w:ind w:left="709" w:hanging="283"/>
        <w:contextualSpacing/>
        <w:jc w:val="both"/>
        <w:rPr>
          <w:rFonts w:ascii="Tahoma" w:hAnsi="Tahoma" w:cs="Tahoma"/>
        </w:rPr>
      </w:pPr>
      <w:bookmarkStart w:id="16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1" w:name="_Toc71811167"/>
      <w:bookmarkStart w:id="17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1"/>
      <w:bookmarkEnd w:id="17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color w:val="FF0000"/>
                <w:lang w:eastAsia="es-ES"/>
              </w:rPr>
            </w:pPr>
            <w:r>
              <w:rPr>
                <w:rFonts w:cs="Tahoma" w:ascii="Tahoma" w:hAnsi="Tahoma"/>
                <w:color w:val="FF0000"/>
              </w:rPr>
              <w:t>HUARI HUARI</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rPr>
              <w:t>1</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73" w:name="_Toc71811168"/>
      <w:bookmarkStart w:id="174" w:name="_Toc536520833"/>
      <w:r>
        <w:rPr>
          <w:rFonts w:cs="Tahoma" w:ascii="Tahoma" w:hAnsi="Tahoma"/>
          <w:b/>
          <w:bCs/>
          <w:color w:val="000000"/>
          <w:kern w:val="2"/>
          <w:lang w:val="es-ES_tradnl"/>
        </w:rPr>
        <w:t>EQUIPO, MAQUINARIA, VEHÍCULOS Y OTROS</w:t>
      </w:r>
      <w:bookmarkEnd w:id="173"/>
      <w:bookmarkEnd w:id="17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2"/>
        <w:gridCol w:w="3686"/>
        <w:gridCol w:w="1425"/>
        <w:gridCol w:w="1702"/>
        <w:gridCol w:w="2269"/>
      </w:tblGrid>
      <w:tr>
        <w:trPr/>
        <w:tc>
          <w:tcPr>
            <w:tcW w:w="56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68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42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56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68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42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6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Otros.</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t>-</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5" w:name="_Hlk144980305"/>
            <w:bookmarkStart w:id="17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7"/>
          </w:p>
        </w:tc>
      </w:tr>
    </w:tbl>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8" w:name="_Toc71811169"/>
      <w:bookmarkStart w:id="179" w:name="_Toc536520834"/>
      <w:r>
        <w:rPr>
          <w:rFonts w:cs="Tahoma" w:ascii="Tahoma" w:hAnsi="Tahoma"/>
          <w:b/>
          <w:bCs/>
          <w:color w:val="000000"/>
          <w:kern w:val="2"/>
          <w:lang w:val="es-ES_tradnl"/>
        </w:rPr>
        <w:t>HERRAMIENTAS E INSUMOS</w:t>
      </w:r>
      <w:bookmarkEnd w:id="178"/>
      <w:bookmarkEnd w:id="17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1" w:name="_Toc71811170"/>
      <w:r>
        <w:rPr>
          <w:rFonts w:cs="Tahoma" w:ascii="Tahoma" w:hAnsi="Tahoma"/>
          <w:b/>
          <w:bCs/>
          <w:color w:val="000000"/>
          <w:kern w:val="2"/>
          <w:lang w:val="es-ES_tradnl"/>
        </w:rPr>
        <w:t>CONTROL Y SEGUIMIENTO DE LA CONSULTORÍA</w:t>
      </w:r>
      <w:bookmarkEnd w:id="180"/>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uppressAutoHyphens w:val="false"/>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4" w:name="_Toc71811171"/>
      <w:bookmarkStart w:id="185" w:name="_Toc49774783"/>
      <w:r>
        <w:rPr>
          <w:rFonts w:cs="Tahoma" w:ascii="Tahoma" w:hAnsi="Tahoma"/>
          <w:b/>
          <w:bCs/>
          <w:color w:val="000000"/>
          <w:kern w:val="2"/>
          <w:lang w:val="es-ES_tradnl"/>
        </w:rPr>
        <w:t>DETALLE REFERENCIAL DE LOS COMPONENTE</w:t>
      </w:r>
      <w:bookmarkEnd w:id="185"/>
      <w:r>
        <w:rPr>
          <w:rFonts w:cs="Tahoma" w:ascii="Tahoma" w:hAnsi="Tahoma"/>
          <w:b/>
          <w:bCs/>
          <w:color w:val="000000"/>
          <w:kern w:val="2"/>
          <w:lang w:val="es-ES_tradnl"/>
        </w:rPr>
        <w:t>S (PROVISIÓN Y DOTACIÓN DE MATERIALES DE CONSTRUCCIÓN Y APORTE PROPIO).</w:t>
      </w:r>
      <w:bookmarkEnd w:id="184"/>
    </w:p>
    <w:p>
      <w:pPr>
        <w:pStyle w:val="Normal"/>
        <w:rPr>
          <w:lang w:val="es-ES_tradnl"/>
        </w:rPr>
      </w:pPr>
      <w:r>
        <w:rPr>
          <w:lang w:val="es-ES_tradnl"/>
        </w:rPr>
      </w:r>
    </w:p>
    <w:p>
      <w:pPr>
        <w:pStyle w:val="Normal"/>
        <w:numPr>
          <w:ilvl w:val="0"/>
          <w:numId w:val="55"/>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3"/>
        <w:gridCol w:w="1134"/>
        <w:gridCol w:w="170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0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13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ABRAZADERA DE 3"</w:t>
            </w:r>
          </w:p>
        </w:tc>
        <w:tc>
          <w:tcPr>
            <w:tcW w:w="1134"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335,20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ALAMBRE DE AMARRE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279,96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ALAMBRE DE COBRE Nº 10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ALAMBRE DE COBRE Nº 12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ALAMBRE DE COBRE Nº 14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ALAMBRE TEJIDO (ROLLO 40M X 0,80M)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207,48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ALQUITRÁN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113,40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BARNIZ</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154,40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BISAGRA DE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BISAGRA PARA METAL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BOTAGUAS DE CERÁMICA UNA CAÍDA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928,00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CAJA DE REGISTRO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CAJA PARA 1 TÉRMICO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CAJA PARA 3 TÉRMICOS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CAJA PLÁSTICA CIRCULAR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 xml:space="preserve">CAJA PLÁSTICA RECTANGULAR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CAJA SIFONADA PVC INC/REJILLA DE PISO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CAJONERÍA BAJA PARA COCINA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CANALETA DE CALAMINA GALVANIZADA NRO 28 CORTE 33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510,00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CAÑERÍA DE ALUMINIO 1/2" (BRAZO DE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CARTÓN ASFALTICO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158,76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CEMENTO BLANCO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1.226,01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CEMENTO COLA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18.172,34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CEMENTO PORTLAND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BL</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4.469,13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CERÁMICA NACIONAL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3.107,40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CERÁMICA NACIONAL TIPO PORCELANATO (60X60)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267,96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CHAPA EXTERIOR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CHAPA INTERIOR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CHICOTILLO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CIELO PVC TIPO MACHIHEMBRE MAS ESTRUCTURA GALVANIZADA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1.606,00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CINTA AISLANTE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CLAVOS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386,20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CODO FG GALVANIZADO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CODO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CODO PVC DE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CODO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CODO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335,20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CODO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COPLA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CORDEL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DUCHA PLÁSTICA ELÉCTRICA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ESQUINERO DE ALUMINIO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389,76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FIERRO CORRUGADO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104,87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FIERRO CORRUGADO 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1.039,16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FIERRO CORRUGADO 3/8"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874,55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FIERRO CORRUGADO 5/16"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186,18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GRIFERÍA PARA LAVAMANOS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GRIFERÍA PARA LAVAPLATOS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GRIFO DE PARED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IMPERMEABILIZANTE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INODORO T/BAJO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INTERRUPTOR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 xml:space="preserve">LADRILLO 6H (24X15X10)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101.700,00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LADRILLO GAMBOTE (24X12X6)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29.120,00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LAVAMANOS CON PEDESTAL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LAVANDERÍA DE CEMENTO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LAVAPLATOS 1 FOSA Y 1 FREGADERO MAS SOPAPA Y SIFÓN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LIJA P/PARED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836,83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LISTON DE MADERA SEMIDURA (2"X2")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3.558,82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LLAVE DE PASO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LLAVE DE PASO 1/2" PARA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MADERA DE CONSTRUCCIÓN (3 USOS)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4.054,40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MADERA DURA (2"X6")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7.198,34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MASA ACRÍLICA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685,05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MASA CORRIDA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379,92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NIPLE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PAJA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19,76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PANEL LED 24W EMPOTRABLE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PEGAMENTO PARA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31,26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 xml:space="preserve">PINTURA LATEX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2.757,32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PLACA ONDULADA PREPINTADA DE FIBROCEMENTO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2.193,40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PLETINA DE 1/8" X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255,00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POLIESTIRENO E=1CM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60,64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PUERTA MIXTA METAL Y MADERA (1.00X2.10)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PUERTA TABLERO DE MADERA SEMIDURA (0,90X2,10)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REJILLA DE PISO METÁLICA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SELLA ROSCA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 xml:space="preserve">SELLADOR DE PARED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950,80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SIFÓN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SIFÓN DE PVC PARA LAVANDERÍA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TANQUE PLÁSTICO DE AGUA 650 LITROS C/ACCESORIOS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GLB</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TEE PVC D=1/2"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TEE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TEE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TEFLÓN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TÉRMICO DE 20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TÉRMICO DE 25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TÉRMICO DE 32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TIRAFONDOS DE 4"(1/2X1/4)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2.392,80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TOMACORRIENTE DOBLE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TOPE DE PUERTA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TORNILLO MAS RAMPLUG DE 2"X6MM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1.005,60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TUBO PVC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1.120,00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TUBO PVC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TUBO PVC DESAGUE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TUBO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351,96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TUBO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VENTANA DE ALUMINIO LÍNEA 20 C/VIDRIO 4MM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307,20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YEE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YESO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EE0000"/>
                <w:sz w:val="18"/>
                <w:szCs w:val="18"/>
                <w:lang w:eastAsia="es-ES"/>
              </w:rPr>
            </w:pPr>
            <w:r>
              <w:rPr>
                <w:rFonts w:cs="Tahoma" w:ascii="Tahoma" w:hAnsi="Tahoma"/>
                <w:color w:val="EE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EE0000"/>
                <w:sz w:val="18"/>
                <w:szCs w:val="18"/>
                <w:lang w:eastAsia="es-ES"/>
              </w:rPr>
            </w:pPr>
            <w:r>
              <w:rPr>
                <w:rFonts w:cs="Tahoma" w:ascii="Tahoma" w:hAnsi="Tahoma"/>
                <w:color w:val="EE0000"/>
                <w:sz w:val="18"/>
                <w:szCs w:val="18"/>
              </w:rPr>
              <w:t>64.352,48</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542"/>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54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464.858,84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483"/>
        <w:gridCol w:w="1330"/>
        <w:gridCol w:w="1440"/>
      </w:tblGrid>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33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44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TOA (RURAL)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1000</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48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44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5"/>
        <w:gridCol w:w="6754"/>
        <w:gridCol w:w="1804"/>
      </w:tblGrid>
      <w:tr>
        <w:trPr>
          <w:trHeight w:val="57" w:hRule="atLeast"/>
        </w:trPr>
        <w:tc>
          <w:tcPr>
            <w:tcW w:w="695"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HORMIGON ARMADO (0.10X0.30)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rFonts w:ascii="Tahoma" w:hAnsi="Tahoma" w:cs="Tahoma"/>
          <w:color w:val="000000"/>
          <w:lang w:val="es-ES_tradnl"/>
        </w:rPr>
      </w:pPr>
      <w:r>
        <w:rPr>
          <w:rFonts w:cs="Tahoma" w:ascii="Tahoma" w:hAnsi="Tahoma"/>
          <w:color w:val="000000"/>
          <w:lang w:val="es-ES_tradnl"/>
        </w:rPr>
      </w:r>
    </w:p>
    <w:p>
      <w:pPr>
        <w:pStyle w:val="Normal"/>
        <w:keepNext w:val="true"/>
        <w:numPr>
          <w:ilvl w:val="0"/>
          <w:numId w:val="38"/>
        </w:numPr>
        <w:suppressAutoHyphens w:val="false"/>
        <w:spacing w:lineRule="atLeast" w:line="260"/>
        <w:ind w:left="360" w:hanging="360"/>
        <w:outlineLvl w:val="0"/>
        <w:rPr>
          <w:rFonts w:ascii="Tahoma" w:hAnsi="Tahoma" w:cs="Tahoma"/>
          <w:b/>
          <w:b/>
          <w:bCs/>
          <w:color w:val="000000"/>
          <w:kern w:val="2"/>
          <w:lang w:val="es-ES_tradnl"/>
        </w:rPr>
      </w:pPr>
      <w:bookmarkStart w:id="189" w:name="_Toc71811174"/>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bookmarkEnd w:id="189"/>
    </w:p>
    <w:p>
      <w:pPr>
        <w:pStyle w:val="Normal"/>
        <w:rPr>
          <w:lang w:val="es-ES_tradnl"/>
        </w:rPr>
      </w:pPr>
      <w:r>
        <w:rPr>
          <w:lang w:val="es-ES_tradnl"/>
        </w:rPr>
      </w:r>
    </w:p>
    <w:p>
      <w:pPr>
        <w:pStyle w:val="Normal"/>
        <w:jc w:val="both"/>
        <w:rPr>
          <w:rFonts w:ascii="Tahoma" w:hAnsi="Tahoma" w:cs="Tahoma"/>
        </w:rPr>
      </w:pPr>
      <w:bookmarkStart w:id="190" w:name="_Hlk180583306"/>
      <w:bookmarkEnd w:id="190"/>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1" w:name="_Hlk180583306"/>
      <w:bookmarkStart w:id="192" w:name="_Hlk180567960"/>
      <w:bookmarkEnd w:id="191"/>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3"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2"/>
      <w:bookmarkEnd w:id="193"/>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4" w:name="_Hlk118650468"/>
      <w:r>
        <w:rPr>
          <w:rFonts w:cs="Tahoma" w:ascii="Tahoma" w:hAnsi="Tahoma"/>
          <w:b/>
          <w:lang w:val="es-ES_tradnl"/>
        </w:rPr>
        <w:t>de construcción</w:t>
      </w:r>
      <w:bookmarkEnd w:id="194"/>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95" w:name="_Toc71811176"/>
      <w:bookmarkStart w:id="196" w:name="_Toc536520846"/>
      <w:r>
        <w:rPr>
          <w:rFonts w:cs="Tahoma" w:ascii="Tahoma" w:hAnsi="Tahoma"/>
          <w:b/>
          <w:bCs/>
          <w:color w:val="000000"/>
          <w:kern w:val="2"/>
          <w:lang w:val="es-ES_tradnl"/>
        </w:rPr>
        <w:t>ESPECIFICACIONES TÉCNICAS DE MATERIALES</w:t>
      </w:r>
      <w:bookmarkEnd w:id="196"/>
      <w:r>
        <w:rPr>
          <w:rFonts w:cs="Tahoma" w:ascii="Tahoma" w:hAnsi="Tahoma"/>
          <w:b/>
          <w:bCs/>
          <w:color w:val="000000"/>
          <w:kern w:val="2"/>
          <w:lang w:val="es-ES_tradnl"/>
        </w:rPr>
        <w:t xml:space="preserve"> DE CONSTRUCCIÓN</w:t>
      </w:r>
      <w:bookmarkEnd w:id="195"/>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58"/>
        <w:gridCol w:w="1777"/>
        <w:gridCol w:w="973"/>
        <w:gridCol w:w="5944"/>
      </w:tblGrid>
      <w:tr>
        <w:trPr>
          <w:trHeight w:val="5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POTOSI  -FASE(LII) 2025- POTOSI</w:t>
            </w:r>
          </w:p>
        </w:tc>
      </w:tr>
      <w:tr>
        <w:trPr>
          <w:trHeight w:val="5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57" w:hRule="atLeast"/>
        </w:trPr>
        <w:tc>
          <w:tcPr>
            <w:tcW w:w="55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777"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7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94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4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4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4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4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5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77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4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7" w:name="_Hlk99371405"/>
      <w:bookmarkStart w:id="198"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9"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9"/>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9"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1" descr=""/>
                    <pic:cNvPicPr>
                      <a:picLocks noChangeAspect="1" noChangeArrowheads="1"/>
                    </pic:cNvPicPr>
                  </pic:nvPicPr>
                  <pic:blipFill>
                    <a:blip r:embed="rId12"/>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0"/>
          <w:szCs w:val="10"/>
        </w:rPr>
      </w:pPr>
      <w:r>
        <w:rPr>
          <w:rFonts w:eastAsia="Arial" w:cs="Tahoma" w:ascii="Tahoma" w:hAnsi="Tahoma"/>
          <w:kern w:val="2"/>
          <w:sz w:val="10"/>
          <w:szCs w:val="10"/>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0"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1"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2" w:name="_Hlk99012889"/>
      <w:bookmarkStart w:id="203"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2"/>
      <w:bookmarkEnd w:id="203"/>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suppressAutoHyphens w:val="false"/>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bookmarkStart w:id="204"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205"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5"/>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suppressAutoHyphens w:val="false"/>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suppressAutoHyphens w:val="false"/>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suppressAutoHyphens w:val="false"/>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6"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6"/>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7" w:name="_Hlk161513692"/>
      <w:r>
        <w:rPr>
          <w:rFonts w:cs="Tahoma" w:ascii="Tahoma" w:hAnsi="Tahoma"/>
          <w:b/>
          <w:sz w:val="18"/>
          <w:szCs w:val="18"/>
          <w:lang w:eastAsia="es-ES"/>
        </w:rPr>
        <w:t>Preparación de la Superficie</w:t>
      </w:r>
      <w:bookmarkEnd w:id="207"/>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8"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9"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9"/>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0"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1"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2" w:name="_Hlk95686236"/>
      <w:bookmarkEnd w:id="212"/>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3" w:name="_Hlk95686236"/>
      <w:bookmarkStart w:id="214" w:name="_Hlk95686228"/>
      <w:bookmarkStart w:id="215" w:name="_Hlk95686236"/>
      <w:bookmarkStart w:id="216" w:name="_Hlk95686228"/>
      <w:bookmarkEnd w:id="215"/>
    </w:p>
    <w:p>
      <w:pPr>
        <w:pStyle w:val="Normal"/>
        <w:spacing w:before="0" w:after="120"/>
        <w:jc w:val="both"/>
        <w:rPr>
          <w:rFonts w:ascii="Tahoma" w:hAnsi="Tahoma" w:cs="Tahoma"/>
          <w:b/>
          <w:b/>
          <w:bCs/>
          <w:sz w:val="18"/>
          <w:szCs w:val="18"/>
          <w:lang w:eastAsia="es-ES"/>
        </w:rPr>
      </w:pPr>
      <w:bookmarkStart w:id="217" w:name="_Hlk95686228"/>
      <w:r>
        <w:rPr>
          <w:rFonts w:cs="Tahoma" w:ascii="Tahoma" w:hAnsi="Tahoma"/>
          <w:b/>
          <w:bCs/>
          <w:sz w:val="18"/>
          <w:szCs w:val="18"/>
          <w:lang w:eastAsia="es-ES"/>
        </w:rPr>
        <w:t>Aplicación del Revestimiento</w:t>
      </w:r>
      <w:bookmarkEnd w:id="217"/>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8"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8"/>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9" w:name="_Hlk161511539"/>
      <w:r>
        <w:rPr>
          <w:rFonts w:eastAsia="Arial" w:cs="Tahoma" w:ascii="Tahoma" w:hAnsi="Tahoma"/>
          <w:sz w:val="18"/>
          <w:szCs w:val="18"/>
        </w:rPr>
        <w:t xml:space="preserve">Antes del proceder con el revoque, </w:t>
      </w:r>
      <w:bookmarkEnd w:id="219"/>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0"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1"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2" w:name="_Hlk166508075"/>
      <w:r>
        <w:rPr>
          <w:rFonts w:cs="Tahoma" w:ascii="Tahoma" w:hAnsi="Tahoma"/>
          <w:sz w:val="18"/>
          <w:szCs w:val="18"/>
          <w:lang w:eastAsia="es-ES"/>
        </w:rPr>
        <w:t>proyecto</w:t>
      </w:r>
      <w:bookmarkEnd w:id="222"/>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bookmarkStart w:id="223"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bookmarkStart w:id="224" w:name="_Hlk161821600"/>
            <w:r>
              <w:rPr>
                <w:rFonts w:eastAsia="Times New Roman" w:cs="Tahoma" w:ascii="Tahoma" w:hAnsi="Tahoma"/>
                <w:b/>
                <w:kern w:val="0"/>
                <w:sz w:val="18"/>
                <w:szCs w:val="18"/>
                <w:lang w:val="es-ES" w:eastAsia="es-ES" w:bidi="ar-SA"/>
              </w:rPr>
              <w:t>REVESTIMIENTO DE CERÁMICA C/CEMENTO COLA</w:t>
            </w:r>
            <w:bookmarkEnd w:id="224"/>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5" w:name="_Hlk67220710"/>
      <w:bookmarkStart w:id="226"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bookmarkStart w:id="227" w:name="_Hlk166524367"/>
            <w:r>
              <w:rPr>
                <w:rFonts w:eastAsia="Times New Roman" w:cs="Tahoma" w:ascii="Tahoma" w:hAnsi="Tahoma"/>
                <w:b/>
                <w:bCs/>
                <w:kern w:val="0"/>
                <w:sz w:val="18"/>
                <w:szCs w:val="18"/>
                <w:lang w:val="es-ES" w:eastAsia="es-ES" w:bidi="ar-SA"/>
              </w:rPr>
              <w:t>ZÓCALO DE CERÁMICA C/CEMENTO COLA</w:t>
            </w:r>
            <w:bookmarkEnd w:id="227"/>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8"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8"/>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29"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29"/>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0"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1"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1"/>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32" w:name="_Hlk164157765"/>
            <w:r>
              <w:rPr>
                <w:rFonts w:eastAsia="Arial" w:cs="Tahoma" w:ascii="Tahoma" w:hAnsi="Tahoma"/>
                <w:b/>
                <w:kern w:val="0"/>
                <w:sz w:val="18"/>
                <w:szCs w:val="18"/>
                <w:lang w:val="es-ES" w:bidi="ar-SA"/>
              </w:rPr>
              <w:t>PROVISIÓN Y COLOCADO DE PUERTA MIXTA METAL Y MADERA (1,00X2,10) (INC/MARCO Y QUINCALLERÍA)</w:t>
            </w:r>
            <w:bookmarkEnd w:id="232"/>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3" w:name="_Hlk99441616"/>
      <w:bookmarkStart w:id="234"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3"/>
      <w:bookmarkEnd w:id="234"/>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35"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5"/>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36" w:name="_Hlk164095357"/>
      <w:r>
        <w:rPr>
          <w:rFonts w:cs="Tahoma" w:ascii="Tahoma" w:hAnsi="Tahoma"/>
          <w:sz w:val="18"/>
          <w:szCs w:val="18"/>
          <w:lang w:eastAsia="es-ES"/>
        </w:rPr>
        <w:t xml:space="preserve">cajonería </w:t>
      </w:r>
      <w:bookmarkEnd w:id="236"/>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7059"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961"/>
        <w:gridCol w:w="2097"/>
      </w:tblGrid>
      <w:tr>
        <w:trPr/>
        <w:tc>
          <w:tcPr>
            <w:tcW w:w="4961"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961"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pPr>
      <w:r>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7" w:name="_Hlk146219645"/>
      <w:r>
        <w:rPr>
          <w:rFonts w:cs="Arial" w:ascii="Verdana" w:hAnsi="Verdana"/>
          <w:sz w:val="18"/>
          <w:szCs w:val="18"/>
          <w:lang w:val="es-BO"/>
        </w:rPr>
        <w:t>vigente hasta la suscripción del contrato.</w:t>
      </w:r>
      <w:bookmarkEnd w:id="23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0"/>
        <w:gridCol w:w="230"/>
        <w:gridCol w:w="43"/>
        <w:gridCol w:w="187"/>
        <w:gridCol w:w="0"/>
        <w:gridCol w:w="44"/>
        <w:gridCol w:w="186"/>
        <w:gridCol w:w="1"/>
        <w:gridCol w:w="43"/>
        <w:gridCol w:w="187"/>
        <w:gridCol w:w="1"/>
        <w:gridCol w:w="42"/>
        <w:gridCol w:w="187"/>
        <w:gridCol w:w="44"/>
        <w:gridCol w:w="187"/>
        <w:gridCol w:w="44"/>
        <w:gridCol w:w="73"/>
        <w:gridCol w:w="114"/>
        <w:gridCol w:w="42"/>
        <w:gridCol w:w="70"/>
        <w:gridCol w:w="118"/>
        <w:gridCol w:w="42"/>
        <w:gridCol w:w="112"/>
        <w:gridCol w:w="76"/>
        <w:gridCol w:w="43"/>
        <w:gridCol w:w="188"/>
        <w:gridCol w:w="42"/>
        <w:gridCol w:w="188"/>
        <w:gridCol w:w="42"/>
        <w:gridCol w:w="150"/>
        <w:gridCol w:w="10"/>
        <w:gridCol w:w="29"/>
        <w:gridCol w:w="42"/>
        <w:gridCol w:w="188"/>
        <w:gridCol w:w="42"/>
        <w:gridCol w:w="33"/>
        <w:gridCol w:w="156"/>
        <w:gridCol w:w="41"/>
        <w:gridCol w:w="51"/>
        <w:gridCol w:w="138"/>
        <w:gridCol w:w="42"/>
        <w:gridCol w:w="51"/>
        <w:gridCol w:w="137"/>
        <w:gridCol w:w="42"/>
        <w:gridCol w:w="38"/>
        <w:gridCol w:w="13"/>
        <w:gridCol w:w="138"/>
        <w:gridCol w:w="12"/>
        <w:gridCol w:w="26"/>
        <w:gridCol w:w="54"/>
        <w:gridCol w:w="38"/>
        <w:gridCol w:w="100"/>
        <w:gridCol w:w="19"/>
        <w:gridCol w:w="20"/>
        <w:gridCol w:w="54"/>
        <w:gridCol w:w="36"/>
        <w:gridCol w:w="102"/>
        <w:gridCol w:w="16"/>
        <w:gridCol w:w="23"/>
        <w:gridCol w:w="53"/>
        <w:gridCol w:w="71"/>
        <w:gridCol w:w="66"/>
        <w:gridCol w:w="22"/>
        <w:gridCol w:w="14"/>
        <w:gridCol w:w="58"/>
        <w:gridCol w:w="122"/>
        <w:gridCol w:w="15"/>
        <w:gridCol w:w="32"/>
        <w:gridCol w:w="17"/>
        <w:gridCol w:w="61"/>
        <w:gridCol w:w="105"/>
        <w:gridCol w:w="13"/>
        <w:gridCol w:w="34"/>
        <w:gridCol w:w="16"/>
        <w:gridCol w:w="62"/>
        <w:gridCol w:w="118"/>
        <w:gridCol w:w="34"/>
        <w:gridCol w:w="25"/>
        <w:gridCol w:w="176"/>
        <w:gridCol w:w="30"/>
        <w:gridCol w:w="24"/>
        <w:gridCol w:w="178"/>
        <w:gridCol w:w="28"/>
        <w:gridCol w:w="24"/>
        <w:gridCol w:w="192"/>
        <w:gridCol w:w="15"/>
        <w:gridCol w:w="20"/>
        <w:gridCol w:w="199"/>
        <w:gridCol w:w="11"/>
        <w:gridCol w:w="16"/>
        <w:gridCol w:w="4"/>
        <w:gridCol w:w="29"/>
        <w:gridCol w:w="172"/>
        <w:gridCol w:w="6"/>
        <w:gridCol w:w="21"/>
        <w:gridCol w:w="203"/>
        <w:gridCol w:w="6"/>
        <w:gridCol w:w="21"/>
        <w:gridCol w:w="107"/>
        <w:gridCol w:w="20"/>
        <w:gridCol w:w="79"/>
        <w:gridCol w:w="3"/>
        <w:gridCol w:w="20"/>
        <w:gridCol w:w="210"/>
        <w:gridCol w:w="1"/>
        <w:gridCol w:w="17"/>
        <w:gridCol w:w="188"/>
        <w:gridCol w:w="24"/>
        <w:gridCol w:w="1"/>
        <w:gridCol w:w="17"/>
        <w:gridCol w:w="30"/>
        <w:gridCol w:w="159"/>
        <w:gridCol w:w="20"/>
        <w:gridCol w:w="3"/>
        <w:gridCol w:w="18"/>
        <w:gridCol w:w="64"/>
        <w:gridCol w:w="126"/>
        <w:gridCol w:w="17"/>
        <w:gridCol w:w="4"/>
        <w:gridCol w:w="23"/>
        <w:gridCol w:w="56"/>
        <w:gridCol w:w="142"/>
        <w:gridCol w:w="6"/>
        <w:gridCol w:w="3"/>
        <w:gridCol w:w="25"/>
        <w:gridCol w:w="125"/>
        <w:gridCol w:w="72"/>
        <w:gridCol w:w="1"/>
        <w:gridCol w:w="4"/>
        <w:gridCol w:w="31"/>
        <w:gridCol w:w="151"/>
        <w:gridCol w:w="44"/>
        <w:gridCol w:w="5"/>
        <w:gridCol w:w="27"/>
        <w:gridCol w:w="155"/>
        <w:gridCol w:w="51"/>
        <w:gridCol w:w="4"/>
        <w:gridCol w:w="19"/>
        <w:gridCol w:w="207"/>
        <w:gridCol w:w="5"/>
        <w:gridCol w:w="16"/>
      </w:tblGrid>
      <w:tr>
        <w:trPr>
          <w:trHeight w:val="567" w:hRule="atLeast"/>
        </w:trPr>
        <w:tc>
          <w:tcPr>
            <w:tcW w:w="9244" w:type="dxa"/>
            <w:gridSpan w:val="1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898" w:type="dxa"/>
            <w:gridSpan w:val="115"/>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898" w:type="dxa"/>
            <w:gridSpan w:val="115"/>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1602"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22" w:type="dxa"/>
            <w:gridSpan w:val="5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3"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02"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22" w:type="dxa"/>
            <w:gridSpan w:val="5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3"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3"/>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981"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74" w:type="dxa"/>
            <w:gridSpan w:val="40"/>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7" w:type="dxa"/>
            <w:gridSpan w:val="40"/>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2"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26"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57"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2"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3"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3"/>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2"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7"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2"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59" w:hRule="atLeast"/>
        </w:trPr>
        <w:tc>
          <w:tcPr>
            <w:tcW w:w="230"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30"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30"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78"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01"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8"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1"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15" w:type="dxa"/>
            <w:gridSpan w:val="19"/>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9" w:type="dxa"/>
            <w:gridSpan w:val="1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9"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86" w:type="dxa"/>
            <w:gridSpan w:val="5"/>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16" w:type="dxa"/>
            <w:tcBorders/>
          </w:tcPr>
          <w:p>
            <w:pPr>
              <w:pStyle w:val="Normal"/>
              <w:widowControl w:val="false"/>
              <w:rPr/>
            </w:pPr>
            <w:r>
              <w:rPr/>
            </w:r>
          </w:p>
        </w:tc>
      </w:tr>
      <w:tr>
        <w:trPr>
          <w:trHeight w:val="567" w:hRule="atLeast"/>
        </w:trPr>
        <w:tc>
          <w:tcPr>
            <w:tcW w:w="9244" w:type="dxa"/>
            <w:gridSpan w:val="140"/>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13" w:type="dxa"/>
            <w:gridSpan w:val="24"/>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9"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4"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13" w:type="dxa"/>
            <w:gridSpan w:val="2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9"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47" w:type="dxa"/>
            <w:gridSpan w:val="5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26"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3" w:type="dxa"/>
            <w:gridSpan w:val="34"/>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5"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6" w:type="dxa"/>
            <w:gridSpan w:val="4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3" w:type="dxa"/>
            <w:gridSpan w:val="34"/>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5"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6"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9" w:type="dxa"/>
            <w:gridSpan w:val="11"/>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1" w:type="dxa"/>
            <w:gridSpan w:val="12"/>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4"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73" w:type="dxa"/>
            <w:gridSpan w:val="3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5"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6"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9"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1"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448" w:hRule="atLeast"/>
        </w:trPr>
        <w:tc>
          <w:tcPr>
            <w:tcW w:w="9239" w:type="dxa"/>
            <w:gridSpan w:val="139"/>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8"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41"/>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8"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956"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44" w:type="dxa"/>
            <w:gridSpan w:val="3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071" w:type="dxa"/>
            <w:gridSpan w:val="72"/>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57" w:hRule="atLeast"/>
        </w:trPr>
        <w:tc>
          <w:tcPr>
            <w:tcW w:w="2956"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44"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3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23"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6"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8"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284" w:hRule="atLeast"/>
        </w:trPr>
        <w:tc>
          <w:tcPr>
            <w:tcW w:w="2956"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44" w:type="dxa"/>
            <w:gridSpan w:val="30"/>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071" w:type="dxa"/>
            <w:gridSpan w:val="72"/>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2"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9013" w:type="dxa"/>
            <w:gridSpan w:val="137"/>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4"/>
        <w:gridCol w:w="241"/>
        <w:gridCol w:w="246"/>
        <w:gridCol w:w="241"/>
        <w:gridCol w:w="245"/>
        <w:gridCol w:w="241"/>
        <w:gridCol w:w="244"/>
        <w:gridCol w:w="244"/>
        <w:gridCol w:w="241"/>
        <w:gridCol w:w="245"/>
        <w:gridCol w:w="241"/>
        <w:gridCol w:w="247"/>
        <w:gridCol w:w="239"/>
        <w:gridCol w:w="245"/>
        <w:gridCol w:w="245"/>
        <w:gridCol w:w="239"/>
        <w:gridCol w:w="247"/>
        <w:gridCol w:w="241"/>
        <w:gridCol w:w="244"/>
        <w:gridCol w:w="240"/>
        <w:gridCol w:w="244"/>
        <w:gridCol w:w="240"/>
        <w:gridCol w:w="244"/>
        <w:gridCol w:w="241"/>
        <w:gridCol w:w="242"/>
        <w:gridCol w:w="243"/>
        <w:gridCol w:w="240"/>
        <w:gridCol w:w="246"/>
        <w:gridCol w:w="238"/>
        <w:gridCol w:w="246"/>
        <w:gridCol w:w="240"/>
        <w:gridCol w:w="244"/>
        <w:gridCol w:w="240"/>
        <w:gridCol w:w="244"/>
        <w:gridCol w:w="240"/>
        <w:gridCol w:w="244"/>
        <w:gridCol w:w="241"/>
        <w:gridCol w:w="242"/>
        <w:gridCol w:w="243"/>
        <w:gridCol w:w="233"/>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7"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7"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6"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42"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6"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2"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8"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0"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8"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6"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4"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1"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8"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1"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8"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7"/>
        <w:gridCol w:w="2132"/>
        <w:gridCol w:w="1928"/>
        <w:gridCol w:w="1234"/>
        <w:gridCol w:w="1291"/>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6"/>
        <w:gridCol w:w="105"/>
        <w:gridCol w:w="1542"/>
        <w:gridCol w:w="1843"/>
        <w:gridCol w:w="2052"/>
        <w:gridCol w:w="1241"/>
        <w:gridCol w:w="1301"/>
        <w:gridCol w:w="982"/>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6"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0"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0"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1"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1"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2"/>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2"/>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
    </w:p>
    <w:p>
      <w:pPr>
        <w:pStyle w:val="Normal"/>
        <w:jc w:val="center"/>
        <w:rPr>
          <w:rFonts w:ascii="Verdana" w:hAnsi="Verdana" w:cs="Arial"/>
          <w:sz w:val="18"/>
          <w:szCs w:val="16"/>
        </w:rPr>
      </w:pPr>
      <w:r>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1"/>
        <w:gridCol w:w="180"/>
        <w:gridCol w:w="182"/>
        <w:gridCol w:w="1617"/>
        <w:gridCol w:w="75"/>
        <w:gridCol w:w="1726"/>
        <w:gridCol w:w="80"/>
        <w:gridCol w:w="2080"/>
        <w:gridCol w:w="112"/>
        <w:gridCol w:w="137"/>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1"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80"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7"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80"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7"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90"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7"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39"/>
        <w:gridCol w:w="2854"/>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39"/>
        <w:gridCol w:w="2854"/>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3"/>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3"/>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3"/>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3"/>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1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60"/>
        <w:gridCol w:w="895"/>
        <w:gridCol w:w="1283"/>
        <w:gridCol w:w="1283"/>
        <w:gridCol w:w="1314"/>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60"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2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314"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314"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lang w:val="es-BO"/>
              </w:rPr>
            </w:pPr>
            <w:r>
              <w:rPr>
                <w:rFonts w:cs="Tahoma" w:ascii="Tahoma" w:hAnsi="Tahoma"/>
                <w:color w:val="C00000"/>
                <w:sz w:val="16"/>
                <w:szCs w:val="16"/>
              </w:rPr>
              <w:t>ABRAZADERA DE 3"</w:t>
            </w:r>
          </w:p>
        </w:tc>
        <w:tc>
          <w:tcPr>
            <w:tcW w:w="89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335,20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ALAMBRE DE AMARRE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279,96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ALAMBRE DE COBRE Nº 10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1.040,00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ALAMBRE DE COBRE Nº 12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4.640,00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ALAMBRE DE COBRE Nº 14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4.280,00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ALAMBRE TEJIDO (ROLLO 40M X 0,80M)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207,48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ALQUITRÁN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113,40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BARNIZ</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154,40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BISAGRA DE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BISAGRA PARA METAL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BOTAGUAS DE CERÁMICA UNA CAÍDA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928,00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CAJA DE REGISTRO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CAJA PARA 1 TÉRMICO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CAJA PARA 3 TÉRMICOS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CAJA PLÁSTICA CIRCULAR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720,00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 xml:space="preserve">CAJA PLÁSTICA RECTANGULAR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720,00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CAJA SIFONADA PVC INC/REJILLA DE PISO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CAJONERÍA BAJA PARA COCINA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CANALETA DE CALAMINA GALVANIZADA NRO 28 CORTE 33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510,00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CAÑERÍA DE ALUMINIO 1/2" (BRAZO DE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CARTÓN ASFALTICO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158,76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CEMENTO BLANCO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1.226,01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CEMENTO COLA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18.172,34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CEMENTO PORTLAND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BL</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4.469,13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CERÁMICA NACIONAL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3.107,40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CERÁMICA NACIONAL TIPO PORCELANATO (60X60)</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267,96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CHAPA EXTERIOR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CHAPA INTERIOR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CHICOTILLO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CIELO PVC TIPO MACHIHEMBRE MAS ESTRUCTURA GALVANIZADA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1.606,00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CINTA AISLANTE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146,00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CLAVOS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386,20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CODO FG GALVANIZADO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CODO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640,00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CODO PVC DE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1.920,00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CODO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CODO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335,20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CODO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COPLA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CORDEL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520,00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DUCHA PLÁSTICA ELÉCTRICA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ESQUINERO DE ALUMINIO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389,76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FIERRO CORRUGADO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104,87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FIERRO CORRUGADO 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1.039,16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FIERRO CORRUGADO 3/8"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874,55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FIERRO CORRUGADO 5/16"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186,18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GRIFERÍA PARA LAVAMANOS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GRIFERÍA PARA LAVAPLATOS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GRIFO DE PARED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IMPERMEABILIZANTE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200,00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INODORO T/BAJO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INTERRUPTOR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 xml:space="preserve">LADRILLO 6H (24X15X10)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101.700,00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LADRILLO GAMBOTE (24X12X6)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29.120,00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LAVAMANOS CON PEDESTAL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LAVANDERÍA DE CEMENTO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LAVAPLATOS 1 FOSA Y 1 FREGADERO MAS SOPAPA Y SIFÓN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LIJA P/PARED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836,83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LISTON DE MADERA SEMIDURA (2"X2")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3.558,82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LLAVE DE PASO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200,00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LLAVE DE PASO 1/2" PARA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MADERA DE CONSTRUCCIÓN (3 USOS)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4.054,40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MADERA DURA (2"X6")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7.198,34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MASA ACRÍLICA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685,05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MASA CORRIDA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379,92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NIPLE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PAJA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19,76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PANEL LED 24W EMPOTRABLE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PEGAMENTO PARA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31,26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 xml:space="preserve">PINTURA LATEX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2.757,32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PLACA ONDULADA PREPINTADA DE FIBROCEMENTO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2.193,40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PLETINA DE 1/8" X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255,00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POLIESTIRENO E=1CM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60,64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PUERTA MIXTA METAL Y MADERA (1.00X2.10)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PUERTA TABLERO DE MADERA SEMIDURA (0,90X2,10)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REJILLA DE PISO METÁLICA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SELLA ROSCA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 xml:space="preserve">SELLADOR DE PARED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950,80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SIFÓN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SIFÓN DE PVC PARA LAVANDERÍA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TANQUE PLÁSTICO DE AGUA 650 LITROS C/ACCESORIOS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GLB</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TEE PVC D=1/2"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TEE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TEE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TEFLÓN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164,00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TÉRMICO DE 20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TÉRMICO DE 25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TÉRMICO DE 32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TIRAFONDOS DE 4"(1/2X1/4)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2.392,80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TOMACORRIENTE DOBLE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TOPE DE PUERTA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TORNILLO MAS RAMPLUG DE 2"X6MM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1.005,60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TUBO PVC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1.120,00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TUBO PVC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4.300,00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TUBO PVC DESAGUE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560,00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TUBO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351,96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TUBO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560,00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VENTANA DE ALUMINIO LÍNEA 20 C/VIDRIO 4MM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307,20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YEE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YESO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6"/>
                <w:szCs w:val="16"/>
              </w:rPr>
            </w:pPr>
            <w:r>
              <w:rPr>
                <w:rFonts w:cs="Tahoma" w:ascii="Tahoma" w:hAnsi="Tahoma"/>
                <w:color w:val="C0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6"/>
                <w:szCs w:val="16"/>
              </w:rPr>
            </w:pPr>
            <w:r>
              <w:rPr>
                <w:rFonts w:cs="Tahoma" w:ascii="Tahoma" w:hAnsi="Tahoma"/>
                <w:color w:val="C00000"/>
                <w:sz w:val="16"/>
                <w:szCs w:val="16"/>
              </w:rPr>
              <w:t>64.352,48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60"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464.858,84</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464.858,84</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464.858,84</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val="false"/>
              <w:numPr>
                <w:ilvl w:val="0"/>
                <w:numId w:val="34"/>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numPr>
                <w:ilvl w:val="0"/>
                <w:numId w:val="35"/>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5"/>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5"/>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numPr>
                <w:ilvl w:val="0"/>
                <w:numId w:val="34"/>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val="false"/>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6"/>
              </w:numPr>
              <w:suppressAutoHyphens w:val="false"/>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6"/>
              </w:numPr>
              <w:suppressAutoHyphens w:val="false"/>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105"/>
        </w:numPr>
        <w:suppressAutoHyphens w:val="false"/>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105"/>
        </w:numPr>
        <w:suppressAutoHyphens w:val="false"/>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3"/>
          <w:headerReference w:type="first" r:id="rId14"/>
          <w:footerReference w:type="default" r:id="rId15"/>
          <w:type w:val="nextPage"/>
          <w:pgSz w:w="12240" w:h="15840"/>
          <w:pgMar w:left="1701" w:right="1276" w:gutter="0" w:header="709" w:top="1418" w:footer="709" w:bottom="1418"/>
          <w:pgNumType w:start="1" w:fmt="decimal"/>
          <w:formProt w:val="false"/>
          <w:titlePg/>
          <w:textDirection w:val="lrTb"/>
          <w:docGrid w:type="default" w:linePitch="360" w:charSpace="16384"/>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0"/>
        <w:gridCol w:w="641"/>
        <w:gridCol w:w="604"/>
        <w:gridCol w:w="2400"/>
        <w:gridCol w:w="3265"/>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0"/>
        <w:gridCol w:w="691"/>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0"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0"/>
        <w:gridCol w:w="641"/>
        <w:gridCol w:w="604"/>
        <w:gridCol w:w="2400"/>
        <w:gridCol w:w="3265"/>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4"/>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4"/>
        <w:gridCol w:w="2157"/>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3"/>
        <w:gridCol w:w="905"/>
        <w:gridCol w:w="634"/>
        <w:gridCol w:w="1050"/>
      </w:tblGrid>
      <w:tr>
        <w:trPr>
          <w:trHeight w:val="70"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3"/>
        <w:gridCol w:w="905"/>
        <w:gridCol w:w="634"/>
        <w:gridCol w:w="1050"/>
      </w:tblGrid>
      <w:tr>
        <w:trPr>
          <w:trHeight w:val="255"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3"/>
        <w:gridCol w:w="876"/>
        <w:gridCol w:w="1884"/>
        <w:gridCol w:w="1882"/>
        <w:gridCol w:w="1882"/>
        <w:gridCol w:w="1882"/>
      </w:tblGrid>
      <w:tr>
        <w:trPr>
          <w:trHeight w:val="340" w:hRule="atLeast"/>
        </w:trPr>
        <w:tc>
          <w:tcPr>
            <w:tcW w:w="2113"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6"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4"/>
        <w:gridCol w:w="1880"/>
        <w:gridCol w:w="1886"/>
        <w:gridCol w:w="1880"/>
        <w:gridCol w:w="1850"/>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5"/>
        <w:gridCol w:w="1621"/>
        <w:gridCol w:w="1567"/>
        <w:gridCol w:w="1558"/>
        <w:gridCol w:w="1562"/>
      </w:tblGrid>
      <w:tr>
        <w:trPr>
          <w:trHeight w:val="567" w:hRule="atLeast"/>
        </w:trPr>
        <w:tc>
          <w:tcPr>
            <w:tcW w:w="2955"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8"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5"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7"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6"/>
      <w:footerReference w:type="even" r:id="rId17"/>
      <w:footerReference w:type="default" r:id="rId18"/>
      <w:footerReference w:type="first" r:id="rId19"/>
      <w:type w:val="nextPage"/>
      <w:pgSz w:w="12240" w:h="15840"/>
      <w:pgMar w:left="1701" w:right="1276" w:gutter="0" w:header="709" w:top="1418" w:footer="709" w:bottom="1418"/>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19017090"/>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3" wp14:anchorId="51121C4E">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9" path="m0,0l-2147483645,0l-2147483645,-2147483646l0,-2147483646xe" stroked="f" o:allowincell="f" style="position:absolute;margin-left:0pt;margin-top:0.05pt;width:1.1pt;height:1.1pt;mso-wrap-style:square;v-text-anchor:top;mso-position-horizontal:right;mso-position-horizontal-relative:margin" wp14:anchorId="51121C4E">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52286001"/>
    </w:sdtPr>
    <w:sdtContent>
      <w:p>
        <w:pPr>
          <w:pStyle w:val="Piedepgina"/>
          <w:jc w:val="right"/>
          <w:rPr/>
        </w:pPr>
        <w:r>
          <w:rPr/>
          <w:fldChar w:fldCharType="begin"/>
        </w:r>
        <w:r>
          <w:rPr/>
          <w:instrText xml:space="preserve"> PAGE </w:instrText>
        </w:r>
        <w:r>
          <w:rPr/>
          <w:fldChar w:fldCharType="separate"/>
        </w:r>
        <w:r>
          <w:rPr/>
          <w:t>183</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47747163"/>
    </w:sdtPr>
    <w:sdtContent>
      <w:p>
        <w:pPr>
          <w:pStyle w:val="Piedepgina"/>
          <w:jc w:val="right"/>
          <w:rPr/>
        </w:pPr>
        <w:r>
          <w:rPr/>
          <w:fldChar w:fldCharType="begin"/>
        </w:r>
        <w:r>
          <w:rPr/>
          <w:instrText xml:space="preserve"> PAGE </w:instrText>
        </w:r>
        <w:r>
          <w:rPr/>
          <w:fldChar w:fldCharType="separate"/>
        </w:r>
        <w:r>
          <w:rPr/>
          <w:t>183</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501854956"/>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6">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7">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2"/>
    <w:lvlOverride w:ilvl="0">
      <w:startOverride w:val="1"/>
    </w:lvlOverride>
  </w:num>
  <w:num w:numId="111">
    <w:abstractNumId w:val="74"/>
    <w:lvlOverride w:ilvl="0">
      <w:startOverride w:val="1"/>
    </w:lvlOverride>
  </w:num>
  <w:num w:numId="112">
    <w:abstractNumId w:val="85"/>
    <w:lvlOverride w:ilvl="0"/>
    <w:lvlOverride w:ilvl="1">
      <w:startOverride w:val="1"/>
    </w:lvlOverride>
  </w:num>
  <w:num w:numId="113">
    <w:abstractNumId w:val="89"/>
    <w:lvlOverride w:ilvl="0">
      <w:startOverride w:val="1"/>
    </w:lvlOverride>
  </w:num>
  <w:num w:numId="114">
    <w:abstractNumId w:val="94"/>
    <w:lvlOverride w:ilvl="0">
      <w:startOverride w:val="1"/>
    </w:lvlOverride>
  </w:num>
  <w:num w:numId="115">
    <w:abstractNumId w:val="97"/>
    <w:lvlOverride w:ilvl="0">
      <w:startOverride w:val="1"/>
    </w:lvlOverride>
  </w:num>
  <w:num w:numId="116">
    <w:abstractNumId w:val="98"/>
    <w:lvlOverride w:ilvl="0">
      <w:startOverride w:val="1"/>
    </w:lvlOverride>
  </w:num>
  <w:num w:numId="117">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7c1b8b"/>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7c1b8b"/>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7c1b8b"/>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7c1b8b"/>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TextoindependienteCar1" w:customStyle="1">
    <w:name w:val="Texto independiente Car1"/>
    <w:basedOn w:val="DefaultParagraphFont"/>
    <w:uiPriority w:val="1"/>
    <w:semiHidden/>
    <w:qFormat/>
    <w:rsid w:val="007c1b8b"/>
    <w:rPr>
      <w:lang w:eastAsia="en-US"/>
    </w:rPr>
  </w:style>
  <w:style w:type="character" w:styleId="Mencinsinresolver1" w:customStyle="1">
    <w:name w:val="Mención sin resolver1"/>
    <w:basedOn w:val="DefaultParagraphFont"/>
    <w:uiPriority w:val="99"/>
    <w:semiHidden/>
    <w:unhideWhenUsed/>
    <w:qFormat/>
    <w:rsid w:val="007c1b8b"/>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rsid w:val="007c1b8b"/>
    <w:pPr>
      <w:widowControl w:val="false"/>
      <w:suppressAutoHyphens w:val="false"/>
    </w:pPr>
    <w:rPr>
      <w:rFonts w:ascii="Arial" w:hAnsi="Arial" w:eastAsia="Arial" w:cs="Arial"/>
      <w:sz w:val="24"/>
      <w:szCs w:val="24"/>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nhideWhenUsed/>
    <w:qFormat/>
    <w:rsid w:val="008c3309"/>
    <w:pPr>
      <w:ind w:firstLine="36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7c1b8b"/>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7c1b8b"/>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7c1b8b"/>
    <w:pPr>
      <w:tabs>
        <w:tab w:val="clear" w:pos="708"/>
        <w:tab w:val="left" w:pos="560" w:leader="none"/>
      </w:tabs>
      <w:suppressAutoHyphens w:val="false"/>
      <w:spacing w:before="240" w:after="0"/>
      <w:jc w:val="both"/>
    </w:pPr>
    <w:rPr>
      <w:rFonts w:ascii="Verdana" w:hAnsi="Verdana" w:eastAsia="Arial" w:cs="Arial"/>
      <w:b/>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glossaryDocument" Target="glossary/document.xml"/><Relationship Id="rId25"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64911"/>
    <w:rsid w:val="000776C3"/>
    <w:rsid w:val="00084F7C"/>
    <w:rsid w:val="000F14B3"/>
    <w:rsid w:val="00116482"/>
    <w:rsid w:val="00123276"/>
    <w:rsid w:val="00137F0A"/>
    <w:rsid w:val="001528EB"/>
    <w:rsid w:val="00156900"/>
    <w:rsid w:val="001648EE"/>
    <w:rsid w:val="00166E4A"/>
    <w:rsid w:val="001C3D33"/>
    <w:rsid w:val="001D4E68"/>
    <w:rsid w:val="001D6C0E"/>
    <w:rsid w:val="00210B55"/>
    <w:rsid w:val="00251618"/>
    <w:rsid w:val="00260513"/>
    <w:rsid w:val="0026518E"/>
    <w:rsid w:val="00266655"/>
    <w:rsid w:val="002953C8"/>
    <w:rsid w:val="002B722E"/>
    <w:rsid w:val="00311AE0"/>
    <w:rsid w:val="003216C4"/>
    <w:rsid w:val="003938F0"/>
    <w:rsid w:val="003A178A"/>
    <w:rsid w:val="003A515B"/>
    <w:rsid w:val="003E58CF"/>
    <w:rsid w:val="00450D7E"/>
    <w:rsid w:val="0047078B"/>
    <w:rsid w:val="004818A4"/>
    <w:rsid w:val="005C29EB"/>
    <w:rsid w:val="005F51BF"/>
    <w:rsid w:val="00640AB1"/>
    <w:rsid w:val="006668C1"/>
    <w:rsid w:val="00667B1B"/>
    <w:rsid w:val="006A4A01"/>
    <w:rsid w:val="006D64D5"/>
    <w:rsid w:val="00723F6B"/>
    <w:rsid w:val="0078769E"/>
    <w:rsid w:val="007B1764"/>
    <w:rsid w:val="007B3D55"/>
    <w:rsid w:val="00813E62"/>
    <w:rsid w:val="00820F22"/>
    <w:rsid w:val="00865436"/>
    <w:rsid w:val="008911B1"/>
    <w:rsid w:val="008E2D32"/>
    <w:rsid w:val="008F48C5"/>
    <w:rsid w:val="00947093"/>
    <w:rsid w:val="009706D1"/>
    <w:rsid w:val="00A2615B"/>
    <w:rsid w:val="00A264BB"/>
    <w:rsid w:val="00A72D54"/>
    <w:rsid w:val="00A83D49"/>
    <w:rsid w:val="00A95A3D"/>
    <w:rsid w:val="00A975BC"/>
    <w:rsid w:val="00AF282B"/>
    <w:rsid w:val="00BA73B6"/>
    <w:rsid w:val="00BC38F7"/>
    <w:rsid w:val="00BD2CD0"/>
    <w:rsid w:val="00BE0A34"/>
    <w:rsid w:val="00BF26A2"/>
    <w:rsid w:val="00C10D47"/>
    <w:rsid w:val="00C35A68"/>
    <w:rsid w:val="00C724F8"/>
    <w:rsid w:val="00C81DA5"/>
    <w:rsid w:val="00C87F1A"/>
    <w:rsid w:val="00CB6515"/>
    <w:rsid w:val="00CD52F4"/>
    <w:rsid w:val="00CF0A2E"/>
    <w:rsid w:val="00D30DF8"/>
    <w:rsid w:val="00D3765D"/>
    <w:rsid w:val="00D9533C"/>
    <w:rsid w:val="00DB72F0"/>
    <w:rsid w:val="00DD08BA"/>
    <w:rsid w:val="00DF1D6C"/>
    <w:rsid w:val="00DF3D00"/>
    <w:rsid w:val="00E15CAA"/>
    <w:rsid w:val="00E543B4"/>
    <w:rsid w:val="00E55D99"/>
    <w:rsid w:val="00E732B6"/>
    <w:rsid w:val="00EB7BCE"/>
    <w:rsid w:val="00EC7971"/>
    <w:rsid w:val="00ED3564"/>
    <w:rsid w:val="00ED744C"/>
    <w:rsid w:val="00F2415E"/>
    <w:rsid w:val="00F814D4"/>
    <w:rsid w:val="00F9741D"/>
    <w:rsid w:val="00FC5717"/>
    <w:rsid w:val="00FD1CCA"/>
    <w:rsid w:val="00FD7827"/>
    <w:rsid w:val="00FE2AD6"/>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Application>LibreOffice/7.3.7.2$Linux_X86_64 LibreOffice_project/30$Build-2</Application>
  <AppVersion>15.0000</AppVersion>
  <Pages>183</Pages>
  <Words>81032</Words>
  <Characters>440490</Characters>
  <CharactersWithSpaces>517065</CharactersWithSpaces>
  <Paragraphs>6014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2025-06-27T14:45:00Z</dcterms:created>
  <dc:creator>DNGP UGP</dc:creator>
  <dc:description/>
  <dc:language>es-BO</dc:language>
  <cp:lastModifiedBy/>
  <cp:lastPrinted>2025-06-27T14:31:00Z</cp:lastPrinted>
  <dcterms:modified xsi:type="dcterms:W3CDTF">2025-06-30T11:35:17Z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