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1DEBBE1"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4D63D9">
                              <w:rPr>
                                <w:rFonts w:ascii="Century Gothic" w:hAnsi="Century Gothic" w:cs="Arial"/>
                                <w:b/>
                                <w:color w:val="0000FF"/>
                                <w:sz w:val="28"/>
                              </w:rPr>
                              <w:t>NUEVA AUTOCONSTRUCCIÓN</w:t>
                            </w:r>
                            <w:r w:rsidRPr="00EB1486">
                              <w:rPr>
                                <w:rFonts w:ascii="Century Gothic" w:hAnsi="Century Gothic" w:cs="Arial"/>
                                <w:b/>
                                <w:color w:val="0000FF"/>
                                <w:sz w:val="28"/>
                              </w:rPr>
                              <w:t xml:space="preserve"> EN EL MUNICIPIO DE </w:t>
                            </w:r>
                            <w:r w:rsidR="0003272B">
                              <w:rPr>
                                <w:rFonts w:ascii="Century Gothic" w:hAnsi="Century Gothic" w:cs="Arial"/>
                                <w:b/>
                                <w:color w:val="0000FF"/>
                                <w:sz w:val="28"/>
                              </w:rPr>
                              <w:t>ANTEQUERA</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03272B">
                              <w:rPr>
                                <w:rFonts w:ascii="Century Gothic" w:hAnsi="Century Gothic" w:cs="Arial"/>
                                <w:b/>
                                <w:color w:val="0000FF"/>
                                <w:sz w:val="28"/>
                              </w:rPr>
                              <w:t>V</w:t>
                            </w:r>
                            <w:r w:rsidRPr="00EB1486">
                              <w:rPr>
                                <w:rFonts w:ascii="Century Gothic" w:hAnsi="Century Gothic" w:cs="Arial"/>
                                <w:b/>
                                <w:color w:val="0000FF"/>
                                <w:sz w:val="28"/>
                              </w:rPr>
                              <w:t>) 202</w:t>
                            </w:r>
                            <w:r w:rsidR="0003272B">
                              <w:rPr>
                                <w:rFonts w:ascii="Century Gothic" w:hAnsi="Century Gothic" w:cs="Arial"/>
                                <w:b/>
                                <w:color w:val="0000FF"/>
                                <w:sz w:val="28"/>
                              </w:rPr>
                              <w:t>4</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CC2032C"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03272B">
                              <w:rPr>
                                <w:rFonts w:ascii="Century Gothic" w:hAnsi="Century Gothic"/>
                                <w:b/>
                                <w:color w:val="0000FF"/>
                                <w:sz w:val="32"/>
                                <w:lang w:val="es-AR"/>
                              </w:rPr>
                              <w:t>72</w:t>
                            </w:r>
                            <w:r w:rsidRPr="004669A0">
                              <w:rPr>
                                <w:rFonts w:ascii="Century Gothic" w:hAnsi="Century Gothic"/>
                                <w:b/>
                                <w:color w:val="0000FF"/>
                                <w:sz w:val="32"/>
                                <w:lang w:val="es-AR"/>
                              </w:rPr>
                              <w:t>/202</w:t>
                            </w:r>
                            <w:r w:rsidR="0003272B">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77517663" w:rsidR="00EB1486" w:rsidRDefault="0003272B" w:rsidP="00EB1486">
                            <w:pPr>
                              <w:jc w:val="center"/>
                              <w:rPr>
                                <w:rFonts w:ascii="Century Gothic" w:hAnsi="Century Gothic"/>
                                <w:b/>
                                <w:color w:val="FF0000"/>
                                <w:sz w:val="32"/>
                                <w:lang w:val="es-AR"/>
                              </w:rPr>
                            </w:pPr>
                            <w:r>
                              <w:rPr>
                                <w:rFonts w:ascii="Century Gothic" w:hAnsi="Century Gothic"/>
                                <w:b/>
                                <w:color w:val="FF0000"/>
                                <w:sz w:val="32"/>
                                <w:lang w:val="es-AR"/>
                              </w:rPr>
                              <w:t xml:space="preserve">SEXTA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1DEBBE1"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4D63D9">
                        <w:rPr>
                          <w:rFonts w:ascii="Century Gothic" w:hAnsi="Century Gothic" w:cs="Arial"/>
                          <w:b/>
                          <w:color w:val="0000FF"/>
                          <w:sz w:val="28"/>
                        </w:rPr>
                        <w:t>NUEVA AUTOCONSTRUCCIÓN</w:t>
                      </w:r>
                      <w:r w:rsidRPr="00EB1486">
                        <w:rPr>
                          <w:rFonts w:ascii="Century Gothic" w:hAnsi="Century Gothic" w:cs="Arial"/>
                          <w:b/>
                          <w:color w:val="0000FF"/>
                          <w:sz w:val="28"/>
                        </w:rPr>
                        <w:t xml:space="preserve"> EN EL MUNICIPIO DE </w:t>
                      </w:r>
                      <w:r w:rsidR="0003272B">
                        <w:rPr>
                          <w:rFonts w:ascii="Century Gothic" w:hAnsi="Century Gothic" w:cs="Arial"/>
                          <w:b/>
                          <w:color w:val="0000FF"/>
                          <w:sz w:val="28"/>
                        </w:rPr>
                        <w:t>ANTEQUERA</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03272B">
                        <w:rPr>
                          <w:rFonts w:ascii="Century Gothic" w:hAnsi="Century Gothic" w:cs="Arial"/>
                          <w:b/>
                          <w:color w:val="0000FF"/>
                          <w:sz w:val="28"/>
                        </w:rPr>
                        <w:t>V</w:t>
                      </w:r>
                      <w:r w:rsidRPr="00EB1486">
                        <w:rPr>
                          <w:rFonts w:ascii="Century Gothic" w:hAnsi="Century Gothic" w:cs="Arial"/>
                          <w:b/>
                          <w:color w:val="0000FF"/>
                          <w:sz w:val="28"/>
                        </w:rPr>
                        <w:t>) 202</w:t>
                      </w:r>
                      <w:r w:rsidR="0003272B">
                        <w:rPr>
                          <w:rFonts w:ascii="Century Gothic" w:hAnsi="Century Gothic" w:cs="Arial"/>
                          <w:b/>
                          <w:color w:val="0000FF"/>
                          <w:sz w:val="28"/>
                        </w:rPr>
                        <w:t>4</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CC2032C"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03272B">
                        <w:rPr>
                          <w:rFonts w:ascii="Century Gothic" w:hAnsi="Century Gothic"/>
                          <w:b/>
                          <w:color w:val="0000FF"/>
                          <w:sz w:val="32"/>
                          <w:lang w:val="es-AR"/>
                        </w:rPr>
                        <w:t>72</w:t>
                      </w:r>
                      <w:r w:rsidRPr="004669A0">
                        <w:rPr>
                          <w:rFonts w:ascii="Century Gothic" w:hAnsi="Century Gothic"/>
                          <w:b/>
                          <w:color w:val="0000FF"/>
                          <w:sz w:val="32"/>
                          <w:lang w:val="es-AR"/>
                        </w:rPr>
                        <w:t>/202</w:t>
                      </w:r>
                      <w:r w:rsidR="0003272B">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77517663" w:rsidR="00EB1486" w:rsidRDefault="0003272B" w:rsidP="00EB1486">
                      <w:pPr>
                        <w:jc w:val="center"/>
                        <w:rPr>
                          <w:rFonts w:ascii="Century Gothic" w:hAnsi="Century Gothic"/>
                          <w:b/>
                          <w:color w:val="FF0000"/>
                          <w:sz w:val="32"/>
                          <w:lang w:val="es-AR"/>
                        </w:rPr>
                      </w:pPr>
                      <w:r>
                        <w:rPr>
                          <w:rFonts w:ascii="Century Gothic" w:hAnsi="Century Gothic"/>
                          <w:b/>
                          <w:color w:val="FF0000"/>
                          <w:sz w:val="32"/>
                          <w:lang w:val="es-AR"/>
                        </w:rPr>
                        <w:t xml:space="preserve">SEXTA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AA010B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03272B">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45387BF3"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sidR="004D63D9">
              <w:rPr>
                <w:rFonts w:ascii="Verdana" w:hAnsi="Verdana" w:cs="Arial"/>
                <w:b/>
                <w:sz w:val="14"/>
                <w:szCs w:val="14"/>
              </w:rPr>
              <w:t>NUEVA AUTOCONSTRUCCIÓN</w:t>
            </w:r>
            <w:r w:rsidRPr="00E94CE6">
              <w:rPr>
                <w:rFonts w:ascii="Verdana" w:hAnsi="Verdana" w:cs="Arial"/>
                <w:b/>
                <w:sz w:val="14"/>
                <w:szCs w:val="14"/>
              </w:rPr>
              <w:t xml:space="preserve"> EN EL MUNICIPIO DE </w:t>
            </w:r>
            <w:r w:rsidR="0003272B">
              <w:rPr>
                <w:rFonts w:ascii="Verdana" w:hAnsi="Verdana" w:cs="Arial"/>
                <w:b/>
                <w:sz w:val="14"/>
                <w:szCs w:val="14"/>
              </w:rPr>
              <w:t>ANTEQUERA</w:t>
            </w:r>
            <w:r w:rsidRPr="00E94CE6">
              <w:rPr>
                <w:rFonts w:ascii="Verdana" w:hAnsi="Verdana" w:cs="Arial"/>
                <w:b/>
                <w:sz w:val="14"/>
                <w:szCs w:val="14"/>
              </w:rPr>
              <w:t xml:space="preserve"> – FASE (</w:t>
            </w:r>
            <w:r w:rsidR="0003272B">
              <w:rPr>
                <w:rFonts w:ascii="Verdana" w:hAnsi="Verdana" w:cs="Arial"/>
                <w:b/>
                <w:sz w:val="14"/>
                <w:szCs w:val="14"/>
              </w:rPr>
              <w:t>V</w:t>
            </w:r>
            <w:r w:rsidRPr="00E94CE6">
              <w:rPr>
                <w:rFonts w:ascii="Verdana" w:hAnsi="Verdana" w:cs="Arial"/>
                <w:b/>
                <w:sz w:val="14"/>
                <w:szCs w:val="14"/>
              </w:rPr>
              <w:t>) 202</w:t>
            </w:r>
            <w:r w:rsidR="0003272B">
              <w:rPr>
                <w:rFonts w:ascii="Verdana" w:hAnsi="Verdana" w:cs="Arial"/>
                <w:b/>
                <w:sz w:val="14"/>
                <w:szCs w:val="14"/>
              </w:rPr>
              <w:t>4</w:t>
            </w:r>
            <w:r w:rsidRPr="00E94CE6">
              <w:rPr>
                <w:rFonts w:ascii="Verdana" w:hAnsi="Verdana" w:cs="Arial"/>
                <w:b/>
                <w:sz w:val="14"/>
                <w:szCs w:val="14"/>
              </w:rPr>
              <w:t xml:space="preserve"> – ORURO</w:t>
            </w:r>
            <w:r w:rsidR="00135ACC">
              <w:rPr>
                <w:rFonts w:ascii="Verdana" w:hAnsi="Verdana" w:cs="Arial"/>
                <w:b/>
                <w:sz w:val="14"/>
                <w:szCs w:val="14"/>
              </w:rPr>
              <w:t xml:space="preserve"> (SEXTA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1C61BC57"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03272B">
              <w:rPr>
                <w:rFonts w:ascii="Arial" w:hAnsi="Arial" w:cs="Arial"/>
                <w:b/>
                <w:bCs/>
                <w:sz w:val="16"/>
                <w:szCs w:val="16"/>
              </w:rPr>
              <w:t>72</w:t>
            </w:r>
            <w:r w:rsidRPr="00380363">
              <w:rPr>
                <w:rFonts w:ascii="Arial" w:hAnsi="Arial" w:cs="Arial"/>
                <w:b/>
                <w:bCs/>
                <w:sz w:val="16"/>
                <w:szCs w:val="16"/>
              </w:rPr>
              <w:t>/202</w:t>
            </w:r>
            <w:r w:rsidR="0003272B">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115346C5" w:rsidR="00EB1486" w:rsidRPr="0020208F" w:rsidRDefault="0003272B"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2EE3E29F"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0A4460" w:rsidRPr="000A4460">
              <w:rPr>
                <w:rFonts w:ascii="Arial" w:hAnsi="Arial" w:cs="Arial"/>
                <w:b/>
                <w:sz w:val="16"/>
                <w:szCs w:val="16"/>
              </w:rPr>
              <w:t xml:space="preserve">Bs. 2.508.896,05 (Dos millones quinientos ocho mil ochocientos noventa y seis 05/100 bolivianos). </w:t>
            </w:r>
            <w:r w:rsidR="00797119" w:rsidRPr="00797119">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50F9624" w:rsidR="00EB1486" w:rsidRPr="0020208F" w:rsidRDefault="00140524"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0A4460" w:rsidRPr="000A4460">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9FD736A" w:rsidR="00EB1486" w:rsidRPr="00973AC5" w:rsidRDefault="00973AC5" w:rsidP="004339A4">
            <w:pPr>
              <w:jc w:val="center"/>
              <w:rPr>
                <w:rFonts w:ascii="Arial" w:hAnsi="Arial" w:cs="Arial"/>
                <w:b/>
                <w:bCs/>
                <w:sz w:val="16"/>
                <w:szCs w:val="16"/>
              </w:rPr>
            </w:pPr>
            <w:r w:rsidRPr="00973AC5">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973AC5"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0B41A9CA" w:rsidR="00EB1486" w:rsidRPr="00973AC5" w:rsidRDefault="00973AC5" w:rsidP="004339A4">
            <w:pPr>
              <w:jc w:val="center"/>
              <w:rPr>
                <w:rFonts w:ascii="Arial" w:hAnsi="Arial" w:cs="Arial"/>
                <w:b/>
                <w:bCs/>
                <w:sz w:val="16"/>
                <w:szCs w:val="16"/>
              </w:rPr>
            </w:pPr>
            <w:r w:rsidRPr="00973AC5">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973AC5"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11B5CA8"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973AC5"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41BE94AA"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475A0C82"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649EAD64"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48ECC0D0" w:rsidR="00EB1486" w:rsidRPr="0020208F" w:rsidRDefault="004D63D9"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4ED3EE1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D63D9">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3AED44E6" w:rsidR="00EB1486" w:rsidRPr="0020208F" w:rsidRDefault="00BE506C" w:rsidP="004339A4">
            <w:pPr>
              <w:adjustRightInd w:val="0"/>
              <w:snapToGrid w:val="0"/>
              <w:jc w:val="center"/>
              <w:rPr>
                <w:rFonts w:ascii="Arial" w:hAnsi="Arial" w:cs="Arial"/>
                <w:sz w:val="16"/>
                <w:szCs w:val="16"/>
              </w:rPr>
            </w:pPr>
            <w:r>
              <w:rPr>
                <w:rFonts w:ascii="Arial" w:hAnsi="Arial" w:cs="Arial"/>
                <w:sz w:val="16"/>
                <w:szCs w:val="16"/>
              </w:rPr>
              <w:t>0</w:t>
            </w:r>
            <w:r w:rsidR="004D63D9">
              <w:rPr>
                <w:rFonts w:ascii="Arial" w:hAnsi="Arial" w:cs="Arial"/>
                <w:sz w:val="16"/>
                <w:szCs w:val="16"/>
              </w:rPr>
              <w:t>8</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2B977376" w:rsidR="00EB1486" w:rsidRPr="0020208F" w:rsidRDefault="00BE506C" w:rsidP="004339A4">
            <w:pPr>
              <w:adjustRightInd w:val="0"/>
              <w:snapToGrid w:val="0"/>
              <w:jc w:val="center"/>
              <w:rPr>
                <w:rFonts w:ascii="Arial" w:hAnsi="Arial" w:cs="Arial"/>
                <w:sz w:val="16"/>
                <w:szCs w:val="16"/>
              </w:rPr>
            </w:pPr>
            <w:r>
              <w:rPr>
                <w:rFonts w:ascii="Arial" w:hAnsi="Arial" w:cs="Arial"/>
                <w:sz w:val="16"/>
                <w:szCs w:val="16"/>
              </w:rPr>
              <w:t>0</w:t>
            </w:r>
            <w:r w:rsidR="004D63D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5282187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D63D9">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487A829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D63D9">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0F638638" w:rsidR="00EB1486" w:rsidRPr="0020208F" w:rsidRDefault="00797119" w:rsidP="004339A4">
            <w:pPr>
              <w:adjustRightInd w:val="0"/>
              <w:snapToGrid w:val="0"/>
              <w:jc w:val="center"/>
              <w:rPr>
                <w:rFonts w:ascii="Arial" w:hAnsi="Arial" w:cs="Arial"/>
                <w:sz w:val="16"/>
                <w:szCs w:val="16"/>
              </w:rPr>
            </w:pPr>
            <w:r>
              <w:rPr>
                <w:rFonts w:ascii="Arial" w:hAnsi="Arial" w:cs="Arial"/>
                <w:sz w:val="16"/>
                <w:szCs w:val="16"/>
              </w:rPr>
              <w:t>1</w:t>
            </w:r>
            <w:r w:rsidR="0003272B">
              <w:rPr>
                <w:rFonts w:ascii="Arial" w:hAnsi="Arial" w:cs="Arial"/>
                <w:sz w:val="16"/>
                <w:szCs w:val="16"/>
              </w:rPr>
              <w:t>4</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05B42D9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03272B">
              <w:rPr>
                <w:rFonts w:ascii="Arial" w:hAnsi="Arial" w:cs="Arial"/>
                <w:sz w:val="16"/>
                <w:szCs w:val="16"/>
              </w:rPr>
              <w:t>5</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1E5D036D" w:rsidR="00EB1486" w:rsidRPr="0020208F" w:rsidRDefault="0003272B"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646EA121" w:rsidR="00EB1486" w:rsidRPr="0020208F" w:rsidRDefault="0003272B"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16BEB6C9" w:rsidR="00EB1486" w:rsidRPr="00DB4C67" w:rsidRDefault="000A4460" w:rsidP="00797119">
            <w:pPr>
              <w:jc w:val="center"/>
            </w:pPr>
            <w:hyperlink r:id="rId12" w:history="1">
              <w:r w:rsidRPr="002172BA">
                <w:rPr>
                  <w:rStyle w:val="Hipervnculo"/>
                </w:rPr>
                <w:t>https://meet.google.com/ymv-vvvc-gfe</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286F77DF"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686494">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5B51221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D63D9">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2979EDA4"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686494">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ECF8A8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73AC5">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6CA8F346"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686494">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04DFBD7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73AC5">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29AB0C36"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2</w:t>
            </w:r>
            <w:r w:rsidR="00973AC5">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5DFB76F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73AC5">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4DB5E396" w:rsidR="00EB1486" w:rsidRPr="0020208F" w:rsidRDefault="00973AC5"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1625916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F246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61178197" w14:textId="45ED65D0" w:rsidR="00135ACC" w:rsidRPr="00135ACC" w:rsidRDefault="002C09D7" w:rsidP="00135ACC">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5DD361BC" w14:textId="77777777" w:rsidR="00135ACC" w:rsidRPr="00F20CF1" w:rsidRDefault="00135ACC" w:rsidP="00135ACC">
      <w:pPr>
        <w:tabs>
          <w:tab w:val="left" w:pos="6348"/>
        </w:tabs>
        <w:autoSpaceDE w:val="0"/>
        <w:autoSpaceDN w:val="0"/>
        <w:adjustRightInd w:val="0"/>
        <w:jc w:val="center"/>
        <w:rPr>
          <w:rFonts w:ascii="Tahoma" w:eastAsia="Calibri" w:hAnsi="Tahoma" w:cs="Tahoma"/>
          <w:b/>
          <w:sz w:val="28"/>
          <w:szCs w:val="28"/>
        </w:rPr>
      </w:pPr>
      <w:r w:rsidRPr="00F20CF1">
        <w:rPr>
          <w:rFonts w:ascii="Tahoma" w:eastAsia="Calibri" w:hAnsi="Tahoma" w:cs="Tahoma"/>
          <w:b/>
          <w:sz w:val="28"/>
          <w:szCs w:val="28"/>
        </w:rPr>
        <w:t>TÉRMINOS DE REFERENCIA</w:t>
      </w:r>
    </w:p>
    <w:p w14:paraId="292C3EFB" w14:textId="4F2B02F1" w:rsidR="00135ACC" w:rsidRPr="00F20CF1" w:rsidRDefault="00135ACC" w:rsidP="00135ACC">
      <w:pPr>
        <w:tabs>
          <w:tab w:val="left" w:pos="6348"/>
        </w:tabs>
        <w:autoSpaceDE w:val="0"/>
        <w:autoSpaceDN w:val="0"/>
        <w:adjustRightInd w:val="0"/>
        <w:jc w:val="center"/>
        <w:rPr>
          <w:rFonts w:ascii="Tahoma" w:eastAsia="Calibri" w:hAnsi="Tahoma" w:cs="Tahoma"/>
          <w:b/>
          <w:sz w:val="28"/>
          <w:szCs w:val="28"/>
        </w:rPr>
      </w:pPr>
      <w:r w:rsidRPr="00F20CF1">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35ACC" w:rsidRPr="00F20CF1" w14:paraId="39984077" w14:textId="77777777" w:rsidTr="000648BD">
        <w:trPr>
          <w:trHeight w:val="615"/>
        </w:trPr>
        <w:tc>
          <w:tcPr>
            <w:tcW w:w="8788" w:type="dxa"/>
            <w:shd w:val="clear" w:color="auto" w:fill="2E74B5" w:themeFill="accent1" w:themeFillShade="BF"/>
            <w:vAlign w:val="center"/>
          </w:tcPr>
          <w:p w14:paraId="2178FD40" w14:textId="54CC577C" w:rsidR="00135ACC" w:rsidRPr="00F20CF1" w:rsidRDefault="00135ACC" w:rsidP="000648BD">
            <w:pPr>
              <w:autoSpaceDE w:val="0"/>
              <w:autoSpaceDN w:val="0"/>
              <w:adjustRightInd w:val="0"/>
              <w:jc w:val="center"/>
              <w:rPr>
                <w:rFonts w:ascii="Tahoma" w:eastAsia="Calibri" w:hAnsi="Tahoma" w:cs="Tahoma"/>
                <w:b/>
                <w:bCs/>
                <w:sz w:val="14"/>
                <w:szCs w:val="14"/>
              </w:rPr>
            </w:pPr>
            <w:r w:rsidRPr="00D76FCC">
              <w:rPr>
                <w:rFonts w:ascii="Verdana" w:eastAsia="Calibri" w:hAnsi="Verdana" w:cs="Tahoma"/>
                <w:b/>
                <w:bCs/>
                <w:color w:val="FFFFFF" w:themeColor="background1"/>
              </w:rPr>
              <w:t xml:space="preserve">PROYECTO DE VIVIENDA NUEVA AUTOCONSTRUCCION EN EL MUNICIPIO DE </w:t>
            </w:r>
            <w:proofErr w:type="gramStart"/>
            <w:r w:rsidRPr="00D76FCC">
              <w:rPr>
                <w:rFonts w:ascii="Verdana" w:eastAsia="Calibri" w:hAnsi="Verdana" w:cs="Tahoma"/>
                <w:b/>
                <w:bCs/>
                <w:color w:val="FFFFFF" w:themeColor="background1"/>
              </w:rPr>
              <w:t>ANTEQUERA  -</w:t>
            </w:r>
            <w:proofErr w:type="gramEnd"/>
            <w:r w:rsidR="00055C0B">
              <w:rPr>
                <w:rFonts w:ascii="Verdana" w:eastAsia="Calibri" w:hAnsi="Verdana" w:cs="Tahoma"/>
                <w:b/>
                <w:bCs/>
                <w:color w:val="FFFFFF" w:themeColor="background1"/>
              </w:rPr>
              <w:t xml:space="preserve"> </w:t>
            </w:r>
            <w:r w:rsidRPr="00D76FCC">
              <w:rPr>
                <w:rFonts w:ascii="Verdana" w:eastAsia="Calibri" w:hAnsi="Verdana" w:cs="Tahoma"/>
                <w:b/>
                <w:bCs/>
                <w:color w:val="FFFFFF" w:themeColor="background1"/>
              </w:rPr>
              <w:t>FASE(V) 2024- ORURO</w:t>
            </w:r>
          </w:p>
        </w:tc>
      </w:tr>
    </w:tbl>
    <w:p w14:paraId="20EDE242" w14:textId="77777777" w:rsidR="00135ACC" w:rsidRPr="00F20CF1" w:rsidRDefault="00135ACC" w:rsidP="00135AC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35ACC" w:rsidRPr="00F20CF1" w14:paraId="0D756448" w14:textId="77777777" w:rsidTr="000648BD">
        <w:tc>
          <w:tcPr>
            <w:tcW w:w="5070" w:type="dxa"/>
            <w:shd w:val="clear" w:color="auto" w:fill="auto"/>
            <w:vAlign w:val="center"/>
          </w:tcPr>
          <w:p w14:paraId="610DCD53" w14:textId="77777777" w:rsidR="00135ACC" w:rsidRPr="00F20CF1" w:rsidRDefault="00135ACC" w:rsidP="000648BD">
            <w:pPr>
              <w:spacing w:afterLines="100" w:after="240"/>
              <w:ind w:right="616"/>
              <w:rPr>
                <w:rFonts w:ascii="Tahoma" w:hAnsi="Tahoma" w:cs="Tahoma"/>
                <w:b/>
                <w:color w:val="FF0000"/>
                <w:lang w:val="es-ES_tradnl"/>
              </w:rPr>
            </w:pPr>
            <w:r w:rsidRPr="00F20CF1">
              <w:rPr>
                <w:rFonts w:ascii="Tahoma" w:hAnsi="Tahoma" w:cs="Tahoma"/>
                <w:b/>
                <w:lang w:val="es-ES_tradnl"/>
              </w:rPr>
              <w:t>Modalidad de Proyecto:</w:t>
            </w:r>
          </w:p>
        </w:tc>
        <w:tc>
          <w:tcPr>
            <w:tcW w:w="3365" w:type="dxa"/>
            <w:shd w:val="clear" w:color="auto" w:fill="auto"/>
            <w:vAlign w:val="center"/>
          </w:tcPr>
          <w:p w14:paraId="698AD0B3" w14:textId="77777777" w:rsidR="00135ACC" w:rsidRPr="00F20CF1" w:rsidRDefault="00135ACC" w:rsidP="000648BD">
            <w:pPr>
              <w:spacing w:afterLines="100" w:after="240"/>
              <w:ind w:right="616"/>
              <w:rPr>
                <w:rFonts w:ascii="Tahoma" w:hAnsi="Tahoma" w:cs="Tahoma"/>
                <w:b/>
                <w:lang w:val="es-ES_tradnl"/>
              </w:rPr>
            </w:pPr>
            <w:r w:rsidRPr="00F20CF1">
              <w:rPr>
                <w:rFonts w:ascii="Tahoma" w:hAnsi="Tahoma" w:cs="Tahoma"/>
                <w:b/>
                <w:lang w:val="es-ES_tradnl"/>
              </w:rPr>
              <w:t>A INICIATIVA</w:t>
            </w:r>
          </w:p>
        </w:tc>
      </w:tr>
      <w:tr w:rsidR="00135ACC" w:rsidRPr="00F20CF1" w14:paraId="0ACBA6AB" w14:textId="77777777" w:rsidTr="000648BD">
        <w:tc>
          <w:tcPr>
            <w:tcW w:w="5070" w:type="dxa"/>
            <w:shd w:val="clear" w:color="auto" w:fill="auto"/>
            <w:vAlign w:val="center"/>
          </w:tcPr>
          <w:p w14:paraId="6B94DE4B" w14:textId="77777777" w:rsidR="00135ACC" w:rsidRPr="00F20CF1" w:rsidRDefault="00135ACC" w:rsidP="000648BD">
            <w:pPr>
              <w:spacing w:afterLines="100" w:after="240"/>
              <w:ind w:right="616"/>
              <w:rPr>
                <w:rFonts w:ascii="Tahoma" w:hAnsi="Tahoma" w:cs="Tahoma"/>
                <w:b/>
                <w:color w:val="FF0000"/>
                <w:lang w:val="es-ES_tradnl"/>
              </w:rPr>
            </w:pPr>
            <w:r w:rsidRPr="00F20CF1">
              <w:rPr>
                <w:rFonts w:ascii="Tahoma" w:hAnsi="Tahoma" w:cs="Tahoma"/>
                <w:b/>
                <w:lang w:val="es-ES_tradnl"/>
              </w:rPr>
              <w:t>Tipo de Proponente:</w:t>
            </w:r>
          </w:p>
        </w:tc>
        <w:tc>
          <w:tcPr>
            <w:tcW w:w="3365" w:type="dxa"/>
            <w:shd w:val="clear" w:color="auto" w:fill="auto"/>
            <w:vAlign w:val="center"/>
          </w:tcPr>
          <w:p w14:paraId="4920CFAB" w14:textId="77777777" w:rsidR="00135ACC" w:rsidRPr="00F20CF1" w:rsidRDefault="00135ACC" w:rsidP="000648BD">
            <w:pPr>
              <w:spacing w:afterLines="100" w:after="240"/>
              <w:ind w:right="616"/>
              <w:rPr>
                <w:rFonts w:ascii="Tahoma" w:hAnsi="Tahoma" w:cs="Tahoma"/>
                <w:b/>
                <w:lang w:val="es-ES_tradnl"/>
              </w:rPr>
            </w:pPr>
            <w:r w:rsidRPr="00F20CF1">
              <w:rPr>
                <w:rFonts w:ascii="Tahoma" w:hAnsi="Tahoma" w:cs="Tahoma"/>
                <w:b/>
                <w:lang w:val="es-ES_tradnl"/>
              </w:rPr>
              <w:t>Persona Jurídica</w:t>
            </w:r>
          </w:p>
        </w:tc>
      </w:tr>
      <w:tr w:rsidR="00135ACC" w:rsidRPr="00F20CF1" w14:paraId="2CFF7B60" w14:textId="77777777" w:rsidTr="000648BD">
        <w:tc>
          <w:tcPr>
            <w:tcW w:w="5070" w:type="dxa"/>
            <w:shd w:val="clear" w:color="auto" w:fill="auto"/>
            <w:vAlign w:val="center"/>
          </w:tcPr>
          <w:p w14:paraId="41C5B5E7" w14:textId="77777777" w:rsidR="00135ACC" w:rsidRPr="00F20CF1" w:rsidRDefault="00135ACC" w:rsidP="000648BD">
            <w:pPr>
              <w:spacing w:afterLines="100" w:after="240"/>
              <w:ind w:right="616"/>
              <w:rPr>
                <w:rFonts w:ascii="Tahoma" w:hAnsi="Tahoma" w:cs="Tahoma"/>
                <w:b/>
                <w:color w:val="FF0000"/>
                <w:lang w:val="es-ES_tradnl"/>
              </w:rPr>
            </w:pPr>
            <w:r w:rsidRPr="00F20CF1">
              <w:rPr>
                <w:rFonts w:ascii="Tahoma" w:hAnsi="Tahoma" w:cs="Tahoma"/>
                <w:b/>
                <w:lang w:val="es-ES_tradnl"/>
              </w:rPr>
              <w:t>Método de Selección y adjudicación:</w:t>
            </w:r>
          </w:p>
        </w:tc>
        <w:tc>
          <w:tcPr>
            <w:tcW w:w="3365" w:type="dxa"/>
            <w:shd w:val="clear" w:color="auto" w:fill="auto"/>
            <w:vAlign w:val="center"/>
          </w:tcPr>
          <w:p w14:paraId="58E03935" w14:textId="77777777" w:rsidR="00135ACC" w:rsidRPr="00F20CF1" w:rsidRDefault="00135ACC" w:rsidP="000648BD">
            <w:pPr>
              <w:spacing w:afterLines="100" w:after="240"/>
              <w:ind w:right="616"/>
              <w:rPr>
                <w:rFonts w:ascii="Tahoma" w:hAnsi="Tahoma" w:cs="Tahoma"/>
                <w:b/>
                <w:lang w:val="es-ES_tradnl"/>
              </w:rPr>
            </w:pPr>
            <w:r w:rsidRPr="00F20CF1">
              <w:rPr>
                <w:rFonts w:ascii="Tahoma" w:hAnsi="Tahoma" w:cs="Tahoma"/>
                <w:b/>
                <w:lang w:val="es-ES_tradnl"/>
              </w:rPr>
              <w:t>Precio Evaluado más Bajo</w:t>
            </w:r>
          </w:p>
        </w:tc>
      </w:tr>
      <w:tr w:rsidR="00135ACC" w:rsidRPr="00F20CF1" w14:paraId="373DBF4C" w14:textId="77777777" w:rsidTr="000648BD">
        <w:tc>
          <w:tcPr>
            <w:tcW w:w="5070" w:type="dxa"/>
            <w:shd w:val="clear" w:color="auto" w:fill="auto"/>
            <w:vAlign w:val="center"/>
          </w:tcPr>
          <w:p w14:paraId="602CD289" w14:textId="77777777" w:rsidR="00135ACC" w:rsidRPr="00F20CF1" w:rsidRDefault="00135ACC" w:rsidP="000648BD">
            <w:pPr>
              <w:spacing w:afterLines="100" w:after="240"/>
              <w:ind w:right="616"/>
              <w:rPr>
                <w:rFonts w:ascii="Tahoma" w:hAnsi="Tahoma" w:cs="Tahoma"/>
                <w:b/>
                <w:color w:val="FF0000"/>
                <w:lang w:val="es-ES_tradnl"/>
              </w:rPr>
            </w:pPr>
            <w:r w:rsidRPr="00F20CF1">
              <w:rPr>
                <w:rFonts w:ascii="Tahoma" w:hAnsi="Tahoma" w:cs="Tahoma"/>
                <w:b/>
                <w:lang w:val="es-ES_tradnl"/>
              </w:rPr>
              <w:t>Forma de Adjudicación:</w:t>
            </w:r>
          </w:p>
        </w:tc>
        <w:tc>
          <w:tcPr>
            <w:tcW w:w="3365" w:type="dxa"/>
            <w:shd w:val="clear" w:color="auto" w:fill="auto"/>
            <w:vAlign w:val="center"/>
          </w:tcPr>
          <w:p w14:paraId="3295C89B" w14:textId="77777777" w:rsidR="00135ACC" w:rsidRPr="00F20CF1" w:rsidRDefault="00135ACC" w:rsidP="000648BD">
            <w:pPr>
              <w:spacing w:afterLines="100" w:after="240"/>
              <w:ind w:right="616"/>
              <w:rPr>
                <w:rFonts w:ascii="Tahoma" w:hAnsi="Tahoma" w:cs="Tahoma"/>
                <w:b/>
                <w:lang w:val="es-ES_tradnl"/>
              </w:rPr>
            </w:pPr>
            <w:r w:rsidRPr="00F20CF1">
              <w:rPr>
                <w:rFonts w:ascii="Tahoma" w:hAnsi="Tahoma" w:cs="Tahoma"/>
                <w:b/>
                <w:lang w:val="es-ES_tradnl"/>
              </w:rPr>
              <w:t>Por el Total</w:t>
            </w:r>
          </w:p>
        </w:tc>
      </w:tr>
    </w:tbl>
    <w:p w14:paraId="56E08A0B" w14:textId="77777777" w:rsidR="00135ACC" w:rsidRPr="00F20CF1" w:rsidRDefault="00135ACC" w:rsidP="00135ACC">
      <w:pPr>
        <w:rPr>
          <w:lang w:val="es-ES_tradnl"/>
        </w:rPr>
      </w:pPr>
    </w:p>
    <w:p w14:paraId="7F1CB41D" w14:textId="77777777" w:rsidR="00135ACC" w:rsidRPr="00F20CF1" w:rsidRDefault="00135ACC" w:rsidP="00135ACC">
      <w:pPr>
        <w:rPr>
          <w:lang w:val="es-ES_tradnl"/>
        </w:rPr>
      </w:pPr>
    </w:p>
    <w:p w14:paraId="0B36C0DD" w14:textId="77777777" w:rsidR="00135ACC" w:rsidRPr="00F20CF1" w:rsidRDefault="00135ACC" w:rsidP="00135ACC">
      <w:pPr>
        <w:rPr>
          <w:lang w:val="es-ES_tradnl"/>
        </w:rPr>
      </w:pPr>
    </w:p>
    <w:p w14:paraId="4E91895E" w14:textId="77777777" w:rsidR="00135ACC" w:rsidRPr="00F20CF1" w:rsidRDefault="00135ACC" w:rsidP="00135ACC">
      <w:pPr>
        <w:rPr>
          <w:lang w:val="es-ES_tradnl"/>
        </w:rPr>
      </w:pPr>
    </w:p>
    <w:p w14:paraId="404FC5FF" w14:textId="77777777" w:rsidR="00135ACC" w:rsidRPr="00F20CF1" w:rsidRDefault="00135ACC" w:rsidP="00135ACC">
      <w:pPr>
        <w:rPr>
          <w:lang w:val="es-ES_tradnl"/>
        </w:rPr>
      </w:pPr>
    </w:p>
    <w:p w14:paraId="4F6BA239" w14:textId="77777777" w:rsidR="00135ACC" w:rsidRPr="00F20CF1" w:rsidRDefault="00135ACC" w:rsidP="00135ACC">
      <w:pPr>
        <w:rPr>
          <w:lang w:val="es-ES_tradnl"/>
        </w:rPr>
      </w:pPr>
    </w:p>
    <w:p w14:paraId="6F3B55B2" w14:textId="77777777" w:rsidR="00135ACC" w:rsidRPr="00F20CF1" w:rsidRDefault="00135ACC" w:rsidP="00135ACC">
      <w:pPr>
        <w:rPr>
          <w:rFonts w:ascii="Tahoma" w:hAnsi="Tahoma" w:cs="Tahoma"/>
          <w:b/>
          <w:u w:val="single"/>
          <w:lang w:val="es-ES_tradnl"/>
        </w:rPr>
      </w:pPr>
      <w:r w:rsidRPr="00F20CF1">
        <w:rPr>
          <w:rFonts w:ascii="Tahoma" w:hAnsi="Tahoma" w:cs="Tahoma"/>
          <w:b/>
          <w:u w:val="single"/>
          <w:lang w:val="es-ES_tradnl"/>
        </w:rPr>
        <w:t>CONDICIONES GENERALES:</w:t>
      </w:r>
    </w:p>
    <w:p w14:paraId="52538A92" w14:textId="77777777" w:rsidR="00135ACC" w:rsidRPr="00F20CF1" w:rsidRDefault="00135ACC" w:rsidP="00135ACC">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F20CF1">
        <w:rPr>
          <w:rFonts w:ascii="Tahoma" w:hAnsi="Tahoma" w:cs="Tahoma"/>
          <w:b/>
          <w:bCs/>
          <w:color w:val="000000"/>
          <w:kern w:val="32"/>
          <w:lang w:val="es-ES_tradnl"/>
        </w:rPr>
        <w:t>ANTECEDENTES</w:t>
      </w:r>
      <w:r w:rsidRPr="00F20CF1">
        <w:rPr>
          <w:rFonts w:ascii="Tahoma" w:hAnsi="Tahoma" w:cs="Tahoma"/>
          <w:bCs/>
          <w:color w:val="000000"/>
          <w:kern w:val="32"/>
          <w:sz w:val="32"/>
          <w:szCs w:val="32"/>
          <w:lang w:val="es-ES_tradnl"/>
        </w:rPr>
        <w:t>.</w:t>
      </w:r>
      <w:bookmarkEnd w:id="26"/>
    </w:p>
    <w:p w14:paraId="69F7D515" w14:textId="77777777" w:rsidR="00135ACC" w:rsidRPr="00F20CF1" w:rsidRDefault="00135ACC" w:rsidP="00135ACC">
      <w:pPr>
        <w:spacing w:line="260" w:lineRule="atLeast"/>
        <w:jc w:val="both"/>
        <w:rPr>
          <w:rFonts w:ascii="Tahoma" w:hAnsi="Tahoma" w:cs="Tahoma"/>
          <w:lang w:val="es-ES_tradnl"/>
        </w:rPr>
      </w:pPr>
      <w:r w:rsidRPr="00F20CF1">
        <w:rPr>
          <w:rFonts w:ascii="Tahoma" w:hAnsi="Tahoma" w:cs="Tahoma"/>
          <w:lang w:val="es-ES_tradnl"/>
        </w:rPr>
        <w:t xml:space="preserve">Mediante Decreto Supremo </w:t>
      </w:r>
      <w:proofErr w:type="spellStart"/>
      <w:r w:rsidRPr="00F20CF1">
        <w:rPr>
          <w:rFonts w:ascii="Tahoma" w:hAnsi="Tahoma" w:cs="Tahoma"/>
          <w:lang w:val="es-ES_tradnl"/>
        </w:rPr>
        <w:t>Nº</w:t>
      </w:r>
      <w:proofErr w:type="spellEnd"/>
      <w:r w:rsidRPr="00F20CF1">
        <w:rPr>
          <w:rFonts w:ascii="Tahoma" w:hAnsi="Tahoma" w:cs="Tahoma"/>
          <w:lang w:val="es-ES_tradnl"/>
        </w:rPr>
        <w:t xml:space="preserve"> 0986 del 21 de septiembre de 2011, se creó la </w:t>
      </w:r>
      <w:r w:rsidRPr="00F20CF1">
        <w:rPr>
          <w:rFonts w:ascii="Tahoma" w:hAnsi="Tahoma" w:cs="Tahoma"/>
          <w:b/>
          <w:lang w:val="es-ES_tradnl"/>
        </w:rPr>
        <w:t>Agencia Estatal de Vivienda - AEVIVIENDA,</w:t>
      </w:r>
      <w:r w:rsidRPr="00F20CF1">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3B682DC" w14:textId="77777777" w:rsidR="00135ACC" w:rsidRPr="00F20CF1" w:rsidRDefault="00135ACC" w:rsidP="00135ACC">
      <w:pPr>
        <w:spacing w:line="260" w:lineRule="atLeast"/>
        <w:jc w:val="both"/>
        <w:rPr>
          <w:rFonts w:ascii="Tahoma" w:hAnsi="Tahoma" w:cs="Tahoma"/>
          <w:lang w:val="es-ES_tradnl"/>
        </w:rPr>
      </w:pPr>
      <w:r w:rsidRPr="00F20CF1">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BC711E7" w14:textId="77777777" w:rsidR="00135ACC" w:rsidRPr="00F20CF1" w:rsidRDefault="00135ACC" w:rsidP="00135ACC">
      <w:pPr>
        <w:spacing w:line="260" w:lineRule="atLeast"/>
        <w:jc w:val="both"/>
        <w:rPr>
          <w:rFonts w:ascii="Tahoma" w:hAnsi="Tahoma" w:cs="Tahoma"/>
          <w:lang w:val="es-ES_tradnl"/>
        </w:rPr>
      </w:pPr>
      <w:r w:rsidRPr="00F20CF1">
        <w:rPr>
          <w:rFonts w:ascii="Tahoma" w:hAnsi="Tahoma" w:cs="Tahoma"/>
          <w:lang w:val="es-ES_tradnl"/>
        </w:rPr>
        <w:t xml:space="preserve">Los proyectos de vivienda social a ser ejecutados por la AEVIVIENDA están encaminados a hacer frente de manera planificada y concertada la problemática del </w:t>
      </w:r>
      <w:r w:rsidRPr="00F20CF1">
        <w:rPr>
          <w:rFonts w:ascii="Tahoma" w:hAnsi="Tahoma" w:cs="Tahoma"/>
          <w:b/>
          <w:lang w:val="es-ES_tradnl"/>
        </w:rPr>
        <w:t>déficit habitacional en el Estado Plurinacional de Bolivia</w:t>
      </w:r>
      <w:r w:rsidRPr="00F20CF1">
        <w:rPr>
          <w:rFonts w:ascii="Tahoma" w:hAnsi="Tahoma" w:cs="Tahoma"/>
          <w:lang w:val="es-ES_tradnl"/>
        </w:rPr>
        <w:t xml:space="preserve">, mismo que se fracciona en dos tipos: </w:t>
      </w:r>
      <w:r w:rsidRPr="00F20CF1">
        <w:rPr>
          <w:rFonts w:ascii="Tahoma" w:hAnsi="Tahoma" w:cs="Tahoma"/>
          <w:b/>
          <w:lang w:val="es-ES_tradnl"/>
        </w:rPr>
        <w:t>Cualitativo y Cuantitativo</w:t>
      </w:r>
      <w:r w:rsidRPr="00F20CF1">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F20CF1">
        <w:rPr>
          <w:rFonts w:ascii="Tahoma" w:hAnsi="Tahoma" w:cs="Tahoma"/>
          <w:b/>
          <w:lang w:val="es-ES_tradnl"/>
        </w:rPr>
        <w:t>Plan Plurianual de Reducción del Déficit Habitacional</w:t>
      </w:r>
      <w:r w:rsidRPr="00F20CF1">
        <w:rPr>
          <w:rFonts w:ascii="Tahoma" w:hAnsi="Tahoma" w:cs="Tahoma"/>
          <w:lang w:val="es-ES_tradnl"/>
        </w:rPr>
        <w:t xml:space="preserve"> con participación de instancias públicas y privadas involucradas, en el cual se definirán metas de reducción del </w:t>
      </w:r>
      <w:r w:rsidRPr="00F20CF1">
        <w:rPr>
          <w:rFonts w:ascii="Tahoma" w:hAnsi="Tahoma" w:cs="Tahoma"/>
          <w:b/>
          <w:lang w:val="es-ES_tradnl"/>
        </w:rPr>
        <w:t>déficit habitacional por municipio</w:t>
      </w:r>
      <w:r w:rsidRPr="00F20CF1">
        <w:rPr>
          <w:rFonts w:ascii="Tahoma" w:hAnsi="Tahoma" w:cs="Tahoma"/>
          <w:lang w:val="es-ES_tradnl"/>
        </w:rPr>
        <w:t>, considerando prioritariamente criterios de equidad, atención de sectores de menores ingresos, mujeres jefas de hogar y población beneficiaria que cuente con terreno propio”.</w:t>
      </w:r>
    </w:p>
    <w:p w14:paraId="4F06BEE8" w14:textId="77777777" w:rsidR="00135ACC" w:rsidRPr="00F20CF1" w:rsidRDefault="00135ACC" w:rsidP="00135ACC">
      <w:pPr>
        <w:spacing w:line="260" w:lineRule="atLeast"/>
        <w:jc w:val="both"/>
        <w:rPr>
          <w:rFonts w:ascii="Tahoma" w:hAnsi="Tahoma" w:cs="Tahoma"/>
          <w:color w:val="000000"/>
          <w:lang w:val="es-ES_tradnl"/>
        </w:rPr>
      </w:pPr>
      <w:r w:rsidRPr="00F20CF1">
        <w:rPr>
          <w:rFonts w:ascii="Tahoma" w:hAnsi="Tahoma" w:cs="Tahoma"/>
          <w:lang w:val="es-ES_tradnl"/>
        </w:rPr>
        <w:t>En este sentido</w:t>
      </w:r>
      <w:r w:rsidRPr="00F20CF1">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F20CF1">
        <w:rPr>
          <w:rFonts w:ascii="Tahoma" w:hAnsi="Tahoma" w:cs="Tahoma"/>
          <w:b/>
          <w:color w:val="000000"/>
          <w:lang w:val="es-ES_tradnl"/>
        </w:rPr>
        <w:t xml:space="preserve"> cuantitativo </w:t>
      </w:r>
      <w:r w:rsidRPr="00F20CF1">
        <w:rPr>
          <w:rFonts w:ascii="Tahoma" w:hAnsi="Tahoma" w:cs="Tahoma"/>
          <w:color w:val="000000"/>
          <w:lang w:val="es-ES_tradnl"/>
        </w:rPr>
        <w:t xml:space="preserve">se aprobó el proyecto: </w:t>
      </w:r>
    </w:p>
    <w:p w14:paraId="50D6AB03" w14:textId="77777777" w:rsidR="00135ACC" w:rsidRPr="00F20CF1" w:rsidRDefault="00135ACC" w:rsidP="00135ACC">
      <w:pPr>
        <w:spacing w:line="260" w:lineRule="atLeast"/>
        <w:jc w:val="both"/>
        <w:rPr>
          <w:rFonts w:ascii="Tahoma" w:hAnsi="Tahoma" w:cs="Tahoma"/>
          <w:lang w:val="es-ES_tradnl"/>
        </w:rPr>
      </w:pPr>
    </w:p>
    <w:p w14:paraId="566B7F09" w14:textId="77777777" w:rsidR="00135ACC" w:rsidRPr="00F20CF1" w:rsidRDefault="00135ACC" w:rsidP="00135AC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743D95">
        <w:rPr>
          <w:rFonts w:ascii="Tahoma" w:hAnsi="Tahoma" w:cs="Tahoma"/>
          <w:b/>
        </w:rPr>
        <w:t xml:space="preserve">PROYECTO DE VIVIENDA NUEVA AUTOCONSTRUCCION EN EL MUNICIPIO DE </w:t>
      </w:r>
      <w:proofErr w:type="gramStart"/>
      <w:r w:rsidRPr="00743D95">
        <w:rPr>
          <w:rFonts w:ascii="Tahoma" w:hAnsi="Tahoma" w:cs="Tahoma"/>
          <w:b/>
        </w:rPr>
        <w:t>ANTEQUERA  -</w:t>
      </w:r>
      <w:proofErr w:type="gramEnd"/>
      <w:r w:rsidRPr="00743D95">
        <w:rPr>
          <w:rFonts w:ascii="Tahoma" w:hAnsi="Tahoma" w:cs="Tahoma"/>
          <w:b/>
        </w:rPr>
        <w:t>FASE(V) 2024- ORURO</w:t>
      </w:r>
    </w:p>
    <w:p w14:paraId="74F55A27" w14:textId="77777777" w:rsidR="00135ACC" w:rsidRPr="00F20CF1" w:rsidRDefault="00135ACC" w:rsidP="00135ACC">
      <w:pPr>
        <w:keepNext/>
        <w:numPr>
          <w:ilvl w:val="0"/>
          <w:numId w:val="52"/>
        </w:numPr>
        <w:spacing w:line="260" w:lineRule="atLeast"/>
        <w:ind w:left="360" w:hanging="360"/>
        <w:outlineLvl w:val="0"/>
        <w:rPr>
          <w:rFonts w:ascii="Tahoma" w:hAnsi="Tahoma" w:cs="Tahoma"/>
          <w:bCs/>
          <w:color w:val="000000"/>
          <w:kern w:val="32"/>
          <w:sz w:val="32"/>
          <w:szCs w:val="32"/>
          <w:lang w:val="es-ES_tradnl"/>
        </w:rPr>
      </w:pPr>
      <w:bookmarkStart w:id="27" w:name="_Toc71811144"/>
      <w:r w:rsidRPr="00F20CF1">
        <w:rPr>
          <w:rFonts w:ascii="Tahoma" w:hAnsi="Tahoma" w:cs="Tahoma"/>
          <w:b/>
          <w:bCs/>
          <w:color w:val="000000"/>
          <w:kern w:val="32"/>
          <w:lang w:val="es-ES_tradnl"/>
        </w:rPr>
        <w:lastRenderedPageBreak/>
        <w:t>JUSTIFICACIÓN</w:t>
      </w:r>
      <w:r w:rsidRPr="00F20CF1">
        <w:rPr>
          <w:rFonts w:ascii="Tahoma" w:hAnsi="Tahoma" w:cs="Tahoma"/>
          <w:bCs/>
          <w:color w:val="000000"/>
          <w:kern w:val="32"/>
          <w:sz w:val="32"/>
          <w:szCs w:val="32"/>
          <w:lang w:val="es-ES_tradnl"/>
        </w:rPr>
        <w:t>.</w:t>
      </w:r>
      <w:bookmarkEnd w:id="27"/>
    </w:p>
    <w:p w14:paraId="03907ADD" w14:textId="77777777" w:rsidR="00135ACC" w:rsidRPr="00F20CF1" w:rsidRDefault="00135ACC" w:rsidP="00135ACC">
      <w:pPr>
        <w:spacing w:line="260" w:lineRule="atLeast"/>
        <w:jc w:val="both"/>
        <w:rPr>
          <w:rFonts w:ascii="Tahoma" w:hAnsi="Tahoma" w:cs="Tahoma"/>
          <w:lang w:val="es-ES_tradnl"/>
        </w:rPr>
      </w:pPr>
      <w:r w:rsidRPr="00F20CF1">
        <w:rPr>
          <w:rFonts w:ascii="Tahoma" w:hAnsi="Tahoma" w:cs="Tahoma"/>
          <w:lang w:val="es-ES_tradnl"/>
        </w:rPr>
        <w:t xml:space="preserve">El Municipio de </w:t>
      </w:r>
      <w:r>
        <w:rPr>
          <w:rFonts w:ascii="Tahoma" w:hAnsi="Tahoma" w:cs="Tahoma"/>
          <w:color w:val="FF0000"/>
          <w:lang w:val="es-ES_tradnl"/>
        </w:rPr>
        <w:t>Antequera</w:t>
      </w:r>
      <w:r w:rsidRPr="00F20CF1">
        <w:rPr>
          <w:rFonts w:ascii="Tahoma" w:hAnsi="Tahoma" w:cs="Tahoma"/>
          <w:color w:val="FF0000"/>
          <w:lang w:val="es-ES_tradnl"/>
        </w:rPr>
        <w:t xml:space="preserve"> </w:t>
      </w:r>
      <w:r w:rsidRPr="00F20CF1">
        <w:rPr>
          <w:rFonts w:ascii="Tahoma" w:hAnsi="Tahoma" w:cs="Tahoma"/>
          <w:lang w:val="es-ES_tradnl"/>
        </w:rPr>
        <w:t xml:space="preserve">del Departamento de </w:t>
      </w:r>
      <w:r>
        <w:rPr>
          <w:rFonts w:ascii="Tahoma" w:hAnsi="Tahoma" w:cs="Tahoma"/>
          <w:color w:val="FF0000"/>
          <w:lang w:val="es-ES_tradnl"/>
        </w:rPr>
        <w:t>Oruro</w:t>
      </w:r>
      <w:r w:rsidRPr="00F20CF1">
        <w:rPr>
          <w:rFonts w:ascii="Tahoma" w:hAnsi="Tahoma" w:cs="Tahoma"/>
          <w:i/>
          <w:color w:val="FF0000"/>
          <w:lang w:val="es-ES_tradnl"/>
        </w:rPr>
        <w:t xml:space="preserve"> </w:t>
      </w:r>
      <w:r w:rsidRPr="00F20CF1">
        <w:rPr>
          <w:rFonts w:ascii="Tahoma" w:hAnsi="Tahoma" w:cs="Tahoma"/>
          <w:lang w:val="es-ES_tradnl"/>
        </w:rPr>
        <w:t xml:space="preserve">se encuentra inscrito en el </w:t>
      </w:r>
      <w:r w:rsidRPr="00F20CF1">
        <w:rPr>
          <w:rFonts w:ascii="Tahoma" w:hAnsi="Tahoma" w:cs="Tahoma"/>
          <w:b/>
          <w:lang w:val="es-ES_tradnl"/>
        </w:rPr>
        <w:t xml:space="preserve">Plan Plurianual de Reducción del Déficit Habitacional – PPRDH </w:t>
      </w:r>
      <w:r w:rsidRPr="00F20CF1">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F20CF1">
        <w:rPr>
          <w:rFonts w:ascii="Tahoma" w:hAnsi="Tahoma" w:cs="Tahoma"/>
          <w:b/>
          <w:lang w:val="es-ES_tradnl"/>
        </w:rPr>
        <w:t>Criterios de Priorización</w:t>
      </w:r>
      <w:r w:rsidRPr="00F20CF1">
        <w:rPr>
          <w:rFonts w:ascii="Tahoma" w:hAnsi="Tahoma" w:cs="Tahoma"/>
          <w:lang w:val="es-ES_tradnl"/>
        </w:rPr>
        <w:t>:</w:t>
      </w:r>
    </w:p>
    <w:p w14:paraId="58C62AF4" w14:textId="77777777" w:rsidR="00135ACC" w:rsidRPr="00F20CF1" w:rsidRDefault="00135ACC" w:rsidP="00135ACC">
      <w:pPr>
        <w:numPr>
          <w:ilvl w:val="0"/>
          <w:numId w:val="72"/>
        </w:numPr>
        <w:spacing w:line="260" w:lineRule="atLeast"/>
        <w:jc w:val="both"/>
        <w:rPr>
          <w:rFonts w:ascii="Tahoma" w:hAnsi="Tahoma" w:cs="Tahoma"/>
          <w:lang w:val="es-ES_tradnl"/>
        </w:rPr>
      </w:pPr>
      <w:r w:rsidRPr="00F20CF1">
        <w:rPr>
          <w:rFonts w:ascii="Tahoma" w:hAnsi="Tahoma" w:cs="Tahoma"/>
          <w:lang w:val="es-ES_tradnl"/>
        </w:rPr>
        <w:t>Número de miembros del núcleo familiar, en estado de hacinamiento,</w:t>
      </w:r>
    </w:p>
    <w:p w14:paraId="456AB519" w14:textId="77777777" w:rsidR="00135ACC" w:rsidRPr="00F20CF1" w:rsidRDefault="00135ACC" w:rsidP="00135ACC">
      <w:pPr>
        <w:numPr>
          <w:ilvl w:val="0"/>
          <w:numId w:val="72"/>
        </w:numPr>
        <w:spacing w:line="260" w:lineRule="atLeast"/>
        <w:jc w:val="both"/>
        <w:rPr>
          <w:rFonts w:ascii="Tahoma" w:hAnsi="Tahoma" w:cs="Tahoma"/>
          <w:lang w:val="es-ES_tradnl"/>
        </w:rPr>
      </w:pPr>
      <w:r w:rsidRPr="00F20CF1">
        <w:rPr>
          <w:rFonts w:ascii="Tahoma" w:hAnsi="Tahoma" w:cs="Tahoma"/>
          <w:lang w:val="es-ES_tradnl"/>
        </w:rPr>
        <w:t>Discapacidad del solicitante o de algún miembro de la familia,</w:t>
      </w:r>
    </w:p>
    <w:p w14:paraId="29B24D7C" w14:textId="77777777" w:rsidR="00135ACC" w:rsidRPr="001D24CD" w:rsidRDefault="00135ACC" w:rsidP="00135ACC">
      <w:pPr>
        <w:numPr>
          <w:ilvl w:val="0"/>
          <w:numId w:val="72"/>
        </w:numPr>
        <w:spacing w:line="260" w:lineRule="atLeast"/>
        <w:jc w:val="both"/>
        <w:rPr>
          <w:rFonts w:ascii="Tahoma" w:hAnsi="Tahoma" w:cs="Tahoma"/>
          <w:lang w:val="it-IT"/>
        </w:rPr>
      </w:pPr>
      <w:r w:rsidRPr="001D24CD">
        <w:rPr>
          <w:rFonts w:ascii="Tahoma" w:hAnsi="Tahoma" w:cs="Tahoma"/>
          <w:lang w:val="it-IT"/>
        </w:rPr>
        <w:t>Padre o madre soltera/o;</w:t>
      </w:r>
    </w:p>
    <w:p w14:paraId="385359E0" w14:textId="77777777" w:rsidR="00135ACC" w:rsidRPr="00F20CF1" w:rsidRDefault="00135ACC" w:rsidP="00135ACC">
      <w:pPr>
        <w:numPr>
          <w:ilvl w:val="0"/>
          <w:numId w:val="72"/>
        </w:numPr>
        <w:spacing w:line="260" w:lineRule="atLeast"/>
        <w:jc w:val="both"/>
        <w:rPr>
          <w:rFonts w:ascii="Tahoma" w:hAnsi="Tahoma" w:cs="Tahoma"/>
          <w:lang w:val="es-ES_tradnl"/>
        </w:rPr>
      </w:pPr>
      <w:r w:rsidRPr="00F20CF1">
        <w:rPr>
          <w:rFonts w:ascii="Tahoma" w:hAnsi="Tahoma" w:cs="Tahoma"/>
          <w:lang w:val="es-ES_tradnl"/>
        </w:rPr>
        <w:t>Adulto mayor dependiente del solicitante</w:t>
      </w:r>
    </w:p>
    <w:p w14:paraId="70ABB951" w14:textId="77777777" w:rsidR="00135ACC" w:rsidRPr="00F20CF1" w:rsidRDefault="00135ACC" w:rsidP="00135ACC">
      <w:pPr>
        <w:numPr>
          <w:ilvl w:val="0"/>
          <w:numId w:val="72"/>
        </w:numPr>
        <w:spacing w:line="260" w:lineRule="atLeast"/>
        <w:jc w:val="both"/>
        <w:rPr>
          <w:rFonts w:ascii="Tahoma" w:hAnsi="Tahoma" w:cs="Tahoma"/>
          <w:lang w:val="es-ES_tradnl"/>
        </w:rPr>
      </w:pPr>
      <w:r w:rsidRPr="00F20CF1">
        <w:rPr>
          <w:rFonts w:ascii="Tahoma" w:hAnsi="Tahoma" w:cs="Tahoma"/>
          <w:lang w:val="es-ES_tradnl"/>
        </w:rPr>
        <w:t>Adulto mayor en situación de abandono</w:t>
      </w:r>
    </w:p>
    <w:p w14:paraId="06F15B8E" w14:textId="77777777" w:rsidR="00135ACC" w:rsidRDefault="00135ACC" w:rsidP="00135ACC">
      <w:pPr>
        <w:numPr>
          <w:ilvl w:val="0"/>
          <w:numId w:val="72"/>
        </w:numPr>
        <w:spacing w:line="260" w:lineRule="atLeast"/>
        <w:jc w:val="both"/>
        <w:rPr>
          <w:rFonts w:ascii="Tahoma" w:hAnsi="Tahoma" w:cs="Tahoma"/>
          <w:lang w:val="es-ES_tradnl"/>
        </w:rPr>
      </w:pPr>
      <w:r w:rsidRPr="00F20CF1">
        <w:rPr>
          <w:rFonts w:ascii="Tahoma" w:hAnsi="Tahoma" w:cs="Tahoma"/>
          <w:lang w:val="es-ES_tradnl"/>
        </w:rPr>
        <w:t>Bajos ingresos económicos</w:t>
      </w:r>
    </w:p>
    <w:p w14:paraId="74520543" w14:textId="77777777" w:rsidR="00135ACC" w:rsidRDefault="00135ACC" w:rsidP="00135ACC">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F20CF1">
        <w:rPr>
          <w:rFonts w:ascii="Tahoma" w:hAnsi="Tahoma" w:cs="Tahoma"/>
          <w:b/>
          <w:bCs/>
          <w:color w:val="000000"/>
          <w:kern w:val="32"/>
          <w:lang w:val="es-ES_tradnl"/>
        </w:rPr>
        <w:t>DESCRIPCIÓN DEL PROYECTO</w:t>
      </w:r>
      <w:r w:rsidRPr="00F20CF1">
        <w:rPr>
          <w:rFonts w:ascii="Tahoma" w:hAnsi="Tahoma" w:cs="Tahoma"/>
          <w:bCs/>
          <w:color w:val="000000"/>
          <w:kern w:val="32"/>
          <w:sz w:val="32"/>
          <w:szCs w:val="32"/>
          <w:lang w:val="es-ES_tradnl"/>
        </w:rPr>
        <w:t>.</w:t>
      </w:r>
      <w:bookmarkEnd w:id="28"/>
    </w:p>
    <w:p w14:paraId="09A0E1C4" w14:textId="77777777" w:rsidR="00135ACC" w:rsidRPr="00F20CF1" w:rsidRDefault="00135ACC" w:rsidP="00135ACC">
      <w:pPr>
        <w:spacing w:line="260" w:lineRule="atLeast"/>
        <w:jc w:val="both"/>
        <w:rPr>
          <w:rFonts w:ascii="Tahoma" w:hAnsi="Tahoma" w:cs="Tahoma"/>
          <w:lang w:val="es-ES_tradnl"/>
        </w:rPr>
      </w:pPr>
      <w:r w:rsidRPr="00F20CF1">
        <w:rPr>
          <w:rFonts w:ascii="Tahoma" w:hAnsi="Tahoma" w:cs="Tahoma"/>
          <w:lang w:val="es-ES_tradnl"/>
        </w:rPr>
        <w:t xml:space="preserve">El presente es un </w:t>
      </w:r>
      <w:r w:rsidRPr="00F20CF1">
        <w:rPr>
          <w:rFonts w:ascii="Tahoma" w:hAnsi="Tahoma" w:cs="Tahoma"/>
          <w:b/>
          <w:lang w:val="es-ES_tradnl"/>
        </w:rPr>
        <w:t>Proyecto de Vivienda Nueva por Autoconstrucción Asistida A Iniciativa</w:t>
      </w:r>
      <w:r w:rsidRPr="00F20CF1">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F20CF1">
        <w:rPr>
          <w:rFonts w:ascii="Tahoma" w:hAnsi="Tahoma" w:cs="Tahoma"/>
          <w:b/>
          <w:lang w:val="es-ES_tradnl"/>
        </w:rPr>
        <w:t>Instruida</w:t>
      </w:r>
      <w:r w:rsidRPr="00F20CF1">
        <w:rPr>
          <w:rFonts w:ascii="Tahoma" w:hAnsi="Tahoma" w:cs="Tahoma"/>
          <w:lang w:val="es-ES_tradnl"/>
        </w:rPr>
        <w:t xml:space="preserve">, con la Modalidad de Financiamiento – </w:t>
      </w:r>
      <w:r w:rsidRPr="00F20CF1">
        <w:rPr>
          <w:rFonts w:ascii="Tahoma" w:hAnsi="Tahoma" w:cs="Tahoma"/>
          <w:b/>
          <w:lang w:val="es-ES_tradnl"/>
        </w:rPr>
        <w:t>Subsidio</w:t>
      </w:r>
      <w:r w:rsidRPr="00F20CF1">
        <w:rPr>
          <w:rFonts w:ascii="Tahoma" w:hAnsi="Tahoma" w:cs="Tahoma"/>
          <w:lang w:val="es-ES_tradnl"/>
        </w:rPr>
        <w:t xml:space="preserve">, contempla las siguientes Modalidades de Intervención en las viviendas de los beneficiarios: </w:t>
      </w:r>
      <w:r w:rsidRPr="00F20CF1">
        <w:rPr>
          <w:rFonts w:ascii="Tahoma" w:hAnsi="Tahoma" w:cs="Tahoma"/>
          <w:b/>
          <w:lang w:val="es-ES_tradnl"/>
        </w:rPr>
        <w:t>Vivienda Nueva por Autoconstrucción Asistida</w:t>
      </w:r>
      <w:r w:rsidRPr="00F20CF1">
        <w:rPr>
          <w:rFonts w:ascii="Tahoma" w:hAnsi="Tahoma" w:cs="Tahoma"/>
          <w:lang w:val="es-ES_tradnl"/>
        </w:rPr>
        <w:t>.</w:t>
      </w:r>
    </w:p>
    <w:p w14:paraId="7C01CA95" w14:textId="77777777" w:rsidR="00135ACC" w:rsidRPr="00F20CF1" w:rsidRDefault="00135ACC" w:rsidP="00135ACC">
      <w:pPr>
        <w:spacing w:line="260" w:lineRule="atLeast"/>
        <w:jc w:val="both"/>
        <w:rPr>
          <w:rFonts w:ascii="Tahoma" w:hAnsi="Tahoma" w:cs="Tahoma"/>
          <w:lang w:val="es-ES_tradnl"/>
        </w:rPr>
      </w:pPr>
    </w:p>
    <w:p w14:paraId="6BC5A0AD" w14:textId="77777777" w:rsidR="00135ACC" w:rsidRPr="00F20CF1" w:rsidRDefault="00135ACC" w:rsidP="00135ACC">
      <w:pPr>
        <w:spacing w:line="260" w:lineRule="atLeast"/>
        <w:jc w:val="both"/>
        <w:rPr>
          <w:rFonts w:ascii="Tahoma" w:hAnsi="Tahoma" w:cs="Tahoma"/>
          <w:lang w:val="es-ES_tradnl"/>
        </w:rPr>
      </w:pPr>
      <w:r w:rsidRPr="00F20CF1">
        <w:rPr>
          <w:rFonts w:ascii="Tahoma" w:hAnsi="Tahoma" w:cs="Tahoma"/>
          <w:lang w:val="es-ES_tradnl"/>
        </w:rPr>
        <w:t xml:space="preserve">El proyecto se caracteriza por ser realizado mediante procesos de </w:t>
      </w:r>
      <w:r w:rsidRPr="00F20CF1">
        <w:rPr>
          <w:rFonts w:ascii="Tahoma" w:hAnsi="Tahoma" w:cs="Tahoma"/>
          <w:b/>
          <w:lang w:val="es-ES_tradnl"/>
        </w:rPr>
        <w:t>Autoconstrucción Asistida</w:t>
      </w:r>
      <w:r w:rsidRPr="00F20CF1">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7B1F214" w14:textId="77777777" w:rsidR="00135ACC" w:rsidRPr="00F20CF1" w:rsidRDefault="00135ACC" w:rsidP="00135ACC">
      <w:pPr>
        <w:spacing w:line="260" w:lineRule="atLeast"/>
        <w:jc w:val="both"/>
        <w:rPr>
          <w:rFonts w:ascii="Tahoma" w:hAnsi="Tahoma" w:cs="Tahoma"/>
          <w:lang w:val="es-ES_tradnl"/>
        </w:rPr>
      </w:pPr>
    </w:p>
    <w:p w14:paraId="20A0AC07" w14:textId="77777777" w:rsidR="00135ACC" w:rsidRPr="00743D95" w:rsidRDefault="00135ACC" w:rsidP="00135ACC">
      <w:pPr>
        <w:pStyle w:val="Prrafodelista"/>
        <w:widowControl w:val="0"/>
        <w:numPr>
          <w:ilvl w:val="0"/>
          <w:numId w:val="83"/>
        </w:numPr>
        <w:autoSpaceDE w:val="0"/>
        <w:autoSpaceDN w:val="0"/>
        <w:spacing w:line="260" w:lineRule="atLeast"/>
        <w:jc w:val="both"/>
        <w:rPr>
          <w:rFonts w:ascii="Tahoma" w:hAnsi="Tahoma" w:cs="Tahoma"/>
          <w:b/>
          <w:color w:val="7030A0"/>
          <w:lang w:val="es-ES_tradnl" w:eastAsia="es-ES"/>
        </w:rPr>
      </w:pPr>
      <w:r w:rsidRPr="00743D95">
        <w:rPr>
          <w:rFonts w:ascii="Tahoma" w:hAnsi="Tahoma" w:cs="Tahoma"/>
          <w:b/>
          <w:lang w:val="es-ES_tradnl" w:eastAsia="es-ES"/>
        </w:rPr>
        <w:t>MODULO: VIVIENDA TIPO 2</w:t>
      </w:r>
      <w:r w:rsidRPr="00743D95">
        <w:rPr>
          <w:rFonts w:ascii="Tahoma" w:hAnsi="Tahoma" w:cs="Tahoma"/>
          <w:b/>
          <w:color w:val="FF0000"/>
          <w:lang w:val="es-ES_tradnl" w:eastAsia="es-ES"/>
        </w:rPr>
        <w:t xml:space="preserve"> – </w:t>
      </w:r>
      <w:r w:rsidRPr="00743D95">
        <w:rPr>
          <w:rFonts w:ascii="Tahoma" w:hAnsi="Tahoma" w:cs="Tahoma"/>
          <w:b/>
          <w:lang w:val="es-ES_tradnl" w:eastAsia="es-ES"/>
        </w:rPr>
        <w:t>CANTIDAD DE VIVIENDAS 27</w:t>
      </w:r>
      <w:r w:rsidRPr="00743D95">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135ACC" w:rsidRPr="0058097C" w14:paraId="0F8645C1" w14:textId="77777777" w:rsidTr="000648BD">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4EF45C50" w14:textId="77777777" w:rsidR="00135ACC" w:rsidRPr="0058097C" w:rsidRDefault="00135ACC" w:rsidP="000648BD">
            <w:pPr>
              <w:jc w:val="center"/>
              <w:rPr>
                <w:rFonts w:ascii="Tahoma" w:hAnsi="Tahoma" w:cs="Tahoma"/>
                <w:b/>
                <w:color w:val="FFFFFF"/>
                <w:highlight w:val="green"/>
                <w:lang w:eastAsia="es-BO"/>
              </w:rPr>
            </w:pPr>
            <w:r w:rsidRPr="00F245E2">
              <w:rPr>
                <w:rFonts w:ascii="Tahoma" w:hAnsi="Tahoma" w:cs="Tahoma"/>
                <w:b/>
                <w:color w:val="FFFFFF"/>
                <w:lang w:eastAsia="es-BO"/>
              </w:rPr>
              <w:t>VIVIENDA NUEVA AUTOCONSTRUCCION ASISTIDA TIPO 2</w:t>
            </w:r>
          </w:p>
        </w:tc>
      </w:tr>
      <w:tr w:rsidR="00135ACC" w:rsidRPr="0058097C" w14:paraId="7DC9E9D0" w14:textId="77777777" w:rsidTr="000648B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D2EA4AD" w14:textId="77777777" w:rsidR="00135ACC" w:rsidRPr="00F245E2" w:rsidRDefault="00135ACC" w:rsidP="000648BD">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1705716" w14:textId="77777777" w:rsidR="00135ACC" w:rsidRPr="00F245E2" w:rsidRDefault="00135ACC" w:rsidP="000648BD">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135ACC" w:rsidRPr="00F245E2" w14:paraId="3DF27A53"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61BD676" w14:textId="77777777" w:rsidR="00135ACC" w:rsidRPr="0058097C" w:rsidRDefault="00135ACC" w:rsidP="000648BD">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4FF371F" w14:textId="77777777" w:rsidR="00135ACC" w:rsidRPr="00F245E2" w:rsidRDefault="00135ACC" w:rsidP="000648BD">
            <w:pPr>
              <w:jc w:val="right"/>
              <w:rPr>
                <w:rFonts w:ascii="Tahoma" w:hAnsi="Tahoma" w:cs="Tahoma"/>
                <w:color w:val="FF0000"/>
                <w:lang w:eastAsia="es-BO"/>
              </w:rPr>
            </w:pPr>
            <w:r>
              <w:rPr>
                <w:rFonts w:ascii="Tahoma" w:hAnsi="Tahoma" w:cs="Tahoma"/>
                <w:color w:val="FF0000"/>
                <w:lang w:eastAsia="es-BO"/>
              </w:rPr>
              <w:t>10,50</w:t>
            </w:r>
          </w:p>
        </w:tc>
      </w:tr>
      <w:tr w:rsidR="00135ACC" w:rsidRPr="00F245E2" w14:paraId="60A0DEB7"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4BA8BB" w14:textId="77777777" w:rsidR="00135ACC" w:rsidRPr="0058097C" w:rsidRDefault="00135ACC" w:rsidP="000648BD">
            <w:pPr>
              <w:rPr>
                <w:rFonts w:ascii="Tahoma" w:hAnsi="Tahoma" w:cs="Tahoma"/>
                <w:color w:val="FF0000"/>
                <w:highlight w:val="green"/>
                <w:lang w:eastAsia="es-BO"/>
              </w:rPr>
            </w:pPr>
            <w:r w:rsidRPr="00F245E2">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6394DAF5" w14:textId="77777777" w:rsidR="00135ACC" w:rsidRPr="00F245E2" w:rsidRDefault="00135ACC" w:rsidP="000648BD">
            <w:pPr>
              <w:jc w:val="right"/>
              <w:rPr>
                <w:rFonts w:ascii="Tahoma" w:hAnsi="Tahoma" w:cs="Tahoma"/>
                <w:color w:val="FF0000"/>
                <w:lang w:eastAsia="es-BO"/>
              </w:rPr>
            </w:pPr>
            <w:r>
              <w:rPr>
                <w:rFonts w:ascii="Tahoma" w:hAnsi="Tahoma" w:cs="Tahoma"/>
                <w:color w:val="FF0000"/>
                <w:lang w:eastAsia="es-BO"/>
              </w:rPr>
              <w:t>10,50</w:t>
            </w:r>
          </w:p>
        </w:tc>
      </w:tr>
      <w:tr w:rsidR="00135ACC" w:rsidRPr="00F245E2" w14:paraId="5476553F"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8CFA09" w14:textId="77777777" w:rsidR="00135ACC" w:rsidRPr="0058097C" w:rsidRDefault="00135ACC" w:rsidP="000648BD">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960DFCC" w14:textId="77777777" w:rsidR="00135ACC" w:rsidRPr="00F245E2" w:rsidRDefault="00135ACC" w:rsidP="000648BD">
            <w:pPr>
              <w:jc w:val="right"/>
              <w:rPr>
                <w:rFonts w:ascii="Tahoma" w:hAnsi="Tahoma" w:cs="Tahoma"/>
                <w:color w:val="FF0000"/>
                <w:lang w:eastAsia="es-BO"/>
              </w:rPr>
            </w:pPr>
            <w:r>
              <w:rPr>
                <w:rFonts w:ascii="Tahoma" w:hAnsi="Tahoma" w:cs="Tahoma"/>
                <w:color w:val="FF0000"/>
                <w:lang w:eastAsia="es-BO"/>
              </w:rPr>
              <w:t>3,75</w:t>
            </w:r>
          </w:p>
        </w:tc>
      </w:tr>
      <w:tr w:rsidR="00135ACC" w:rsidRPr="00F245E2" w14:paraId="6E34C8CB"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B13E4F" w14:textId="77777777" w:rsidR="00135ACC" w:rsidRPr="0058097C" w:rsidRDefault="00135ACC" w:rsidP="000648BD">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CB0302B" w14:textId="77777777" w:rsidR="00135ACC" w:rsidRPr="00F245E2" w:rsidRDefault="00135ACC" w:rsidP="000648BD">
            <w:pPr>
              <w:jc w:val="right"/>
              <w:rPr>
                <w:rFonts w:ascii="Tahoma" w:hAnsi="Tahoma" w:cs="Tahoma"/>
                <w:color w:val="FF0000"/>
                <w:lang w:eastAsia="es-BO"/>
              </w:rPr>
            </w:pPr>
            <w:r>
              <w:rPr>
                <w:rFonts w:ascii="Tahoma" w:hAnsi="Tahoma" w:cs="Tahoma"/>
                <w:color w:val="FF0000"/>
                <w:lang w:eastAsia="es-BO"/>
              </w:rPr>
              <w:t>6,84</w:t>
            </w:r>
          </w:p>
        </w:tc>
      </w:tr>
      <w:tr w:rsidR="00135ACC" w:rsidRPr="00F245E2" w14:paraId="04FAD913"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081884" w14:textId="77777777" w:rsidR="00135ACC" w:rsidRPr="0058097C" w:rsidRDefault="00135ACC" w:rsidP="000648BD">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23A17B10" w14:textId="77777777" w:rsidR="00135ACC" w:rsidRPr="00F245E2" w:rsidRDefault="00135ACC" w:rsidP="000648BD">
            <w:pPr>
              <w:jc w:val="right"/>
              <w:rPr>
                <w:rFonts w:ascii="Tahoma" w:hAnsi="Tahoma" w:cs="Tahoma"/>
                <w:color w:val="FF0000"/>
                <w:lang w:eastAsia="es-BO"/>
              </w:rPr>
            </w:pPr>
            <w:r>
              <w:rPr>
                <w:rFonts w:ascii="Tahoma" w:hAnsi="Tahoma" w:cs="Tahoma"/>
                <w:color w:val="FF0000"/>
                <w:lang w:eastAsia="es-BO"/>
              </w:rPr>
              <w:t>22,63</w:t>
            </w:r>
          </w:p>
        </w:tc>
      </w:tr>
      <w:tr w:rsidR="00135ACC" w:rsidRPr="00F245E2" w14:paraId="4B512277"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667396" w14:textId="77777777" w:rsidR="00135ACC" w:rsidRPr="0058097C" w:rsidRDefault="00135ACC" w:rsidP="000648BD">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436D187C" w14:textId="77777777" w:rsidR="00135ACC" w:rsidRPr="00F245E2" w:rsidRDefault="00135ACC" w:rsidP="000648BD">
            <w:pPr>
              <w:jc w:val="right"/>
              <w:rPr>
                <w:rFonts w:ascii="Tahoma" w:hAnsi="Tahoma" w:cs="Tahoma"/>
                <w:color w:val="FF0000"/>
                <w:lang w:eastAsia="es-BO"/>
              </w:rPr>
            </w:pPr>
            <w:r>
              <w:rPr>
                <w:rFonts w:ascii="Tahoma" w:hAnsi="Tahoma" w:cs="Tahoma"/>
                <w:color w:val="FF0000"/>
                <w:lang w:eastAsia="es-BO"/>
              </w:rPr>
              <w:t>54,22</w:t>
            </w:r>
          </w:p>
        </w:tc>
      </w:tr>
      <w:tr w:rsidR="00135ACC" w:rsidRPr="00F245E2" w14:paraId="23A6DA13"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2A40BC5" w14:textId="77777777" w:rsidR="00135ACC" w:rsidRPr="0058097C" w:rsidRDefault="00135ACC" w:rsidP="000648BD">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6A64448E" w14:textId="77777777" w:rsidR="00135ACC" w:rsidRPr="00F245E2" w:rsidRDefault="00135ACC" w:rsidP="000648BD">
            <w:pPr>
              <w:jc w:val="right"/>
              <w:rPr>
                <w:rFonts w:ascii="Tahoma" w:hAnsi="Tahoma" w:cs="Tahoma"/>
                <w:color w:val="FF0000"/>
                <w:lang w:eastAsia="es-BO"/>
              </w:rPr>
            </w:pPr>
            <w:r>
              <w:rPr>
                <w:rFonts w:ascii="Tahoma" w:hAnsi="Tahoma" w:cs="Tahoma"/>
                <w:color w:val="FF0000"/>
                <w:lang w:eastAsia="es-BO"/>
              </w:rPr>
              <w:t>95,33</w:t>
            </w:r>
          </w:p>
        </w:tc>
      </w:tr>
    </w:tbl>
    <w:p w14:paraId="5308D741" w14:textId="77777777" w:rsidR="00135ACC" w:rsidRPr="00743D95" w:rsidRDefault="00135ACC" w:rsidP="00135ACC">
      <w:pPr>
        <w:pStyle w:val="Prrafodelista"/>
        <w:rPr>
          <w:rFonts w:ascii="Tahoma" w:hAnsi="Tahoma" w:cs="Tahoma"/>
          <w:szCs w:val="24"/>
          <w:lang w:val="es-ES_tradnl" w:eastAsia="es-ES"/>
        </w:rPr>
      </w:pPr>
    </w:p>
    <w:p w14:paraId="1536B5FA" w14:textId="77777777" w:rsidR="00135ACC" w:rsidRPr="00743D95" w:rsidRDefault="00135ACC" w:rsidP="00135ACC">
      <w:pPr>
        <w:pStyle w:val="Prrafodelista"/>
        <w:widowControl w:val="0"/>
        <w:numPr>
          <w:ilvl w:val="0"/>
          <w:numId w:val="83"/>
        </w:numPr>
        <w:autoSpaceDE w:val="0"/>
        <w:autoSpaceDN w:val="0"/>
        <w:spacing w:line="260" w:lineRule="atLeast"/>
        <w:jc w:val="both"/>
        <w:rPr>
          <w:rFonts w:ascii="Tahoma" w:hAnsi="Tahoma" w:cs="Tahoma"/>
          <w:b/>
          <w:color w:val="7030A0"/>
          <w:lang w:val="es-ES_tradnl" w:eastAsia="es-ES"/>
        </w:rPr>
      </w:pPr>
      <w:r w:rsidRPr="00743D95">
        <w:rPr>
          <w:rFonts w:ascii="Tahoma" w:hAnsi="Tahoma" w:cs="Tahoma"/>
          <w:b/>
          <w:lang w:val="es-ES_tradnl" w:eastAsia="es-ES"/>
        </w:rPr>
        <w:t xml:space="preserve">MODULO: VIVIENDA TIPO </w:t>
      </w:r>
      <w:r w:rsidRPr="00743D95">
        <w:rPr>
          <w:rFonts w:ascii="Tahoma" w:hAnsi="Tahoma" w:cs="Tahoma"/>
          <w:b/>
          <w:color w:val="FF0000"/>
          <w:lang w:val="es-ES_tradnl" w:eastAsia="es-ES"/>
        </w:rPr>
        <w:t xml:space="preserve">1 – </w:t>
      </w:r>
      <w:r w:rsidRPr="00743D95">
        <w:rPr>
          <w:rFonts w:ascii="Tahoma" w:hAnsi="Tahoma" w:cs="Tahoma"/>
          <w:b/>
          <w:lang w:val="es-ES_tradnl" w:eastAsia="es-ES"/>
        </w:rPr>
        <w:t xml:space="preserve">CANTIDAD DE VIVIENDAS </w:t>
      </w:r>
      <w:r w:rsidRPr="00743D95">
        <w:rPr>
          <w:rFonts w:ascii="Tahoma" w:hAnsi="Tahoma" w:cs="Tahoma"/>
          <w:b/>
          <w:color w:val="FF0000"/>
          <w:lang w:val="es-ES_tradnl" w:eastAsia="es-ES"/>
        </w:rPr>
        <w:t xml:space="preserve">3 </w:t>
      </w:r>
    </w:p>
    <w:p w14:paraId="6EEFF7BB" w14:textId="77777777" w:rsidR="00135ACC" w:rsidRPr="00743D95" w:rsidRDefault="00135ACC" w:rsidP="00135ACC">
      <w:pPr>
        <w:pStyle w:val="Prrafodelista"/>
        <w:rPr>
          <w:rFonts w:ascii="Tahoma" w:hAnsi="Tahoma" w:cs="Tahoma"/>
          <w:szCs w:val="24"/>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35ACC" w:rsidRPr="0058097C" w14:paraId="1C481166" w14:textId="77777777" w:rsidTr="000648BD">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06FFBED1" w14:textId="77777777" w:rsidR="00135ACC" w:rsidRPr="0058097C" w:rsidRDefault="00135ACC" w:rsidP="000648BD">
            <w:pPr>
              <w:jc w:val="center"/>
              <w:rPr>
                <w:rFonts w:ascii="Tahoma" w:hAnsi="Tahoma" w:cs="Tahoma"/>
                <w:b/>
                <w:color w:val="FFFFFF"/>
                <w:highlight w:val="green"/>
                <w:lang w:eastAsia="es-BO"/>
              </w:rPr>
            </w:pPr>
            <w:r w:rsidRPr="00F245E2">
              <w:rPr>
                <w:rFonts w:ascii="Tahoma" w:hAnsi="Tahoma" w:cs="Tahoma"/>
                <w:b/>
                <w:color w:val="FFFFFF"/>
                <w:lang w:eastAsia="es-BO"/>
              </w:rPr>
              <w:t>VIVIENDA NUEVA AUTOCONSTRUCCION ASISTIDA TIPO 1</w:t>
            </w:r>
          </w:p>
        </w:tc>
      </w:tr>
      <w:tr w:rsidR="00135ACC" w:rsidRPr="0058097C" w14:paraId="6E3BFCD5" w14:textId="77777777" w:rsidTr="000648B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3D035BF" w14:textId="77777777" w:rsidR="00135ACC" w:rsidRPr="00F245E2" w:rsidRDefault="00135ACC" w:rsidP="000648BD">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5AAA300" w14:textId="77777777" w:rsidR="00135ACC" w:rsidRPr="00F245E2" w:rsidRDefault="00135ACC" w:rsidP="000648BD">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135ACC" w:rsidRPr="00F245E2" w14:paraId="6F21C187"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5F5C50" w14:textId="77777777" w:rsidR="00135ACC" w:rsidRPr="0058097C" w:rsidRDefault="00135ACC" w:rsidP="000648BD">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B650FF2" w14:textId="77777777" w:rsidR="00135ACC" w:rsidRPr="00F245E2" w:rsidRDefault="00135ACC" w:rsidP="000648BD">
            <w:pPr>
              <w:jc w:val="right"/>
              <w:rPr>
                <w:rFonts w:ascii="Tahoma" w:hAnsi="Tahoma" w:cs="Tahoma"/>
                <w:color w:val="FF0000"/>
                <w:lang w:eastAsia="es-BO"/>
              </w:rPr>
            </w:pPr>
            <w:r>
              <w:rPr>
                <w:rFonts w:ascii="Tahoma" w:hAnsi="Tahoma" w:cs="Tahoma"/>
                <w:color w:val="FF0000"/>
                <w:lang w:eastAsia="es-BO"/>
              </w:rPr>
              <w:t>12,64</w:t>
            </w:r>
          </w:p>
        </w:tc>
      </w:tr>
      <w:tr w:rsidR="00135ACC" w:rsidRPr="00F245E2" w14:paraId="559E7F19"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D0A59BE" w14:textId="77777777" w:rsidR="00135ACC" w:rsidRPr="0058097C" w:rsidRDefault="00135ACC" w:rsidP="000648BD">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121B80D" w14:textId="77777777" w:rsidR="00135ACC" w:rsidRPr="00F245E2" w:rsidRDefault="00135ACC" w:rsidP="000648BD">
            <w:pPr>
              <w:jc w:val="right"/>
              <w:rPr>
                <w:rFonts w:ascii="Tahoma" w:hAnsi="Tahoma" w:cs="Tahoma"/>
                <w:color w:val="FF0000"/>
                <w:lang w:eastAsia="es-BO"/>
              </w:rPr>
            </w:pPr>
            <w:r>
              <w:rPr>
                <w:rFonts w:ascii="Tahoma" w:hAnsi="Tahoma" w:cs="Tahoma"/>
                <w:color w:val="FF0000"/>
                <w:lang w:eastAsia="es-BO"/>
              </w:rPr>
              <w:t>3,62</w:t>
            </w:r>
          </w:p>
        </w:tc>
      </w:tr>
      <w:tr w:rsidR="00135ACC" w:rsidRPr="00F245E2" w14:paraId="647A4D07"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C7EBAA6" w14:textId="77777777" w:rsidR="00135ACC" w:rsidRPr="0058097C" w:rsidRDefault="00135ACC" w:rsidP="000648BD">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4CB409A" w14:textId="77777777" w:rsidR="00135ACC" w:rsidRPr="00F245E2" w:rsidRDefault="00135ACC" w:rsidP="000648BD">
            <w:pPr>
              <w:jc w:val="right"/>
              <w:rPr>
                <w:rFonts w:ascii="Tahoma" w:hAnsi="Tahoma" w:cs="Tahoma"/>
                <w:color w:val="FF0000"/>
                <w:lang w:eastAsia="es-BO"/>
              </w:rPr>
            </w:pPr>
            <w:r>
              <w:rPr>
                <w:rFonts w:ascii="Tahoma" w:hAnsi="Tahoma" w:cs="Tahoma"/>
                <w:color w:val="FF0000"/>
                <w:lang w:eastAsia="es-BO"/>
              </w:rPr>
              <w:t>6,48</w:t>
            </w:r>
          </w:p>
        </w:tc>
      </w:tr>
      <w:tr w:rsidR="00135ACC" w:rsidRPr="00F245E2" w14:paraId="484ECD14"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2E9F3C3" w14:textId="77777777" w:rsidR="00135ACC" w:rsidRPr="0058097C" w:rsidRDefault="00135ACC" w:rsidP="000648BD">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24396119" w14:textId="77777777" w:rsidR="00135ACC" w:rsidRPr="00F245E2" w:rsidRDefault="00135ACC" w:rsidP="000648BD">
            <w:pPr>
              <w:jc w:val="right"/>
              <w:rPr>
                <w:rFonts w:ascii="Tahoma" w:hAnsi="Tahoma" w:cs="Tahoma"/>
                <w:color w:val="FF0000"/>
                <w:lang w:eastAsia="es-BO"/>
              </w:rPr>
            </w:pPr>
            <w:r>
              <w:rPr>
                <w:rFonts w:ascii="Tahoma" w:hAnsi="Tahoma" w:cs="Tahoma"/>
                <w:color w:val="FF0000"/>
                <w:lang w:eastAsia="es-BO"/>
              </w:rPr>
              <w:t>21,78</w:t>
            </w:r>
          </w:p>
        </w:tc>
      </w:tr>
      <w:tr w:rsidR="00135ACC" w:rsidRPr="00F245E2" w14:paraId="332ED149"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21E5FAB" w14:textId="77777777" w:rsidR="00135ACC" w:rsidRPr="0058097C" w:rsidRDefault="00135ACC" w:rsidP="000648BD">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3248F013" w14:textId="77777777" w:rsidR="00135ACC" w:rsidRPr="00F245E2" w:rsidRDefault="00135ACC" w:rsidP="000648BD">
            <w:pPr>
              <w:jc w:val="right"/>
              <w:rPr>
                <w:rFonts w:ascii="Tahoma" w:hAnsi="Tahoma" w:cs="Tahoma"/>
                <w:color w:val="FF0000"/>
                <w:lang w:eastAsia="es-BO"/>
              </w:rPr>
            </w:pPr>
            <w:r>
              <w:rPr>
                <w:rFonts w:ascii="Tahoma" w:hAnsi="Tahoma" w:cs="Tahoma"/>
                <w:color w:val="FF0000"/>
                <w:lang w:eastAsia="es-BO"/>
              </w:rPr>
              <w:t>44,52</w:t>
            </w:r>
          </w:p>
        </w:tc>
      </w:tr>
      <w:tr w:rsidR="00135ACC" w:rsidRPr="00F245E2" w14:paraId="41611A11"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1FA2D5" w14:textId="77777777" w:rsidR="00135ACC" w:rsidRPr="0058097C" w:rsidRDefault="00135ACC" w:rsidP="000648BD">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26B67988" w14:textId="77777777" w:rsidR="00135ACC" w:rsidRPr="00F245E2" w:rsidRDefault="00135ACC" w:rsidP="000648BD">
            <w:pPr>
              <w:jc w:val="right"/>
              <w:rPr>
                <w:rFonts w:ascii="Tahoma" w:hAnsi="Tahoma" w:cs="Tahoma"/>
                <w:color w:val="FF0000"/>
                <w:lang w:eastAsia="es-BO"/>
              </w:rPr>
            </w:pPr>
            <w:r>
              <w:rPr>
                <w:rFonts w:ascii="Tahoma" w:hAnsi="Tahoma" w:cs="Tahoma"/>
                <w:color w:val="FF0000"/>
                <w:lang w:eastAsia="es-BO"/>
              </w:rPr>
              <w:t>78,49</w:t>
            </w:r>
          </w:p>
        </w:tc>
      </w:tr>
    </w:tbl>
    <w:p w14:paraId="4531D8D7" w14:textId="77777777" w:rsidR="00135ACC" w:rsidRPr="00743D95" w:rsidRDefault="00135ACC" w:rsidP="00135ACC">
      <w:pPr>
        <w:pStyle w:val="Prrafodelista"/>
        <w:rPr>
          <w:rFonts w:ascii="Tahoma" w:hAnsi="Tahoma" w:cs="Tahoma"/>
          <w:szCs w:val="24"/>
          <w:lang w:val="es-ES_tradnl" w:eastAsia="es-ES"/>
        </w:rPr>
      </w:pPr>
    </w:p>
    <w:p w14:paraId="245881B4" w14:textId="77777777" w:rsidR="00135ACC" w:rsidRPr="00F20CF1" w:rsidRDefault="00135ACC" w:rsidP="00135ACC">
      <w:pPr>
        <w:numPr>
          <w:ilvl w:val="0"/>
          <w:numId w:val="83"/>
        </w:numPr>
        <w:ind w:left="284"/>
        <w:jc w:val="both"/>
        <w:rPr>
          <w:rFonts w:ascii="Tahoma" w:hAnsi="Tahoma" w:cs="Tahoma"/>
          <w:szCs w:val="24"/>
          <w:lang w:val="es-ES_tradnl" w:eastAsia="es-ES"/>
        </w:rPr>
      </w:pPr>
      <w:r w:rsidRPr="00F20CF1">
        <w:rPr>
          <w:rFonts w:ascii="Tahoma" w:hAnsi="Tahoma" w:cs="Tahoma"/>
          <w:szCs w:val="24"/>
          <w:lang w:val="es-ES_tradnl" w:eastAsia="es-ES"/>
        </w:rPr>
        <w:lastRenderedPageBreak/>
        <w:t xml:space="preserve">La Entidad Ejecutora deberá realizar y presentar el llenado del Formulario de </w:t>
      </w:r>
      <w:r w:rsidRPr="00F20CF1">
        <w:rPr>
          <w:rFonts w:ascii="Tahoma" w:hAnsi="Tahoma" w:cs="Tahoma"/>
          <w:b/>
          <w:szCs w:val="24"/>
          <w:lang w:val="es-ES_tradnl" w:eastAsia="es-ES"/>
        </w:rPr>
        <w:t>Registro Único de Beneficiarios (RUB)</w:t>
      </w:r>
      <w:r w:rsidRPr="00F20CF1">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274A8CF" w14:textId="77777777" w:rsidR="00135ACC" w:rsidRPr="00F20CF1" w:rsidRDefault="00135ACC" w:rsidP="00135ACC">
      <w:pPr>
        <w:numPr>
          <w:ilvl w:val="0"/>
          <w:numId w:val="83"/>
        </w:numPr>
        <w:ind w:left="284"/>
        <w:jc w:val="both"/>
        <w:rPr>
          <w:rFonts w:ascii="Tahoma" w:hAnsi="Tahoma" w:cs="Tahoma"/>
          <w:szCs w:val="24"/>
          <w:lang w:val="es-ES_tradnl" w:eastAsia="es-ES"/>
        </w:rPr>
      </w:pPr>
      <w:bookmarkStart w:id="29" w:name="_Hlk163833719"/>
      <w:r w:rsidRPr="00F20CF1">
        <w:rPr>
          <w:rFonts w:ascii="Tahoma" w:hAnsi="Tahoma" w:cs="Tahoma"/>
          <w:color w:val="000000" w:themeColor="text1"/>
          <w:lang w:val="es-ES_tradnl"/>
        </w:rPr>
        <w:t xml:space="preserve">La </w:t>
      </w:r>
      <w:r w:rsidRPr="00F20CF1">
        <w:rPr>
          <w:rFonts w:ascii="Tahoma" w:hAnsi="Tahoma" w:cs="Tahoma"/>
          <w:szCs w:val="24"/>
          <w:lang w:val="es-ES_tradnl" w:eastAsia="es-ES"/>
        </w:rPr>
        <w:t>Entidad Ejecutora</w:t>
      </w:r>
      <w:r w:rsidRPr="00F20CF1">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F20CF1">
        <w:rPr>
          <w:rFonts w:ascii="Tahoma" w:hAnsi="Tahoma" w:cs="Tahoma"/>
          <w:b/>
          <w:bCs/>
          <w:color w:val="FF0000"/>
          <w:lang w:val="es-ES_tradnl"/>
        </w:rPr>
        <w:t xml:space="preserve"> </w:t>
      </w:r>
      <w:r w:rsidRPr="00F20CF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29"/>
    <w:p w14:paraId="007D05EA" w14:textId="77777777" w:rsidR="00135ACC" w:rsidRPr="00F20CF1" w:rsidRDefault="00135ACC" w:rsidP="00135ACC">
      <w:pPr>
        <w:ind w:left="284"/>
        <w:jc w:val="both"/>
        <w:rPr>
          <w:rFonts w:ascii="Tahoma" w:hAnsi="Tahoma" w:cs="Tahoma"/>
          <w:szCs w:val="24"/>
          <w:lang w:val="es-ES_tradnl" w:eastAsia="es-ES"/>
        </w:rPr>
      </w:pPr>
    </w:p>
    <w:p w14:paraId="57588719" w14:textId="77777777" w:rsidR="00135ACC" w:rsidRDefault="00135ACC" w:rsidP="00135ACC">
      <w:pPr>
        <w:pStyle w:val="Prrafodelista"/>
        <w:jc w:val="center"/>
        <w:rPr>
          <w:rFonts w:ascii="Tahoma" w:hAnsi="Tahoma" w:cs="Tahoma"/>
          <w:u w:val="single"/>
        </w:rPr>
      </w:pPr>
    </w:p>
    <w:p w14:paraId="7A43A08C" w14:textId="77777777" w:rsidR="00135ACC" w:rsidRDefault="00135ACC" w:rsidP="00135ACC">
      <w:pPr>
        <w:pStyle w:val="Prrafodelista"/>
        <w:jc w:val="center"/>
        <w:rPr>
          <w:rFonts w:ascii="Tahoma" w:hAnsi="Tahoma" w:cs="Tahoma"/>
          <w:u w:val="single"/>
        </w:rPr>
      </w:pPr>
    </w:p>
    <w:p w14:paraId="0F7317B1" w14:textId="77777777" w:rsidR="00135ACC" w:rsidRPr="008C3C1D" w:rsidRDefault="00135ACC" w:rsidP="00135ACC">
      <w:pPr>
        <w:pStyle w:val="Prrafodelista"/>
        <w:jc w:val="center"/>
        <w:rPr>
          <w:rFonts w:ascii="Tahoma" w:hAnsi="Tahoma" w:cs="Tahoma"/>
          <w:u w:val="single"/>
        </w:rPr>
      </w:pPr>
      <w:r w:rsidRPr="008C3C1D">
        <w:rPr>
          <w:rFonts w:ascii="Tahoma" w:hAnsi="Tahoma" w:cs="Tahoma"/>
          <w:u w:val="single"/>
        </w:rPr>
        <w:t xml:space="preserve">PLANOS REFERENCIALES DE LA VIVIENDA </w:t>
      </w:r>
      <w:r>
        <w:rPr>
          <w:rFonts w:ascii="Tahoma" w:hAnsi="Tahoma" w:cs="Tahoma"/>
          <w:color w:val="7030A0"/>
          <w:u w:val="single"/>
        </w:rPr>
        <w:t>TIPO 1</w:t>
      </w:r>
    </w:p>
    <w:p w14:paraId="4D60AC74" w14:textId="77777777" w:rsidR="00135ACC" w:rsidRDefault="00135ACC" w:rsidP="00135ACC">
      <w:pPr>
        <w:jc w:val="center"/>
        <w:rPr>
          <w:noProof/>
        </w:rPr>
      </w:pPr>
      <w:r>
        <w:rPr>
          <w:noProof/>
        </w:rPr>
        <w:drawing>
          <wp:anchor distT="0" distB="0" distL="114300" distR="114300" simplePos="0" relativeHeight="251682816" behindDoc="0" locked="0" layoutInCell="1" allowOverlap="1" wp14:anchorId="19B0A121" wp14:editId="28221DF8">
            <wp:simplePos x="0" y="0"/>
            <wp:positionH relativeFrom="margin">
              <wp:posOffset>285750</wp:posOffset>
            </wp:positionH>
            <wp:positionV relativeFrom="paragraph">
              <wp:posOffset>165450</wp:posOffset>
            </wp:positionV>
            <wp:extent cx="2372121" cy="2095500"/>
            <wp:effectExtent l="0" t="0" r="9525" b="0"/>
            <wp:wrapNone/>
            <wp:docPr id="1440241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2121"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4BF1A" w14:textId="77777777" w:rsidR="00135ACC" w:rsidRDefault="00135ACC" w:rsidP="00135ACC">
      <w:pPr>
        <w:jc w:val="center"/>
        <w:rPr>
          <w:noProof/>
        </w:rPr>
      </w:pPr>
      <w:r>
        <w:rPr>
          <w:noProof/>
        </w:rPr>
        <w:drawing>
          <wp:anchor distT="0" distB="0" distL="114300" distR="114300" simplePos="0" relativeHeight="251683840" behindDoc="0" locked="0" layoutInCell="1" allowOverlap="1" wp14:anchorId="3FE488AA" wp14:editId="3D5BA5DE">
            <wp:simplePos x="0" y="0"/>
            <wp:positionH relativeFrom="column">
              <wp:posOffset>2966719</wp:posOffset>
            </wp:positionH>
            <wp:positionV relativeFrom="paragraph">
              <wp:posOffset>13970</wp:posOffset>
            </wp:positionV>
            <wp:extent cx="3110865" cy="2076431"/>
            <wp:effectExtent l="0" t="0" r="0" b="635"/>
            <wp:wrapNone/>
            <wp:docPr id="7732328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769" cy="20857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3FD91" w14:textId="77777777" w:rsidR="00135ACC" w:rsidRDefault="00135ACC" w:rsidP="00135ACC">
      <w:pPr>
        <w:jc w:val="center"/>
        <w:rPr>
          <w:noProof/>
        </w:rPr>
      </w:pPr>
    </w:p>
    <w:p w14:paraId="53839B8F" w14:textId="77777777" w:rsidR="00135ACC" w:rsidRDefault="00135ACC" w:rsidP="00135ACC">
      <w:pPr>
        <w:jc w:val="center"/>
        <w:rPr>
          <w:noProof/>
        </w:rPr>
      </w:pPr>
    </w:p>
    <w:p w14:paraId="7AF3AEC3" w14:textId="77777777" w:rsidR="00135ACC" w:rsidRDefault="00135ACC" w:rsidP="00135ACC">
      <w:pPr>
        <w:jc w:val="center"/>
        <w:rPr>
          <w:noProof/>
        </w:rPr>
      </w:pPr>
    </w:p>
    <w:p w14:paraId="71846BAB" w14:textId="77777777" w:rsidR="00135ACC" w:rsidRDefault="00135ACC" w:rsidP="00135ACC">
      <w:pPr>
        <w:jc w:val="center"/>
        <w:rPr>
          <w:noProof/>
        </w:rPr>
      </w:pPr>
    </w:p>
    <w:p w14:paraId="002370A4" w14:textId="77777777" w:rsidR="00135ACC" w:rsidRDefault="00135ACC" w:rsidP="00135ACC">
      <w:pPr>
        <w:jc w:val="center"/>
        <w:rPr>
          <w:noProof/>
        </w:rPr>
      </w:pPr>
    </w:p>
    <w:p w14:paraId="6AA4FE3F" w14:textId="77777777" w:rsidR="00135ACC" w:rsidRDefault="00135ACC" w:rsidP="00135ACC">
      <w:pPr>
        <w:jc w:val="center"/>
        <w:rPr>
          <w:noProof/>
        </w:rPr>
      </w:pPr>
    </w:p>
    <w:p w14:paraId="56BA9958" w14:textId="77777777" w:rsidR="00135ACC" w:rsidRDefault="00135ACC" w:rsidP="00135ACC">
      <w:pPr>
        <w:jc w:val="center"/>
        <w:rPr>
          <w:noProof/>
        </w:rPr>
      </w:pPr>
    </w:p>
    <w:p w14:paraId="4F99A0C1" w14:textId="77777777" w:rsidR="00135ACC" w:rsidRDefault="00135ACC" w:rsidP="00135ACC">
      <w:pPr>
        <w:jc w:val="center"/>
        <w:rPr>
          <w:noProof/>
        </w:rPr>
      </w:pPr>
    </w:p>
    <w:p w14:paraId="53B8F982" w14:textId="77777777" w:rsidR="00135ACC" w:rsidRDefault="00135ACC" w:rsidP="00135ACC">
      <w:pPr>
        <w:jc w:val="center"/>
        <w:rPr>
          <w:noProof/>
        </w:rPr>
      </w:pPr>
    </w:p>
    <w:p w14:paraId="7A48D18E" w14:textId="77777777" w:rsidR="00135ACC" w:rsidRDefault="00135ACC" w:rsidP="00135ACC">
      <w:pPr>
        <w:jc w:val="center"/>
        <w:rPr>
          <w:noProof/>
        </w:rPr>
      </w:pPr>
    </w:p>
    <w:p w14:paraId="569C32EA" w14:textId="77777777" w:rsidR="00135ACC" w:rsidRDefault="00135ACC" w:rsidP="00135ACC">
      <w:pPr>
        <w:jc w:val="center"/>
        <w:rPr>
          <w:noProof/>
        </w:rPr>
      </w:pPr>
    </w:p>
    <w:p w14:paraId="415A1E70" w14:textId="77777777" w:rsidR="00135ACC" w:rsidRDefault="00135ACC" w:rsidP="00135ACC">
      <w:pPr>
        <w:jc w:val="center"/>
        <w:rPr>
          <w:noProof/>
        </w:rPr>
      </w:pPr>
    </w:p>
    <w:p w14:paraId="394E89F3" w14:textId="77777777" w:rsidR="00135ACC" w:rsidRPr="008C3C1D" w:rsidRDefault="00135ACC" w:rsidP="00135ACC">
      <w:pPr>
        <w:pStyle w:val="Prrafodelista"/>
        <w:jc w:val="center"/>
        <w:rPr>
          <w:rFonts w:ascii="Tahoma" w:hAnsi="Tahoma" w:cs="Tahoma"/>
          <w:u w:val="single"/>
        </w:rPr>
      </w:pPr>
      <w:r w:rsidRPr="008C3C1D">
        <w:rPr>
          <w:rFonts w:ascii="Tahoma" w:hAnsi="Tahoma" w:cs="Tahoma"/>
          <w:u w:val="single"/>
        </w:rPr>
        <w:t xml:space="preserve">PLANOS REFERENCIALES DE LA VIVIENDA </w:t>
      </w:r>
      <w:r>
        <w:rPr>
          <w:rFonts w:ascii="Tahoma" w:hAnsi="Tahoma" w:cs="Tahoma"/>
          <w:color w:val="7030A0"/>
          <w:u w:val="single"/>
        </w:rPr>
        <w:t>TIPO 2</w:t>
      </w:r>
    </w:p>
    <w:p w14:paraId="150F1243" w14:textId="77777777" w:rsidR="00135ACC" w:rsidRPr="00C05923" w:rsidRDefault="00135ACC" w:rsidP="00135ACC">
      <w:pPr>
        <w:jc w:val="center"/>
        <w:rPr>
          <w:noProof/>
        </w:rPr>
      </w:pPr>
      <w:r>
        <w:rPr>
          <w:rFonts w:ascii="Tahoma" w:hAnsi="Tahoma" w:cs="Tahoma"/>
          <w:noProof/>
          <w:color w:val="7030A0"/>
          <w:u w:val="single"/>
        </w:rPr>
        <w:drawing>
          <wp:anchor distT="0" distB="0" distL="114300" distR="114300" simplePos="0" relativeHeight="251684864" behindDoc="0" locked="0" layoutInCell="1" allowOverlap="1" wp14:anchorId="7FF713C1" wp14:editId="44BDD8B6">
            <wp:simplePos x="0" y="0"/>
            <wp:positionH relativeFrom="column">
              <wp:posOffset>-100330</wp:posOffset>
            </wp:positionH>
            <wp:positionV relativeFrom="paragraph">
              <wp:posOffset>177165</wp:posOffset>
            </wp:positionV>
            <wp:extent cx="2809875" cy="2809875"/>
            <wp:effectExtent l="0" t="0" r="9525" b="9525"/>
            <wp:wrapNone/>
            <wp:docPr id="8074141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C45CA" w14:textId="77777777" w:rsidR="00135ACC" w:rsidRDefault="00135ACC" w:rsidP="00135ACC">
      <w:pPr>
        <w:jc w:val="center"/>
        <w:rPr>
          <w:noProof/>
        </w:rPr>
      </w:pPr>
    </w:p>
    <w:p w14:paraId="694E5216" w14:textId="77777777" w:rsidR="00135ACC" w:rsidRDefault="00135ACC" w:rsidP="00135ACC">
      <w:pPr>
        <w:jc w:val="center"/>
        <w:rPr>
          <w:noProof/>
        </w:rPr>
      </w:pPr>
    </w:p>
    <w:p w14:paraId="7CB011FF" w14:textId="77777777" w:rsidR="00135ACC" w:rsidRDefault="00135ACC" w:rsidP="00135ACC">
      <w:pPr>
        <w:jc w:val="center"/>
        <w:rPr>
          <w:noProof/>
        </w:rPr>
      </w:pPr>
      <w:r>
        <w:rPr>
          <w:noProof/>
        </w:rPr>
        <w:drawing>
          <wp:anchor distT="0" distB="0" distL="114300" distR="114300" simplePos="0" relativeHeight="251685888" behindDoc="0" locked="0" layoutInCell="1" allowOverlap="1" wp14:anchorId="422F92DC" wp14:editId="3621EC79">
            <wp:simplePos x="0" y="0"/>
            <wp:positionH relativeFrom="margin">
              <wp:align>right</wp:align>
            </wp:positionH>
            <wp:positionV relativeFrom="paragraph">
              <wp:posOffset>118110</wp:posOffset>
            </wp:positionV>
            <wp:extent cx="3110865" cy="2076431"/>
            <wp:effectExtent l="0" t="0" r="0" b="635"/>
            <wp:wrapNone/>
            <wp:docPr id="15180841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0865" cy="20764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AF5515" w14:textId="77777777" w:rsidR="00135ACC" w:rsidRDefault="00135ACC" w:rsidP="00135ACC">
      <w:pPr>
        <w:jc w:val="center"/>
        <w:rPr>
          <w:noProof/>
        </w:rPr>
      </w:pPr>
    </w:p>
    <w:p w14:paraId="265FBA68" w14:textId="77777777" w:rsidR="00135ACC" w:rsidRDefault="00135ACC" w:rsidP="00135ACC">
      <w:pPr>
        <w:jc w:val="center"/>
        <w:rPr>
          <w:noProof/>
        </w:rPr>
      </w:pPr>
    </w:p>
    <w:p w14:paraId="417EEEF7" w14:textId="77777777" w:rsidR="00135ACC" w:rsidRDefault="00135ACC" w:rsidP="00135ACC">
      <w:pPr>
        <w:jc w:val="center"/>
        <w:rPr>
          <w:noProof/>
        </w:rPr>
      </w:pPr>
    </w:p>
    <w:p w14:paraId="3DA242A3" w14:textId="77777777" w:rsidR="00135ACC" w:rsidRDefault="00135ACC" w:rsidP="00135ACC">
      <w:pPr>
        <w:jc w:val="center"/>
        <w:rPr>
          <w:noProof/>
        </w:rPr>
      </w:pPr>
    </w:p>
    <w:p w14:paraId="14E336F1" w14:textId="77777777" w:rsidR="00135ACC" w:rsidRDefault="00135ACC" w:rsidP="00135ACC">
      <w:pPr>
        <w:jc w:val="center"/>
        <w:rPr>
          <w:noProof/>
        </w:rPr>
      </w:pPr>
    </w:p>
    <w:p w14:paraId="6BBF7937" w14:textId="77777777" w:rsidR="00135ACC" w:rsidRDefault="00135ACC" w:rsidP="00135ACC">
      <w:pPr>
        <w:jc w:val="center"/>
        <w:rPr>
          <w:noProof/>
        </w:rPr>
      </w:pPr>
    </w:p>
    <w:p w14:paraId="2B9A1FA1" w14:textId="77777777" w:rsidR="00135ACC" w:rsidRDefault="00135ACC" w:rsidP="00135ACC">
      <w:pPr>
        <w:jc w:val="center"/>
        <w:rPr>
          <w:noProof/>
        </w:rPr>
      </w:pPr>
    </w:p>
    <w:p w14:paraId="52BC25A6" w14:textId="77777777" w:rsidR="00135ACC" w:rsidRDefault="00135ACC" w:rsidP="00135ACC">
      <w:pPr>
        <w:jc w:val="center"/>
        <w:rPr>
          <w:noProof/>
        </w:rPr>
      </w:pPr>
    </w:p>
    <w:p w14:paraId="16FD3A0F" w14:textId="77777777" w:rsidR="00135ACC" w:rsidRDefault="00135ACC" w:rsidP="00135ACC">
      <w:pPr>
        <w:jc w:val="center"/>
        <w:rPr>
          <w:noProof/>
        </w:rPr>
      </w:pPr>
    </w:p>
    <w:p w14:paraId="0BA90262" w14:textId="77777777" w:rsidR="00135ACC" w:rsidRDefault="00135ACC" w:rsidP="00135ACC">
      <w:pPr>
        <w:jc w:val="center"/>
        <w:rPr>
          <w:noProof/>
        </w:rPr>
      </w:pPr>
    </w:p>
    <w:p w14:paraId="6DCD0E2A" w14:textId="77777777" w:rsidR="00135ACC" w:rsidRDefault="00135ACC" w:rsidP="00135ACC">
      <w:pPr>
        <w:jc w:val="center"/>
        <w:rPr>
          <w:noProof/>
        </w:rPr>
      </w:pPr>
    </w:p>
    <w:p w14:paraId="6EA553AC" w14:textId="77777777" w:rsidR="00135ACC" w:rsidRDefault="00135ACC" w:rsidP="00135ACC">
      <w:pPr>
        <w:jc w:val="center"/>
        <w:rPr>
          <w:noProof/>
        </w:rPr>
      </w:pPr>
    </w:p>
    <w:p w14:paraId="5787D569" w14:textId="77777777" w:rsidR="00135ACC" w:rsidRDefault="00135ACC" w:rsidP="00135ACC">
      <w:pPr>
        <w:jc w:val="center"/>
        <w:rPr>
          <w:noProof/>
        </w:rPr>
      </w:pPr>
    </w:p>
    <w:p w14:paraId="1112F497" w14:textId="77777777" w:rsidR="00135ACC" w:rsidRDefault="00135ACC" w:rsidP="00135ACC">
      <w:pPr>
        <w:jc w:val="center"/>
        <w:rPr>
          <w:noProof/>
        </w:rPr>
      </w:pPr>
    </w:p>
    <w:p w14:paraId="1F3DF75C" w14:textId="77777777" w:rsidR="00135ACC" w:rsidRDefault="00135ACC" w:rsidP="00135ACC">
      <w:pPr>
        <w:jc w:val="center"/>
        <w:rPr>
          <w:noProof/>
        </w:rPr>
      </w:pPr>
    </w:p>
    <w:p w14:paraId="46BC4E7C" w14:textId="77777777" w:rsidR="00135ACC" w:rsidRDefault="00135ACC" w:rsidP="00135ACC">
      <w:pPr>
        <w:jc w:val="center"/>
        <w:rPr>
          <w:noProof/>
        </w:rPr>
      </w:pPr>
    </w:p>
    <w:p w14:paraId="2747483C" w14:textId="77777777" w:rsidR="00135ACC" w:rsidRPr="00743D95" w:rsidRDefault="00135ACC" w:rsidP="00135ACC">
      <w:pPr>
        <w:jc w:val="center"/>
        <w:rPr>
          <w:rFonts w:ascii="Tahoma" w:hAnsi="Tahoma" w:cs="Tahoma"/>
          <w:u w:val="single"/>
        </w:rPr>
      </w:pPr>
    </w:p>
    <w:p w14:paraId="74AAE808" w14:textId="77777777" w:rsidR="00135ACC" w:rsidRPr="00F20CF1" w:rsidRDefault="00135ACC" w:rsidP="00135ACC">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F20CF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B946A9F" w14:textId="77777777" w:rsidR="00135ACC" w:rsidRPr="00F20CF1" w:rsidRDefault="00135ACC" w:rsidP="00135ACC">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UBICACIÓN GEOGRÁFICA DEL PROYECTO.</w:t>
      </w:r>
      <w:bookmarkEnd w:id="31"/>
    </w:p>
    <w:p w14:paraId="67CB4F5E" w14:textId="77777777" w:rsidR="00135ACC" w:rsidRPr="00743D95" w:rsidRDefault="00135ACC" w:rsidP="00135ACC">
      <w:pPr>
        <w:pStyle w:val="Prrafodelista"/>
        <w:spacing w:line="260" w:lineRule="atLeast"/>
        <w:ind w:left="596"/>
        <w:jc w:val="both"/>
        <w:rPr>
          <w:rFonts w:ascii="Tahoma" w:hAnsi="Tahoma" w:cs="Tahoma"/>
        </w:rPr>
      </w:pPr>
      <w:r w:rsidRPr="00743D95">
        <w:rPr>
          <w:rFonts w:ascii="Tahoma" w:hAnsi="Tahoma" w:cs="Tahoma"/>
          <w:lang w:val="es-ES_tradnl"/>
        </w:rPr>
        <w:t xml:space="preserve">El Municipio Autónomo de Antequera se encuentra ubicado al Este del Departamento de Oruro, en la provincia Poopó. Su accesibilidad vial, es a través de sus rutas asfaltadas de Oruro – Poopó y Poopó – Antequera; el Municipio está a una distancia de 75 km. de la ciudad de Oruro. Limita al Norte con el Municipio Autónomo de Villa Poopó, al Sud, limita con el Municipio Autónomo de </w:t>
      </w:r>
      <w:proofErr w:type="spellStart"/>
      <w:r w:rsidRPr="00743D95">
        <w:rPr>
          <w:rFonts w:ascii="Tahoma" w:hAnsi="Tahoma" w:cs="Tahoma"/>
          <w:lang w:val="es-ES_tradnl"/>
        </w:rPr>
        <w:t>Pazña</w:t>
      </w:r>
      <w:proofErr w:type="spellEnd"/>
      <w:r w:rsidRPr="00743D95">
        <w:rPr>
          <w:rFonts w:ascii="Tahoma" w:hAnsi="Tahoma" w:cs="Tahoma"/>
          <w:lang w:val="es-ES_tradnl"/>
        </w:rPr>
        <w:t xml:space="preserve"> </w:t>
      </w:r>
      <w:r w:rsidRPr="00743D95">
        <w:rPr>
          <w:rFonts w:ascii="Tahoma" w:hAnsi="Tahoma" w:cs="Tahoma"/>
          <w:lang w:val="es-ES_tradnl"/>
        </w:rPr>
        <w:lastRenderedPageBreak/>
        <w:t xml:space="preserve">y Municipio Autónomo de Challapata de la Provincia </w:t>
      </w:r>
      <w:proofErr w:type="spellStart"/>
      <w:r w:rsidRPr="00743D95">
        <w:rPr>
          <w:rFonts w:ascii="Tahoma" w:hAnsi="Tahoma" w:cs="Tahoma"/>
          <w:lang w:val="es-ES_tradnl"/>
        </w:rPr>
        <w:t>Avaroa</w:t>
      </w:r>
      <w:proofErr w:type="spellEnd"/>
      <w:r w:rsidRPr="00743D95">
        <w:rPr>
          <w:rFonts w:ascii="Tahoma" w:hAnsi="Tahoma" w:cs="Tahoma"/>
          <w:lang w:val="es-ES_tradnl"/>
        </w:rPr>
        <w:t xml:space="preserve">; al Este con el Municipio Autónomo de Uncía del departamento de Potosí y al Oeste con los Municipios Autónomos de </w:t>
      </w:r>
      <w:proofErr w:type="spellStart"/>
      <w:r w:rsidRPr="00743D95">
        <w:rPr>
          <w:rFonts w:ascii="Tahoma" w:hAnsi="Tahoma" w:cs="Tahoma"/>
          <w:lang w:val="es-ES_tradnl"/>
        </w:rPr>
        <w:t>Pazña</w:t>
      </w:r>
      <w:proofErr w:type="spellEnd"/>
      <w:r w:rsidRPr="00743D95">
        <w:rPr>
          <w:rFonts w:ascii="Tahoma" w:hAnsi="Tahoma" w:cs="Tahoma"/>
          <w:lang w:val="es-ES_tradnl"/>
        </w:rPr>
        <w:t xml:space="preserve"> y Villa Poopó.</w:t>
      </w:r>
    </w:p>
    <w:p w14:paraId="7DB0C1C8" w14:textId="77777777" w:rsidR="00135ACC" w:rsidRPr="00F20CF1" w:rsidRDefault="00135ACC" w:rsidP="00135ACC">
      <w:pPr>
        <w:spacing w:line="260" w:lineRule="atLeast"/>
        <w:jc w:val="both"/>
        <w:rPr>
          <w:rFonts w:ascii="Tahoma" w:hAnsi="Tahoma" w:cs="Tahoma"/>
          <w:lang w:val="es-ES_tradnl"/>
        </w:rPr>
      </w:pPr>
      <w:r w:rsidRPr="001B20AB">
        <w:rPr>
          <w:rFonts w:ascii="Verdana" w:eastAsia="Calibri" w:hAnsi="Verdana" w:cs="Arial"/>
          <w:b/>
          <w:bCs/>
          <w:i/>
          <w:noProof/>
          <w:sz w:val="18"/>
          <w:szCs w:val="18"/>
          <w:lang w:eastAsia="es-BO"/>
        </w:rPr>
        <w:drawing>
          <wp:anchor distT="0" distB="0" distL="114300" distR="114300" simplePos="0" relativeHeight="251686912" behindDoc="0" locked="0" layoutInCell="1" allowOverlap="1" wp14:anchorId="4E799CAC" wp14:editId="2A7C4D99">
            <wp:simplePos x="0" y="0"/>
            <wp:positionH relativeFrom="margin">
              <wp:align>center</wp:align>
            </wp:positionH>
            <wp:positionV relativeFrom="paragraph">
              <wp:posOffset>116205</wp:posOffset>
            </wp:positionV>
            <wp:extent cx="2114550" cy="2698525"/>
            <wp:effectExtent l="0" t="0" r="0" b="6985"/>
            <wp:wrapNone/>
            <wp:docPr id="1834779402" name="Imagen 183477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4550" cy="269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7006F" w14:textId="77777777" w:rsidR="00135ACC" w:rsidRDefault="00135ACC" w:rsidP="00135ACC">
      <w:pPr>
        <w:spacing w:line="300" w:lineRule="auto"/>
        <w:jc w:val="center"/>
        <w:rPr>
          <w:noProof/>
          <w:lang w:eastAsia="es-BO"/>
        </w:rPr>
      </w:pPr>
      <w:r w:rsidRPr="00F20CF1">
        <w:rPr>
          <w:rFonts w:ascii="Tahoma" w:hAnsi="Tahoma" w:cs="Tahoma"/>
          <w:b/>
          <w:color w:val="000000"/>
          <w:lang w:val="es-ES_tradnl"/>
        </w:rPr>
        <w:t xml:space="preserve">   </w:t>
      </w:r>
    </w:p>
    <w:p w14:paraId="04A84FA9" w14:textId="77777777" w:rsidR="00135ACC" w:rsidRDefault="00135ACC" w:rsidP="00135ACC">
      <w:pPr>
        <w:spacing w:line="300" w:lineRule="auto"/>
        <w:jc w:val="center"/>
        <w:rPr>
          <w:noProof/>
          <w:lang w:eastAsia="es-BO"/>
        </w:rPr>
      </w:pPr>
    </w:p>
    <w:p w14:paraId="4804B5C0" w14:textId="77777777" w:rsidR="00135ACC" w:rsidRDefault="00135ACC" w:rsidP="00135ACC">
      <w:pPr>
        <w:spacing w:line="300" w:lineRule="auto"/>
        <w:jc w:val="center"/>
        <w:rPr>
          <w:noProof/>
          <w:lang w:eastAsia="es-BO"/>
        </w:rPr>
      </w:pPr>
    </w:p>
    <w:p w14:paraId="77BD644A" w14:textId="77777777" w:rsidR="00135ACC" w:rsidRDefault="00135ACC" w:rsidP="00135ACC">
      <w:pPr>
        <w:spacing w:line="300" w:lineRule="auto"/>
        <w:jc w:val="center"/>
        <w:rPr>
          <w:noProof/>
          <w:lang w:eastAsia="es-BO"/>
        </w:rPr>
      </w:pPr>
    </w:p>
    <w:p w14:paraId="37BD6E28" w14:textId="77777777" w:rsidR="00135ACC" w:rsidRDefault="00135ACC" w:rsidP="00135ACC">
      <w:pPr>
        <w:spacing w:line="300" w:lineRule="auto"/>
        <w:jc w:val="center"/>
        <w:rPr>
          <w:noProof/>
          <w:lang w:eastAsia="es-BO"/>
        </w:rPr>
      </w:pPr>
    </w:p>
    <w:p w14:paraId="7937D75C" w14:textId="77777777" w:rsidR="00135ACC" w:rsidRDefault="00135ACC" w:rsidP="00135ACC">
      <w:pPr>
        <w:spacing w:line="300" w:lineRule="auto"/>
        <w:jc w:val="center"/>
        <w:rPr>
          <w:noProof/>
          <w:lang w:eastAsia="es-BO"/>
        </w:rPr>
      </w:pPr>
    </w:p>
    <w:p w14:paraId="6E4DD4A9" w14:textId="77777777" w:rsidR="00135ACC" w:rsidRDefault="00135ACC" w:rsidP="00135ACC">
      <w:pPr>
        <w:spacing w:line="300" w:lineRule="auto"/>
        <w:jc w:val="center"/>
        <w:rPr>
          <w:noProof/>
          <w:lang w:eastAsia="es-BO"/>
        </w:rPr>
      </w:pPr>
    </w:p>
    <w:p w14:paraId="3AE45B7E" w14:textId="77777777" w:rsidR="00135ACC" w:rsidRDefault="00135ACC" w:rsidP="00135ACC">
      <w:pPr>
        <w:spacing w:line="300" w:lineRule="auto"/>
        <w:jc w:val="center"/>
        <w:rPr>
          <w:noProof/>
          <w:lang w:eastAsia="es-BO"/>
        </w:rPr>
      </w:pPr>
    </w:p>
    <w:p w14:paraId="6596D39A" w14:textId="77777777" w:rsidR="00135ACC" w:rsidRDefault="00135ACC" w:rsidP="00135ACC">
      <w:pPr>
        <w:spacing w:line="300" w:lineRule="auto"/>
        <w:jc w:val="center"/>
        <w:rPr>
          <w:noProof/>
          <w:lang w:eastAsia="es-BO"/>
        </w:rPr>
      </w:pPr>
    </w:p>
    <w:p w14:paraId="6640AB30" w14:textId="77777777" w:rsidR="00135ACC" w:rsidRDefault="00135ACC" w:rsidP="00135ACC">
      <w:pPr>
        <w:spacing w:line="300" w:lineRule="auto"/>
        <w:jc w:val="center"/>
        <w:rPr>
          <w:noProof/>
          <w:lang w:eastAsia="es-BO"/>
        </w:rPr>
      </w:pPr>
    </w:p>
    <w:p w14:paraId="59F42E06" w14:textId="77777777" w:rsidR="00135ACC" w:rsidRDefault="00135ACC" w:rsidP="00135ACC">
      <w:pPr>
        <w:spacing w:line="300" w:lineRule="auto"/>
        <w:jc w:val="center"/>
        <w:rPr>
          <w:noProof/>
          <w:lang w:eastAsia="es-BO"/>
        </w:rPr>
      </w:pPr>
    </w:p>
    <w:p w14:paraId="07967101" w14:textId="77777777" w:rsidR="00135ACC" w:rsidRDefault="00135ACC" w:rsidP="00135ACC">
      <w:pPr>
        <w:spacing w:line="300" w:lineRule="auto"/>
        <w:jc w:val="center"/>
        <w:rPr>
          <w:noProof/>
          <w:lang w:eastAsia="es-BO"/>
        </w:rPr>
      </w:pPr>
    </w:p>
    <w:p w14:paraId="3179D827" w14:textId="77777777" w:rsidR="00135ACC" w:rsidRDefault="00135ACC" w:rsidP="00135ACC">
      <w:pPr>
        <w:spacing w:line="300" w:lineRule="auto"/>
        <w:jc w:val="center"/>
        <w:rPr>
          <w:noProof/>
          <w:lang w:eastAsia="es-BO"/>
        </w:rPr>
      </w:pPr>
    </w:p>
    <w:p w14:paraId="2A663120" w14:textId="77777777" w:rsidR="00135ACC" w:rsidRPr="00F20CF1" w:rsidRDefault="00135ACC" w:rsidP="00135ACC">
      <w:pPr>
        <w:spacing w:line="300" w:lineRule="auto"/>
        <w:jc w:val="center"/>
        <w:rPr>
          <w:rFonts w:ascii="Tahoma" w:hAnsi="Tahoma" w:cs="Tahoma"/>
          <w:b/>
          <w:color w:val="000000"/>
          <w:lang w:val="es-ES_tradnl"/>
        </w:rPr>
      </w:pPr>
    </w:p>
    <w:p w14:paraId="2D77741D" w14:textId="77777777" w:rsidR="00135ACC" w:rsidRPr="00F20CF1" w:rsidRDefault="00135ACC" w:rsidP="00135AC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F20CF1">
        <w:rPr>
          <w:rFonts w:ascii="Tahoma" w:hAnsi="Tahoma" w:cs="Tahoma"/>
          <w:b/>
          <w:bCs/>
          <w:color w:val="000000"/>
          <w:kern w:val="32"/>
          <w:lang w:val="es-ES_tradnl"/>
        </w:rPr>
        <w:t>NUMERO DE VIVIENDAS A SER INTERVENIDAS</w:t>
      </w:r>
      <w:bookmarkEnd w:id="32"/>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8703"/>
        <w:gridCol w:w="1020"/>
      </w:tblGrid>
      <w:tr w:rsidR="00135ACC" w:rsidRPr="00882269" w14:paraId="1219251F" w14:textId="77777777" w:rsidTr="000648BD">
        <w:trPr>
          <w:trHeight w:val="490"/>
          <w:jc w:val="center"/>
        </w:trPr>
        <w:tc>
          <w:tcPr>
            <w:tcW w:w="478" w:type="dxa"/>
            <w:shd w:val="clear" w:color="auto" w:fill="1F4E79"/>
          </w:tcPr>
          <w:p w14:paraId="5AAE4E0E" w14:textId="77777777" w:rsidR="00135ACC" w:rsidRPr="00882269" w:rsidRDefault="00135ACC" w:rsidP="000648BD">
            <w:pPr>
              <w:jc w:val="center"/>
              <w:rPr>
                <w:rFonts w:ascii="Tahoma" w:hAnsi="Tahoma" w:cs="Tahoma"/>
                <w:b/>
                <w:bCs/>
                <w:color w:val="FFFFFF"/>
                <w:lang w:eastAsia="es-BO"/>
              </w:rPr>
            </w:pPr>
            <w:bookmarkStart w:id="33" w:name="_Hlk126935243"/>
            <w:bookmarkStart w:id="34" w:name="_Hlk112915699"/>
            <w:proofErr w:type="spellStart"/>
            <w:r w:rsidRPr="00882269">
              <w:rPr>
                <w:rFonts w:ascii="Tahoma" w:hAnsi="Tahoma" w:cs="Tahoma"/>
                <w:b/>
                <w:bCs/>
                <w:color w:val="FFFFFF"/>
                <w:lang w:eastAsia="es-BO"/>
              </w:rPr>
              <w:t>Nº</w:t>
            </w:r>
            <w:proofErr w:type="spellEnd"/>
          </w:p>
        </w:tc>
        <w:tc>
          <w:tcPr>
            <w:tcW w:w="8703" w:type="dxa"/>
            <w:shd w:val="clear" w:color="auto" w:fill="1F4E79"/>
          </w:tcPr>
          <w:p w14:paraId="6BF560E6" w14:textId="77777777" w:rsidR="00135ACC" w:rsidRPr="00882269" w:rsidRDefault="00135ACC" w:rsidP="000648BD">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020" w:type="dxa"/>
            <w:shd w:val="clear" w:color="auto" w:fill="1F4E79"/>
          </w:tcPr>
          <w:p w14:paraId="3F935463" w14:textId="77777777" w:rsidR="00135ACC" w:rsidRPr="00882269" w:rsidRDefault="00135ACC" w:rsidP="000648BD">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135ACC" w:rsidRPr="00882269" w14:paraId="249C0D7A" w14:textId="77777777" w:rsidTr="000648BD">
        <w:trPr>
          <w:trHeight w:val="113"/>
          <w:jc w:val="center"/>
        </w:trPr>
        <w:tc>
          <w:tcPr>
            <w:tcW w:w="478" w:type="dxa"/>
            <w:shd w:val="clear" w:color="auto" w:fill="auto"/>
          </w:tcPr>
          <w:p w14:paraId="69B1D0DA" w14:textId="77777777" w:rsidR="00135ACC" w:rsidRPr="00882269" w:rsidRDefault="00135ACC" w:rsidP="000648BD">
            <w:pPr>
              <w:spacing w:line="276" w:lineRule="auto"/>
              <w:rPr>
                <w:rFonts w:ascii="Tahoma" w:hAnsi="Tahoma" w:cs="Tahoma"/>
                <w:lang w:val="es-ES_tradnl" w:eastAsia="es-BO"/>
              </w:rPr>
            </w:pPr>
            <w:r w:rsidRPr="00882269">
              <w:rPr>
                <w:rFonts w:ascii="Tahoma" w:hAnsi="Tahoma" w:cs="Tahoma"/>
                <w:lang w:val="es-ES_tradnl" w:eastAsia="es-BO"/>
              </w:rPr>
              <w:t>1</w:t>
            </w:r>
          </w:p>
        </w:tc>
        <w:tc>
          <w:tcPr>
            <w:tcW w:w="8703" w:type="dxa"/>
            <w:shd w:val="clear" w:color="auto" w:fill="auto"/>
            <w:vAlign w:val="center"/>
          </w:tcPr>
          <w:p w14:paraId="65A63D0B" w14:textId="77777777" w:rsidR="00135ACC" w:rsidRPr="00743D95" w:rsidRDefault="00135ACC" w:rsidP="00135ACC">
            <w:pPr>
              <w:pStyle w:val="Prrafodelista"/>
              <w:widowControl w:val="0"/>
              <w:numPr>
                <w:ilvl w:val="0"/>
                <w:numId w:val="146"/>
              </w:numPr>
              <w:autoSpaceDE w:val="0"/>
              <w:autoSpaceDN w:val="0"/>
              <w:contextualSpacing/>
              <w:jc w:val="both"/>
              <w:rPr>
                <w:rFonts w:ascii="Verdana" w:hAnsi="Verdana" w:cstheme="minorHAnsi"/>
                <w:bCs/>
                <w:color w:val="000000" w:themeColor="text1"/>
                <w:sz w:val="18"/>
                <w:szCs w:val="18"/>
              </w:rPr>
            </w:pPr>
            <w:r w:rsidRPr="00743D95">
              <w:rPr>
                <w:rFonts w:ascii="Verdana" w:hAnsi="Verdana" w:cstheme="minorHAnsi"/>
                <w:bCs/>
                <w:color w:val="000000" w:themeColor="text1"/>
                <w:sz w:val="18"/>
                <w:szCs w:val="18"/>
              </w:rPr>
              <w:t>COMUNIDAD VILAQUE VINTO.</w:t>
            </w:r>
            <w:r w:rsidRPr="00743D95">
              <w:rPr>
                <w:rFonts w:ascii="Verdana" w:hAnsi="Verdana" w:cstheme="minorHAnsi"/>
                <w:bCs/>
                <w:color w:val="000000" w:themeColor="text1"/>
                <w:sz w:val="18"/>
                <w:szCs w:val="18"/>
              </w:rPr>
              <w:tab/>
              <w:t xml:space="preserve"> </w:t>
            </w:r>
          </w:p>
          <w:p w14:paraId="3580C6E2" w14:textId="77777777" w:rsidR="00135ACC" w:rsidRPr="00743D95" w:rsidRDefault="00135ACC" w:rsidP="00135ACC">
            <w:pPr>
              <w:pStyle w:val="Prrafodelista"/>
              <w:widowControl w:val="0"/>
              <w:numPr>
                <w:ilvl w:val="0"/>
                <w:numId w:val="146"/>
              </w:numPr>
              <w:autoSpaceDE w:val="0"/>
              <w:autoSpaceDN w:val="0"/>
              <w:contextualSpacing/>
              <w:jc w:val="both"/>
              <w:rPr>
                <w:rFonts w:ascii="Verdana" w:hAnsi="Verdana" w:cstheme="minorHAnsi"/>
                <w:bCs/>
                <w:color w:val="000000" w:themeColor="text1"/>
                <w:sz w:val="18"/>
                <w:szCs w:val="18"/>
              </w:rPr>
            </w:pPr>
            <w:r w:rsidRPr="00743D95">
              <w:rPr>
                <w:rFonts w:ascii="Verdana" w:hAnsi="Verdana" w:cstheme="minorHAnsi"/>
                <w:bCs/>
                <w:color w:val="000000" w:themeColor="text1"/>
                <w:sz w:val="18"/>
                <w:szCs w:val="18"/>
              </w:rPr>
              <w:t>COMUNIDAD QUEYA QUEYANI GRANDE.</w:t>
            </w:r>
            <w:r w:rsidRPr="00743D95">
              <w:rPr>
                <w:rFonts w:ascii="Verdana" w:hAnsi="Verdana" w:cstheme="minorHAnsi"/>
                <w:bCs/>
                <w:color w:val="000000" w:themeColor="text1"/>
                <w:sz w:val="18"/>
                <w:szCs w:val="18"/>
              </w:rPr>
              <w:tab/>
              <w:t xml:space="preserve"> </w:t>
            </w:r>
          </w:p>
          <w:p w14:paraId="285A978E" w14:textId="77777777" w:rsidR="00135ACC" w:rsidRPr="00743D95" w:rsidRDefault="00135ACC" w:rsidP="00135ACC">
            <w:pPr>
              <w:pStyle w:val="Prrafodelista"/>
              <w:widowControl w:val="0"/>
              <w:numPr>
                <w:ilvl w:val="0"/>
                <w:numId w:val="146"/>
              </w:numPr>
              <w:autoSpaceDE w:val="0"/>
              <w:autoSpaceDN w:val="0"/>
              <w:contextualSpacing/>
              <w:jc w:val="both"/>
              <w:rPr>
                <w:rFonts w:ascii="Verdana" w:hAnsi="Verdana" w:cstheme="minorHAnsi"/>
                <w:bCs/>
                <w:color w:val="000000" w:themeColor="text1"/>
                <w:sz w:val="18"/>
                <w:szCs w:val="18"/>
              </w:rPr>
            </w:pPr>
            <w:r w:rsidRPr="00743D95">
              <w:rPr>
                <w:rFonts w:ascii="Verdana" w:hAnsi="Verdana" w:cstheme="minorHAnsi"/>
                <w:bCs/>
                <w:color w:val="000000" w:themeColor="text1"/>
                <w:sz w:val="18"/>
                <w:szCs w:val="18"/>
              </w:rPr>
              <w:t>SUB CENTRAL TICAÑA DEL AYLLU CONDOR APACHETA</w:t>
            </w:r>
          </w:p>
          <w:p w14:paraId="3674F90E" w14:textId="77777777" w:rsidR="00135ACC" w:rsidRPr="00743D95" w:rsidRDefault="00135ACC" w:rsidP="00135ACC">
            <w:pPr>
              <w:pStyle w:val="Prrafodelista"/>
              <w:numPr>
                <w:ilvl w:val="0"/>
                <w:numId w:val="147"/>
              </w:numPr>
              <w:contextualSpacing/>
              <w:rPr>
                <w:rFonts w:ascii="Calibri" w:hAnsi="Calibri" w:cs="Calibri"/>
                <w:color w:val="000000"/>
                <w:sz w:val="18"/>
                <w:szCs w:val="18"/>
                <w:lang w:eastAsia="es-BO"/>
              </w:rPr>
            </w:pPr>
            <w:r w:rsidRPr="00743D95">
              <w:rPr>
                <w:rFonts w:ascii="Calibri" w:hAnsi="Calibri" w:cs="Calibri"/>
                <w:b/>
                <w:color w:val="000000"/>
                <w:sz w:val="18"/>
                <w:szCs w:val="18"/>
                <w:lang w:eastAsia="es-BO"/>
              </w:rPr>
              <w:t>NEGRO CAIMA</w:t>
            </w:r>
            <w:r w:rsidRPr="00743D95">
              <w:rPr>
                <w:rFonts w:ascii="Calibri" w:hAnsi="Calibri" w:cs="Calibri"/>
                <w:color w:val="000000"/>
                <w:sz w:val="18"/>
                <w:szCs w:val="18"/>
                <w:lang w:eastAsia="es-BO"/>
              </w:rPr>
              <w:t xml:space="preserve"> (SUBCENTRAL TICAÑA)</w:t>
            </w:r>
          </w:p>
          <w:p w14:paraId="40835917" w14:textId="77777777" w:rsidR="00135ACC" w:rsidRPr="00743D95" w:rsidRDefault="00135ACC" w:rsidP="00135ACC">
            <w:pPr>
              <w:pStyle w:val="Prrafodelista"/>
              <w:numPr>
                <w:ilvl w:val="0"/>
                <w:numId w:val="147"/>
              </w:numPr>
              <w:contextualSpacing/>
              <w:rPr>
                <w:rFonts w:ascii="Calibri" w:hAnsi="Calibri" w:cs="Calibri"/>
                <w:color w:val="000000"/>
                <w:sz w:val="18"/>
                <w:szCs w:val="18"/>
                <w:lang w:eastAsia="es-BO"/>
              </w:rPr>
            </w:pPr>
            <w:r w:rsidRPr="00743D95">
              <w:rPr>
                <w:rFonts w:ascii="Calibri" w:hAnsi="Calibri" w:cs="Calibri"/>
                <w:b/>
                <w:color w:val="000000"/>
                <w:sz w:val="18"/>
                <w:szCs w:val="18"/>
                <w:lang w:eastAsia="es-BO"/>
              </w:rPr>
              <w:t xml:space="preserve">CHALLAPUJRO </w:t>
            </w:r>
            <w:r w:rsidRPr="00743D95">
              <w:rPr>
                <w:rFonts w:ascii="Calibri" w:hAnsi="Calibri" w:cs="Calibri"/>
                <w:color w:val="000000"/>
                <w:sz w:val="18"/>
                <w:szCs w:val="18"/>
                <w:lang w:eastAsia="es-BO"/>
              </w:rPr>
              <w:t>(SUBCENTRAL TICAÑA)</w:t>
            </w:r>
          </w:p>
          <w:p w14:paraId="09FD9A61" w14:textId="77777777" w:rsidR="00135ACC" w:rsidRPr="00743D95" w:rsidRDefault="00135ACC" w:rsidP="00135ACC">
            <w:pPr>
              <w:pStyle w:val="Prrafodelista"/>
              <w:widowControl w:val="0"/>
              <w:numPr>
                <w:ilvl w:val="0"/>
                <w:numId w:val="147"/>
              </w:numPr>
              <w:autoSpaceDE w:val="0"/>
              <w:autoSpaceDN w:val="0"/>
              <w:contextualSpacing/>
              <w:jc w:val="both"/>
              <w:rPr>
                <w:rFonts w:ascii="Verdana" w:hAnsi="Verdana" w:cstheme="minorHAnsi"/>
                <w:bCs/>
                <w:color w:val="000000" w:themeColor="text1"/>
                <w:sz w:val="14"/>
                <w:szCs w:val="14"/>
              </w:rPr>
            </w:pPr>
            <w:proofErr w:type="gramStart"/>
            <w:r w:rsidRPr="00743D95">
              <w:rPr>
                <w:rFonts w:ascii="Calibri" w:hAnsi="Calibri" w:cs="Calibri"/>
                <w:b/>
                <w:color w:val="000000"/>
                <w:sz w:val="18"/>
                <w:szCs w:val="18"/>
                <w:lang w:eastAsia="es-BO"/>
              </w:rPr>
              <w:t>TUJTUCUNI</w:t>
            </w:r>
            <w:r w:rsidRPr="00743D95">
              <w:rPr>
                <w:rFonts w:ascii="Calibri" w:hAnsi="Calibri" w:cs="Calibri"/>
                <w:color w:val="000000"/>
                <w:sz w:val="18"/>
                <w:szCs w:val="18"/>
                <w:lang w:eastAsia="es-BO"/>
              </w:rPr>
              <w:t>(</w:t>
            </w:r>
            <w:proofErr w:type="gramEnd"/>
            <w:r w:rsidRPr="00743D95">
              <w:rPr>
                <w:rFonts w:ascii="Calibri" w:hAnsi="Calibri" w:cs="Calibri"/>
                <w:color w:val="000000"/>
                <w:sz w:val="18"/>
                <w:szCs w:val="18"/>
                <w:lang w:eastAsia="es-BO"/>
              </w:rPr>
              <w:t>SUBCENTRAL TICAÑA</w:t>
            </w:r>
            <w:r w:rsidRPr="00743D95">
              <w:rPr>
                <w:rFonts w:ascii="Verdana" w:hAnsi="Verdana" w:cstheme="minorHAnsi"/>
                <w:bCs/>
                <w:color w:val="000000" w:themeColor="text1"/>
                <w:sz w:val="14"/>
                <w:szCs w:val="14"/>
              </w:rPr>
              <w:t>)</w:t>
            </w:r>
          </w:p>
          <w:p w14:paraId="6118389A" w14:textId="77777777" w:rsidR="00135ACC" w:rsidRPr="00743D95" w:rsidRDefault="00135ACC" w:rsidP="00135ACC">
            <w:pPr>
              <w:pStyle w:val="Prrafodelista"/>
              <w:widowControl w:val="0"/>
              <w:numPr>
                <w:ilvl w:val="0"/>
                <w:numId w:val="146"/>
              </w:numPr>
              <w:autoSpaceDE w:val="0"/>
              <w:autoSpaceDN w:val="0"/>
              <w:contextualSpacing/>
              <w:jc w:val="both"/>
              <w:rPr>
                <w:rFonts w:ascii="Verdana" w:hAnsi="Verdana" w:cstheme="minorHAnsi"/>
                <w:bCs/>
                <w:color w:val="000000" w:themeColor="text1"/>
                <w:sz w:val="18"/>
                <w:szCs w:val="18"/>
              </w:rPr>
            </w:pPr>
            <w:r w:rsidRPr="00743D95">
              <w:rPr>
                <w:rFonts w:ascii="Verdana" w:hAnsi="Verdana" w:cstheme="minorHAnsi"/>
                <w:bCs/>
                <w:color w:val="000000" w:themeColor="text1"/>
                <w:sz w:val="18"/>
                <w:szCs w:val="18"/>
              </w:rPr>
              <w:t>AYLLU FONDO RUSTICO ACRE ANTEQUERA</w:t>
            </w:r>
            <w:r w:rsidRPr="00743D95">
              <w:rPr>
                <w:rFonts w:ascii="Verdana" w:hAnsi="Verdana" w:cstheme="minorHAnsi"/>
                <w:bCs/>
                <w:color w:val="000000" w:themeColor="text1"/>
                <w:sz w:val="18"/>
                <w:szCs w:val="18"/>
              </w:rPr>
              <w:tab/>
              <w:t xml:space="preserve"> </w:t>
            </w:r>
          </w:p>
          <w:p w14:paraId="79406314" w14:textId="77777777" w:rsidR="00135ACC" w:rsidRPr="00743D95" w:rsidRDefault="00135ACC" w:rsidP="00135ACC">
            <w:pPr>
              <w:pStyle w:val="Prrafodelista"/>
              <w:widowControl w:val="0"/>
              <w:numPr>
                <w:ilvl w:val="0"/>
                <w:numId w:val="146"/>
              </w:numPr>
              <w:autoSpaceDE w:val="0"/>
              <w:autoSpaceDN w:val="0"/>
              <w:contextualSpacing/>
              <w:jc w:val="both"/>
              <w:rPr>
                <w:rFonts w:ascii="Verdana" w:hAnsi="Verdana" w:cstheme="minorHAnsi"/>
                <w:bCs/>
                <w:color w:val="000000" w:themeColor="text1"/>
                <w:sz w:val="18"/>
                <w:szCs w:val="18"/>
              </w:rPr>
            </w:pPr>
            <w:r w:rsidRPr="00743D95">
              <w:rPr>
                <w:rFonts w:ascii="Verdana" w:hAnsi="Verdana" w:cstheme="minorHAnsi"/>
                <w:bCs/>
                <w:color w:val="000000" w:themeColor="text1"/>
                <w:sz w:val="18"/>
                <w:szCs w:val="18"/>
              </w:rPr>
              <w:t>COMUNIDAD CHALLHUAMAYO</w:t>
            </w:r>
            <w:r w:rsidRPr="00743D95">
              <w:rPr>
                <w:rFonts w:ascii="Verdana" w:hAnsi="Verdana" w:cstheme="minorHAnsi"/>
                <w:bCs/>
                <w:color w:val="000000" w:themeColor="text1"/>
                <w:sz w:val="18"/>
                <w:szCs w:val="18"/>
              </w:rPr>
              <w:tab/>
            </w:r>
          </w:p>
          <w:p w14:paraId="3625EF20" w14:textId="77777777" w:rsidR="00135ACC" w:rsidRPr="00743D95" w:rsidRDefault="00135ACC" w:rsidP="000648BD">
            <w:pPr>
              <w:pStyle w:val="Prrafodelista"/>
              <w:jc w:val="both"/>
              <w:rPr>
                <w:rFonts w:ascii="Verdana" w:hAnsi="Verdana" w:cstheme="minorHAnsi"/>
                <w:bCs/>
                <w:color w:val="000000" w:themeColor="text1"/>
                <w:sz w:val="18"/>
                <w:szCs w:val="18"/>
              </w:rPr>
            </w:pPr>
            <w:r w:rsidRPr="00743D95">
              <w:rPr>
                <w:rFonts w:ascii="Verdana" w:hAnsi="Verdana" w:cstheme="minorHAnsi"/>
                <w:bCs/>
                <w:color w:val="000000" w:themeColor="text1"/>
                <w:sz w:val="18"/>
                <w:szCs w:val="18"/>
              </w:rPr>
              <w:t xml:space="preserve">                a. AÑAHUANI</w:t>
            </w:r>
          </w:p>
          <w:p w14:paraId="68537803" w14:textId="77777777" w:rsidR="00135ACC" w:rsidRPr="00743D95" w:rsidRDefault="00135ACC" w:rsidP="00135ACC">
            <w:pPr>
              <w:pStyle w:val="Prrafodelista"/>
              <w:widowControl w:val="0"/>
              <w:numPr>
                <w:ilvl w:val="0"/>
                <w:numId w:val="146"/>
              </w:numPr>
              <w:autoSpaceDE w:val="0"/>
              <w:autoSpaceDN w:val="0"/>
              <w:contextualSpacing/>
              <w:jc w:val="both"/>
              <w:rPr>
                <w:rFonts w:ascii="Verdana" w:hAnsi="Verdana" w:cstheme="minorHAnsi"/>
                <w:bCs/>
                <w:color w:val="000000" w:themeColor="text1"/>
                <w:sz w:val="18"/>
                <w:szCs w:val="18"/>
              </w:rPr>
            </w:pPr>
            <w:r w:rsidRPr="00743D95">
              <w:rPr>
                <w:rFonts w:ascii="Verdana" w:hAnsi="Verdana" w:cstheme="minorHAnsi"/>
                <w:bCs/>
                <w:color w:val="000000" w:themeColor="text1"/>
                <w:sz w:val="18"/>
                <w:szCs w:val="18"/>
              </w:rPr>
              <w:t>COMUNIDAD TUTUNI</w:t>
            </w:r>
            <w:r w:rsidRPr="00743D95">
              <w:rPr>
                <w:rFonts w:ascii="Verdana" w:hAnsi="Verdana" w:cstheme="minorHAnsi"/>
                <w:bCs/>
                <w:color w:val="000000" w:themeColor="text1"/>
                <w:sz w:val="18"/>
                <w:szCs w:val="18"/>
              </w:rPr>
              <w:tab/>
              <w:t xml:space="preserve"> </w:t>
            </w:r>
          </w:p>
          <w:p w14:paraId="652FFFAD" w14:textId="77777777" w:rsidR="00135ACC" w:rsidRPr="00743D95" w:rsidRDefault="00135ACC" w:rsidP="00135ACC">
            <w:pPr>
              <w:pStyle w:val="Prrafodelista"/>
              <w:widowControl w:val="0"/>
              <w:numPr>
                <w:ilvl w:val="0"/>
                <w:numId w:val="146"/>
              </w:numPr>
              <w:autoSpaceDE w:val="0"/>
              <w:autoSpaceDN w:val="0"/>
              <w:contextualSpacing/>
              <w:jc w:val="both"/>
              <w:rPr>
                <w:rFonts w:ascii="Verdana" w:hAnsi="Verdana" w:cstheme="minorHAnsi"/>
                <w:bCs/>
                <w:color w:val="000000" w:themeColor="text1"/>
                <w:sz w:val="18"/>
                <w:szCs w:val="18"/>
              </w:rPr>
            </w:pPr>
            <w:r w:rsidRPr="00743D95">
              <w:rPr>
                <w:rFonts w:ascii="Verdana" w:hAnsi="Verdana" w:cstheme="minorHAnsi"/>
                <w:bCs/>
                <w:color w:val="000000" w:themeColor="text1"/>
                <w:sz w:val="18"/>
                <w:szCs w:val="18"/>
              </w:rPr>
              <w:t>COMUNIDAD ORIGINARIA CONDOR APACHETA</w:t>
            </w:r>
            <w:r w:rsidRPr="00743D95">
              <w:rPr>
                <w:rFonts w:ascii="Verdana" w:hAnsi="Verdana" w:cstheme="minorHAnsi"/>
                <w:bCs/>
                <w:color w:val="000000" w:themeColor="text1"/>
                <w:sz w:val="18"/>
                <w:szCs w:val="18"/>
              </w:rPr>
              <w:tab/>
            </w:r>
          </w:p>
          <w:p w14:paraId="7D7081F6" w14:textId="77777777" w:rsidR="00135ACC" w:rsidRPr="00743D95" w:rsidRDefault="00135ACC" w:rsidP="00135ACC">
            <w:pPr>
              <w:pStyle w:val="Prrafodelista"/>
              <w:widowControl w:val="0"/>
              <w:numPr>
                <w:ilvl w:val="0"/>
                <w:numId w:val="146"/>
              </w:numPr>
              <w:autoSpaceDE w:val="0"/>
              <w:autoSpaceDN w:val="0"/>
              <w:contextualSpacing/>
              <w:jc w:val="both"/>
              <w:rPr>
                <w:rFonts w:ascii="Verdana" w:hAnsi="Verdana" w:cstheme="minorHAnsi"/>
                <w:bCs/>
                <w:color w:val="000000" w:themeColor="text1"/>
                <w:sz w:val="18"/>
                <w:szCs w:val="18"/>
              </w:rPr>
            </w:pPr>
            <w:r w:rsidRPr="00743D95">
              <w:rPr>
                <w:rFonts w:ascii="Verdana" w:hAnsi="Verdana" w:cstheme="minorHAnsi"/>
                <w:bCs/>
                <w:color w:val="000000" w:themeColor="text1"/>
                <w:sz w:val="18"/>
                <w:szCs w:val="18"/>
              </w:rPr>
              <w:t>COMUNIDAD CONDOR APACHETA CHARCAJARA CHICO</w:t>
            </w:r>
            <w:r w:rsidRPr="00743D95">
              <w:rPr>
                <w:rFonts w:ascii="Verdana" w:hAnsi="Verdana" w:cstheme="minorHAnsi"/>
                <w:bCs/>
                <w:color w:val="000000" w:themeColor="text1"/>
                <w:sz w:val="18"/>
                <w:szCs w:val="18"/>
              </w:rPr>
              <w:tab/>
            </w:r>
          </w:p>
          <w:p w14:paraId="6036ACB5" w14:textId="77777777" w:rsidR="00135ACC" w:rsidRPr="00882269" w:rsidRDefault="00135ACC" w:rsidP="000648BD">
            <w:pPr>
              <w:spacing w:line="276" w:lineRule="auto"/>
              <w:rPr>
                <w:rFonts w:ascii="Tahoma" w:hAnsi="Tahoma" w:cs="Tahoma"/>
                <w:lang w:val="es-ES_tradnl" w:eastAsia="es-BO"/>
              </w:rPr>
            </w:pPr>
            <w:r w:rsidRPr="00743D95">
              <w:rPr>
                <w:rFonts w:ascii="Verdana" w:eastAsia="Arial" w:hAnsi="Verdana" w:cstheme="minorHAnsi"/>
                <w:bCs/>
                <w:color w:val="000000" w:themeColor="text1"/>
                <w:sz w:val="18"/>
                <w:szCs w:val="18"/>
              </w:rPr>
              <w:t xml:space="preserve">       </w:t>
            </w:r>
            <w:proofErr w:type="gramStart"/>
            <w:r w:rsidRPr="00743D95">
              <w:rPr>
                <w:rFonts w:ascii="Verdana" w:eastAsia="Arial" w:hAnsi="Verdana" w:cstheme="minorHAnsi"/>
                <w:bCs/>
                <w:color w:val="000000" w:themeColor="text1"/>
                <w:sz w:val="18"/>
                <w:szCs w:val="18"/>
              </w:rPr>
              <w:t>9 .</w:t>
            </w:r>
            <w:proofErr w:type="gramEnd"/>
            <w:r w:rsidRPr="00743D95">
              <w:rPr>
                <w:rFonts w:ascii="Verdana" w:eastAsia="Arial" w:hAnsi="Verdana" w:cstheme="minorHAnsi"/>
                <w:bCs/>
                <w:color w:val="000000" w:themeColor="text1"/>
                <w:sz w:val="18"/>
                <w:szCs w:val="18"/>
              </w:rPr>
              <w:t xml:space="preserve">     COMUNIDAD LA QUEBRADA</w:t>
            </w:r>
            <w:r w:rsidRPr="00743D95">
              <w:rPr>
                <w:rFonts w:ascii="Verdana" w:eastAsia="Arial" w:hAnsi="Verdana" w:cstheme="minorHAnsi"/>
                <w:bCs/>
                <w:color w:val="000000" w:themeColor="text1"/>
                <w:sz w:val="18"/>
                <w:szCs w:val="18"/>
              </w:rPr>
              <w:tab/>
            </w:r>
          </w:p>
        </w:tc>
        <w:tc>
          <w:tcPr>
            <w:tcW w:w="1020" w:type="dxa"/>
            <w:shd w:val="clear" w:color="auto" w:fill="auto"/>
            <w:vAlign w:val="center"/>
          </w:tcPr>
          <w:p w14:paraId="2C8C7CCA" w14:textId="77777777" w:rsidR="00135ACC" w:rsidRPr="00882269" w:rsidRDefault="00135ACC" w:rsidP="000648BD">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135ACC" w:rsidRPr="00882269" w14:paraId="6D6989BD" w14:textId="77777777" w:rsidTr="000648BD">
        <w:trPr>
          <w:jc w:val="center"/>
        </w:trPr>
        <w:tc>
          <w:tcPr>
            <w:tcW w:w="478" w:type="dxa"/>
            <w:shd w:val="clear" w:color="auto" w:fill="1F4E79"/>
          </w:tcPr>
          <w:p w14:paraId="11BDCEB9" w14:textId="77777777" w:rsidR="00135ACC" w:rsidRPr="00882269" w:rsidRDefault="00135ACC" w:rsidP="000648BD">
            <w:pPr>
              <w:jc w:val="center"/>
              <w:rPr>
                <w:rFonts w:ascii="Tahoma" w:hAnsi="Tahoma" w:cs="Tahoma"/>
                <w:b/>
                <w:bCs/>
                <w:color w:val="FFFFFF"/>
                <w:lang w:eastAsia="es-BO"/>
              </w:rPr>
            </w:pPr>
          </w:p>
        </w:tc>
        <w:tc>
          <w:tcPr>
            <w:tcW w:w="8703" w:type="dxa"/>
            <w:shd w:val="clear" w:color="auto" w:fill="1F4E79"/>
          </w:tcPr>
          <w:p w14:paraId="39B05B09" w14:textId="77777777" w:rsidR="00135ACC" w:rsidRPr="00882269" w:rsidRDefault="00135ACC" w:rsidP="000648BD">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020" w:type="dxa"/>
            <w:shd w:val="clear" w:color="auto" w:fill="auto"/>
          </w:tcPr>
          <w:p w14:paraId="3DA13B37" w14:textId="77777777" w:rsidR="00135ACC" w:rsidRPr="00882269" w:rsidRDefault="00135ACC" w:rsidP="000648BD">
            <w:pPr>
              <w:jc w:val="center"/>
              <w:rPr>
                <w:rFonts w:ascii="Tahoma" w:hAnsi="Tahoma" w:cs="Tahoma"/>
                <w:b/>
                <w:bCs/>
                <w:color w:val="FF0000"/>
                <w:lang w:eastAsia="es-BO"/>
              </w:rPr>
            </w:pPr>
            <w:r>
              <w:rPr>
                <w:rFonts w:ascii="Tahoma" w:hAnsi="Tahoma" w:cs="Tahoma"/>
                <w:b/>
                <w:bCs/>
                <w:color w:val="FF0000"/>
                <w:lang w:eastAsia="es-BO"/>
              </w:rPr>
              <w:t>30</w:t>
            </w:r>
          </w:p>
        </w:tc>
      </w:tr>
    </w:tbl>
    <w:p w14:paraId="04D612EC" w14:textId="77777777" w:rsidR="00135ACC" w:rsidRPr="00F20CF1" w:rsidRDefault="00135ACC" w:rsidP="00135ACC">
      <w:pPr>
        <w:jc w:val="both"/>
        <w:rPr>
          <w:rFonts w:ascii="Tahoma" w:hAnsi="Tahoma" w:cs="Tahoma"/>
          <w:i/>
          <w:sz w:val="18"/>
          <w:szCs w:val="18"/>
        </w:rPr>
      </w:pPr>
    </w:p>
    <w:p w14:paraId="23A09392" w14:textId="77777777" w:rsidR="00135ACC" w:rsidRDefault="00135ACC" w:rsidP="00135ACC">
      <w:pPr>
        <w:jc w:val="both"/>
        <w:rPr>
          <w:rFonts w:ascii="Tahoma" w:hAnsi="Tahoma" w:cs="Tahoma"/>
          <w:i/>
          <w:sz w:val="18"/>
          <w:szCs w:val="18"/>
        </w:rPr>
      </w:pPr>
      <w:bookmarkStart w:id="35" w:name="_Hlk162366823"/>
    </w:p>
    <w:p w14:paraId="624A057A" w14:textId="77777777" w:rsidR="00135ACC" w:rsidRPr="00F20CF1" w:rsidRDefault="00135ACC" w:rsidP="00135ACC">
      <w:pPr>
        <w:jc w:val="both"/>
        <w:rPr>
          <w:rFonts w:ascii="Tahoma" w:hAnsi="Tahoma" w:cs="Tahoma"/>
          <w:i/>
          <w:sz w:val="18"/>
          <w:szCs w:val="18"/>
        </w:rPr>
      </w:pPr>
      <w:r w:rsidRPr="00F20CF1">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CC1176D" w14:textId="77777777" w:rsidR="00135ACC" w:rsidRDefault="00135ACC" w:rsidP="00135ACC">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3"/>
      <w:bookmarkEnd w:id="34"/>
      <w:bookmarkEnd w:id="35"/>
      <w:r w:rsidRPr="00F20CF1">
        <w:rPr>
          <w:rFonts w:ascii="Tahoma" w:hAnsi="Tahoma" w:cs="Tahoma"/>
          <w:b/>
          <w:bCs/>
          <w:color w:val="000000"/>
          <w:kern w:val="32"/>
          <w:lang w:val="es-ES_tradnl"/>
        </w:rPr>
        <w:t>ACCESO A LAS COMUNIDADES O BARRIO/ZONA/URBANIZACIÓN/JUNTA VECINAL BENEFICIADAS</w:t>
      </w:r>
      <w:bookmarkEnd w:id="36"/>
    </w:p>
    <w:p w14:paraId="26AC7EF9" w14:textId="77777777" w:rsidR="00135ACC" w:rsidRPr="00F20CF1" w:rsidRDefault="00135ACC" w:rsidP="00135ACC">
      <w:pPr>
        <w:keepNext/>
        <w:spacing w:before="240" w:after="60" w:line="260" w:lineRule="atLeast"/>
        <w:ind w:left="360"/>
        <w:jc w:val="both"/>
        <w:outlineLvl w:val="0"/>
        <w:rPr>
          <w:rFonts w:ascii="Tahoma" w:hAnsi="Tahoma" w:cs="Tahoma"/>
          <w:b/>
          <w:bCs/>
          <w:color w:val="000000"/>
          <w:kern w:val="32"/>
          <w:lang w:val="es-ES_tradnl"/>
        </w:rPr>
      </w:pPr>
    </w:p>
    <w:tbl>
      <w:tblPr>
        <w:tblW w:w="47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9"/>
        <w:gridCol w:w="1231"/>
        <w:gridCol w:w="4030"/>
        <w:gridCol w:w="1072"/>
        <w:gridCol w:w="882"/>
        <w:gridCol w:w="1115"/>
      </w:tblGrid>
      <w:tr w:rsidR="00135ACC" w:rsidRPr="00882269" w14:paraId="1071BF5D" w14:textId="77777777" w:rsidTr="000648BD">
        <w:trPr>
          <w:trHeight w:val="266"/>
          <w:jc w:val="center"/>
        </w:trPr>
        <w:tc>
          <w:tcPr>
            <w:tcW w:w="313" w:type="pct"/>
            <w:shd w:val="clear" w:color="auto" w:fill="244061"/>
            <w:vAlign w:val="center"/>
            <w:hideMark/>
          </w:tcPr>
          <w:p w14:paraId="428FF025" w14:textId="77777777" w:rsidR="00135ACC" w:rsidRPr="00882269" w:rsidRDefault="00135ACC" w:rsidP="000648BD">
            <w:pPr>
              <w:jc w:val="center"/>
              <w:rPr>
                <w:rFonts w:ascii="Tahoma" w:hAnsi="Tahoma" w:cs="Tahoma"/>
                <w:b/>
                <w:bCs/>
                <w:color w:val="FFFFFF"/>
                <w:lang w:eastAsia="es-BO"/>
              </w:rPr>
            </w:pPr>
            <w:bookmarkStart w:id="37" w:name="_Toc49530406"/>
            <w:bookmarkStart w:id="38" w:name="_Toc49531233"/>
            <w:bookmarkStart w:id="39" w:name="_Toc100250568"/>
            <w:bookmarkStart w:id="40" w:name="_Toc71811149"/>
            <w:proofErr w:type="spellStart"/>
            <w:r w:rsidRPr="00882269">
              <w:rPr>
                <w:rFonts w:ascii="Tahoma" w:hAnsi="Tahoma" w:cs="Tahoma"/>
                <w:b/>
                <w:bCs/>
                <w:color w:val="FFFFFF"/>
                <w:lang w:eastAsia="es-BO"/>
              </w:rPr>
              <w:t>Nº</w:t>
            </w:r>
            <w:proofErr w:type="spellEnd"/>
          </w:p>
        </w:tc>
        <w:tc>
          <w:tcPr>
            <w:tcW w:w="727" w:type="pct"/>
            <w:shd w:val="clear" w:color="auto" w:fill="244061"/>
            <w:vAlign w:val="center"/>
            <w:hideMark/>
          </w:tcPr>
          <w:p w14:paraId="26FCA58B" w14:textId="77777777" w:rsidR="00135ACC" w:rsidRPr="00882269" w:rsidRDefault="00135ACC" w:rsidP="000648BD">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248" w:type="pct"/>
            <w:shd w:val="clear" w:color="auto" w:fill="244061"/>
            <w:vAlign w:val="center"/>
            <w:hideMark/>
          </w:tcPr>
          <w:p w14:paraId="456780C4" w14:textId="77777777" w:rsidR="00135ACC" w:rsidRPr="00882269" w:rsidRDefault="00135ACC" w:rsidP="000648BD">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598" w:type="pct"/>
            <w:shd w:val="clear" w:color="auto" w:fill="244061"/>
          </w:tcPr>
          <w:p w14:paraId="2EC3ACAE" w14:textId="77777777" w:rsidR="00135ACC" w:rsidRPr="00882269" w:rsidRDefault="00135ACC" w:rsidP="000648BD">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492" w:type="pct"/>
            <w:shd w:val="clear" w:color="auto" w:fill="244061"/>
            <w:vAlign w:val="center"/>
          </w:tcPr>
          <w:p w14:paraId="23C46202" w14:textId="77777777" w:rsidR="00135ACC" w:rsidRPr="00882269" w:rsidRDefault="00135ACC" w:rsidP="000648BD">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622" w:type="pct"/>
            <w:shd w:val="clear" w:color="auto" w:fill="244061"/>
          </w:tcPr>
          <w:p w14:paraId="3FF0B58D" w14:textId="77777777" w:rsidR="00135ACC" w:rsidRPr="00882269" w:rsidRDefault="00135ACC" w:rsidP="000648BD">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135ACC" w:rsidRPr="00882269" w14:paraId="51A2FA93" w14:textId="77777777" w:rsidTr="000648BD">
        <w:trPr>
          <w:trHeight w:val="160"/>
          <w:jc w:val="center"/>
        </w:trPr>
        <w:tc>
          <w:tcPr>
            <w:tcW w:w="313" w:type="pct"/>
            <w:shd w:val="clear" w:color="auto" w:fill="auto"/>
            <w:vAlign w:val="center"/>
          </w:tcPr>
          <w:p w14:paraId="76C6FDCA" w14:textId="77777777" w:rsidR="00135ACC" w:rsidRPr="00882269" w:rsidRDefault="00135ACC" w:rsidP="000648BD">
            <w:pPr>
              <w:jc w:val="center"/>
              <w:rPr>
                <w:rFonts w:ascii="Tahoma" w:hAnsi="Tahoma" w:cs="Tahoma"/>
                <w:color w:val="000000"/>
                <w:lang w:eastAsia="es-BO"/>
              </w:rPr>
            </w:pPr>
            <w:r w:rsidRPr="00882269">
              <w:rPr>
                <w:rFonts w:ascii="Tahoma" w:hAnsi="Tahoma" w:cs="Tahoma"/>
                <w:color w:val="000000"/>
                <w:lang w:eastAsia="es-BO"/>
              </w:rPr>
              <w:t>1</w:t>
            </w:r>
          </w:p>
        </w:tc>
        <w:tc>
          <w:tcPr>
            <w:tcW w:w="727" w:type="pct"/>
            <w:vMerge w:val="restart"/>
            <w:shd w:val="clear" w:color="auto" w:fill="auto"/>
            <w:vAlign w:val="center"/>
          </w:tcPr>
          <w:p w14:paraId="4B0338A0" w14:textId="77777777" w:rsidR="00135ACC" w:rsidRPr="00743D95" w:rsidRDefault="00135ACC" w:rsidP="000648BD">
            <w:pPr>
              <w:jc w:val="center"/>
              <w:rPr>
                <w:rFonts w:ascii="Verdana" w:eastAsia="Arial" w:hAnsi="Verdana" w:cstheme="minorHAnsi"/>
                <w:b/>
                <w:color w:val="000000" w:themeColor="text1"/>
                <w:sz w:val="14"/>
                <w:szCs w:val="14"/>
              </w:rPr>
            </w:pPr>
            <w:r w:rsidRPr="00743D95">
              <w:rPr>
                <w:rFonts w:ascii="Verdana" w:eastAsia="Arial" w:hAnsi="Verdana" w:cstheme="minorHAnsi"/>
                <w:b/>
                <w:color w:val="000000" w:themeColor="text1"/>
              </w:rPr>
              <w:t xml:space="preserve">Municipio de Oruro </w:t>
            </w:r>
          </w:p>
        </w:tc>
        <w:tc>
          <w:tcPr>
            <w:tcW w:w="2248" w:type="pct"/>
            <w:shd w:val="clear" w:color="auto" w:fill="auto"/>
            <w:noWrap/>
            <w:vAlign w:val="center"/>
          </w:tcPr>
          <w:p w14:paraId="55A030E9" w14:textId="77777777" w:rsidR="00135ACC" w:rsidRPr="00474326" w:rsidRDefault="00135ACC" w:rsidP="000648BD">
            <w:pPr>
              <w:rPr>
                <w:rFonts w:ascii="Verdana" w:eastAsia="Arial" w:hAnsi="Verdana" w:cstheme="minorHAnsi"/>
                <w:bCs/>
                <w:color w:val="000000" w:themeColor="text1"/>
                <w:sz w:val="14"/>
                <w:szCs w:val="14"/>
              </w:rPr>
            </w:pPr>
            <w:r w:rsidRPr="00474326">
              <w:rPr>
                <w:rFonts w:ascii="Verdana" w:eastAsia="Arial" w:hAnsi="Verdana" w:cstheme="minorHAnsi"/>
                <w:bCs/>
                <w:color w:val="000000" w:themeColor="text1"/>
                <w:sz w:val="14"/>
                <w:szCs w:val="14"/>
              </w:rPr>
              <w:t>COMUNIDAD ORIGINARIA CONDOR APACHETA</w:t>
            </w:r>
          </w:p>
        </w:tc>
        <w:tc>
          <w:tcPr>
            <w:tcW w:w="598" w:type="pct"/>
            <w:vAlign w:val="center"/>
          </w:tcPr>
          <w:p w14:paraId="7D812BDD" w14:textId="77777777" w:rsidR="00135ACC" w:rsidRPr="00882269" w:rsidRDefault="00135ACC" w:rsidP="000648BD">
            <w:pPr>
              <w:jc w:val="center"/>
              <w:rPr>
                <w:rFonts w:ascii="Tahoma" w:hAnsi="Tahoma" w:cs="Tahoma"/>
                <w:color w:val="FF0000"/>
                <w:lang w:eastAsia="es-BO"/>
              </w:rPr>
            </w:pPr>
            <w:r>
              <w:rPr>
                <w:rFonts w:ascii="Tahoma" w:hAnsi="Tahoma" w:cs="Tahoma"/>
                <w:color w:val="FF0000"/>
                <w:lang w:eastAsia="es-BO"/>
              </w:rPr>
              <w:t>39</w:t>
            </w:r>
            <w:r w:rsidRPr="00882269">
              <w:rPr>
                <w:rFonts w:ascii="Tahoma" w:hAnsi="Tahoma" w:cs="Tahoma"/>
                <w:color w:val="FF0000"/>
                <w:lang w:eastAsia="es-BO"/>
              </w:rPr>
              <w:t xml:space="preserve"> km</w:t>
            </w:r>
          </w:p>
        </w:tc>
        <w:tc>
          <w:tcPr>
            <w:tcW w:w="492" w:type="pct"/>
            <w:vAlign w:val="center"/>
          </w:tcPr>
          <w:p w14:paraId="5F7CB997" w14:textId="77777777" w:rsidR="00135ACC" w:rsidRPr="00474326" w:rsidRDefault="00135ACC" w:rsidP="000648BD">
            <w:pPr>
              <w:jc w:val="center"/>
              <w:rPr>
                <w:rFonts w:ascii="Tahoma" w:hAnsi="Tahoma" w:cs="Tahoma"/>
                <w:color w:val="FF0000"/>
                <w:sz w:val="18"/>
                <w:szCs w:val="18"/>
                <w:lang w:eastAsia="es-BO"/>
              </w:rPr>
            </w:pPr>
            <w:r w:rsidRPr="00474326">
              <w:rPr>
                <w:rFonts w:ascii="Tahoma" w:hAnsi="Tahoma" w:cs="Tahoma"/>
                <w:color w:val="FF0000"/>
                <w:sz w:val="18"/>
                <w:szCs w:val="18"/>
                <w:lang w:eastAsia="es-BO"/>
              </w:rPr>
              <w:t xml:space="preserve">1.45 </w:t>
            </w:r>
            <w:proofErr w:type="spellStart"/>
            <w:r w:rsidRPr="00474326">
              <w:rPr>
                <w:rFonts w:ascii="Tahoma" w:hAnsi="Tahoma" w:cs="Tahoma"/>
                <w:color w:val="FF0000"/>
                <w:sz w:val="18"/>
                <w:szCs w:val="18"/>
                <w:lang w:eastAsia="es-BO"/>
              </w:rPr>
              <w:t>Hrs</w:t>
            </w:r>
            <w:proofErr w:type="spellEnd"/>
            <w:r w:rsidRPr="00474326">
              <w:rPr>
                <w:rFonts w:ascii="Tahoma" w:hAnsi="Tahoma" w:cs="Tahoma"/>
                <w:color w:val="FF0000"/>
                <w:sz w:val="18"/>
                <w:szCs w:val="18"/>
                <w:lang w:eastAsia="es-BO"/>
              </w:rPr>
              <w:t>.</w:t>
            </w:r>
          </w:p>
        </w:tc>
        <w:tc>
          <w:tcPr>
            <w:tcW w:w="622" w:type="pct"/>
            <w:vAlign w:val="center"/>
          </w:tcPr>
          <w:p w14:paraId="4EE8BCE2" w14:textId="77777777" w:rsidR="00135ACC" w:rsidRPr="00882269" w:rsidRDefault="00135ACC" w:rsidP="000648BD">
            <w:pPr>
              <w:jc w:val="center"/>
              <w:rPr>
                <w:rFonts w:ascii="Tahoma" w:hAnsi="Tahoma" w:cs="Tahoma"/>
                <w:color w:val="FF0000"/>
                <w:lang w:eastAsia="es-BO"/>
              </w:rPr>
            </w:pPr>
            <w:proofErr w:type="gramStart"/>
            <w:r w:rsidRPr="00882269">
              <w:rPr>
                <w:rFonts w:ascii="Tahoma" w:hAnsi="Tahoma" w:cs="Tahoma"/>
                <w:color w:val="FF0000"/>
                <w:lang w:eastAsia="es-BO"/>
              </w:rPr>
              <w:t>Asfalto  y</w:t>
            </w:r>
            <w:proofErr w:type="gramEnd"/>
            <w:r w:rsidRPr="00882269">
              <w:rPr>
                <w:rFonts w:ascii="Tahoma" w:hAnsi="Tahoma" w:cs="Tahoma"/>
                <w:color w:val="FF0000"/>
                <w:lang w:eastAsia="es-BO"/>
              </w:rPr>
              <w:t xml:space="preserve"> Tierra</w:t>
            </w:r>
          </w:p>
        </w:tc>
      </w:tr>
      <w:tr w:rsidR="00135ACC" w:rsidRPr="00882269" w14:paraId="79506242" w14:textId="77777777" w:rsidTr="000648BD">
        <w:trPr>
          <w:trHeight w:val="238"/>
          <w:jc w:val="center"/>
        </w:trPr>
        <w:tc>
          <w:tcPr>
            <w:tcW w:w="313" w:type="pct"/>
            <w:shd w:val="clear" w:color="auto" w:fill="auto"/>
            <w:vAlign w:val="center"/>
          </w:tcPr>
          <w:p w14:paraId="7473B663" w14:textId="77777777" w:rsidR="00135ACC" w:rsidRPr="00882269" w:rsidRDefault="00135ACC" w:rsidP="000648BD">
            <w:pPr>
              <w:jc w:val="center"/>
              <w:rPr>
                <w:rFonts w:ascii="Tahoma" w:hAnsi="Tahoma" w:cs="Tahoma"/>
                <w:color w:val="000000"/>
                <w:lang w:eastAsia="es-BO"/>
              </w:rPr>
            </w:pPr>
            <w:r w:rsidRPr="00882269">
              <w:rPr>
                <w:rFonts w:ascii="Tahoma" w:hAnsi="Tahoma" w:cs="Tahoma"/>
                <w:color w:val="000000"/>
                <w:lang w:eastAsia="es-BO"/>
              </w:rPr>
              <w:lastRenderedPageBreak/>
              <w:t>2</w:t>
            </w:r>
          </w:p>
        </w:tc>
        <w:tc>
          <w:tcPr>
            <w:tcW w:w="727" w:type="pct"/>
            <w:vMerge/>
            <w:shd w:val="clear" w:color="auto" w:fill="auto"/>
            <w:vAlign w:val="center"/>
          </w:tcPr>
          <w:p w14:paraId="1628DDC4" w14:textId="77777777" w:rsidR="00135ACC" w:rsidRPr="00474326" w:rsidRDefault="00135ACC" w:rsidP="000648BD">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38D06DF6" w14:textId="77777777" w:rsidR="00135ACC" w:rsidRPr="00474326" w:rsidRDefault="00135ACC" w:rsidP="000648BD">
            <w:pPr>
              <w:contextualSpacing/>
              <w:jc w:val="both"/>
              <w:rPr>
                <w:rFonts w:ascii="Verdana" w:eastAsia="Arial" w:hAnsi="Verdana" w:cstheme="minorHAnsi"/>
                <w:bCs/>
                <w:color w:val="000000" w:themeColor="text1"/>
                <w:sz w:val="14"/>
                <w:szCs w:val="14"/>
              </w:rPr>
            </w:pPr>
            <w:r w:rsidRPr="00474326">
              <w:rPr>
                <w:rFonts w:ascii="Verdana" w:eastAsia="Arial" w:hAnsi="Verdana" w:cstheme="minorHAnsi"/>
                <w:bCs/>
                <w:color w:val="000000" w:themeColor="text1"/>
                <w:sz w:val="14"/>
                <w:szCs w:val="14"/>
              </w:rPr>
              <w:t>SUB CENTRAL TICAÑA DEL AYLLU CONDOR APACHETA</w:t>
            </w:r>
          </w:p>
          <w:p w14:paraId="2F175454" w14:textId="77777777" w:rsidR="00135ACC" w:rsidRPr="00474326" w:rsidRDefault="00135ACC" w:rsidP="000648BD">
            <w:pPr>
              <w:rPr>
                <w:rFonts w:ascii="Verdana" w:eastAsia="Arial" w:hAnsi="Verdana" w:cstheme="minorHAnsi"/>
                <w:bCs/>
                <w:color w:val="000000" w:themeColor="text1"/>
                <w:sz w:val="14"/>
                <w:szCs w:val="14"/>
              </w:rPr>
            </w:pPr>
          </w:p>
        </w:tc>
        <w:tc>
          <w:tcPr>
            <w:tcW w:w="598" w:type="pct"/>
            <w:vAlign w:val="center"/>
          </w:tcPr>
          <w:p w14:paraId="2D0AEBD0" w14:textId="77777777" w:rsidR="00135ACC" w:rsidRPr="00882269" w:rsidRDefault="00135ACC" w:rsidP="000648BD">
            <w:pPr>
              <w:jc w:val="center"/>
              <w:rPr>
                <w:rFonts w:ascii="Tahoma" w:hAnsi="Tahoma" w:cs="Tahoma"/>
                <w:color w:val="FF0000"/>
                <w:lang w:eastAsia="es-BO"/>
              </w:rPr>
            </w:pPr>
            <w:r>
              <w:rPr>
                <w:rFonts w:ascii="Tahoma" w:hAnsi="Tahoma" w:cs="Tahoma"/>
                <w:color w:val="FF0000"/>
                <w:lang w:eastAsia="es-BO"/>
              </w:rPr>
              <w:t>49</w:t>
            </w:r>
            <w:r w:rsidRPr="00882269">
              <w:rPr>
                <w:rFonts w:ascii="Tahoma" w:hAnsi="Tahoma" w:cs="Tahoma"/>
                <w:color w:val="FF0000"/>
                <w:lang w:eastAsia="es-BO"/>
              </w:rPr>
              <w:t xml:space="preserve"> km</w:t>
            </w:r>
          </w:p>
        </w:tc>
        <w:tc>
          <w:tcPr>
            <w:tcW w:w="492" w:type="pct"/>
            <w:vAlign w:val="center"/>
          </w:tcPr>
          <w:p w14:paraId="1705677A" w14:textId="77777777" w:rsidR="00135ACC" w:rsidRPr="00474326" w:rsidRDefault="00135ACC" w:rsidP="000648BD">
            <w:pPr>
              <w:jc w:val="center"/>
              <w:rPr>
                <w:rFonts w:ascii="Tahoma" w:hAnsi="Tahoma" w:cs="Tahoma"/>
                <w:color w:val="FF0000"/>
                <w:sz w:val="18"/>
                <w:szCs w:val="18"/>
                <w:lang w:eastAsia="es-BO"/>
              </w:rPr>
            </w:pPr>
            <w:r w:rsidRPr="00474326">
              <w:rPr>
                <w:rFonts w:ascii="Tahoma" w:hAnsi="Tahoma" w:cs="Tahoma"/>
                <w:color w:val="FF0000"/>
                <w:sz w:val="18"/>
                <w:szCs w:val="18"/>
                <w:lang w:eastAsia="es-BO"/>
              </w:rPr>
              <w:t xml:space="preserve">2 </w:t>
            </w:r>
            <w:proofErr w:type="spellStart"/>
            <w:r w:rsidRPr="00474326">
              <w:rPr>
                <w:rFonts w:ascii="Tahoma" w:hAnsi="Tahoma" w:cs="Tahoma"/>
                <w:color w:val="FF0000"/>
                <w:sz w:val="18"/>
                <w:szCs w:val="18"/>
                <w:lang w:eastAsia="es-BO"/>
              </w:rPr>
              <w:t>Hrs</w:t>
            </w:r>
            <w:proofErr w:type="spellEnd"/>
          </w:p>
        </w:tc>
        <w:tc>
          <w:tcPr>
            <w:tcW w:w="622" w:type="pct"/>
            <w:vAlign w:val="center"/>
          </w:tcPr>
          <w:p w14:paraId="455F6FCA" w14:textId="77777777" w:rsidR="00135ACC" w:rsidRPr="00882269" w:rsidRDefault="00135ACC" w:rsidP="000648BD">
            <w:pPr>
              <w:jc w:val="center"/>
              <w:rPr>
                <w:rFonts w:ascii="Tahoma" w:hAnsi="Tahoma" w:cs="Tahoma"/>
                <w:color w:val="FF0000"/>
                <w:lang w:eastAsia="es-BO"/>
              </w:rPr>
            </w:pPr>
            <w:r w:rsidRPr="00882269">
              <w:rPr>
                <w:rFonts w:ascii="Tahoma" w:hAnsi="Tahoma" w:cs="Tahoma"/>
                <w:color w:val="FF0000"/>
                <w:lang w:eastAsia="es-BO"/>
              </w:rPr>
              <w:t>Tierra</w:t>
            </w:r>
          </w:p>
        </w:tc>
      </w:tr>
      <w:tr w:rsidR="00135ACC" w:rsidRPr="00882269" w14:paraId="32A4855E" w14:textId="77777777" w:rsidTr="000648BD">
        <w:trPr>
          <w:trHeight w:val="238"/>
          <w:jc w:val="center"/>
        </w:trPr>
        <w:tc>
          <w:tcPr>
            <w:tcW w:w="313" w:type="pct"/>
            <w:shd w:val="clear" w:color="auto" w:fill="auto"/>
            <w:vAlign w:val="center"/>
          </w:tcPr>
          <w:p w14:paraId="1BD681EE" w14:textId="77777777" w:rsidR="00135ACC" w:rsidRPr="00882269" w:rsidRDefault="00135ACC" w:rsidP="000648BD">
            <w:pPr>
              <w:jc w:val="center"/>
              <w:rPr>
                <w:rFonts w:ascii="Tahoma" w:hAnsi="Tahoma" w:cs="Tahoma"/>
                <w:color w:val="000000"/>
                <w:lang w:eastAsia="es-BO"/>
              </w:rPr>
            </w:pPr>
            <w:r w:rsidRPr="00882269">
              <w:rPr>
                <w:rFonts w:ascii="Tahoma" w:hAnsi="Tahoma" w:cs="Tahoma"/>
                <w:color w:val="000000"/>
                <w:lang w:eastAsia="es-BO"/>
              </w:rPr>
              <w:t>3</w:t>
            </w:r>
          </w:p>
        </w:tc>
        <w:tc>
          <w:tcPr>
            <w:tcW w:w="727" w:type="pct"/>
            <w:vMerge/>
            <w:shd w:val="clear" w:color="auto" w:fill="auto"/>
            <w:vAlign w:val="center"/>
          </w:tcPr>
          <w:p w14:paraId="0F4335FF" w14:textId="77777777" w:rsidR="00135ACC" w:rsidRPr="00474326" w:rsidRDefault="00135ACC" w:rsidP="000648BD">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207B2366" w14:textId="77777777" w:rsidR="00135ACC" w:rsidRPr="00474326" w:rsidRDefault="00135ACC" w:rsidP="000648BD">
            <w:pPr>
              <w:rPr>
                <w:rFonts w:ascii="Verdana" w:eastAsia="Arial" w:hAnsi="Verdana" w:cstheme="minorHAnsi"/>
                <w:bCs/>
                <w:color w:val="000000" w:themeColor="text1"/>
                <w:sz w:val="14"/>
                <w:szCs w:val="14"/>
              </w:rPr>
            </w:pPr>
            <w:r w:rsidRPr="00474326">
              <w:rPr>
                <w:rFonts w:ascii="Verdana" w:eastAsia="Arial" w:hAnsi="Verdana" w:cstheme="minorHAnsi"/>
                <w:bCs/>
                <w:color w:val="000000" w:themeColor="text1"/>
                <w:sz w:val="14"/>
                <w:szCs w:val="14"/>
              </w:rPr>
              <w:t>COMUNIDAD LA QUEBRADA</w:t>
            </w:r>
          </w:p>
        </w:tc>
        <w:tc>
          <w:tcPr>
            <w:tcW w:w="598" w:type="pct"/>
            <w:vAlign w:val="center"/>
          </w:tcPr>
          <w:p w14:paraId="2F09B687" w14:textId="77777777" w:rsidR="00135ACC" w:rsidRPr="00882269" w:rsidRDefault="00135ACC" w:rsidP="000648BD">
            <w:pPr>
              <w:jc w:val="center"/>
              <w:rPr>
                <w:rFonts w:ascii="Tahoma" w:hAnsi="Tahoma" w:cs="Tahoma"/>
                <w:color w:val="FF0000"/>
                <w:lang w:eastAsia="es-BO"/>
              </w:rPr>
            </w:pPr>
            <w:r w:rsidRPr="00882269">
              <w:rPr>
                <w:rFonts w:ascii="Tahoma" w:hAnsi="Tahoma" w:cs="Tahoma"/>
                <w:color w:val="FF0000"/>
                <w:lang w:eastAsia="es-BO"/>
              </w:rPr>
              <w:t>5</w:t>
            </w:r>
            <w:r>
              <w:rPr>
                <w:rFonts w:ascii="Tahoma" w:hAnsi="Tahoma" w:cs="Tahoma"/>
                <w:color w:val="FF0000"/>
                <w:lang w:eastAsia="es-BO"/>
              </w:rPr>
              <w:t xml:space="preserve">3 </w:t>
            </w:r>
            <w:r w:rsidRPr="00882269">
              <w:rPr>
                <w:rFonts w:ascii="Tahoma" w:hAnsi="Tahoma" w:cs="Tahoma"/>
                <w:color w:val="FF0000"/>
                <w:lang w:eastAsia="es-BO"/>
              </w:rPr>
              <w:t>km</w:t>
            </w:r>
          </w:p>
        </w:tc>
        <w:tc>
          <w:tcPr>
            <w:tcW w:w="492" w:type="pct"/>
            <w:vAlign w:val="center"/>
          </w:tcPr>
          <w:p w14:paraId="22AC34E8" w14:textId="77777777" w:rsidR="00135ACC" w:rsidRPr="00474326" w:rsidRDefault="00135ACC" w:rsidP="000648BD">
            <w:pPr>
              <w:jc w:val="center"/>
              <w:rPr>
                <w:rFonts w:ascii="Tahoma" w:hAnsi="Tahoma" w:cs="Tahoma"/>
                <w:color w:val="FF0000"/>
                <w:sz w:val="18"/>
                <w:szCs w:val="18"/>
                <w:lang w:eastAsia="es-BO"/>
              </w:rPr>
            </w:pPr>
            <w:r w:rsidRPr="00474326">
              <w:rPr>
                <w:rFonts w:ascii="Tahoma" w:hAnsi="Tahoma" w:cs="Tahoma"/>
                <w:color w:val="FF0000"/>
                <w:sz w:val="18"/>
                <w:szCs w:val="18"/>
                <w:lang w:eastAsia="es-BO"/>
              </w:rPr>
              <w:t xml:space="preserve">2.1 </w:t>
            </w:r>
            <w:proofErr w:type="spellStart"/>
            <w:r w:rsidRPr="00474326">
              <w:rPr>
                <w:rFonts w:ascii="Tahoma" w:hAnsi="Tahoma" w:cs="Tahoma"/>
                <w:color w:val="FF0000"/>
                <w:sz w:val="18"/>
                <w:szCs w:val="18"/>
                <w:lang w:eastAsia="es-BO"/>
              </w:rPr>
              <w:t>Hrs</w:t>
            </w:r>
            <w:proofErr w:type="spellEnd"/>
            <w:r w:rsidRPr="00474326">
              <w:rPr>
                <w:rFonts w:ascii="Tahoma" w:hAnsi="Tahoma" w:cs="Tahoma"/>
                <w:color w:val="FF0000"/>
                <w:sz w:val="18"/>
                <w:szCs w:val="18"/>
                <w:lang w:eastAsia="es-BO"/>
              </w:rPr>
              <w:t>.</w:t>
            </w:r>
          </w:p>
        </w:tc>
        <w:tc>
          <w:tcPr>
            <w:tcW w:w="622" w:type="pct"/>
            <w:vAlign w:val="center"/>
          </w:tcPr>
          <w:p w14:paraId="43767648" w14:textId="77777777" w:rsidR="00135ACC" w:rsidRPr="00882269" w:rsidRDefault="00135ACC" w:rsidP="000648BD">
            <w:pPr>
              <w:jc w:val="center"/>
              <w:rPr>
                <w:rFonts w:ascii="Tahoma" w:hAnsi="Tahoma" w:cs="Tahoma"/>
                <w:color w:val="FF0000"/>
                <w:lang w:eastAsia="es-BO"/>
              </w:rPr>
            </w:pPr>
            <w:r w:rsidRPr="00882269">
              <w:rPr>
                <w:rFonts w:ascii="Tahoma" w:hAnsi="Tahoma" w:cs="Tahoma"/>
                <w:color w:val="FF0000"/>
                <w:lang w:eastAsia="es-BO"/>
              </w:rPr>
              <w:t>Tierra</w:t>
            </w:r>
          </w:p>
        </w:tc>
      </w:tr>
      <w:tr w:rsidR="00135ACC" w:rsidRPr="00882269" w14:paraId="5B127C79" w14:textId="77777777" w:rsidTr="000648BD">
        <w:trPr>
          <w:trHeight w:val="238"/>
          <w:jc w:val="center"/>
        </w:trPr>
        <w:tc>
          <w:tcPr>
            <w:tcW w:w="313" w:type="pct"/>
            <w:shd w:val="clear" w:color="auto" w:fill="auto"/>
            <w:vAlign w:val="center"/>
          </w:tcPr>
          <w:p w14:paraId="6C9D3F7D" w14:textId="77777777" w:rsidR="00135ACC" w:rsidRPr="00882269" w:rsidRDefault="00135ACC" w:rsidP="000648BD">
            <w:pPr>
              <w:jc w:val="center"/>
              <w:rPr>
                <w:rFonts w:ascii="Tahoma" w:hAnsi="Tahoma" w:cs="Tahoma"/>
                <w:color w:val="000000"/>
                <w:lang w:eastAsia="es-BO"/>
              </w:rPr>
            </w:pPr>
            <w:r w:rsidRPr="00882269">
              <w:rPr>
                <w:rFonts w:ascii="Tahoma" w:hAnsi="Tahoma" w:cs="Tahoma"/>
                <w:color w:val="000000"/>
                <w:lang w:eastAsia="es-BO"/>
              </w:rPr>
              <w:t>4</w:t>
            </w:r>
          </w:p>
        </w:tc>
        <w:tc>
          <w:tcPr>
            <w:tcW w:w="727" w:type="pct"/>
            <w:vMerge/>
            <w:shd w:val="clear" w:color="auto" w:fill="auto"/>
            <w:vAlign w:val="center"/>
          </w:tcPr>
          <w:p w14:paraId="67997E2B" w14:textId="77777777" w:rsidR="00135ACC" w:rsidRPr="00474326" w:rsidRDefault="00135ACC" w:rsidP="000648BD">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068A16DC" w14:textId="77777777" w:rsidR="00135ACC" w:rsidRPr="00474326" w:rsidRDefault="00135ACC" w:rsidP="000648BD">
            <w:pPr>
              <w:rPr>
                <w:rFonts w:ascii="Verdana" w:eastAsia="Arial" w:hAnsi="Verdana" w:cstheme="minorHAnsi"/>
                <w:bCs/>
                <w:color w:val="000000" w:themeColor="text1"/>
                <w:sz w:val="14"/>
                <w:szCs w:val="14"/>
              </w:rPr>
            </w:pPr>
            <w:r w:rsidRPr="00474326">
              <w:rPr>
                <w:rFonts w:ascii="Verdana" w:eastAsia="Arial" w:hAnsi="Verdana" w:cstheme="minorHAnsi"/>
                <w:bCs/>
                <w:color w:val="000000" w:themeColor="text1"/>
                <w:sz w:val="14"/>
                <w:szCs w:val="14"/>
              </w:rPr>
              <w:t>COMUNIDAD TUTUNI</w:t>
            </w:r>
          </w:p>
        </w:tc>
        <w:tc>
          <w:tcPr>
            <w:tcW w:w="598" w:type="pct"/>
            <w:vAlign w:val="center"/>
          </w:tcPr>
          <w:p w14:paraId="7A9BA439" w14:textId="77777777" w:rsidR="00135ACC" w:rsidRPr="00882269" w:rsidRDefault="00135ACC" w:rsidP="000648BD">
            <w:pPr>
              <w:jc w:val="center"/>
              <w:rPr>
                <w:rFonts w:ascii="Tahoma" w:hAnsi="Tahoma" w:cs="Tahoma"/>
                <w:color w:val="FF0000"/>
                <w:lang w:eastAsia="es-BO"/>
              </w:rPr>
            </w:pPr>
            <w:r>
              <w:rPr>
                <w:rFonts w:ascii="Tahoma" w:hAnsi="Tahoma" w:cs="Tahoma"/>
                <w:color w:val="FF0000"/>
                <w:lang w:eastAsia="es-BO"/>
              </w:rPr>
              <w:t>53</w:t>
            </w:r>
            <w:r w:rsidRPr="00882269">
              <w:rPr>
                <w:rFonts w:ascii="Tahoma" w:hAnsi="Tahoma" w:cs="Tahoma"/>
                <w:color w:val="FF0000"/>
                <w:lang w:eastAsia="es-BO"/>
              </w:rPr>
              <w:t xml:space="preserve"> km </w:t>
            </w:r>
          </w:p>
        </w:tc>
        <w:tc>
          <w:tcPr>
            <w:tcW w:w="492" w:type="pct"/>
            <w:vAlign w:val="center"/>
          </w:tcPr>
          <w:p w14:paraId="3FF828A6" w14:textId="77777777" w:rsidR="00135ACC" w:rsidRPr="00474326" w:rsidRDefault="00135ACC" w:rsidP="000648BD">
            <w:pPr>
              <w:jc w:val="center"/>
              <w:rPr>
                <w:rFonts w:ascii="Tahoma" w:hAnsi="Tahoma" w:cs="Tahoma"/>
                <w:color w:val="FF0000"/>
                <w:sz w:val="18"/>
                <w:szCs w:val="18"/>
                <w:lang w:eastAsia="es-BO"/>
              </w:rPr>
            </w:pPr>
            <w:r w:rsidRPr="00474326">
              <w:rPr>
                <w:rFonts w:ascii="Tahoma" w:hAnsi="Tahoma" w:cs="Tahoma"/>
                <w:color w:val="FF0000"/>
                <w:sz w:val="18"/>
                <w:szCs w:val="18"/>
                <w:lang w:eastAsia="es-BO"/>
              </w:rPr>
              <w:t xml:space="preserve">2.10 </w:t>
            </w:r>
            <w:proofErr w:type="spellStart"/>
            <w:r w:rsidRPr="00474326">
              <w:rPr>
                <w:rFonts w:ascii="Tahoma" w:hAnsi="Tahoma" w:cs="Tahoma"/>
                <w:color w:val="FF0000"/>
                <w:sz w:val="18"/>
                <w:szCs w:val="18"/>
                <w:lang w:eastAsia="es-BO"/>
              </w:rPr>
              <w:t>Hrs</w:t>
            </w:r>
            <w:proofErr w:type="spellEnd"/>
            <w:r w:rsidRPr="00474326">
              <w:rPr>
                <w:rFonts w:ascii="Tahoma" w:hAnsi="Tahoma" w:cs="Tahoma"/>
                <w:color w:val="FF0000"/>
                <w:sz w:val="18"/>
                <w:szCs w:val="18"/>
                <w:lang w:eastAsia="es-BO"/>
              </w:rPr>
              <w:t>.</w:t>
            </w:r>
          </w:p>
        </w:tc>
        <w:tc>
          <w:tcPr>
            <w:tcW w:w="622" w:type="pct"/>
            <w:vAlign w:val="center"/>
          </w:tcPr>
          <w:p w14:paraId="2E3C5195" w14:textId="77777777" w:rsidR="00135ACC" w:rsidRPr="00882269" w:rsidRDefault="00135ACC" w:rsidP="000648BD">
            <w:pPr>
              <w:jc w:val="center"/>
              <w:rPr>
                <w:rFonts w:ascii="Tahoma" w:hAnsi="Tahoma" w:cs="Tahoma"/>
                <w:color w:val="FF0000"/>
                <w:lang w:eastAsia="es-BO"/>
              </w:rPr>
            </w:pPr>
            <w:r w:rsidRPr="00882269">
              <w:rPr>
                <w:rFonts w:ascii="Tahoma" w:hAnsi="Tahoma" w:cs="Tahoma"/>
                <w:color w:val="FF0000"/>
                <w:lang w:eastAsia="es-BO"/>
              </w:rPr>
              <w:t>Tierra</w:t>
            </w:r>
          </w:p>
        </w:tc>
      </w:tr>
      <w:tr w:rsidR="00135ACC" w:rsidRPr="00882269" w14:paraId="7B9F2EC8" w14:textId="77777777" w:rsidTr="000648BD">
        <w:trPr>
          <w:trHeight w:val="238"/>
          <w:jc w:val="center"/>
        </w:trPr>
        <w:tc>
          <w:tcPr>
            <w:tcW w:w="313" w:type="pct"/>
            <w:shd w:val="clear" w:color="auto" w:fill="auto"/>
            <w:vAlign w:val="center"/>
          </w:tcPr>
          <w:p w14:paraId="6F3E0266" w14:textId="77777777" w:rsidR="00135ACC" w:rsidRPr="00882269" w:rsidRDefault="00135ACC" w:rsidP="000648BD">
            <w:pPr>
              <w:jc w:val="center"/>
              <w:rPr>
                <w:rFonts w:ascii="Tahoma" w:hAnsi="Tahoma" w:cs="Tahoma"/>
                <w:color w:val="000000"/>
                <w:lang w:eastAsia="es-BO"/>
              </w:rPr>
            </w:pPr>
            <w:r w:rsidRPr="00882269">
              <w:rPr>
                <w:rFonts w:ascii="Tahoma" w:hAnsi="Tahoma" w:cs="Tahoma"/>
                <w:color w:val="000000"/>
                <w:lang w:eastAsia="es-BO"/>
              </w:rPr>
              <w:t>5</w:t>
            </w:r>
          </w:p>
        </w:tc>
        <w:tc>
          <w:tcPr>
            <w:tcW w:w="727" w:type="pct"/>
            <w:vMerge/>
            <w:shd w:val="clear" w:color="auto" w:fill="auto"/>
            <w:vAlign w:val="center"/>
          </w:tcPr>
          <w:p w14:paraId="38EEF818" w14:textId="77777777" w:rsidR="00135ACC" w:rsidRPr="00474326" w:rsidRDefault="00135ACC" w:rsidP="000648BD">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42B08011" w14:textId="77777777" w:rsidR="00135ACC" w:rsidRPr="00474326" w:rsidRDefault="00135ACC" w:rsidP="000648BD">
            <w:pPr>
              <w:rPr>
                <w:rFonts w:ascii="Verdana" w:eastAsia="Arial" w:hAnsi="Verdana" w:cstheme="minorHAnsi"/>
                <w:bCs/>
                <w:color w:val="000000" w:themeColor="text1"/>
                <w:sz w:val="14"/>
                <w:szCs w:val="14"/>
              </w:rPr>
            </w:pPr>
            <w:r w:rsidRPr="00474326">
              <w:rPr>
                <w:rFonts w:ascii="Verdana" w:eastAsia="Arial" w:hAnsi="Verdana" w:cstheme="minorHAnsi"/>
                <w:bCs/>
                <w:color w:val="000000" w:themeColor="text1"/>
                <w:sz w:val="14"/>
                <w:szCs w:val="14"/>
              </w:rPr>
              <w:t>AÑAHUANI</w:t>
            </w:r>
          </w:p>
        </w:tc>
        <w:tc>
          <w:tcPr>
            <w:tcW w:w="598" w:type="pct"/>
            <w:vAlign w:val="center"/>
          </w:tcPr>
          <w:p w14:paraId="082DF3BB" w14:textId="77777777" w:rsidR="00135ACC" w:rsidRPr="00882269" w:rsidRDefault="00135ACC" w:rsidP="000648BD">
            <w:pPr>
              <w:jc w:val="center"/>
              <w:rPr>
                <w:rFonts w:ascii="Tahoma" w:hAnsi="Tahoma" w:cs="Tahoma"/>
                <w:color w:val="FF0000"/>
                <w:lang w:eastAsia="es-BO"/>
              </w:rPr>
            </w:pPr>
            <w:r>
              <w:rPr>
                <w:rFonts w:ascii="Tahoma" w:hAnsi="Tahoma" w:cs="Tahoma"/>
                <w:color w:val="FF0000"/>
                <w:lang w:eastAsia="es-BO"/>
              </w:rPr>
              <w:t xml:space="preserve">48 </w:t>
            </w:r>
            <w:r w:rsidRPr="00882269">
              <w:rPr>
                <w:rFonts w:ascii="Tahoma" w:hAnsi="Tahoma" w:cs="Tahoma"/>
                <w:color w:val="FF0000"/>
                <w:lang w:eastAsia="es-BO"/>
              </w:rPr>
              <w:t>km</w:t>
            </w:r>
          </w:p>
        </w:tc>
        <w:tc>
          <w:tcPr>
            <w:tcW w:w="492" w:type="pct"/>
            <w:vAlign w:val="center"/>
          </w:tcPr>
          <w:p w14:paraId="65EC0175" w14:textId="77777777" w:rsidR="00135ACC" w:rsidRPr="00474326" w:rsidRDefault="00135ACC" w:rsidP="000648BD">
            <w:pPr>
              <w:jc w:val="center"/>
              <w:rPr>
                <w:rFonts w:ascii="Tahoma" w:hAnsi="Tahoma" w:cs="Tahoma"/>
                <w:color w:val="FF0000"/>
                <w:sz w:val="18"/>
                <w:szCs w:val="18"/>
                <w:lang w:eastAsia="es-BO"/>
              </w:rPr>
            </w:pPr>
            <w:r w:rsidRPr="00474326">
              <w:rPr>
                <w:rFonts w:ascii="Tahoma" w:hAnsi="Tahoma" w:cs="Tahoma"/>
                <w:color w:val="FF0000"/>
                <w:sz w:val="18"/>
                <w:szCs w:val="18"/>
                <w:lang w:eastAsia="es-BO"/>
              </w:rPr>
              <w:t xml:space="preserve">2.45 </w:t>
            </w:r>
            <w:proofErr w:type="spellStart"/>
            <w:r w:rsidRPr="00474326">
              <w:rPr>
                <w:rFonts w:ascii="Tahoma" w:hAnsi="Tahoma" w:cs="Tahoma"/>
                <w:color w:val="FF0000"/>
                <w:sz w:val="18"/>
                <w:szCs w:val="18"/>
                <w:lang w:eastAsia="es-BO"/>
              </w:rPr>
              <w:t>Hrs</w:t>
            </w:r>
            <w:proofErr w:type="spellEnd"/>
            <w:r w:rsidRPr="00474326">
              <w:rPr>
                <w:rFonts w:ascii="Tahoma" w:hAnsi="Tahoma" w:cs="Tahoma"/>
                <w:color w:val="FF0000"/>
                <w:sz w:val="18"/>
                <w:szCs w:val="18"/>
                <w:lang w:eastAsia="es-BO"/>
              </w:rPr>
              <w:t>.</w:t>
            </w:r>
          </w:p>
        </w:tc>
        <w:tc>
          <w:tcPr>
            <w:tcW w:w="622" w:type="pct"/>
            <w:vAlign w:val="center"/>
          </w:tcPr>
          <w:p w14:paraId="2A00CC02" w14:textId="77777777" w:rsidR="00135ACC" w:rsidRPr="00882269" w:rsidRDefault="00135ACC" w:rsidP="000648BD">
            <w:pPr>
              <w:jc w:val="center"/>
              <w:rPr>
                <w:rFonts w:ascii="Tahoma" w:hAnsi="Tahoma" w:cs="Tahoma"/>
                <w:color w:val="FF0000"/>
                <w:lang w:eastAsia="es-BO"/>
              </w:rPr>
            </w:pPr>
            <w:r w:rsidRPr="00882269">
              <w:rPr>
                <w:rFonts w:ascii="Tahoma" w:hAnsi="Tahoma" w:cs="Tahoma"/>
                <w:color w:val="FF0000"/>
                <w:lang w:eastAsia="es-BO"/>
              </w:rPr>
              <w:t>Tierra</w:t>
            </w:r>
          </w:p>
        </w:tc>
      </w:tr>
      <w:tr w:rsidR="00135ACC" w:rsidRPr="00882269" w14:paraId="3BF3FE4E" w14:textId="77777777" w:rsidTr="000648BD">
        <w:trPr>
          <w:trHeight w:val="238"/>
          <w:jc w:val="center"/>
        </w:trPr>
        <w:tc>
          <w:tcPr>
            <w:tcW w:w="313" w:type="pct"/>
            <w:shd w:val="clear" w:color="auto" w:fill="auto"/>
            <w:vAlign w:val="center"/>
          </w:tcPr>
          <w:p w14:paraId="24D2A87E" w14:textId="77777777" w:rsidR="00135ACC" w:rsidRPr="00882269" w:rsidRDefault="00135ACC" w:rsidP="000648BD">
            <w:pPr>
              <w:jc w:val="center"/>
              <w:rPr>
                <w:rFonts w:ascii="Tahoma" w:hAnsi="Tahoma" w:cs="Tahoma"/>
                <w:color w:val="000000"/>
                <w:lang w:eastAsia="es-BO"/>
              </w:rPr>
            </w:pPr>
            <w:r w:rsidRPr="00882269">
              <w:rPr>
                <w:rFonts w:ascii="Tahoma" w:hAnsi="Tahoma" w:cs="Tahoma"/>
                <w:color w:val="000000"/>
                <w:lang w:eastAsia="es-BO"/>
              </w:rPr>
              <w:t>6</w:t>
            </w:r>
          </w:p>
        </w:tc>
        <w:tc>
          <w:tcPr>
            <w:tcW w:w="727" w:type="pct"/>
            <w:vMerge/>
            <w:shd w:val="clear" w:color="auto" w:fill="auto"/>
            <w:vAlign w:val="center"/>
          </w:tcPr>
          <w:p w14:paraId="4096AABD" w14:textId="77777777" w:rsidR="00135ACC" w:rsidRPr="00474326" w:rsidRDefault="00135ACC" w:rsidP="000648BD">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6F20DAA4" w14:textId="77777777" w:rsidR="00135ACC" w:rsidRPr="00474326" w:rsidRDefault="00135ACC" w:rsidP="000648BD">
            <w:pPr>
              <w:rPr>
                <w:rFonts w:ascii="Verdana" w:eastAsia="Arial" w:hAnsi="Verdana" w:cstheme="minorHAnsi"/>
                <w:bCs/>
                <w:color w:val="000000" w:themeColor="text1"/>
                <w:sz w:val="14"/>
                <w:szCs w:val="14"/>
              </w:rPr>
            </w:pPr>
            <w:r w:rsidRPr="00474326">
              <w:rPr>
                <w:rFonts w:ascii="Verdana" w:eastAsia="Arial" w:hAnsi="Verdana" w:cstheme="minorHAnsi"/>
                <w:bCs/>
                <w:color w:val="000000" w:themeColor="text1"/>
                <w:sz w:val="14"/>
                <w:szCs w:val="14"/>
              </w:rPr>
              <w:t>COMUNIDAD VILAQUE VINTO.</w:t>
            </w:r>
          </w:p>
        </w:tc>
        <w:tc>
          <w:tcPr>
            <w:tcW w:w="598" w:type="pct"/>
            <w:vAlign w:val="center"/>
          </w:tcPr>
          <w:p w14:paraId="5A70B871" w14:textId="77777777" w:rsidR="00135ACC" w:rsidRPr="00882269" w:rsidRDefault="00135ACC" w:rsidP="000648BD">
            <w:pPr>
              <w:jc w:val="center"/>
              <w:rPr>
                <w:rFonts w:ascii="Tahoma" w:hAnsi="Tahoma" w:cs="Tahoma"/>
                <w:color w:val="FF0000"/>
                <w:lang w:eastAsia="es-BO"/>
              </w:rPr>
            </w:pPr>
            <w:r>
              <w:rPr>
                <w:rFonts w:ascii="Tahoma" w:hAnsi="Tahoma" w:cs="Tahoma"/>
                <w:color w:val="FF0000"/>
                <w:lang w:eastAsia="es-BO"/>
              </w:rPr>
              <w:t>69</w:t>
            </w:r>
            <w:r w:rsidRPr="00882269">
              <w:rPr>
                <w:rFonts w:ascii="Tahoma" w:hAnsi="Tahoma" w:cs="Tahoma"/>
                <w:color w:val="FF0000"/>
                <w:lang w:eastAsia="es-BO"/>
              </w:rPr>
              <w:t xml:space="preserve"> km</w:t>
            </w:r>
          </w:p>
        </w:tc>
        <w:tc>
          <w:tcPr>
            <w:tcW w:w="492" w:type="pct"/>
            <w:vAlign w:val="center"/>
          </w:tcPr>
          <w:p w14:paraId="3160B26D" w14:textId="77777777" w:rsidR="00135ACC" w:rsidRPr="00474326" w:rsidRDefault="00135ACC" w:rsidP="000648BD">
            <w:pPr>
              <w:jc w:val="center"/>
              <w:rPr>
                <w:rFonts w:ascii="Tahoma" w:hAnsi="Tahoma" w:cs="Tahoma"/>
                <w:color w:val="FF0000"/>
                <w:sz w:val="18"/>
                <w:szCs w:val="18"/>
                <w:lang w:eastAsia="es-BO"/>
              </w:rPr>
            </w:pPr>
            <w:r w:rsidRPr="00474326">
              <w:rPr>
                <w:rFonts w:ascii="Tahoma" w:hAnsi="Tahoma" w:cs="Tahoma"/>
                <w:color w:val="FF0000"/>
                <w:sz w:val="18"/>
                <w:szCs w:val="18"/>
                <w:lang w:eastAsia="es-BO"/>
              </w:rPr>
              <w:t xml:space="preserve">2.30 </w:t>
            </w:r>
            <w:proofErr w:type="spellStart"/>
            <w:r w:rsidRPr="00474326">
              <w:rPr>
                <w:rFonts w:ascii="Tahoma" w:hAnsi="Tahoma" w:cs="Tahoma"/>
                <w:color w:val="FF0000"/>
                <w:sz w:val="18"/>
                <w:szCs w:val="18"/>
                <w:lang w:eastAsia="es-BO"/>
              </w:rPr>
              <w:t>Hrs</w:t>
            </w:r>
            <w:proofErr w:type="spellEnd"/>
            <w:r w:rsidRPr="00474326">
              <w:rPr>
                <w:rFonts w:ascii="Tahoma" w:hAnsi="Tahoma" w:cs="Tahoma"/>
                <w:color w:val="FF0000"/>
                <w:sz w:val="18"/>
                <w:szCs w:val="18"/>
                <w:lang w:eastAsia="es-BO"/>
              </w:rPr>
              <w:t>.</w:t>
            </w:r>
          </w:p>
        </w:tc>
        <w:tc>
          <w:tcPr>
            <w:tcW w:w="622" w:type="pct"/>
            <w:vAlign w:val="center"/>
          </w:tcPr>
          <w:p w14:paraId="65A9BE3C" w14:textId="77777777" w:rsidR="00135ACC" w:rsidRPr="00882269" w:rsidRDefault="00135ACC" w:rsidP="000648BD">
            <w:pPr>
              <w:jc w:val="center"/>
              <w:rPr>
                <w:rFonts w:ascii="Tahoma" w:hAnsi="Tahoma" w:cs="Tahoma"/>
                <w:color w:val="FF0000"/>
                <w:lang w:eastAsia="es-BO"/>
              </w:rPr>
            </w:pPr>
            <w:r w:rsidRPr="00882269">
              <w:rPr>
                <w:rFonts w:ascii="Tahoma" w:hAnsi="Tahoma" w:cs="Tahoma"/>
                <w:color w:val="FF0000"/>
                <w:lang w:eastAsia="es-BO"/>
              </w:rPr>
              <w:t>Tierra</w:t>
            </w:r>
          </w:p>
        </w:tc>
      </w:tr>
      <w:tr w:rsidR="00135ACC" w:rsidRPr="00882269" w14:paraId="37CF9524" w14:textId="77777777" w:rsidTr="000648BD">
        <w:trPr>
          <w:trHeight w:val="238"/>
          <w:jc w:val="center"/>
        </w:trPr>
        <w:tc>
          <w:tcPr>
            <w:tcW w:w="313" w:type="pct"/>
            <w:shd w:val="clear" w:color="auto" w:fill="auto"/>
            <w:vAlign w:val="center"/>
          </w:tcPr>
          <w:p w14:paraId="1A6FCF81" w14:textId="77777777" w:rsidR="00135ACC" w:rsidRPr="00882269" w:rsidRDefault="00135ACC" w:rsidP="000648BD">
            <w:pPr>
              <w:jc w:val="center"/>
              <w:rPr>
                <w:rFonts w:ascii="Tahoma" w:hAnsi="Tahoma" w:cs="Tahoma"/>
                <w:color w:val="000000"/>
                <w:lang w:eastAsia="es-BO"/>
              </w:rPr>
            </w:pPr>
            <w:r w:rsidRPr="00882269">
              <w:rPr>
                <w:rFonts w:ascii="Tahoma" w:hAnsi="Tahoma" w:cs="Tahoma"/>
                <w:color w:val="000000"/>
                <w:lang w:eastAsia="es-BO"/>
              </w:rPr>
              <w:t>7</w:t>
            </w:r>
          </w:p>
        </w:tc>
        <w:tc>
          <w:tcPr>
            <w:tcW w:w="727" w:type="pct"/>
            <w:vMerge/>
            <w:shd w:val="clear" w:color="auto" w:fill="auto"/>
            <w:vAlign w:val="center"/>
          </w:tcPr>
          <w:p w14:paraId="4E78412F" w14:textId="77777777" w:rsidR="00135ACC" w:rsidRPr="00474326" w:rsidRDefault="00135ACC" w:rsidP="000648BD">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76698030" w14:textId="77777777" w:rsidR="00135ACC" w:rsidRPr="00474326" w:rsidRDefault="00135ACC" w:rsidP="000648BD">
            <w:pPr>
              <w:rPr>
                <w:rFonts w:ascii="Verdana" w:eastAsia="Arial" w:hAnsi="Verdana" w:cstheme="minorHAnsi"/>
                <w:bCs/>
                <w:color w:val="000000" w:themeColor="text1"/>
                <w:sz w:val="14"/>
                <w:szCs w:val="14"/>
              </w:rPr>
            </w:pPr>
            <w:r w:rsidRPr="00474326">
              <w:rPr>
                <w:rFonts w:ascii="Verdana" w:eastAsia="Arial" w:hAnsi="Verdana" w:cstheme="minorHAnsi"/>
                <w:bCs/>
                <w:color w:val="000000" w:themeColor="text1"/>
                <w:sz w:val="14"/>
                <w:szCs w:val="14"/>
              </w:rPr>
              <w:t>COMUNIDAD CONDOR APACHETA CHARCAJARA CHICO</w:t>
            </w:r>
          </w:p>
        </w:tc>
        <w:tc>
          <w:tcPr>
            <w:tcW w:w="598" w:type="pct"/>
            <w:vAlign w:val="center"/>
          </w:tcPr>
          <w:p w14:paraId="4867A2A7" w14:textId="77777777" w:rsidR="00135ACC" w:rsidRPr="00882269" w:rsidRDefault="00135ACC" w:rsidP="000648BD">
            <w:pPr>
              <w:jc w:val="center"/>
              <w:rPr>
                <w:rFonts w:ascii="Tahoma" w:hAnsi="Tahoma" w:cs="Tahoma"/>
                <w:color w:val="FF0000"/>
                <w:lang w:eastAsia="es-BO"/>
              </w:rPr>
            </w:pPr>
            <w:r>
              <w:rPr>
                <w:rFonts w:ascii="Tahoma" w:hAnsi="Tahoma" w:cs="Tahoma"/>
                <w:color w:val="FF0000"/>
                <w:lang w:eastAsia="es-BO"/>
              </w:rPr>
              <w:t>45</w:t>
            </w:r>
            <w:r w:rsidRPr="00882269">
              <w:rPr>
                <w:rFonts w:ascii="Tahoma" w:hAnsi="Tahoma" w:cs="Tahoma"/>
                <w:color w:val="FF0000"/>
                <w:lang w:eastAsia="es-BO"/>
              </w:rPr>
              <w:t xml:space="preserve"> km</w:t>
            </w:r>
          </w:p>
        </w:tc>
        <w:tc>
          <w:tcPr>
            <w:tcW w:w="492" w:type="pct"/>
            <w:vAlign w:val="center"/>
          </w:tcPr>
          <w:p w14:paraId="4AD7CC31" w14:textId="77777777" w:rsidR="00135ACC" w:rsidRPr="00474326" w:rsidRDefault="00135ACC" w:rsidP="000648BD">
            <w:pPr>
              <w:jc w:val="center"/>
              <w:rPr>
                <w:rFonts w:ascii="Tahoma" w:hAnsi="Tahoma" w:cs="Tahoma"/>
                <w:color w:val="FF0000"/>
                <w:sz w:val="18"/>
                <w:szCs w:val="18"/>
                <w:lang w:eastAsia="es-BO"/>
              </w:rPr>
            </w:pPr>
            <w:r w:rsidRPr="00474326">
              <w:rPr>
                <w:rFonts w:ascii="Tahoma" w:hAnsi="Tahoma" w:cs="Tahoma"/>
                <w:color w:val="FF0000"/>
                <w:sz w:val="18"/>
                <w:szCs w:val="18"/>
                <w:lang w:eastAsia="es-BO"/>
              </w:rPr>
              <w:t xml:space="preserve">2 </w:t>
            </w:r>
            <w:proofErr w:type="spellStart"/>
            <w:r w:rsidRPr="00474326">
              <w:rPr>
                <w:rFonts w:ascii="Tahoma" w:hAnsi="Tahoma" w:cs="Tahoma"/>
                <w:color w:val="FF0000"/>
                <w:sz w:val="18"/>
                <w:szCs w:val="18"/>
                <w:lang w:eastAsia="es-BO"/>
              </w:rPr>
              <w:t>Hrs</w:t>
            </w:r>
            <w:proofErr w:type="spellEnd"/>
            <w:r w:rsidRPr="00474326">
              <w:rPr>
                <w:rFonts w:ascii="Tahoma" w:hAnsi="Tahoma" w:cs="Tahoma"/>
                <w:color w:val="FF0000"/>
                <w:sz w:val="18"/>
                <w:szCs w:val="18"/>
                <w:lang w:eastAsia="es-BO"/>
              </w:rPr>
              <w:t>.</w:t>
            </w:r>
          </w:p>
        </w:tc>
        <w:tc>
          <w:tcPr>
            <w:tcW w:w="622" w:type="pct"/>
            <w:vAlign w:val="center"/>
          </w:tcPr>
          <w:p w14:paraId="53C14060" w14:textId="77777777" w:rsidR="00135ACC" w:rsidRPr="00882269" w:rsidRDefault="00135ACC" w:rsidP="000648BD">
            <w:pPr>
              <w:jc w:val="center"/>
              <w:rPr>
                <w:rFonts w:ascii="Tahoma" w:hAnsi="Tahoma" w:cs="Tahoma"/>
                <w:color w:val="FF0000"/>
                <w:lang w:eastAsia="es-BO"/>
              </w:rPr>
            </w:pPr>
            <w:r w:rsidRPr="00882269">
              <w:rPr>
                <w:rFonts w:ascii="Tahoma" w:hAnsi="Tahoma" w:cs="Tahoma"/>
                <w:color w:val="FF0000"/>
                <w:lang w:eastAsia="es-BO"/>
              </w:rPr>
              <w:t>Tierra</w:t>
            </w:r>
          </w:p>
        </w:tc>
      </w:tr>
      <w:tr w:rsidR="00135ACC" w:rsidRPr="00882269" w14:paraId="35E8165A" w14:textId="77777777" w:rsidTr="000648BD">
        <w:trPr>
          <w:trHeight w:val="238"/>
          <w:jc w:val="center"/>
        </w:trPr>
        <w:tc>
          <w:tcPr>
            <w:tcW w:w="313" w:type="pct"/>
            <w:shd w:val="clear" w:color="auto" w:fill="auto"/>
            <w:vAlign w:val="center"/>
          </w:tcPr>
          <w:p w14:paraId="31995FFE" w14:textId="77777777" w:rsidR="00135ACC" w:rsidRPr="00882269" w:rsidRDefault="00135ACC" w:rsidP="000648BD">
            <w:pPr>
              <w:jc w:val="center"/>
              <w:rPr>
                <w:rFonts w:ascii="Tahoma" w:hAnsi="Tahoma" w:cs="Tahoma"/>
                <w:color w:val="000000"/>
                <w:lang w:eastAsia="es-BO"/>
              </w:rPr>
            </w:pPr>
            <w:r w:rsidRPr="00882269">
              <w:rPr>
                <w:rFonts w:ascii="Tahoma" w:hAnsi="Tahoma" w:cs="Tahoma"/>
                <w:color w:val="000000"/>
                <w:lang w:eastAsia="es-BO"/>
              </w:rPr>
              <w:t>8</w:t>
            </w:r>
          </w:p>
        </w:tc>
        <w:tc>
          <w:tcPr>
            <w:tcW w:w="727" w:type="pct"/>
            <w:vMerge/>
            <w:shd w:val="clear" w:color="auto" w:fill="auto"/>
            <w:vAlign w:val="center"/>
          </w:tcPr>
          <w:p w14:paraId="64046BE9" w14:textId="77777777" w:rsidR="00135ACC" w:rsidRPr="00474326" w:rsidRDefault="00135ACC" w:rsidP="000648BD">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18ACC547" w14:textId="77777777" w:rsidR="00135ACC" w:rsidRPr="00474326" w:rsidRDefault="00135ACC" w:rsidP="000648BD">
            <w:pPr>
              <w:rPr>
                <w:rFonts w:ascii="Verdana" w:eastAsia="Arial" w:hAnsi="Verdana" w:cstheme="minorHAnsi"/>
                <w:bCs/>
                <w:color w:val="000000" w:themeColor="text1"/>
                <w:sz w:val="14"/>
                <w:szCs w:val="14"/>
              </w:rPr>
            </w:pPr>
            <w:r w:rsidRPr="00474326">
              <w:rPr>
                <w:rFonts w:ascii="Verdana" w:eastAsia="Arial" w:hAnsi="Verdana" w:cstheme="minorHAnsi"/>
                <w:bCs/>
                <w:color w:val="000000" w:themeColor="text1"/>
                <w:sz w:val="14"/>
                <w:szCs w:val="14"/>
              </w:rPr>
              <w:t>COMUNIDAD CHALLHUAMAYO</w:t>
            </w:r>
          </w:p>
        </w:tc>
        <w:tc>
          <w:tcPr>
            <w:tcW w:w="598" w:type="pct"/>
            <w:vAlign w:val="center"/>
          </w:tcPr>
          <w:p w14:paraId="37190365" w14:textId="77777777" w:rsidR="00135ACC" w:rsidRPr="00882269" w:rsidRDefault="00135ACC" w:rsidP="000648BD">
            <w:pPr>
              <w:jc w:val="center"/>
              <w:rPr>
                <w:rFonts w:ascii="Tahoma" w:hAnsi="Tahoma" w:cs="Tahoma"/>
                <w:color w:val="FF0000"/>
                <w:lang w:eastAsia="es-BO"/>
              </w:rPr>
            </w:pPr>
            <w:r>
              <w:rPr>
                <w:rFonts w:ascii="Tahoma" w:hAnsi="Tahoma" w:cs="Tahoma"/>
                <w:color w:val="FF0000"/>
                <w:lang w:eastAsia="es-BO"/>
              </w:rPr>
              <w:t>57</w:t>
            </w:r>
            <w:r w:rsidRPr="00882269">
              <w:rPr>
                <w:rFonts w:ascii="Tahoma" w:hAnsi="Tahoma" w:cs="Tahoma"/>
                <w:color w:val="FF0000"/>
                <w:lang w:eastAsia="es-BO"/>
              </w:rPr>
              <w:t xml:space="preserve"> km</w:t>
            </w:r>
          </w:p>
        </w:tc>
        <w:tc>
          <w:tcPr>
            <w:tcW w:w="492" w:type="pct"/>
            <w:vAlign w:val="center"/>
          </w:tcPr>
          <w:p w14:paraId="55A401EC" w14:textId="77777777" w:rsidR="00135ACC" w:rsidRPr="00474326" w:rsidRDefault="00135ACC" w:rsidP="000648BD">
            <w:pPr>
              <w:jc w:val="center"/>
              <w:rPr>
                <w:rFonts w:ascii="Tahoma" w:hAnsi="Tahoma" w:cs="Tahoma"/>
                <w:color w:val="FF0000"/>
                <w:sz w:val="18"/>
                <w:szCs w:val="18"/>
                <w:lang w:eastAsia="es-BO"/>
              </w:rPr>
            </w:pPr>
            <w:r w:rsidRPr="00474326">
              <w:rPr>
                <w:rFonts w:ascii="Tahoma" w:hAnsi="Tahoma" w:cs="Tahoma"/>
                <w:color w:val="FF0000"/>
                <w:sz w:val="18"/>
                <w:szCs w:val="18"/>
                <w:lang w:eastAsia="es-BO"/>
              </w:rPr>
              <w:t xml:space="preserve">2.10 </w:t>
            </w:r>
            <w:proofErr w:type="spellStart"/>
            <w:r w:rsidRPr="00474326">
              <w:rPr>
                <w:rFonts w:ascii="Tahoma" w:hAnsi="Tahoma" w:cs="Tahoma"/>
                <w:color w:val="FF0000"/>
                <w:sz w:val="18"/>
                <w:szCs w:val="18"/>
                <w:lang w:eastAsia="es-BO"/>
              </w:rPr>
              <w:t>Hrs</w:t>
            </w:r>
            <w:proofErr w:type="spellEnd"/>
            <w:r w:rsidRPr="00474326">
              <w:rPr>
                <w:rFonts w:ascii="Tahoma" w:hAnsi="Tahoma" w:cs="Tahoma"/>
                <w:color w:val="FF0000"/>
                <w:sz w:val="18"/>
                <w:szCs w:val="18"/>
                <w:lang w:eastAsia="es-BO"/>
              </w:rPr>
              <w:t>.</w:t>
            </w:r>
          </w:p>
        </w:tc>
        <w:tc>
          <w:tcPr>
            <w:tcW w:w="622" w:type="pct"/>
            <w:vAlign w:val="center"/>
          </w:tcPr>
          <w:p w14:paraId="0FEA9879" w14:textId="77777777" w:rsidR="00135ACC" w:rsidRPr="00882269" w:rsidRDefault="00135ACC" w:rsidP="000648BD">
            <w:pPr>
              <w:jc w:val="center"/>
              <w:rPr>
                <w:rFonts w:ascii="Tahoma" w:hAnsi="Tahoma" w:cs="Tahoma"/>
                <w:color w:val="FF0000"/>
                <w:lang w:eastAsia="es-BO"/>
              </w:rPr>
            </w:pPr>
            <w:r w:rsidRPr="00882269">
              <w:rPr>
                <w:rFonts w:ascii="Tahoma" w:hAnsi="Tahoma" w:cs="Tahoma"/>
                <w:color w:val="FF0000"/>
                <w:lang w:eastAsia="es-BO"/>
              </w:rPr>
              <w:t>Tierra</w:t>
            </w:r>
          </w:p>
        </w:tc>
      </w:tr>
      <w:tr w:rsidR="00135ACC" w:rsidRPr="00882269" w14:paraId="367AA474" w14:textId="77777777" w:rsidTr="000648BD">
        <w:trPr>
          <w:trHeight w:val="160"/>
          <w:jc w:val="center"/>
        </w:trPr>
        <w:tc>
          <w:tcPr>
            <w:tcW w:w="313" w:type="pct"/>
            <w:shd w:val="clear" w:color="auto" w:fill="auto"/>
            <w:vAlign w:val="center"/>
          </w:tcPr>
          <w:p w14:paraId="23AE3D9C" w14:textId="77777777" w:rsidR="00135ACC" w:rsidRPr="00882269" w:rsidRDefault="00135ACC" w:rsidP="000648BD">
            <w:pPr>
              <w:jc w:val="center"/>
              <w:rPr>
                <w:rFonts w:ascii="Tahoma" w:hAnsi="Tahoma" w:cs="Tahoma"/>
                <w:color w:val="000000"/>
                <w:lang w:eastAsia="es-BO"/>
              </w:rPr>
            </w:pPr>
            <w:r w:rsidRPr="00882269">
              <w:rPr>
                <w:rFonts w:ascii="Tahoma" w:hAnsi="Tahoma" w:cs="Tahoma"/>
                <w:color w:val="000000"/>
                <w:lang w:eastAsia="es-BO"/>
              </w:rPr>
              <w:t>9</w:t>
            </w:r>
          </w:p>
        </w:tc>
        <w:tc>
          <w:tcPr>
            <w:tcW w:w="727" w:type="pct"/>
            <w:vMerge/>
            <w:shd w:val="clear" w:color="auto" w:fill="auto"/>
            <w:vAlign w:val="center"/>
          </w:tcPr>
          <w:p w14:paraId="6E7E4503" w14:textId="77777777" w:rsidR="00135ACC" w:rsidRPr="00474326" w:rsidRDefault="00135ACC" w:rsidP="000648BD">
            <w:pPr>
              <w:jc w:val="center"/>
              <w:rPr>
                <w:rFonts w:ascii="Verdana" w:eastAsia="Arial" w:hAnsi="Verdana" w:cstheme="minorHAnsi"/>
                <w:bCs/>
                <w:color w:val="000000" w:themeColor="text1"/>
                <w:sz w:val="14"/>
                <w:szCs w:val="14"/>
              </w:rPr>
            </w:pPr>
          </w:p>
        </w:tc>
        <w:tc>
          <w:tcPr>
            <w:tcW w:w="2248" w:type="pct"/>
            <w:shd w:val="clear" w:color="auto" w:fill="auto"/>
            <w:noWrap/>
            <w:vAlign w:val="center"/>
          </w:tcPr>
          <w:p w14:paraId="7D2A7EE5" w14:textId="77777777" w:rsidR="00135ACC" w:rsidRPr="00474326" w:rsidRDefault="00135ACC" w:rsidP="000648BD">
            <w:pPr>
              <w:rPr>
                <w:rFonts w:ascii="Verdana" w:eastAsia="Arial" w:hAnsi="Verdana" w:cstheme="minorHAnsi"/>
                <w:bCs/>
                <w:color w:val="000000" w:themeColor="text1"/>
                <w:sz w:val="14"/>
                <w:szCs w:val="14"/>
              </w:rPr>
            </w:pPr>
            <w:r w:rsidRPr="00474326">
              <w:rPr>
                <w:rFonts w:ascii="Verdana" w:eastAsia="Arial" w:hAnsi="Verdana" w:cstheme="minorHAnsi"/>
                <w:bCs/>
                <w:color w:val="000000" w:themeColor="text1"/>
                <w:sz w:val="14"/>
                <w:szCs w:val="14"/>
              </w:rPr>
              <w:t>ANTEQUERA</w:t>
            </w:r>
          </w:p>
        </w:tc>
        <w:tc>
          <w:tcPr>
            <w:tcW w:w="598" w:type="pct"/>
            <w:vAlign w:val="center"/>
          </w:tcPr>
          <w:p w14:paraId="62530C4D" w14:textId="77777777" w:rsidR="00135ACC" w:rsidRPr="00882269" w:rsidRDefault="00135ACC" w:rsidP="000648BD">
            <w:pPr>
              <w:jc w:val="center"/>
              <w:rPr>
                <w:rFonts w:ascii="Tahoma" w:hAnsi="Tahoma" w:cs="Tahoma"/>
                <w:color w:val="FF0000"/>
                <w:lang w:eastAsia="es-BO"/>
              </w:rPr>
            </w:pPr>
            <w:r>
              <w:rPr>
                <w:rFonts w:ascii="Tahoma" w:hAnsi="Tahoma" w:cs="Tahoma"/>
                <w:color w:val="FF0000"/>
                <w:lang w:eastAsia="es-BO"/>
              </w:rPr>
              <w:t>40</w:t>
            </w:r>
            <w:r w:rsidRPr="00882269">
              <w:rPr>
                <w:rFonts w:ascii="Tahoma" w:hAnsi="Tahoma" w:cs="Tahoma"/>
                <w:color w:val="FF0000"/>
                <w:lang w:eastAsia="es-BO"/>
              </w:rPr>
              <w:t xml:space="preserve"> km </w:t>
            </w:r>
          </w:p>
        </w:tc>
        <w:tc>
          <w:tcPr>
            <w:tcW w:w="492" w:type="pct"/>
            <w:vAlign w:val="center"/>
          </w:tcPr>
          <w:p w14:paraId="270BE295" w14:textId="77777777" w:rsidR="00135ACC" w:rsidRPr="00474326" w:rsidRDefault="00135ACC" w:rsidP="000648BD">
            <w:pPr>
              <w:jc w:val="center"/>
              <w:rPr>
                <w:rFonts w:ascii="Tahoma" w:hAnsi="Tahoma" w:cs="Tahoma"/>
                <w:color w:val="FF0000"/>
                <w:sz w:val="18"/>
                <w:szCs w:val="18"/>
                <w:lang w:eastAsia="es-BO"/>
              </w:rPr>
            </w:pPr>
            <w:r w:rsidRPr="00474326">
              <w:rPr>
                <w:rFonts w:ascii="Tahoma" w:hAnsi="Tahoma" w:cs="Tahoma"/>
                <w:color w:val="FF0000"/>
                <w:sz w:val="18"/>
                <w:szCs w:val="18"/>
                <w:lang w:eastAsia="es-BO"/>
              </w:rPr>
              <w:t xml:space="preserve">1hrs </w:t>
            </w:r>
          </w:p>
        </w:tc>
        <w:tc>
          <w:tcPr>
            <w:tcW w:w="622" w:type="pct"/>
            <w:vAlign w:val="center"/>
          </w:tcPr>
          <w:p w14:paraId="0E00243B" w14:textId="77777777" w:rsidR="00135ACC" w:rsidRPr="00882269" w:rsidRDefault="00135ACC" w:rsidP="000648BD">
            <w:pPr>
              <w:jc w:val="center"/>
              <w:rPr>
                <w:rFonts w:ascii="Tahoma" w:hAnsi="Tahoma" w:cs="Tahoma"/>
                <w:color w:val="FF0000"/>
                <w:lang w:eastAsia="es-BO"/>
              </w:rPr>
            </w:pPr>
            <w:r w:rsidRPr="00882269">
              <w:rPr>
                <w:rFonts w:ascii="Tahoma" w:hAnsi="Tahoma" w:cs="Tahoma"/>
                <w:color w:val="FF0000"/>
                <w:lang w:eastAsia="es-BO"/>
              </w:rPr>
              <w:t>Asfalto</w:t>
            </w:r>
          </w:p>
        </w:tc>
      </w:tr>
    </w:tbl>
    <w:p w14:paraId="1A03D8C0" w14:textId="77777777" w:rsidR="00135ACC" w:rsidRPr="00F20CF1" w:rsidRDefault="00135ACC" w:rsidP="00135ACC">
      <w:pPr>
        <w:pStyle w:val="Prrafodelista"/>
        <w:widowControl w:val="0"/>
        <w:numPr>
          <w:ilvl w:val="0"/>
          <w:numId w:val="55"/>
        </w:numPr>
        <w:autoSpaceDE w:val="0"/>
        <w:autoSpaceDN w:val="0"/>
        <w:rPr>
          <w:rFonts w:ascii="Tahoma" w:hAnsi="Tahoma" w:cs="Tahoma"/>
          <w:bCs/>
          <w:i/>
          <w:iCs/>
        </w:rPr>
      </w:pPr>
      <w:r w:rsidRPr="00F20CF1">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209EF2BA" w14:textId="77777777" w:rsidR="00135ACC" w:rsidRPr="00F20CF1" w:rsidRDefault="00135ACC" w:rsidP="00135ACC">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F20CF1">
        <w:rPr>
          <w:rFonts w:ascii="Tahoma" w:hAnsi="Tahoma" w:cs="Tahoma"/>
          <w:b/>
          <w:bCs/>
          <w:color w:val="000000"/>
          <w:kern w:val="32"/>
          <w:lang w:val="es-ES_tradnl"/>
        </w:rPr>
        <w:t>OBJETIVO DE LA CONSULTORÍA</w:t>
      </w:r>
      <w:r w:rsidRPr="00F20CF1">
        <w:rPr>
          <w:rFonts w:ascii="Tahoma" w:hAnsi="Tahoma" w:cs="Tahoma"/>
          <w:bCs/>
          <w:color w:val="000000"/>
          <w:kern w:val="32"/>
          <w:sz w:val="32"/>
          <w:szCs w:val="32"/>
          <w:lang w:val="es-ES_tradnl"/>
        </w:rPr>
        <w:t>.</w:t>
      </w:r>
      <w:bookmarkEnd w:id="40"/>
    </w:p>
    <w:p w14:paraId="0CD28D29" w14:textId="77777777" w:rsidR="00135ACC" w:rsidRPr="00F20CF1" w:rsidRDefault="00135ACC" w:rsidP="00135ACC">
      <w:pPr>
        <w:spacing w:line="260" w:lineRule="atLeast"/>
        <w:jc w:val="both"/>
        <w:rPr>
          <w:rFonts w:ascii="Tahoma" w:hAnsi="Tahoma" w:cs="Tahoma"/>
          <w:b/>
          <w:lang w:val="es-ES_tradnl"/>
        </w:rPr>
      </w:pPr>
      <w:r w:rsidRPr="00F20CF1">
        <w:rPr>
          <w:rFonts w:ascii="Tahoma" w:hAnsi="Tahoma" w:cs="Tahoma"/>
          <w:b/>
          <w:lang w:val="es-ES_tradnl"/>
        </w:rPr>
        <w:t>GENERAL</w:t>
      </w:r>
    </w:p>
    <w:p w14:paraId="047E0B3B" w14:textId="77777777" w:rsidR="00135ACC" w:rsidRDefault="00135ACC" w:rsidP="00135ACC">
      <w:pPr>
        <w:spacing w:line="260" w:lineRule="atLeast"/>
        <w:jc w:val="both"/>
        <w:rPr>
          <w:rFonts w:ascii="Tahoma" w:hAnsi="Tahoma" w:cs="Tahoma"/>
          <w:b/>
          <w:lang w:val="es-ES_tradnl"/>
        </w:rPr>
      </w:pPr>
      <w:r w:rsidRPr="00F20CF1">
        <w:rPr>
          <w:rFonts w:ascii="Tahoma" w:hAnsi="Tahoma" w:cs="Tahoma"/>
          <w:lang w:val="es-ES_tradnl"/>
        </w:rPr>
        <w:t xml:space="preserve">Ejecutar el </w:t>
      </w:r>
      <w:r w:rsidRPr="00743D95">
        <w:rPr>
          <w:rFonts w:ascii="Tahoma" w:hAnsi="Tahoma" w:cs="Tahoma"/>
          <w:b/>
          <w:lang w:val="es-ES_tradnl"/>
        </w:rPr>
        <w:t xml:space="preserve">PROYECTO DE VIVIENDA NUEVA AUTOCONSTRUCCION EN EL MUNICIPIO DE </w:t>
      </w:r>
      <w:proofErr w:type="gramStart"/>
      <w:r w:rsidRPr="00743D95">
        <w:rPr>
          <w:rFonts w:ascii="Tahoma" w:hAnsi="Tahoma" w:cs="Tahoma"/>
          <w:b/>
          <w:lang w:val="es-ES_tradnl"/>
        </w:rPr>
        <w:t>ANTEQUERA  -</w:t>
      </w:r>
      <w:proofErr w:type="gramEnd"/>
      <w:r w:rsidRPr="00743D95">
        <w:rPr>
          <w:rFonts w:ascii="Tahoma" w:hAnsi="Tahoma" w:cs="Tahoma"/>
          <w:b/>
          <w:lang w:val="es-ES_tradnl"/>
        </w:rPr>
        <w:t xml:space="preserve">FASE(V) 2024- ORURO, en 30 viviendas </w:t>
      </w:r>
    </w:p>
    <w:p w14:paraId="728185C9" w14:textId="77777777" w:rsidR="00135ACC" w:rsidRDefault="00135ACC" w:rsidP="00135ACC">
      <w:pPr>
        <w:spacing w:line="260" w:lineRule="atLeast"/>
        <w:jc w:val="both"/>
        <w:rPr>
          <w:rFonts w:ascii="Tahoma" w:hAnsi="Tahoma" w:cs="Tahoma"/>
          <w:b/>
          <w:lang w:val="es-ES_tradnl"/>
        </w:rPr>
      </w:pPr>
    </w:p>
    <w:p w14:paraId="6DF6686D" w14:textId="77777777" w:rsidR="00135ACC" w:rsidRPr="00F20CF1" w:rsidRDefault="00135ACC" w:rsidP="00135ACC">
      <w:pPr>
        <w:spacing w:line="260" w:lineRule="atLeast"/>
        <w:jc w:val="both"/>
        <w:rPr>
          <w:rFonts w:ascii="Tahoma" w:hAnsi="Tahoma" w:cs="Tahoma"/>
          <w:b/>
          <w:lang w:val="es-ES_tradnl"/>
        </w:rPr>
      </w:pPr>
      <w:r w:rsidRPr="00F20CF1">
        <w:rPr>
          <w:rFonts w:ascii="Tahoma" w:hAnsi="Tahoma" w:cs="Tahoma"/>
          <w:b/>
          <w:lang w:val="es-ES_tradnl"/>
        </w:rPr>
        <w:t>ESPECIFICO</w:t>
      </w:r>
    </w:p>
    <w:p w14:paraId="211119E8" w14:textId="77777777" w:rsidR="00135ACC" w:rsidRPr="00F20CF1" w:rsidRDefault="00135ACC" w:rsidP="00135ACC">
      <w:pPr>
        <w:spacing w:line="260" w:lineRule="atLeast"/>
        <w:jc w:val="both"/>
        <w:rPr>
          <w:rFonts w:ascii="Tahoma" w:hAnsi="Tahoma" w:cs="Tahoma"/>
          <w:b/>
          <w:lang w:val="es-ES_tradnl"/>
        </w:rPr>
      </w:pPr>
      <w:r w:rsidRPr="00F20CF1">
        <w:rPr>
          <w:rFonts w:ascii="Tahoma" w:hAnsi="Tahoma" w:cs="Tahoma"/>
          <w:b/>
          <w:lang w:val="es-ES_tradnl"/>
        </w:rPr>
        <w:t>Desarrollar adecuadamente todos los componentes que comprenden la ejecución del proyecto:</w:t>
      </w:r>
    </w:p>
    <w:p w14:paraId="281B99F2" w14:textId="77777777" w:rsidR="00135ACC" w:rsidRPr="00F20CF1" w:rsidRDefault="00135ACC" w:rsidP="00135ACC">
      <w:pPr>
        <w:numPr>
          <w:ilvl w:val="0"/>
          <w:numId w:val="71"/>
        </w:numPr>
        <w:spacing w:line="260" w:lineRule="atLeast"/>
        <w:jc w:val="both"/>
        <w:rPr>
          <w:rFonts w:ascii="Tahoma" w:hAnsi="Tahoma" w:cs="Tahoma"/>
          <w:lang w:val="es-ES_tradnl"/>
        </w:rPr>
      </w:pPr>
      <w:r w:rsidRPr="00F20CF1">
        <w:rPr>
          <w:rFonts w:ascii="Tahoma" w:hAnsi="Tahoma" w:cs="Tahoma"/>
          <w:lang w:val="es-ES_tradnl"/>
        </w:rPr>
        <w:t xml:space="preserve">Capacitación, Asistencia Técnica y Seguimiento  </w:t>
      </w:r>
    </w:p>
    <w:p w14:paraId="45EDA963" w14:textId="77777777" w:rsidR="00135ACC" w:rsidRPr="00F20CF1" w:rsidRDefault="00135ACC" w:rsidP="00135ACC">
      <w:pPr>
        <w:numPr>
          <w:ilvl w:val="0"/>
          <w:numId w:val="71"/>
        </w:numPr>
        <w:spacing w:line="260" w:lineRule="atLeast"/>
        <w:jc w:val="both"/>
        <w:rPr>
          <w:rFonts w:ascii="Tahoma" w:hAnsi="Tahoma" w:cs="Tahoma"/>
          <w:lang w:val="es-ES_tradnl"/>
        </w:rPr>
      </w:pPr>
      <w:r w:rsidRPr="00F20CF1">
        <w:rPr>
          <w:rFonts w:ascii="Tahoma" w:hAnsi="Tahoma" w:cs="Tahoma"/>
          <w:lang w:val="es-ES_tradnl"/>
        </w:rPr>
        <w:t xml:space="preserve">Provisión y Dotación de Materiales de Construcción </w:t>
      </w:r>
    </w:p>
    <w:p w14:paraId="498817F3" w14:textId="77777777" w:rsidR="00135ACC" w:rsidRPr="00F20CF1" w:rsidRDefault="00135ACC" w:rsidP="00135ACC">
      <w:pPr>
        <w:spacing w:line="260" w:lineRule="atLeast"/>
        <w:jc w:val="both"/>
        <w:rPr>
          <w:rFonts w:ascii="Tahoma" w:hAnsi="Tahoma" w:cs="Tahoma"/>
          <w:lang w:val="es-ES_tradnl"/>
        </w:rPr>
      </w:pPr>
      <w:r w:rsidRPr="00F20CF1">
        <w:rPr>
          <w:rFonts w:ascii="Tahoma" w:hAnsi="Tahoma" w:cs="Tahoma"/>
          <w:lang w:val="es-ES_tradnl"/>
        </w:rPr>
        <w:t xml:space="preserve">La Entidad Ejecutora, deberá gestionar los Certificados de no Propiedad a Nivel Nacional de los </w:t>
      </w:r>
      <w:r>
        <w:rPr>
          <w:rFonts w:ascii="Tahoma" w:hAnsi="Tahoma" w:cs="Tahoma"/>
          <w:b/>
          <w:bCs/>
          <w:i/>
          <w:iCs/>
          <w:color w:val="FF0000"/>
          <w:lang w:val="es-ES_tradnl"/>
        </w:rPr>
        <w:t xml:space="preserve">60 </w:t>
      </w:r>
      <w:r w:rsidRPr="00F20CF1">
        <w:rPr>
          <w:rFonts w:ascii="Tahoma" w:hAnsi="Tahoma" w:cs="Tahoma"/>
          <w:lang w:val="es-ES_tradnl"/>
        </w:rPr>
        <w:t>beneficiarios emitidos por Derechos Reales, correspondientes al presente proyecto.</w:t>
      </w:r>
    </w:p>
    <w:p w14:paraId="050BAF14" w14:textId="77777777" w:rsidR="00135ACC" w:rsidRPr="00F20CF1" w:rsidRDefault="00135ACC" w:rsidP="00135ACC">
      <w:pPr>
        <w:spacing w:line="260" w:lineRule="atLeast"/>
        <w:jc w:val="both"/>
        <w:rPr>
          <w:rFonts w:ascii="Tahoma" w:hAnsi="Tahoma" w:cs="Tahoma"/>
          <w:b/>
          <w:lang w:val="es-ES_tradnl"/>
        </w:rPr>
      </w:pPr>
      <w:r w:rsidRPr="00F20CF1">
        <w:rPr>
          <w:rFonts w:ascii="Tahoma" w:hAnsi="Tahoma" w:cs="Tahoma"/>
          <w:lang w:val="es-ES_tradnl"/>
        </w:rPr>
        <w:t>Con la participación activa de los beneficiarios del proyecto mediante un proceso de autoconstrucción asistida, para lograr una mejora en sus condiciones de calidad de vida.</w:t>
      </w:r>
    </w:p>
    <w:p w14:paraId="2C485807" w14:textId="77777777" w:rsidR="00135ACC" w:rsidRPr="00F20CF1" w:rsidRDefault="00135ACC" w:rsidP="00135AC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41" w:name="_Toc71811150"/>
      <w:r w:rsidRPr="00F20CF1">
        <w:rPr>
          <w:rFonts w:ascii="Tahoma" w:hAnsi="Tahoma" w:cs="Tahoma"/>
          <w:b/>
          <w:bCs/>
          <w:color w:val="000000"/>
          <w:kern w:val="32"/>
          <w:lang w:val="es-ES_tradnl"/>
        </w:rPr>
        <w:t>ALCANCE DE LA CONSULTORÍA.</w:t>
      </w:r>
      <w:bookmarkEnd w:id="41"/>
    </w:p>
    <w:p w14:paraId="6E65BC23" w14:textId="77777777" w:rsidR="00135ACC" w:rsidRPr="00F20CF1" w:rsidRDefault="00135ACC" w:rsidP="00135ACC">
      <w:pPr>
        <w:spacing w:line="260" w:lineRule="atLeast"/>
        <w:jc w:val="both"/>
        <w:rPr>
          <w:rFonts w:ascii="Tahoma" w:hAnsi="Tahoma" w:cs="Tahoma"/>
          <w:lang w:val="es-ES_tradnl"/>
        </w:rPr>
      </w:pPr>
      <w:r w:rsidRPr="00F20CF1">
        <w:rPr>
          <w:rFonts w:ascii="Tahoma" w:hAnsi="Tahoma" w:cs="Tahoma"/>
          <w:lang w:val="es-ES_tradnl"/>
        </w:rPr>
        <w:t>A nivel enunciativo y no limitativo, los alcances de la consultoría son:</w:t>
      </w:r>
    </w:p>
    <w:p w14:paraId="4FEF8260" w14:textId="77777777" w:rsidR="00135ACC" w:rsidRPr="00F20CF1" w:rsidRDefault="00135ACC" w:rsidP="00135ACC">
      <w:pPr>
        <w:spacing w:line="260" w:lineRule="atLeast"/>
        <w:jc w:val="both"/>
        <w:rPr>
          <w:rFonts w:ascii="Tahoma" w:hAnsi="Tahoma" w:cs="Tahoma"/>
          <w:lang w:val="es-ES_tradnl"/>
        </w:rPr>
      </w:pPr>
    </w:p>
    <w:p w14:paraId="326979DD" w14:textId="77777777" w:rsidR="00135ACC" w:rsidRPr="00F20CF1" w:rsidRDefault="00135ACC" w:rsidP="00135ACC">
      <w:pPr>
        <w:tabs>
          <w:tab w:val="num" w:pos="720"/>
        </w:tabs>
        <w:spacing w:line="260" w:lineRule="atLeast"/>
        <w:contextualSpacing/>
        <w:jc w:val="both"/>
        <w:rPr>
          <w:rFonts w:ascii="Tahoma" w:hAnsi="Tahoma" w:cs="Tahoma"/>
          <w:b/>
          <w:color w:val="000000"/>
          <w:lang w:val="es-ES_tradnl"/>
        </w:rPr>
      </w:pPr>
      <w:r w:rsidRPr="00F20CF1">
        <w:rPr>
          <w:rFonts w:ascii="Tahoma" w:hAnsi="Tahoma" w:cs="Tahoma"/>
          <w:b/>
          <w:color w:val="000000"/>
          <w:lang w:val="es-ES_tradnl"/>
        </w:rPr>
        <w:t>- SELECCIÓN DE BENEFICIARIOS</w:t>
      </w:r>
    </w:p>
    <w:p w14:paraId="1374D6B9" w14:textId="77777777" w:rsidR="00135ACC" w:rsidRPr="00F20CF1" w:rsidRDefault="00135ACC" w:rsidP="00135ACC">
      <w:pPr>
        <w:numPr>
          <w:ilvl w:val="0"/>
          <w:numId w:val="84"/>
        </w:numPr>
        <w:spacing w:line="300" w:lineRule="auto"/>
        <w:ind w:left="284"/>
        <w:jc w:val="both"/>
        <w:rPr>
          <w:rFonts w:ascii="Tahoma" w:hAnsi="Tahoma" w:cs="Tahoma"/>
          <w:color w:val="000000"/>
          <w:lang w:val="es-ES_tradnl"/>
        </w:rPr>
      </w:pPr>
      <w:r w:rsidRPr="00F20CF1">
        <w:rPr>
          <w:rFonts w:ascii="Tahoma" w:hAnsi="Tahoma" w:cs="Tahoma"/>
          <w:lang w:val="es-ES_tradnl"/>
        </w:rPr>
        <w:t xml:space="preserve">Suscrito el contrato administrativo, la Entidad Ejecutora realizará la selección y el Inspector Asignado al proyecto emitirá la Orden de Proceder a la Entidad Ejecutora, quien deberá </w:t>
      </w:r>
      <w:r w:rsidRPr="00F20CF1">
        <w:rPr>
          <w:rFonts w:ascii="Tahoma" w:hAnsi="Tahoma" w:cs="Tahoma"/>
          <w:color w:val="0000FF"/>
          <w:lang w:val="es-ES_tradnl"/>
        </w:rPr>
        <w:t>realizar la selección y la Evaluación de postulantes</w:t>
      </w:r>
      <w:r w:rsidRPr="00F20CF1">
        <w:rPr>
          <w:rFonts w:ascii="Tahoma" w:hAnsi="Tahoma" w:cs="Tahoma"/>
          <w:lang w:val="es-ES_tradnl"/>
        </w:rPr>
        <w:t>, bajo los siguientes plazos:</w:t>
      </w:r>
    </w:p>
    <w:p w14:paraId="045E3CF8" w14:textId="77777777" w:rsidR="00135ACC" w:rsidRPr="00F20CF1" w:rsidRDefault="00135ACC" w:rsidP="00135ACC">
      <w:pPr>
        <w:numPr>
          <w:ilvl w:val="1"/>
          <w:numId w:val="85"/>
        </w:numPr>
        <w:spacing w:line="300" w:lineRule="auto"/>
        <w:contextualSpacing/>
        <w:jc w:val="both"/>
        <w:rPr>
          <w:rFonts w:ascii="Tahoma" w:hAnsi="Tahoma" w:cs="Tahoma"/>
          <w:color w:val="000000"/>
          <w:lang w:val="es-ES_tradnl"/>
        </w:rPr>
      </w:pPr>
      <w:bookmarkStart w:id="42" w:name="_Hlk162366944"/>
      <w:r w:rsidRPr="00F20CF1">
        <w:rPr>
          <w:rFonts w:ascii="Tahoma" w:hAnsi="Tahoma" w:cs="Tahoma"/>
          <w:color w:val="000000"/>
          <w:lang w:val="es-ES_tradnl"/>
        </w:rPr>
        <w:t xml:space="preserve">Hasta </w:t>
      </w:r>
      <w:r w:rsidRPr="00F20CF1">
        <w:rPr>
          <w:rFonts w:ascii="Tahoma" w:hAnsi="Tahoma" w:cs="Tahoma"/>
          <w:b/>
          <w:bCs/>
          <w:color w:val="FF0000"/>
          <w:lang w:val="es-ES_tradnl"/>
        </w:rPr>
        <w:t>30</w:t>
      </w:r>
      <w:r w:rsidRPr="00F20CF1">
        <w:rPr>
          <w:rFonts w:ascii="Tahoma" w:hAnsi="Tahoma" w:cs="Tahoma"/>
          <w:color w:val="000000"/>
          <w:lang w:val="es-ES_tradnl"/>
        </w:rPr>
        <w:t xml:space="preserve"> días calendario si el proyecto contempla desde 3</w:t>
      </w:r>
      <w:r>
        <w:rPr>
          <w:rFonts w:ascii="Tahoma" w:hAnsi="Tahoma" w:cs="Tahoma"/>
          <w:color w:val="000000"/>
          <w:lang w:val="es-ES_tradnl"/>
        </w:rPr>
        <w:t>0</w:t>
      </w:r>
      <w:r w:rsidRPr="00F20CF1">
        <w:rPr>
          <w:rFonts w:ascii="Tahoma" w:hAnsi="Tahoma" w:cs="Tahoma"/>
          <w:color w:val="000000"/>
          <w:lang w:val="es-ES_tradnl"/>
        </w:rPr>
        <w:t xml:space="preserve"> hasta 50 Soluciones Habitacionales.</w:t>
      </w:r>
    </w:p>
    <w:bookmarkEnd w:id="42"/>
    <w:p w14:paraId="2E55ADB1" w14:textId="77777777" w:rsidR="00135ACC" w:rsidRPr="00F20CF1" w:rsidRDefault="00135ACC" w:rsidP="00135ACC">
      <w:pPr>
        <w:numPr>
          <w:ilvl w:val="0"/>
          <w:numId w:val="84"/>
        </w:numPr>
        <w:spacing w:line="300" w:lineRule="auto"/>
        <w:ind w:left="284"/>
        <w:jc w:val="both"/>
        <w:rPr>
          <w:rFonts w:ascii="Tahoma" w:hAnsi="Tahoma" w:cs="Tahoma"/>
          <w:lang w:val="es-ES_tradnl"/>
        </w:rPr>
      </w:pPr>
      <w:r w:rsidRPr="00F20CF1">
        <w:rPr>
          <w:rFonts w:ascii="Tahoma" w:hAnsi="Tahoma" w:cs="Tahoma"/>
          <w:lang w:val="es-ES_tradnl"/>
        </w:rPr>
        <w:t xml:space="preserve">En el plazo establecido la Entidad Ejecutora deberá realizar la </w:t>
      </w:r>
      <w:r w:rsidRPr="00F20CF1">
        <w:rPr>
          <w:rFonts w:ascii="Tahoma" w:hAnsi="Tahoma" w:cs="Tahoma"/>
          <w:b/>
          <w:lang w:val="es-ES_tradnl"/>
        </w:rPr>
        <w:t>socialización y evaluación</w:t>
      </w:r>
      <w:r w:rsidRPr="00F20CF1">
        <w:rPr>
          <w:rFonts w:ascii="Tahoma" w:hAnsi="Tahoma" w:cs="Tahoma"/>
          <w:lang w:val="es-ES_tradnl"/>
        </w:rPr>
        <w:t xml:space="preserve"> a los solicitantes en la Zona de intervención, </w:t>
      </w:r>
      <w:r w:rsidRPr="00F20CF1">
        <w:rPr>
          <w:rFonts w:ascii="Tahoma" w:hAnsi="Tahoma" w:cs="Tahoma"/>
          <w:b/>
          <w:lang w:val="es-ES_tradnl"/>
        </w:rPr>
        <w:t>de manera conjunta</w:t>
      </w:r>
      <w:r w:rsidRPr="00F20CF1">
        <w:rPr>
          <w:rFonts w:ascii="Tahoma" w:hAnsi="Tahoma" w:cs="Tahoma"/>
          <w:lang w:val="es-ES_tradnl"/>
        </w:rPr>
        <w:t xml:space="preserve"> con la AEVIVIENDA, de acuerdo a normativa vigente referida a </w:t>
      </w:r>
      <w:r w:rsidRPr="00F20CF1">
        <w:rPr>
          <w:rFonts w:ascii="Tahoma" w:hAnsi="Tahoma" w:cs="Tahoma"/>
          <w:b/>
          <w:u w:val="single"/>
          <w:lang w:val="es-ES_tradnl"/>
        </w:rPr>
        <w:t>SELECCIÓN DE BENEFICIARIOS</w:t>
      </w:r>
      <w:r w:rsidRPr="00F20CF1">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27F5309A" w14:textId="77777777" w:rsidR="00135ACC" w:rsidRPr="00F20CF1" w:rsidRDefault="00135ACC" w:rsidP="00135ACC">
      <w:pPr>
        <w:numPr>
          <w:ilvl w:val="0"/>
          <w:numId w:val="84"/>
        </w:numPr>
        <w:spacing w:line="300" w:lineRule="auto"/>
        <w:ind w:left="284"/>
        <w:jc w:val="both"/>
        <w:rPr>
          <w:rFonts w:ascii="Tahoma" w:hAnsi="Tahoma" w:cs="Tahoma"/>
          <w:lang w:val="es-ES_tradnl"/>
        </w:rPr>
      </w:pPr>
      <w:bookmarkStart w:id="43" w:name="_Hlk181292096"/>
      <w:r w:rsidRPr="00F20CF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3"/>
    <w:p w14:paraId="04563A7F" w14:textId="77777777" w:rsidR="00135ACC" w:rsidRPr="00F20CF1" w:rsidRDefault="00135ACC" w:rsidP="00135ACC">
      <w:pPr>
        <w:numPr>
          <w:ilvl w:val="0"/>
          <w:numId w:val="84"/>
        </w:numPr>
        <w:spacing w:line="300" w:lineRule="auto"/>
        <w:ind w:left="284"/>
        <w:jc w:val="both"/>
        <w:rPr>
          <w:rFonts w:ascii="Tahoma" w:hAnsi="Tahoma" w:cs="Tahoma"/>
          <w:lang w:val="es-ES_tradnl"/>
        </w:rPr>
      </w:pPr>
      <w:r w:rsidRPr="00F20CF1">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F20CF1">
        <w:rPr>
          <w:rFonts w:ascii="Tahoma" w:hAnsi="Tahoma" w:cs="Tahoma"/>
          <w:lang w:val="es-ES_tradnl"/>
        </w:rPr>
        <w:t>TDR´s</w:t>
      </w:r>
      <w:proofErr w:type="spellEnd"/>
      <w:r w:rsidRPr="00F20CF1">
        <w:rPr>
          <w:rFonts w:ascii="Tahoma" w:hAnsi="Tahoma" w:cs="Tahoma"/>
          <w:lang w:val="es-ES_tradnl"/>
        </w:rPr>
        <w:t>.</w:t>
      </w:r>
    </w:p>
    <w:p w14:paraId="7B0ED69A" w14:textId="77777777" w:rsidR="00135ACC" w:rsidRPr="00F20CF1" w:rsidRDefault="00135ACC" w:rsidP="00135ACC">
      <w:pPr>
        <w:spacing w:line="260" w:lineRule="atLeast"/>
        <w:jc w:val="both"/>
        <w:rPr>
          <w:rFonts w:ascii="Tahoma" w:hAnsi="Tahoma" w:cs="Tahoma"/>
          <w:lang w:val="es-ES_tradnl"/>
        </w:rPr>
      </w:pPr>
    </w:p>
    <w:p w14:paraId="034BC231" w14:textId="77777777" w:rsidR="00135ACC" w:rsidRPr="00F20CF1" w:rsidRDefault="00135ACC" w:rsidP="00135ACC">
      <w:pPr>
        <w:tabs>
          <w:tab w:val="num" w:pos="720"/>
        </w:tabs>
        <w:spacing w:line="260" w:lineRule="atLeast"/>
        <w:contextualSpacing/>
        <w:jc w:val="both"/>
        <w:rPr>
          <w:rFonts w:ascii="Tahoma" w:hAnsi="Tahoma" w:cs="Tahoma"/>
          <w:b/>
          <w:vanish/>
          <w:lang w:val="es-ES_tradnl"/>
        </w:rPr>
      </w:pPr>
    </w:p>
    <w:p w14:paraId="0C65892D" w14:textId="77777777" w:rsidR="00135ACC" w:rsidRPr="00F20CF1" w:rsidRDefault="00135ACC" w:rsidP="00135ACC">
      <w:pPr>
        <w:numPr>
          <w:ilvl w:val="0"/>
          <w:numId w:val="56"/>
        </w:numPr>
        <w:tabs>
          <w:tab w:val="num" w:pos="720"/>
        </w:tabs>
        <w:spacing w:line="260" w:lineRule="atLeast"/>
        <w:ind w:left="0"/>
        <w:contextualSpacing/>
        <w:jc w:val="both"/>
        <w:rPr>
          <w:rFonts w:ascii="Tahoma" w:hAnsi="Tahoma" w:cs="Tahoma"/>
          <w:b/>
          <w:vanish/>
          <w:lang w:val="es-ES_tradnl"/>
        </w:rPr>
      </w:pPr>
    </w:p>
    <w:p w14:paraId="2E4C3FBE" w14:textId="77777777" w:rsidR="00135ACC" w:rsidRPr="00F20CF1" w:rsidRDefault="00135ACC" w:rsidP="00135ACC">
      <w:pPr>
        <w:tabs>
          <w:tab w:val="num" w:pos="720"/>
        </w:tabs>
        <w:spacing w:line="260" w:lineRule="atLeast"/>
        <w:contextualSpacing/>
        <w:jc w:val="both"/>
        <w:rPr>
          <w:rFonts w:ascii="Tahoma" w:hAnsi="Tahoma" w:cs="Tahoma"/>
          <w:b/>
          <w:lang w:val="es-ES_tradnl"/>
        </w:rPr>
      </w:pPr>
      <w:r w:rsidRPr="00F20CF1">
        <w:rPr>
          <w:rFonts w:ascii="Tahoma" w:hAnsi="Tahoma" w:cs="Tahoma"/>
          <w:b/>
          <w:color w:val="000000"/>
          <w:lang w:val="es-ES_tradnl"/>
        </w:rPr>
        <w:t>- CAPACITACIÓN</w:t>
      </w:r>
      <w:r w:rsidRPr="00F20CF1">
        <w:rPr>
          <w:rFonts w:ascii="Tahoma" w:hAnsi="Tahoma" w:cs="Tahoma"/>
          <w:b/>
          <w:lang w:val="es-ES_tradnl"/>
        </w:rPr>
        <w:t>:</w:t>
      </w:r>
    </w:p>
    <w:p w14:paraId="3E3635EE" w14:textId="77777777" w:rsidR="00135ACC" w:rsidRPr="00F20CF1" w:rsidRDefault="00135ACC" w:rsidP="00135ACC">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F20CF1">
        <w:rPr>
          <w:rFonts w:ascii="Tahoma" w:hAnsi="Tahoma" w:cs="Tahoma"/>
          <w:lang w:val="es-ES_tradnl"/>
        </w:rPr>
        <w:lastRenderedPageBreak/>
        <w:t>Realizar las gestiones para el inicio del trámite del Certificado de no Propiedad, para poder dar inicio a la obra física.</w:t>
      </w:r>
    </w:p>
    <w:p w14:paraId="40BFB4DA" w14:textId="77777777" w:rsidR="00135ACC" w:rsidRPr="00F20CF1" w:rsidRDefault="00135ACC" w:rsidP="00135ACC">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Diseñar, elaborar y distribuir el </w:t>
      </w:r>
      <w:r w:rsidRPr="00F20CF1">
        <w:rPr>
          <w:rFonts w:ascii="Tahoma" w:hAnsi="Tahoma" w:cs="Tahoma"/>
          <w:b/>
          <w:lang w:val="es-ES_tradnl"/>
        </w:rPr>
        <w:t>material educativo</w:t>
      </w:r>
      <w:r w:rsidRPr="00F20CF1">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589F8FF" w14:textId="77777777" w:rsidR="00135ACC" w:rsidRPr="00F20CF1" w:rsidRDefault="00135ACC" w:rsidP="00135ACC">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Elaborar y distribuir el </w:t>
      </w:r>
      <w:r w:rsidRPr="00F20CF1">
        <w:rPr>
          <w:rFonts w:ascii="Tahoma" w:hAnsi="Tahoma" w:cs="Tahoma"/>
          <w:b/>
          <w:lang w:val="es-ES_tradnl"/>
        </w:rPr>
        <w:t>material comunicacional</w:t>
      </w:r>
      <w:r w:rsidRPr="00F20CF1">
        <w:rPr>
          <w:rFonts w:ascii="Tahoma" w:hAnsi="Tahoma" w:cs="Tahoma"/>
          <w:lang w:val="es-ES_tradnl"/>
        </w:rPr>
        <w:t xml:space="preserve"> </w:t>
      </w:r>
      <w:r w:rsidRPr="00F20CF1">
        <w:rPr>
          <w:rFonts w:ascii="Tahoma" w:hAnsi="Tahoma" w:cs="Tahoma"/>
          <w:b/>
          <w:lang w:val="es-ES_tradnl"/>
        </w:rPr>
        <w:t>educativo (manuales de capacitación de acuerdo a los talleres realizados por parte del TOA, y Educador Social)</w:t>
      </w:r>
      <w:r w:rsidRPr="00F20CF1">
        <w:rPr>
          <w:rFonts w:ascii="Tahoma" w:hAnsi="Tahoma" w:cs="Tahoma"/>
          <w:b/>
          <w:sz w:val="18"/>
          <w:szCs w:val="18"/>
          <w:lang w:val="es-ES_tradnl"/>
        </w:rPr>
        <w:t xml:space="preserve"> </w:t>
      </w:r>
      <w:r w:rsidRPr="00F20CF1">
        <w:rPr>
          <w:rFonts w:ascii="Tahoma" w:hAnsi="Tahoma" w:cs="Tahoma"/>
          <w:lang w:val="es-ES_tradnl"/>
        </w:rPr>
        <w:t>para realizar la socialización y difusión de la ejecución del proyecto, conforme a lineamientos establecidos por la AEVIVIENDA.</w:t>
      </w:r>
    </w:p>
    <w:p w14:paraId="69221465" w14:textId="77777777" w:rsidR="00135ACC" w:rsidRPr="00F20CF1" w:rsidRDefault="00135ACC" w:rsidP="00135ACC">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color w:val="000000"/>
          <w:lang w:val="es-ES_tradnl"/>
        </w:rPr>
        <w:t>Capacitar</w:t>
      </w:r>
      <w:r w:rsidRPr="00F20CF1">
        <w:rPr>
          <w:rFonts w:ascii="Tahoma" w:hAnsi="Tahoma" w:cs="Tahoma"/>
          <w:color w:val="000000"/>
          <w:lang w:val="es-ES_tradnl"/>
        </w:rPr>
        <w:t xml:space="preserve"> a su </w:t>
      </w:r>
      <w:r w:rsidRPr="00F20CF1">
        <w:rPr>
          <w:rFonts w:ascii="Tahoma" w:hAnsi="Tahoma" w:cs="Tahoma"/>
          <w:b/>
          <w:color w:val="000000"/>
          <w:lang w:val="es-ES_tradnl"/>
        </w:rPr>
        <w:t xml:space="preserve">equipo técnico-social y si hubiere a los </w:t>
      </w:r>
      <w:r w:rsidRPr="00F20CF1">
        <w:rPr>
          <w:rFonts w:ascii="Tahoma" w:hAnsi="Tahoma" w:cs="Tahoma"/>
          <w:b/>
          <w:lang w:val="es-ES_tradnl"/>
        </w:rPr>
        <w:t>promotores y almaceneros comunales</w:t>
      </w:r>
      <w:r w:rsidRPr="00F20CF1">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B7544A6" w14:textId="77777777" w:rsidR="00135ACC" w:rsidRPr="00F20CF1" w:rsidRDefault="00135ACC" w:rsidP="00135ACC">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b/>
          <w:lang w:val="es-ES_tradnl"/>
        </w:rPr>
        <w:t>Brindar toda la información</w:t>
      </w:r>
      <w:r w:rsidRPr="00F20CF1">
        <w:rPr>
          <w:rFonts w:ascii="Tahoma" w:hAnsi="Tahoma" w:cs="Tahoma"/>
          <w:lang w:val="es-ES_tradnl"/>
        </w:rPr>
        <w:t xml:space="preserve"> necesaria de los objetivos y alcances del </w:t>
      </w:r>
      <w:r w:rsidRPr="00F20CF1">
        <w:rPr>
          <w:rFonts w:ascii="Tahoma" w:hAnsi="Tahoma" w:cs="Tahoma"/>
          <w:color w:val="000000"/>
          <w:lang w:val="es-ES_tradnl"/>
        </w:rPr>
        <w:t xml:space="preserve">Proyecto a los beneficiarios, enfatizando sus </w:t>
      </w:r>
      <w:r w:rsidRPr="00F20CF1">
        <w:rPr>
          <w:rFonts w:ascii="Tahoma" w:hAnsi="Tahoma" w:cs="Tahoma"/>
          <w:lang w:val="es-ES_tradnl"/>
        </w:rPr>
        <w:t>responsabilidades, para una adecuada identificación de promotores y almaceneros locales.</w:t>
      </w:r>
    </w:p>
    <w:p w14:paraId="3CD78BF7" w14:textId="77777777" w:rsidR="00135ACC" w:rsidRPr="00F20CF1" w:rsidRDefault="00135ACC" w:rsidP="00135ACC">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Desarrollar</w:t>
      </w:r>
      <w:r w:rsidRPr="00F20CF1">
        <w:rPr>
          <w:rFonts w:ascii="Tahoma" w:hAnsi="Tahoma" w:cs="Tahoma"/>
          <w:lang w:val="es-ES_tradnl"/>
        </w:rPr>
        <w:t xml:space="preserve"> al menos, </w:t>
      </w:r>
      <w:r w:rsidRPr="00F20CF1">
        <w:rPr>
          <w:rFonts w:ascii="Tahoma" w:hAnsi="Tahoma" w:cs="Tahoma"/>
          <w:b/>
          <w:lang w:val="es-ES_tradnl"/>
        </w:rPr>
        <w:t xml:space="preserve">5 talleres </w:t>
      </w:r>
      <w:r w:rsidRPr="00F20CF1">
        <w:rPr>
          <w:rFonts w:ascii="Tahoma" w:hAnsi="Tahoma" w:cs="Tahoma"/>
          <w:lang w:val="es-ES_tradnl"/>
        </w:rPr>
        <w:t>de capacitación social educativa a los beneficiarios por cada grupo de comunidades o frentes de trabajo para los beneficiarios (padres y/o hijos u otros).</w:t>
      </w:r>
    </w:p>
    <w:p w14:paraId="34215FA5" w14:textId="77777777" w:rsidR="00135ACC" w:rsidRPr="00F20CF1" w:rsidRDefault="00135ACC" w:rsidP="00135ACC">
      <w:pPr>
        <w:spacing w:line="260" w:lineRule="atLeast"/>
        <w:ind w:left="284"/>
        <w:contextualSpacing/>
        <w:jc w:val="both"/>
        <w:rPr>
          <w:rFonts w:ascii="Tahoma" w:hAnsi="Tahoma" w:cs="Tahoma"/>
          <w:lang w:val="es-ES_tradnl"/>
        </w:rPr>
      </w:pPr>
      <w:r w:rsidRPr="00F20CF1">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20CF1">
        <w:rPr>
          <w:rFonts w:ascii="Tahoma" w:hAnsi="Tahoma" w:cs="Tahoma"/>
          <w:color w:val="0000FF"/>
          <w:lang w:val="es-ES_tradnl"/>
        </w:rPr>
        <w:t xml:space="preserve">Responsable en Seguimiento Social </w:t>
      </w:r>
      <w:r w:rsidRPr="00F20CF1">
        <w:rPr>
          <w:rFonts w:ascii="Tahoma" w:hAnsi="Tahoma" w:cs="Tahoma"/>
          <w:lang w:val="es-ES_tradnl"/>
        </w:rPr>
        <w:t xml:space="preserve">asignado por la AEVIVIENDA, y su cumplimento será controlado y monitoreado por la Inspectoría del proyecto. </w:t>
      </w:r>
    </w:p>
    <w:p w14:paraId="7F5EF968" w14:textId="77777777" w:rsidR="00135ACC" w:rsidRPr="00F20CF1" w:rsidRDefault="00135ACC" w:rsidP="00135ACC">
      <w:pPr>
        <w:spacing w:line="260" w:lineRule="atLeast"/>
        <w:ind w:left="284"/>
        <w:contextualSpacing/>
        <w:jc w:val="both"/>
        <w:rPr>
          <w:rFonts w:ascii="Tahoma" w:hAnsi="Tahoma" w:cs="Tahoma"/>
          <w:lang w:val="es-ES_tradnl"/>
        </w:rPr>
      </w:pPr>
      <w:r w:rsidRPr="00F20CF1">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F20CF1">
        <w:rPr>
          <w:rFonts w:ascii="Tahoma" w:hAnsi="Tahoma" w:cs="Tahoma"/>
          <w:color w:val="0000FF"/>
          <w:lang w:val="es-ES_tradnl"/>
        </w:rPr>
        <w:t xml:space="preserve">y/o </w:t>
      </w:r>
      <w:r w:rsidRPr="00F20CF1">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992FB05" w14:textId="77777777" w:rsidR="00135ACC" w:rsidRPr="00F20CF1" w:rsidRDefault="00135ACC" w:rsidP="00135ACC">
      <w:pPr>
        <w:spacing w:line="260" w:lineRule="atLeast"/>
        <w:ind w:left="284"/>
        <w:contextualSpacing/>
        <w:jc w:val="both"/>
        <w:rPr>
          <w:rFonts w:ascii="Tahoma" w:hAnsi="Tahoma" w:cs="Tahoma"/>
          <w:lang w:val="es-ES_tradnl"/>
        </w:rPr>
      </w:pPr>
      <w:r w:rsidRPr="00F20CF1">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6B4F2EB" w14:textId="77777777" w:rsidR="00135ACC" w:rsidRPr="00F20CF1" w:rsidRDefault="00135ACC" w:rsidP="00135ACC">
      <w:pPr>
        <w:spacing w:line="260" w:lineRule="atLeast"/>
        <w:ind w:firstLine="284"/>
        <w:contextualSpacing/>
        <w:jc w:val="both"/>
        <w:rPr>
          <w:rFonts w:ascii="Tahoma" w:hAnsi="Tahoma" w:cs="Tahoma"/>
          <w:lang w:val="es-ES_tradnl"/>
        </w:rPr>
      </w:pPr>
      <w:r w:rsidRPr="00F20CF1">
        <w:rPr>
          <w:rFonts w:ascii="Tahoma" w:hAnsi="Tahoma" w:cs="Tahoma"/>
          <w:lang w:val="es-ES_tradnl"/>
        </w:rPr>
        <w:t>Temáticas a desarrollar:</w:t>
      </w:r>
    </w:p>
    <w:p w14:paraId="36D7DDD7" w14:textId="77777777" w:rsidR="00135ACC" w:rsidRPr="00F20CF1" w:rsidRDefault="00135ACC" w:rsidP="00135ACC">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Educación Socio ambiental y la importancia en los servicios ambientales.</w:t>
      </w:r>
    </w:p>
    <w:p w14:paraId="12664AFD" w14:textId="77777777" w:rsidR="00135ACC" w:rsidRPr="00F20CF1" w:rsidRDefault="00135ACC" w:rsidP="00135ACC">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 xml:space="preserve">Higiene, salubridad y bioseguridad </w:t>
      </w:r>
    </w:p>
    <w:p w14:paraId="79578321" w14:textId="77777777" w:rsidR="00135ACC" w:rsidRPr="00F20CF1" w:rsidRDefault="00135ACC" w:rsidP="00135ACC">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Saneamiento Básico</w:t>
      </w:r>
    </w:p>
    <w:p w14:paraId="2D4E842C" w14:textId="77777777" w:rsidR="00135ACC" w:rsidRPr="00F20CF1" w:rsidRDefault="00135ACC" w:rsidP="00135ACC">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Equidad de género y generacional, Prevención de violencia intrafamiliar.</w:t>
      </w:r>
    </w:p>
    <w:p w14:paraId="38315723" w14:textId="77777777" w:rsidR="00135ACC" w:rsidRPr="00F20CF1" w:rsidRDefault="00135ACC" w:rsidP="00135ACC">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Hábitat, calidad de vida, hábitos saludables y el cumplimento de la función social de la vivienda.</w:t>
      </w:r>
    </w:p>
    <w:p w14:paraId="57E8BAAC" w14:textId="77777777" w:rsidR="00135ACC" w:rsidRPr="00F20CF1" w:rsidRDefault="00135ACC" w:rsidP="00135ACC">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otros a requerimiento de la AEVIVIENDA.</w:t>
      </w:r>
    </w:p>
    <w:p w14:paraId="164E33FA" w14:textId="77777777" w:rsidR="00135ACC" w:rsidRPr="00F20CF1" w:rsidRDefault="00135ACC" w:rsidP="00135ACC">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Desarrollar</w:t>
      </w:r>
      <w:r w:rsidRPr="00F20CF1">
        <w:rPr>
          <w:rFonts w:ascii="Tahoma" w:hAnsi="Tahoma" w:cs="Tahoma"/>
          <w:lang w:val="es-ES_tradnl"/>
        </w:rPr>
        <w:t xml:space="preserve"> al menos </w:t>
      </w:r>
      <w:r w:rsidRPr="00F20CF1">
        <w:rPr>
          <w:rFonts w:ascii="Tahoma" w:hAnsi="Tahoma" w:cs="Tahoma"/>
          <w:b/>
          <w:lang w:val="es-ES_tradnl"/>
        </w:rPr>
        <w:t xml:space="preserve">6 talleres </w:t>
      </w:r>
      <w:r w:rsidRPr="00F20CF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12CA8FA" w14:textId="77777777" w:rsidR="00135ACC" w:rsidRPr="00F20CF1" w:rsidRDefault="00135ACC" w:rsidP="00135ACC">
      <w:pPr>
        <w:numPr>
          <w:ilvl w:val="0"/>
          <w:numId w:val="78"/>
        </w:numPr>
        <w:spacing w:line="260" w:lineRule="atLeast"/>
        <w:contextualSpacing/>
        <w:jc w:val="both"/>
        <w:rPr>
          <w:rFonts w:ascii="Tahoma" w:hAnsi="Tahoma" w:cs="Tahoma"/>
          <w:color w:val="000000"/>
          <w:lang w:val="es-ES_tradnl"/>
        </w:rPr>
      </w:pPr>
      <w:r w:rsidRPr="00F20CF1">
        <w:rPr>
          <w:rFonts w:ascii="Tahoma" w:hAnsi="Tahoma" w:cs="Tahoma"/>
          <w:lang w:val="es-ES_tradnl"/>
        </w:rPr>
        <w:t>Métodos constructivos (</w:t>
      </w:r>
      <w:r w:rsidRPr="00F20CF1">
        <w:rPr>
          <w:rFonts w:ascii="Tahoma" w:hAnsi="Tahoma" w:cs="Tahoma"/>
          <w:color w:val="000000"/>
          <w:lang w:val="es-ES_tradnl"/>
        </w:rPr>
        <w:t>seguridad laboral e higiene en el trabajo),</w:t>
      </w:r>
    </w:p>
    <w:p w14:paraId="395B70A3" w14:textId="77777777" w:rsidR="00135ACC" w:rsidRPr="00F20CF1" w:rsidRDefault="00135ACC" w:rsidP="00135ACC">
      <w:pPr>
        <w:numPr>
          <w:ilvl w:val="0"/>
          <w:numId w:val="78"/>
        </w:numPr>
        <w:spacing w:line="260" w:lineRule="atLeast"/>
        <w:contextualSpacing/>
        <w:jc w:val="both"/>
        <w:rPr>
          <w:rFonts w:ascii="Tahoma" w:hAnsi="Tahoma" w:cs="Tahoma"/>
          <w:color w:val="000000"/>
          <w:lang w:val="es-ES_tradnl"/>
        </w:rPr>
      </w:pPr>
      <w:r w:rsidRPr="00F20CF1">
        <w:rPr>
          <w:rFonts w:ascii="Tahoma" w:hAnsi="Tahoma" w:cs="Tahoma"/>
          <w:color w:val="000000"/>
          <w:lang w:val="es-ES_tradnl"/>
        </w:rPr>
        <w:t>Análisis de riesgo y planes de contingencia y uso y equipo de protección personal (repeticiones semanales),</w:t>
      </w:r>
    </w:p>
    <w:p w14:paraId="03FCF3B0" w14:textId="77777777" w:rsidR="00135ACC" w:rsidRPr="00F20CF1" w:rsidRDefault="00135ACC" w:rsidP="00135ACC">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Obra Gruesa, </w:t>
      </w:r>
    </w:p>
    <w:p w14:paraId="1A1D4B95" w14:textId="77777777" w:rsidR="00135ACC" w:rsidRPr="00F20CF1" w:rsidRDefault="00135ACC" w:rsidP="00135ACC">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Materiales Prefabricados, </w:t>
      </w:r>
    </w:p>
    <w:p w14:paraId="70E93FC9" w14:textId="77777777" w:rsidR="00135ACC" w:rsidRPr="00F20CF1" w:rsidRDefault="00135ACC" w:rsidP="00135ACC">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Obra Fina, </w:t>
      </w:r>
    </w:p>
    <w:p w14:paraId="3F40E5C0" w14:textId="77777777" w:rsidR="00135ACC" w:rsidRPr="00F20CF1" w:rsidRDefault="00135ACC" w:rsidP="00135ACC">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lastRenderedPageBreak/>
        <w:t>Instalaciones Sanitaria /Agua Potable, Instalación Eléctrica</w:t>
      </w:r>
    </w:p>
    <w:p w14:paraId="37BAC799" w14:textId="77777777" w:rsidR="00135ACC" w:rsidRPr="00F20CF1" w:rsidRDefault="00135ACC" w:rsidP="00135ACC">
      <w:pPr>
        <w:spacing w:line="260" w:lineRule="atLeast"/>
        <w:ind w:left="284"/>
        <w:contextualSpacing/>
        <w:jc w:val="both"/>
        <w:rPr>
          <w:rFonts w:ascii="Tahoma" w:hAnsi="Tahoma" w:cs="Tahoma"/>
          <w:color w:val="000000"/>
          <w:lang w:val="es-ES_tradnl"/>
        </w:rPr>
      </w:pPr>
      <w:r w:rsidRPr="00F20CF1">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F20CF1">
        <w:rPr>
          <w:rFonts w:ascii="Tahoma" w:hAnsi="Tahoma" w:cs="Tahoma"/>
          <w:color w:val="000000"/>
          <w:lang w:val="es-ES_tradnl"/>
        </w:rPr>
        <w:t>Proyecto.</w:t>
      </w:r>
    </w:p>
    <w:p w14:paraId="1388120D" w14:textId="77777777" w:rsidR="00135ACC" w:rsidRPr="00F20CF1" w:rsidRDefault="00135ACC" w:rsidP="00135ACC">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Capacitar</w:t>
      </w:r>
      <w:r w:rsidRPr="00F20CF1">
        <w:rPr>
          <w:rFonts w:ascii="Tahoma" w:hAnsi="Tahoma" w:cs="Tahoma"/>
          <w:lang w:val="es-ES_tradnl"/>
        </w:rPr>
        <w:t xml:space="preserve"> a los beneficiarios en acciones de </w:t>
      </w:r>
      <w:r w:rsidRPr="00F20CF1">
        <w:rPr>
          <w:rFonts w:ascii="Tahoma" w:hAnsi="Tahoma" w:cs="Tahoma"/>
          <w:b/>
          <w:lang w:val="es-ES_tradnl"/>
        </w:rPr>
        <w:t>mantenimiento preventivo</w:t>
      </w:r>
      <w:r w:rsidRPr="00F20CF1">
        <w:rPr>
          <w:rFonts w:ascii="Tahoma" w:hAnsi="Tahoma" w:cs="Tahoma"/>
          <w:lang w:val="es-ES_tradnl"/>
        </w:rPr>
        <w:t>, adecuado uso y limpieza de la vivienda una vez que hayan concluido las acciones de autoconstrucción.</w:t>
      </w:r>
    </w:p>
    <w:p w14:paraId="66292B8D" w14:textId="77777777" w:rsidR="00135ACC" w:rsidRPr="00F20CF1" w:rsidRDefault="00135ACC" w:rsidP="00135ACC">
      <w:pPr>
        <w:numPr>
          <w:ilvl w:val="0"/>
          <w:numId w:val="57"/>
        </w:numPr>
        <w:spacing w:line="260" w:lineRule="atLeast"/>
        <w:ind w:left="284" w:hanging="283"/>
        <w:contextualSpacing/>
        <w:jc w:val="both"/>
        <w:rPr>
          <w:rFonts w:ascii="Tahoma" w:hAnsi="Tahoma" w:cs="Tahoma"/>
          <w:color w:val="000000"/>
          <w:lang w:val="es-ES_tradnl"/>
        </w:rPr>
      </w:pPr>
      <w:bookmarkStart w:id="44" w:name="_Hlk170292239"/>
      <w:r w:rsidRPr="00F20CF1">
        <w:rPr>
          <w:rFonts w:ascii="Tahoma" w:hAnsi="Tahoma" w:cs="Tahoma"/>
          <w:lang w:val="es-ES_tradnl"/>
        </w:rPr>
        <w:t xml:space="preserve">Capacitar y Comunicar a los beneficiarios para el inicio de los tramites de los certificados </w:t>
      </w:r>
      <w:bookmarkEnd w:id="44"/>
      <w:r w:rsidRPr="00F20CF1">
        <w:rPr>
          <w:rFonts w:ascii="Tahoma" w:hAnsi="Tahoma" w:cs="Tahoma"/>
          <w:lang w:val="es-ES_tradnl"/>
        </w:rPr>
        <w:t>de no Propiedad previo a la ejecución física de la obra.</w:t>
      </w:r>
    </w:p>
    <w:p w14:paraId="5478AE37" w14:textId="77777777" w:rsidR="00135ACC" w:rsidRPr="00F20CF1" w:rsidRDefault="00135ACC" w:rsidP="00135ACC">
      <w:pPr>
        <w:spacing w:line="260" w:lineRule="atLeast"/>
        <w:ind w:left="284"/>
        <w:contextualSpacing/>
        <w:jc w:val="both"/>
        <w:rPr>
          <w:rFonts w:ascii="Tahoma" w:hAnsi="Tahoma" w:cs="Tahoma"/>
          <w:lang w:val="es-ES_tradnl"/>
        </w:rPr>
      </w:pPr>
    </w:p>
    <w:p w14:paraId="34C066B2" w14:textId="77777777" w:rsidR="00135ACC" w:rsidRPr="00F20CF1" w:rsidRDefault="00135ACC" w:rsidP="00135ACC">
      <w:pPr>
        <w:tabs>
          <w:tab w:val="num" w:pos="720"/>
        </w:tabs>
        <w:spacing w:line="260" w:lineRule="atLeast"/>
        <w:contextualSpacing/>
        <w:jc w:val="both"/>
        <w:rPr>
          <w:rFonts w:ascii="Tahoma" w:hAnsi="Tahoma" w:cs="Tahoma"/>
          <w:b/>
          <w:lang w:val="es-ES_tradnl"/>
        </w:rPr>
      </w:pPr>
      <w:r w:rsidRPr="00F20CF1">
        <w:rPr>
          <w:rFonts w:ascii="Tahoma" w:hAnsi="Tahoma" w:cs="Tahoma"/>
          <w:b/>
          <w:lang w:val="es-ES_tradnl"/>
        </w:rPr>
        <w:t>- ASISTENCIA TÉCNICA:</w:t>
      </w:r>
    </w:p>
    <w:p w14:paraId="54309806" w14:textId="77777777" w:rsidR="00135ACC" w:rsidRPr="00F20CF1" w:rsidRDefault="00135ACC" w:rsidP="00135ACC">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Realizar el </w:t>
      </w:r>
      <w:r w:rsidRPr="00F20CF1">
        <w:rPr>
          <w:rFonts w:ascii="Tahoma" w:hAnsi="Tahoma" w:cs="Tahoma"/>
          <w:b/>
          <w:lang w:val="es-ES_tradnl"/>
        </w:rPr>
        <w:t>Diagnóstico Inicial</w:t>
      </w:r>
      <w:r w:rsidRPr="00F20CF1">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67450474" w14:textId="77777777" w:rsidR="00135ACC" w:rsidRPr="00F20CF1" w:rsidRDefault="00135ACC" w:rsidP="00135ACC">
      <w:pPr>
        <w:spacing w:line="260" w:lineRule="atLeast"/>
        <w:ind w:left="284"/>
        <w:contextualSpacing/>
        <w:jc w:val="both"/>
        <w:rPr>
          <w:rFonts w:ascii="Tahoma" w:hAnsi="Tahoma" w:cs="Tahoma"/>
          <w:lang w:val="es-ES_tradnl"/>
        </w:rPr>
      </w:pPr>
      <w:bookmarkStart w:id="45" w:name="_Hlk179959290"/>
      <w:r w:rsidRPr="00F20CF1">
        <w:rPr>
          <w:rFonts w:ascii="Tahoma" w:hAnsi="Tahoma" w:cs="Tahoma"/>
          <w:lang w:val="es-ES_tradnl"/>
        </w:rPr>
        <w:t xml:space="preserve">El Diagnostico Habitacional realizado por la ENTIDAD EJECUTORA EN COORDINACIÓN CON INSPECTORÍA Y AEVIVIENDA, puede </w:t>
      </w:r>
      <w:proofErr w:type="spellStart"/>
      <w:r w:rsidRPr="00F20CF1">
        <w:rPr>
          <w:rFonts w:ascii="Tahoma" w:hAnsi="Tahoma" w:cs="Tahoma"/>
          <w:lang w:val="es-ES_tradnl"/>
        </w:rPr>
        <w:t>re-definir</w:t>
      </w:r>
      <w:proofErr w:type="spellEnd"/>
      <w:r w:rsidRPr="00F20CF1">
        <w:rPr>
          <w:rFonts w:ascii="Tahoma" w:hAnsi="Tahoma" w:cs="Tahoma"/>
          <w:lang w:val="es-ES_tradnl"/>
        </w:rPr>
        <w:t xml:space="preserve"> (EXCEPCIONALMENTE) la intervención, ésta en coordinación con la familia beneficiaria, </w:t>
      </w:r>
      <w:bookmarkStart w:id="46" w:name="_Hlk145577945"/>
      <w:r w:rsidRPr="00F20CF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F20CF1">
        <w:rPr>
          <w:rFonts w:ascii="Tahoma" w:hAnsi="Tahoma" w:cs="Tahoma"/>
          <w:lang w:val="es-ES_tradnl"/>
        </w:rPr>
        <w:t>, mediante visitas al sitio, aprobado por el Inspector</w:t>
      </w:r>
      <w:bookmarkStart w:id="47" w:name="_Hlk113371329"/>
      <w:r w:rsidRPr="00F20CF1">
        <w:rPr>
          <w:rFonts w:ascii="Tahoma" w:hAnsi="Tahoma" w:cs="Tahoma"/>
          <w:lang w:val="es-ES_tradnl"/>
        </w:rPr>
        <w:t xml:space="preserve"> y validado por el Fiscal del Proyecto, previo acompañamiento.</w:t>
      </w:r>
      <w:bookmarkEnd w:id="45"/>
      <w:bookmarkEnd w:id="47"/>
    </w:p>
    <w:p w14:paraId="5DC8D405" w14:textId="77777777" w:rsidR="00135ACC" w:rsidRPr="00F20CF1" w:rsidRDefault="00135ACC" w:rsidP="00135ACC">
      <w:pPr>
        <w:pStyle w:val="Prrafodelista"/>
        <w:widowControl w:val="0"/>
        <w:numPr>
          <w:ilvl w:val="0"/>
          <w:numId w:val="58"/>
        </w:numPr>
        <w:autoSpaceDE w:val="0"/>
        <w:autoSpaceDN w:val="0"/>
        <w:ind w:left="284" w:hanging="283"/>
        <w:jc w:val="both"/>
        <w:rPr>
          <w:rFonts w:ascii="Tahoma" w:hAnsi="Tahoma" w:cs="Tahoma"/>
          <w:lang w:val="es-ES_tradnl"/>
        </w:rPr>
      </w:pPr>
      <w:bookmarkStart w:id="48" w:name="_Hlk146287826"/>
      <w:bookmarkStart w:id="49" w:name="_Hlk146287105"/>
      <w:r w:rsidRPr="00F20CF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p>
    <w:bookmarkEnd w:id="49"/>
    <w:p w14:paraId="7C7AA3A5" w14:textId="77777777" w:rsidR="00135ACC" w:rsidRPr="00F20CF1" w:rsidRDefault="00135ACC" w:rsidP="00135ACC">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7E4FD5C" w14:textId="77777777" w:rsidR="00135ACC" w:rsidRPr="00F20CF1" w:rsidRDefault="00135ACC" w:rsidP="00135ACC">
      <w:pPr>
        <w:numPr>
          <w:ilvl w:val="0"/>
          <w:numId w:val="58"/>
        </w:numPr>
        <w:spacing w:line="260" w:lineRule="atLeast"/>
        <w:ind w:left="284" w:hanging="283"/>
        <w:contextualSpacing/>
        <w:jc w:val="both"/>
        <w:rPr>
          <w:rFonts w:ascii="Tahoma" w:hAnsi="Tahoma" w:cs="Tahoma"/>
          <w:color w:val="000000" w:themeColor="text1"/>
          <w:lang w:val="es-ES_tradnl"/>
        </w:rPr>
      </w:pPr>
      <w:bookmarkStart w:id="50" w:name="_Hlk162366988"/>
      <w:r w:rsidRPr="00F20CF1">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F20CF1">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50"/>
    <w:p w14:paraId="76D8752E" w14:textId="77777777" w:rsidR="00135ACC" w:rsidRPr="00743D95" w:rsidRDefault="00135ACC" w:rsidP="00135ACC">
      <w:pPr>
        <w:numPr>
          <w:ilvl w:val="0"/>
          <w:numId w:val="58"/>
        </w:numPr>
        <w:spacing w:line="260" w:lineRule="atLeast"/>
        <w:ind w:left="284" w:hanging="283"/>
        <w:contextualSpacing/>
        <w:jc w:val="both"/>
        <w:rPr>
          <w:rFonts w:ascii="Tahoma" w:hAnsi="Tahoma" w:cs="Tahoma"/>
          <w:lang w:val="es-ES_tradnl"/>
        </w:rPr>
      </w:pPr>
      <w:r w:rsidRPr="00743D95">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69145FD8" w14:textId="77777777" w:rsidR="00135ACC" w:rsidRPr="00F20CF1" w:rsidRDefault="00135ACC" w:rsidP="00135ACC">
      <w:pPr>
        <w:numPr>
          <w:ilvl w:val="0"/>
          <w:numId w:val="58"/>
        </w:numPr>
        <w:spacing w:line="260" w:lineRule="atLeast"/>
        <w:ind w:left="284" w:hanging="284"/>
        <w:jc w:val="both"/>
        <w:rPr>
          <w:rFonts w:ascii="Tahoma" w:hAnsi="Tahoma" w:cs="Tahoma"/>
        </w:rPr>
      </w:pPr>
      <w:bookmarkStart w:id="51" w:name="_Hlk145489069"/>
      <w:bookmarkStart w:id="52" w:name="_Hlk145577011"/>
      <w:r w:rsidRPr="00743D95">
        <w:rPr>
          <w:rFonts w:ascii="Tahoma" w:hAnsi="Tahoma" w:cs="Tahoma"/>
        </w:rPr>
        <w:t>La Entidad Ejecutora debe verificar la zona de intervención y el derecho propietario de los terrenos no debiendo emplazar las solucione</w:t>
      </w:r>
      <w:r w:rsidRPr="00F20CF1">
        <w:rPr>
          <w:rFonts w:ascii="Tahoma" w:hAnsi="Tahoma" w:cs="Tahoma"/>
        </w:rPr>
        <w:t>s habitacionales en; Áreas Protegidas, Propiedades del nivel Central de Gobierno, Departamental, Municipal, Franjas de Seguridad, Derechos de Vía y otros que no son propiedad particular de los beneficiarios.</w:t>
      </w:r>
      <w:bookmarkEnd w:id="51"/>
    </w:p>
    <w:bookmarkEnd w:id="52"/>
    <w:p w14:paraId="4DADBE4E" w14:textId="77777777" w:rsidR="00135ACC" w:rsidRPr="00F20CF1" w:rsidRDefault="00135ACC" w:rsidP="00135ACC">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D6A9233" w14:textId="77777777" w:rsidR="00135ACC" w:rsidRPr="00F20CF1" w:rsidRDefault="00135ACC" w:rsidP="00135ACC">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20CF1">
        <w:rPr>
          <w:rFonts w:ascii="Tahoma" w:hAnsi="Tahoma" w:cs="Tahoma"/>
          <w:lang w:val="es-ES_tradnl"/>
        </w:rPr>
        <w:t>E.P.P.s</w:t>
      </w:r>
      <w:proofErr w:type="spellEnd"/>
      <w:r w:rsidRPr="00F20CF1">
        <w:rPr>
          <w:rFonts w:ascii="Tahoma" w:hAnsi="Tahoma" w:cs="Tahoma"/>
          <w:lang w:val="es-ES_tradnl"/>
        </w:rPr>
        <w:t>) y de carteles de prevención contra accidentes y cuidado del medio ambiente; 6.- Limpieza general (cierre y abandono de la etapa de ejecución).</w:t>
      </w:r>
    </w:p>
    <w:p w14:paraId="1C777C88" w14:textId="77777777" w:rsidR="00135ACC" w:rsidRPr="00F20CF1" w:rsidRDefault="00135ACC" w:rsidP="00135ACC">
      <w:pPr>
        <w:numPr>
          <w:ilvl w:val="0"/>
          <w:numId w:val="58"/>
        </w:numPr>
        <w:spacing w:line="260" w:lineRule="atLeast"/>
        <w:ind w:left="284" w:hanging="283"/>
        <w:contextualSpacing/>
        <w:jc w:val="both"/>
        <w:rPr>
          <w:rFonts w:ascii="Tahoma" w:hAnsi="Tahoma" w:cs="Tahoma"/>
          <w:lang w:val="es-ES_tradnl"/>
        </w:rPr>
      </w:pPr>
      <w:bookmarkStart w:id="53" w:name="_Hlk126076405"/>
      <w:r w:rsidRPr="00F20CF1">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EF12441" w14:textId="77777777" w:rsidR="00135ACC" w:rsidRPr="00F20CF1" w:rsidRDefault="00135ACC" w:rsidP="00135ACC">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Remitir informes ambientales al inicio, al 50 % de avance y en el informe final, contemplando un acápite referido a Seguridad y Salud Ocupacional con los respectivos respaldos.</w:t>
      </w:r>
    </w:p>
    <w:p w14:paraId="7408A9F3" w14:textId="77777777" w:rsidR="00135ACC" w:rsidRPr="00F20CF1" w:rsidRDefault="00135ACC" w:rsidP="00135ACC">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Cumplir con el personal técnico multidisciplinario de la Entidad Ejecutora </w:t>
      </w:r>
      <w:bookmarkStart w:id="54" w:name="_Hlk126076662"/>
      <w:r w:rsidRPr="00F20CF1">
        <w:rPr>
          <w:rFonts w:ascii="Tahoma" w:hAnsi="Tahoma" w:cs="Tahoma"/>
          <w:lang w:val="es-ES_tradnl"/>
        </w:rPr>
        <w:t xml:space="preserve">en la implantación de </w:t>
      </w:r>
      <w:bookmarkEnd w:id="54"/>
      <w:r w:rsidRPr="00F20CF1">
        <w:rPr>
          <w:rFonts w:ascii="Tahoma" w:hAnsi="Tahoma" w:cs="Tahoma"/>
          <w:lang w:val="es-ES_tradnl"/>
        </w:rPr>
        <w:t xml:space="preserve">la Seguridad y Salud Ocupacional, dotación y uso de los Equipos de Protección Personal – </w:t>
      </w:r>
      <w:proofErr w:type="spellStart"/>
      <w:r w:rsidRPr="00F20CF1">
        <w:rPr>
          <w:rFonts w:ascii="Tahoma" w:hAnsi="Tahoma" w:cs="Tahoma"/>
          <w:lang w:val="es-ES_tradnl"/>
        </w:rPr>
        <w:t>EPP´s</w:t>
      </w:r>
      <w:proofErr w:type="spellEnd"/>
      <w:r w:rsidRPr="00F20CF1">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0B6CD567" w14:textId="77777777" w:rsidR="00135ACC" w:rsidRPr="00F20CF1" w:rsidRDefault="00135ACC" w:rsidP="00135ACC">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9438949" w14:textId="77777777" w:rsidR="00135ACC" w:rsidRPr="00F20CF1" w:rsidRDefault="00135ACC" w:rsidP="00135ACC">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Presentar </w:t>
      </w:r>
      <w:r w:rsidRPr="00F20CF1">
        <w:rPr>
          <w:rFonts w:ascii="Tahoma" w:hAnsi="Tahoma" w:cs="Tahoma"/>
          <w:b/>
          <w:lang w:val="es-ES_tradnl"/>
        </w:rPr>
        <w:t>evaluaciones técnicas</w:t>
      </w:r>
      <w:r w:rsidRPr="00F20CF1">
        <w:rPr>
          <w:rFonts w:ascii="Tahoma" w:hAnsi="Tahoma" w:cs="Tahoma"/>
          <w:lang w:val="es-ES_tradnl"/>
        </w:rPr>
        <w:t xml:space="preserve"> a requerimiento de la AEVIVIENDA. </w:t>
      </w:r>
    </w:p>
    <w:p w14:paraId="5EF6B08D" w14:textId="77777777" w:rsidR="00135ACC" w:rsidRPr="00F20CF1" w:rsidRDefault="00135ACC" w:rsidP="00135ACC">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Contar con </w:t>
      </w:r>
      <w:r w:rsidRPr="00F20CF1">
        <w:rPr>
          <w:rFonts w:ascii="Tahoma" w:hAnsi="Tahoma" w:cs="Tahoma"/>
          <w:b/>
          <w:lang w:val="es-ES_tradnl"/>
        </w:rPr>
        <w:t>personal idóneo</w:t>
      </w:r>
      <w:r w:rsidRPr="00F20CF1">
        <w:rPr>
          <w:rFonts w:ascii="Tahoma" w:hAnsi="Tahoma" w:cs="Tahoma"/>
          <w:lang w:val="es-ES_tradnl"/>
        </w:rPr>
        <w:t xml:space="preserve"> conforme lo establecido en los presentes términos de referencia, el mismo deberá estar </w:t>
      </w:r>
      <w:r w:rsidRPr="00F20CF1">
        <w:rPr>
          <w:rFonts w:ascii="Tahoma" w:hAnsi="Tahoma" w:cs="Tahoma"/>
          <w:b/>
          <w:lang w:val="es-ES_tradnl"/>
        </w:rPr>
        <w:t>permanentemente</w:t>
      </w:r>
      <w:r w:rsidRPr="00F20CF1">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8DFF4CE" w14:textId="77777777" w:rsidR="00135ACC" w:rsidRPr="00F20CF1" w:rsidRDefault="00135ACC" w:rsidP="00135ACC">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que todos los </w:t>
      </w:r>
      <w:r w:rsidRPr="00F20CF1">
        <w:rPr>
          <w:rFonts w:ascii="Tahoma" w:hAnsi="Tahoma" w:cs="Tahoma"/>
          <w:b/>
          <w:lang w:val="es-ES_tradnl"/>
        </w:rPr>
        <w:t>ítems</w:t>
      </w:r>
      <w:r w:rsidRPr="00F20CF1">
        <w:rPr>
          <w:rFonts w:ascii="Tahoma" w:hAnsi="Tahoma" w:cs="Tahoma"/>
          <w:lang w:val="es-ES_tradnl"/>
        </w:rPr>
        <w:t xml:space="preserve"> ejecutados cumplan con </w:t>
      </w:r>
      <w:r w:rsidRPr="00F20CF1">
        <w:rPr>
          <w:rFonts w:ascii="Tahoma" w:hAnsi="Tahoma" w:cs="Tahoma"/>
          <w:b/>
          <w:lang w:val="es-ES_tradnl"/>
        </w:rPr>
        <w:t>requerimientos adecuados</w:t>
      </w:r>
      <w:r w:rsidRPr="00F20CF1">
        <w:rPr>
          <w:rFonts w:ascii="Tahoma" w:hAnsi="Tahoma" w:cs="Tahoma"/>
          <w:lang w:val="es-ES_tradnl"/>
        </w:rPr>
        <w:t xml:space="preserve"> de construcción y lo indicado en las especificaciones técnicas.</w:t>
      </w:r>
    </w:p>
    <w:p w14:paraId="02BF45AD" w14:textId="77777777" w:rsidR="00135ACC" w:rsidRPr="00F20CF1" w:rsidRDefault="00135ACC" w:rsidP="00135ACC">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que las </w:t>
      </w:r>
      <w:r w:rsidRPr="00F20CF1">
        <w:rPr>
          <w:rFonts w:ascii="Tahoma" w:hAnsi="Tahoma" w:cs="Tahoma"/>
          <w:b/>
          <w:lang w:val="es-ES_tradnl"/>
        </w:rPr>
        <w:t>herramientas de albañilería</w:t>
      </w:r>
      <w:r w:rsidRPr="00F20CF1">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EE0B238" w14:textId="77777777" w:rsidR="00135ACC" w:rsidRPr="00F20CF1" w:rsidRDefault="00135ACC" w:rsidP="00135ACC">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D220D47" w14:textId="77777777" w:rsidR="00135ACC" w:rsidRPr="00F20CF1" w:rsidRDefault="00135ACC" w:rsidP="00135ACC">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E641BCE" w14:textId="77777777" w:rsidR="00135ACC" w:rsidRPr="00F20CF1" w:rsidRDefault="00135ACC" w:rsidP="00135ACC">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18BA4D3" w14:textId="77777777" w:rsidR="00135ACC" w:rsidRPr="00F20CF1" w:rsidRDefault="00135ACC" w:rsidP="00135ACC">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53EF736" w14:textId="77777777" w:rsidR="00135ACC" w:rsidRPr="00F20CF1" w:rsidRDefault="00135ACC" w:rsidP="00135ACC">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Elaborar los </w:t>
      </w:r>
      <w:r w:rsidRPr="00F20CF1">
        <w:rPr>
          <w:rFonts w:ascii="Tahoma" w:hAnsi="Tahoma" w:cs="Tahoma"/>
          <w:b/>
          <w:lang w:val="es-ES_tradnl"/>
        </w:rPr>
        <w:t>planos AS BUILT</w:t>
      </w:r>
      <w:r w:rsidRPr="00F20CF1">
        <w:rPr>
          <w:rFonts w:ascii="Tahoma" w:hAnsi="Tahoma" w:cs="Tahoma"/>
          <w:lang w:val="es-ES_tradnl"/>
        </w:rPr>
        <w:t xml:space="preserve"> </w:t>
      </w:r>
      <w:r w:rsidRPr="00F20CF1">
        <w:rPr>
          <w:rFonts w:ascii="Tahoma" w:hAnsi="Tahoma" w:cs="Tahoma"/>
          <w:b/>
          <w:lang w:val="es-ES_tradnl"/>
        </w:rPr>
        <w:t>de cada una de las viviendas</w:t>
      </w:r>
      <w:r w:rsidRPr="00F20CF1">
        <w:rPr>
          <w:rFonts w:ascii="Tahoma" w:hAnsi="Tahoma" w:cs="Tahoma"/>
          <w:lang w:val="es-ES_tradnl"/>
        </w:rPr>
        <w:t>.</w:t>
      </w:r>
    </w:p>
    <w:p w14:paraId="4B9EB42C" w14:textId="77777777" w:rsidR="00135ACC" w:rsidRPr="00F20CF1" w:rsidRDefault="00135ACC" w:rsidP="00135ACC">
      <w:pPr>
        <w:spacing w:line="260" w:lineRule="atLeast"/>
        <w:contextualSpacing/>
        <w:jc w:val="both"/>
        <w:rPr>
          <w:rFonts w:ascii="Tahoma" w:hAnsi="Tahoma" w:cs="Tahoma"/>
          <w:color w:val="000000"/>
          <w:lang w:val="es-ES_tradnl"/>
        </w:rPr>
      </w:pPr>
    </w:p>
    <w:p w14:paraId="2272E8DB" w14:textId="77777777" w:rsidR="00135ACC" w:rsidRPr="00F20CF1" w:rsidRDefault="00135ACC" w:rsidP="00135ACC">
      <w:pPr>
        <w:tabs>
          <w:tab w:val="num" w:pos="720"/>
        </w:tabs>
        <w:spacing w:line="260" w:lineRule="atLeast"/>
        <w:contextualSpacing/>
        <w:jc w:val="both"/>
        <w:rPr>
          <w:rFonts w:ascii="Tahoma" w:hAnsi="Tahoma" w:cs="Tahoma"/>
          <w:b/>
          <w:lang w:val="es-ES_tradnl"/>
        </w:rPr>
      </w:pPr>
      <w:r w:rsidRPr="00F20CF1">
        <w:rPr>
          <w:rFonts w:ascii="Tahoma" w:hAnsi="Tahoma" w:cs="Tahoma"/>
          <w:b/>
          <w:color w:val="000000"/>
          <w:lang w:val="es-ES_tradnl"/>
        </w:rPr>
        <w:t>-</w:t>
      </w:r>
      <w:r w:rsidRPr="00F20CF1">
        <w:rPr>
          <w:rFonts w:ascii="Tahoma" w:hAnsi="Tahoma" w:cs="Tahoma"/>
          <w:b/>
          <w:lang w:val="es-ES_tradnl"/>
        </w:rPr>
        <w:t>SEGUIMIENTO:</w:t>
      </w:r>
    </w:p>
    <w:p w14:paraId="2D5BF07A" w14:textId="77777777" w:rsidR="00135ACC" w:rsidRPr="00F20CF1" w:rsidRDefault="00135ACC" w:rsidP="00135ACC">
      <w:pPr>
        <w:numPr>
          <w:ilvl w:val="0"/>
          <w:numId w:val="59"/>
        </w:numPr>
        <w:spacing w:line="260" w:lineRule="atLeast"/>
        <w:ind w:left="284" w:hanging="284"/>
        <w:contextualSpacing/>
        <w:jc w:val="both"/>
        <w:rPr>
          <w:lang w:val="es-ES_tradnl"/>
        </w:rPr>
      </w:pPr>
      <w:r w:rsidRPr="00F20CF1">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B2546C5" w14:textId="77777777" w:rsidR="00135ACC" w:rsidRPr="00F20CF1" w:rsidRDefault="00135ACC" w:rsidP="00135ACC">
      <w:pPr>
        <w:numPr>
          <w:ilvl w:val="0"/>
          <w:numId w:val="59"/>
        </w:numPr>
        <w:spacing w:line="260" w:lineRule="atLeast"/>
        <w:ind w:left="284" w:hanging="284"/>
        <w:contextualSpacing/>
        <w:jc w:val="both"/>
        <w:rPr>
          <w:lang w:val="es-ES_tradnl"/>
        </w:rPr>
      </w:pPr>
      <w:r w:rsidRPr="00F20CF1">
        <w:rPr>
          <w:rFonts w:ascii="Tahoma" w:hAnsi="Tahoma" w:cs="Tahoma"/>
          <w:lang w:val="es-ES_tradnl"/>
        </w:rPr>
        <w:t xml:space="preserve">El educador social de </w:t>
      </w:r>
      <w:r w:rsidRPr="00F20CF1">
        <w:rPr>
          <w:rFonts w:ascii="Tahoma" w:hAnsi="Tahoma" w:cs="Tahoma"/>
          <w:color w:val="0000FF"/>
          <w:lang w:val="es-ES_tradnl"/>
        </w:rPr>
        <w:t>la</w:t>
      </w:r>
      <w:r w:rsidRPr="00F20CF1">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2018D43A" w14:textId="77777777" w:rsidR="00135ACC" w:rsidRPr="00F20CF1" w:rsidRDefault="00135ACC" w:rsidP="00135ACC">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lastRenderedPageBreak/>
        <w:t xml:space="preserve">Solicitar a la AEVIVIENDA de manera oportuna y fundamentada la </w:t>
      </w:r>
      <w:r w:rsidRPr="00F20CF1">
        <w:rPr>
          <w:rFonts w:ascii="Tahoma" w:hAnsi="Tahoma" w:cs="Tahoma"/>
          <w:b/>
          <w:lang w:val="es-ES_tradnl"/>
        </w:rPr>
        <w:t>sustitución de beneficiarios</w:t>
      </w:r>
      <w:r w:rsidRPr="00F20CF1">
        <w:rPr>
          <w:rFonts w:ascii="Tahoma" w:hAnsi="Tahoma" w:cs="Tahoma"/>
          <w:lang w:val="es-ES_tradnl"/>
        </w:rPr>
        <w:t xml:space="preserve"> (el proceso se sujeta al cumplimiento de la normativa de la AEVIVIENDA):</w:t>
      </w:r>
    </w:p>
    <w:p w14:paraId="739274AE" w14:textId="77777777" w:rsidR="00135ACC" w:rsidRPr="00F20CF1" w:rsidRDefault="00135ACC" w:rsidP="00135ACC">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Por renuncia escrita del beneficiario. </w:t>
      </w:r>
    </w:p>
    <w:p w14:paraId="54933F94" w14:textId="77777777" w:rsidR="00135ACC" w:rsidRPr="00F20CF1" w:rsidRDefault="00135ACC" w:rsidP="00135ACC">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Por </w:t>
      </w:r>
      <w:bookmarkStart w:id="55" w:name="_Hlk158992379"/>
      <w:r w:rsidRPr="00F20CF1">
        <w:rPr>
          <w:rFonts w:ascii="Tahoma" w:hAnsi="Tahoma" w:cs="Tahoma"/>
          <w:lang w:val="es-ES_tradnl"/>
        </w:rPr>
        <w:t>incumplimiento de aporte propio, a la tercera notificación de incumplimiento.</w:t>
      </w:r>
      <w:bookmarkEnd w:id="55"/>
    </w:p>
    <w:p w14:paraId="2FFB0116" w14:textId="77777777" w:rsidR="00135ACC" w:rsidRPr="00F20CF1" w:rsidRDefault="00135ACC" w:rsidP="00135ACC">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comprobarse que el beneficiario y su familia no habiten permanentemente en la vivienda.</w:t>
      </w:r>
    </w:p>
    <w:p w14:paraId="4B65672F" w14:textId="77777777" w:rsidR="00135ACC" w:rsidRPr="00F20CF1" w:rsidRDefault="00135ACC" w:rsidP="00135ACC">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comprobarse inconsistencia en la veracidad de la información contenida en el formulario de solicitud o declaración jurada.</w:t>
      </w:r>
    </w:p>
    <w:p w14:paraId="0C3446C7" w14:textId="77777777" w:rsidR="00135ACC" w:rsidRPr="00F20CF1" w:rsidRDefault="00135ACC" w:rsidP="00135ACC">
      <w:pPr>
        <w:numPr>
          <w:ilvl w:val="0"/>
          <w:numId w:val="70"/>
        </w:numPr>
        <w:spacing w:line="260" w:lineRule="atLeast"/>
        <w:ind w:left="851"/>
        <w:contextualSpacing/>
        <w:jc w:val="both"/>
        <w:rPr>
          <w:rFonts w:ascii="Tahoma" w:hAnsi="Tahoma" w:cs="Tahoma"/>
          <w:lang w:val="es-ES_tradnl"/>
        </w:rPr>
      </w:pPr>
      <w:r w:rsidRPr="00F20CF1">
        <w:rPr>
          <w:rFonts w:ascii="Tahoma" w:hAnsi="Tahoma" w:cs="Tahoma"/>
          <w:lang w:val="es-ES_tradnl"/>
        </w:rPr>
        <w:t>Por abandono del proyecto sin justificación y comunicación alguna.</w:t>
      </w:r>
    </w:p>
    <w:p w14:paraId="4C8BE575" w14:textId="77777777" w:rsidR="00135ACC" w:rsidRPr="00F20CF1" w:rsidRDefault="00135ACC" w:rsidP="00135ACC">
      <w:pPr>
        <w:numPr>
          <w:ilvl w:val="0"/>
          <w:numId w:val="70"/>
        </w:numPr>
        <w:spacing w:line="260" w:lineRule="atLeast"/>
        <w:ind w:left="851"/>
        <w:contextualSpacing/>
        <w:jc w:val="both"/>
        <w:rPr>
          <w:rFonts w:ascii="Tahoma" w:hAnsi="Tahoma" w:cs="Tahoma"/>
          <w:lang w:val="es-ES_tradnl"/>
        </w:rPr>
      </w:pPr>
      <w:bookmarkStart w:id="56" w:name="_Hlk158992404"/>
      <w:r w:rsidRPr="00F20CF1">
        <w:rPr>
          <w:rFonts w:ascii="Tahoma" w:hAnsi="Tahoma" w:cs="Tahoma"/>
          <w:lang w:val="es-ES_tradnl"/>
        </w:rPr>
        <w:t xml:space="preserve">En </w:t>
      </w:r>
      <w:r w:rsidRPr="00F20CF1">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2DEE96F1" w14:textId="77777777" w:rsidR="00135ACC" w:rsidRPr="00F20CF1" w:rsidRDefault="00135ACC" w:rsidP="00135ACC">
      <w:pPr>
        <w:spacing w:line="260" w:lineRule="atLeast"/>
        <w:contextualSpacing/>
        <w:jc w:val="both"/>
        <w:rPr>
          <w:rFonts w:ascii="Tahoma" w:hAnsi="Tahoma" w:cs="Tahoma"/>
        </w:rPr>
      </w:pPr>
      <w:r w:rsidRPr="00F20CF1">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521626F" w14:textId="77777777" w:rsidR="00135ACC" w:rsidRPr="00F20CF1" w:rsidRDefault="00135ACC" w:rsidP="00135ACC">
      <w:pPr>
        <w:pStyle w:val="Prrafodelista"/>
        <w:tabs>
          <w:tab w:val="left" w:pos="1701"/>
        </w:tabs>
        <w:spacing w:line="260" w:lineRule="atLeast"/>
        <w:jc w:val="both"/>
        <w:rPr>
          <w:rFonts w:ascii="Tahoma" w:hAnsi="Tahoma" w:cs="Tahoma"/>
          <w:lang w:val="es-ES_tradnl"/>
        </w:rPr>
      </w:pPr>
      <w:r w:rsidRPr="00F20CF1">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5CCA0FB8" w14:textId="77777777" w:rsidR="00135ACC" w:rsidRPr="00F20CF1" w:rsidRDefault="00135ACC" w:rsidP="00135ACC">
      <w:pPr>
        <w:spacing w:line="260" w:lineRule="atLeast"/>
        <w:contextualSpacing/>
        <w:jc w:val="both"/>
        <w:rPr>
          <w:rFonts w:ascii="Tahoma" w:hAnsi="Tahoma" w:cs="Tahoma"/>
        </w:rPr>
      </w:pPr>
      <w:r w:rsidRPr="00F20CF1">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EC9E60D" w14:textId="77777777" w:rsidR="00135ACC" w:rsidRPr="00F20CF1" w:rsidRDefault="00135ACC" w:rsidP="00135ACC">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Solicitar a la AEVIVIENDA de manera oportuna y fundamentada el </w:t>
      </w:r>
      <w:r w:rsidRPr="00F20CF1">
        <w:rPr>
          <w:rFonts w:ascii="Tahoma" w:hAnsi="Tahoma" w:cs="Tahoma"/>
          <w:b/>
          <w:lang w:val="es-ES_tradnl"/>
        </w:rPr>
        <w:t>cambio de titular del beneficio</w:t>
      </w:r>
      <w:r w:rsidRPr="00F20CF1">
        <w:rPr>
          <w:rFonts w:ascii="Tahoma" w:hAnsi="Tahoma" w:cs="Tahoma"/>
          <w:lang w:val="es-ES_tradnl"/>
        </w:rPr>
        <w:t xml:space="preserve"> (el proceso se sujeta al cumplimiento de la normativa de la AEVIVIENDA).</w:t>
      </w:r>
    </w:p>
    <w:p w14:paraId="328B6341" w14:textId="77777777" w:rsidR="00135ACC" w:rsidRPr="00F20CF1" w:rsidRDefault="00135ACC" w:rsidP="00135ACC">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86B88FC" w14:textId="77777777" w:rsidR="00135ACC" w:rsidRPr="00F20CF1" w:rsidRDefault="00135ACC" w:rsidP="00135ACC">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072F341" w14:textId="77777777" w:rsidR="00135ACC" w:rsidRPr="00F20CF1" w:rsidRDefault="00135ACC" w:rsidP="00135ACC">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abandono de los padres el beneficio será a favor del hijo/a que asuma la carga familiar.</w:t>
      </w:r>
    </w:p>
    <w:p w14:paraId="14EAD7F0" w14:textId="77777777" w:rsidR="00135ACC" w:rsidRPr="00F20CF1" w:rsidRDefault="00135ACC" w:rsidP="00135ACC">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06AC511" w14:textId="77777777" w:rsidR="00135ACC" w:rsidRPr="00F20CF1" w:rsidRDefault="00135ACC" w:rsidP="00135ACC">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otro tipo de casos, no previstos en este reglamento, la Dirección Departamental previo análisis social y jurídico, definirá el cambio de beneficiario.</w:t>
      </w:r>
    </w:p>
    <w:p w14:paraId="6B16DD76" w14:textId="77777777" w:rsidR="00135ACC" w:rsidRPr="00F20CF1" w:rsidRDefault="00135ACC" w:rsidP="00135ACC">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el </w:t>
      </w:r>
      <w:r w:rsidRPr="00F20CF1">
        <w:rPr>
          <w:rFonts w:ascii="Tahoma" w:hAnsi="Tahoma" w:cs="Tahoma"/>
          <w:b/>
          <w:lang w:val="es-ES_tradnl"/>
        </w:rPr>
        <w:t>uso adecuado de los materiales de construcción,</w:t>
      </w:r>
      <w:r w:rsidRPr="00F20CF1">
        <w:rPr>
          <w:rFonts w:ascii="Tahoma" w:hAnsi="Tahoma" w:cs="Tahoma"/>
          <w:lang w:val="es-ES_tradnl"/>
        </w:rPr>
        <w:t xml:space="preserve"> tanto de los financiados por la AEVIVIENDA como de los de aporte propio.</w:t>
      </w:r>
    </w:p>
    <w:p w14:paraId="673AF239" w14:textId="77777777" w:rsidR="00135ACC" w:rsidRPr="00F20CF1" w:rsidRDefault="00135ACC" w:rsidP="00135ACC">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Asegurar el </w:t>
      </w:r>
      <w:r w:rsidRPr="00F20CF1">
        <w:rPr>
          <w:rFonts w:ascii="Tahoma" w:hAnsi="Tahoma" w:cs="Tahoma"/>
          <w:b/>
          <w:lang w:val="es-ES_tradnl"/>
        </w:rPr>
        <w:t>cumplimiento del aporte propio</w:t>
      </w:r>
      <w:r w:rsidRPr="00F20CF1">
        <w:rPr>
          <w:rFonts w:ascii="Tahoma" w:hAnsi="Tahoma" w:cs="Tahoma"/>
          <w:lang w:val="es-ES_tradnl"/>
        </w:rPr>
        <w:t xml:space="preserve"> por parte de los Beneficiarios</w:t>
      </w:r>
      <w:r w:rsidRPr="00F20CF1">
        <w:rPr>
          <w:rFonts w:ascii="Tahoma" w:hAnsi="Tahoma" w:cs="Tahoma"/>
          <w:color w:val="000000"/>
          <w:lang w:val="es-ES_tradnl"/>
        </w:rPr>
        <w:t>.</w:t>
      </w:r>
    </w:p>
    <w:p w14:paraId="5B6B665F" w14:textId="77777777" w:rsidR="00135ACC" w:rsidRPr="00F20CF1" w:rsidRDefault="00135ACC" w:rsidP="00135ACC">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Cumplir el</w:t>
      </w:r>
      <w:r w:rsidRPr="00F20CF1">
        <w:rPr>
          <w:rFonts w:ascii="Tahoma" w:hAnsi="Tahoma" w:cs="Tahoma"/>
          <w:b/>
          <w:lang w:val="es-ES_tradnl"/>
        </w:rPr>
        <w:t xml:space="preserve"> cronograma de plazos </w:t>
      </w:r>
      <w:r w:rsidRPr="00F20CF1">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42433968" w14:textId="77777777" w:rsidR="00135ACC" w:rsidRPr="00F20CF1" w:rsidRDefault="00135ACC" w:rsidP="00135ACC">
      <w:pPr>
        <w:numPr>
          <w:ilvl w:val="0"/>
          <w:numId w:val="59"/>
        </w:numPr>
        <w:spacing w:line="260" w:lineRule="atLeast"/>
        <w:ind w:left="284" w:hanging="283"/>
        <w:contextualSpacing/>
        <w:jc w:val="both"/>
        <w:rPr>
          <w:rFonts w:ascii="Tahoma" w:hAnsi="Tahoma" w:cs="Tahoma"/>
          <w:color w:val="000000"/>
          <w:lang w:val="es-ES_tradnl"/>
        </w:rPr>
      </w:pPr>
      <w:r w:rsidRPr="00F20CF1">
        <w:rPr>
          <w:rFonts w:ascii="Tahoma" w:hAnsi="Tahoma" w:cs="Tahoma"/>
          <w:lang w:val="es-ES_tradnl"/>
        </w:rPr>
        <w:t xml:space="preserve">Realizar el </w:t>
      </w:r>
      <w:r w:rsidRPr="00F20CF1">
        <w:rPr>
          <w:rFonts w:ascii="Tahoma" w:hAnsi="Tahoma" w:cs="Tahoma"/>
          <w:b/>
          <w:lang w:val="es-ES_tradnl"/>
        </w:rPr>
        <w:t xml:space="preserve">reporte fotográfico </w:t>
      </w:r>
      <w:r w:rsidRPr="00F20CF1">
        <w:rPr>
          <w:rFonts w:ascii="Tahoma" w:hAnsi="Tahoma" w:cs="Tahoma"/>
          <w:bCs/>
          <w:lang w:val="es-ES_tradnl"/>
        </w:rPr>
        <w:t>(con buena resolución de imagen)</w:t>
      </w:r>
      <w:r w:rsidRPr="00F20CF1">
        <w:rPr>
          <w:rFonts w:ascii="Tahoma" w:hAnsi="Tahoma" w:cs="Tahoma"/>
          <w:lang w:val="es-ES_tradnl"/>
        </w:rPr>
        <w:t xml:space="preserve"> del estado inicial y post intervención de la totalidad de las </w:t>
      </w:r>
      <w:r w:rsidRPr="00F20CF1">
        <w:rPr>
          <w:rFonts w:ascii="Tahoma" w:hAnsi="Tahoma" w:cs="Tahoma"/>
          <w:color w:val="000000"/>
          <w:lang w:val="es-ES_tradnl"/>
        </w:rPr>
        <w:t>viviendas.</w:t>
      </w:r>
    </w:p>
    <w:p w14:paraId="27FE1E07" w14:textId="77777777" w:rsidR="00135ACC" w:rsidRPr="00F20CF1" w:rsidRDefault="00135ACC" w:rsidP="00135ACC">
      <w:pPr>
        <w:numPr>
          <w:ilvl w:val="0"/>
          <w:numId w:val="59"/>
        </w:numPr>
        <w:spacing w:line="260" w:lineRule="atLeast"/>
        <w:ind w:left="284" w:hanging="283"/>
        <w:contextualSpacing/>
        <w:jc w:val="both"/>
        <w:rPr>
          <w:rFonts w:ascii="Tahoma" w:hAnsi="Tahoma" w:cs="Tahoma"/>
          <w:color w:val="000000"/>
          <w:lang w:val="es-ES_tradnl"/>
        </w:rPr>
      </w:pPr>
      <w:r w:rsidRPr="00F20CF1">
        <w:rPr>
          <w:rFonts w:ascii="Tahoma" w:hAnsi="Tahoma" w:cs="Tahoma"/>
          <w:b/>
          <w:color w:val="000000"/>
          <w:lang w:val="es-ES_tradnl"/>
        </w:rPr>
        <w:t xml:space="preserve">Utilizar </w:t>
      </w:r>
      <w:r w:rsidRPr="00F20CF1">
        <w:rPr>
          <w:rFonts w:ascii="Tahoma" w:hAnsi="Tahoma" w:cs="Tahoma"/>
          <w:color w:val="000000"/>
          <w:lang w:val="es-ES_tradnl"/>
        </w:rPr>
        <w:t xml:space="preserve">los </w:t>
      </w:r>
      <w:r w:rsidRPr="00F20CF1">
        <w:rPr>
          <w:rFonts w:ascii="Tahoma" w:hAnsi="Tahoma" w:cs="Tahoma"/>
          <w:b/>
          <w:color w:val="000000"/>
          <w:lang w:val="es-ES_tradnl"/>
        </w:rPr>
        <w:t>instrumentos</w:t>
      </w:r>
      <w:r w:rsidRPr="00F20CF1">
        <w:rPr>
          <w:rFonts w:ascii="Tahoma" w:hAnsi="Tahoma" w:cs="Tahoma"/>
          <w:color w:val="000000"/>
          <w:lang w:val="es-ES_tradnl"/>
        </w:rPr>
        <w:t xml:space="preserve"> físicos y </w:t>
      </w:r>
      <w:r w:rsidRPr="00F20CF1">
        <w:rPr>
          <w:rFonts w:ascii="Tahoma" w:hAnsi="Tahoma" w:cs="Tahoma"/>
          <w:color w:val="0000FF"/>
          <w:lang w:val="es-ES_tradnl"/>
        </w:rPr>
        <w:t xml:space="preserve">digitales </w:t>
      </w:r>
      <w:r w:rsidRPr="00F20CF1">
        <w:rPr>
          <w:rFonts w:ascii="Tahoma" w:hAnsi="Tahoma" w:cs="Tahoma"/>
          <w:color w:val="000000"/>
          <w:lang w:val="es-ES_tradnl"/>
        </w:rPr>
        <w:t>de seguimiento y monitoreo de la ejecución del proyecto (ej. manejo de almacenes, dotación de materiales de construcción, seguimiento al avance físico etc.)</w:t>
      </w:r>
    </w:p>
    <w:p w14:paraId="5AD2C4D0" w14:textId="77777777" w:rsidR="00135ACC" w:rsidRPr="00F20CF1" w:rsidRDefault="00135ACC" w:rsidP="00135ACC">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Verificar la </w:t>
      </w:r>
      <w:r w:rsidRPr="00F20CF1">
        <w:rPr>
          <w:rFonts w:ascii="Tahoma" w:hAnsi="Tahoma" w:cs="Tahoma"/>
          <w:b/>
          <w:lang w:val="es-ES_tradnl"/>
        </w:rPr>
        <w:t>culminación</w:t>
      </w:r>
      <w:r w:rsidRPr="00F20CF1">
        <w:rPr>
          <w:rFonts w:ascii="Tahoma" w:hAnsi="Tahoma" w:cs="Tahoma"/>
          <w:lang w:val="es-ES_tradnl"/>
        </w:rPr>
        <w:t xml:space="preserve"> de las </w:t>
      </w:r>
      <w:r w:rsidRPr="00F20CF1">
        <w:rPr>
          <w:rFonts w:ascii="Tahoma" w:hAnsi="Tahoma" w:cs="Tahoma"/>
          <w:b/>
          <w:lang w:val="es-ES_tradnl"/>
        </w:rPr>
        <w:t>actividades de autoconstrucción</w:t>
      </w:r>
      <w:r w:rsidRPr="00F20CF1">
        <w:rPr>
          <w:rFonts w:ascii="Tahoma" w:hAnsi="Tahoma" w:cs="Tahoma"/>
          <w:lang w:val="es-ES_tradnl"/>
        </w:rPr>
        <w:t>.</w:t>
      </w:r>
    </w:p>
    <w:p w14:paraId="62D54A55" w14:textId="77777777" w:rsidR="00135ACC" w:rsidRPr="00F20CF1" w:rsidRDefault="00135ACC" w:rsidP="00135ACC">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La Entidad Ejecutora debe garantizar y asegurar la culminación de la intervención en todas las viviendas y la conclusión integral del proyecto.</w:t>
      </w:r>
    </w:p>
    <w:p w14:paraId="2B9198DD" w14:textId="77777777" w:rsidR="00135ACC" w:rsidRPr="00F20CF1" w:rsidRDefault="00135ACC" w:rsidP="00135ACC">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0BA2250A" w14:textId="77777777" w:rsidR="00135ACC" w:rsidRPr="00F20CF1" w:rsidRDefault="00135ACC" w:rsidP="00135ACC">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Efectuar el</w:t>
      </w:r>
      <w:r w:rsidRPr="00F20CF1">
        <w:rPr>
          <w:rFonts w:ascii="Tahoma" w:hAnsi="Tahoma" w:cs="Tahoma"/>
          <w:b/>
          <w:lang w:val="es-ES_tradnl"/>
        </w:rPr>
        <w:t xml:space="preserve"> </w:t>
      </w:r>
      <w:r w:rsidRPr="00F20CF1">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673A06F" w14:textId="77777777" w:rsidR="00135ACC" w:rsidRPr="00F20CF1" w:rsidRDefault="00135ACC" w:rsidP="00135ACC">
      <w:pPr>
        <w:spacing w:line="260" w:lineRule="atLeast"/>
        <w:contextualSpacing/>
        <w:jc w:val="both"/>
        <w:rPr>
          <w:rFonts w:ascii="Tahoma" w:hAnsi="Tahoma" w:cs="Tahoma"/>
          <w:lang w:val="es-ES_tradnl"/>
        </w:rPr>
      </w:pPr>
    </w:p>
    <w:p w14:paraId="7CDEBE2D" w14:textId="77777777" w:rsidR="00135ACC" w:rsidRPr="00F20CF1" w:rsidRDefault="00135ACC" w:rsidP="00135ACC">
      <w:pPr>
        <w:tabs>
          <w:tab w:val="num" w:pos="720"/>
        </w:tabs>
        <w:spacing w:line="260" w:lineRule="atLeast"/>
        <w:contextualSpacing/>
        <w:jc w:val="both"/>
        <w:rPr>
          <w:rFonts w:ascii="Tahoma" w:hAnsi="Tahoma" w:cs="Tahoma"/>
          <w:b/>
          <w:lang w:val="es-ES_tradnl"/>
        </w:rPr>
      </w:pPr>
      <w:r w:rsidRPr="00F20CF1">
        <w:rPr>
          <w:rFonts w:ascii="Tahoma" w:hAnsi="Tahoma" w:cs="Tahoma"/>
          <w:b/>
          <w:lang w:val="es-ES_tradnl"/>
        </w:rPr>
        <w:t>- PROVISIÓN Y DOTACIÓN DE MATERIALES DE CONSTRUCCIÓN:</w:t>
      </w:r>
    </w:p>
    <w:p w14:paraId="0832CE38" w14:textId="77777777" w:rsidR="00135ACC" w:rsidRPr="00F20CF1" w:rsidRDefault="00135ACC" w:rsidP="00135ACC">
      <w:pPr>
        <w:numPr>
          <w:ilvl w:val="0"/>
          <w:numId w:val="66"/>
        </w:numPr>
        <w:spacing w:line="260" w:lineRule="atLeast"/>
        <w:ind w:left="284" w:hanging="284"/>
        <w:contextualSpacing/>
        <w:jc w:val="both"/>
        <w:rPr>
          <w:rFonts w:ascii="Tahoma" w:hAnsi="Tahoma" w:cs="Tahoma"/>
          <w:lang w:val="es-ES_tradnl"/>
        </w:rPr>
      </w:pPr>
      <w:r w:rsidRPr="00F20CF1">
        <w:rPr>
          <w:rFonts w:ascii="Tahoma" w:hAnsi="Tahoma" w:cs="Tahoma"/>
          <w:lang w:val="es-ES_tradnl"/>
        </w:rPr>
        <w:t>Elaborar y ejecutar la</w:t>
      </w:r>
      <w:r w:rsidRPr="00F20CF1">
        <w:rPr>
          <w:rFonts w:ascii="Tahoma" w:hAnsi="Tahoma" w:cs="Tahoma"/>
          <w:b/>
          <w:lang w:val="es-ES_tradnl"/>
        </w:rPr>
        <w:t xml:space="preserve"> Programación</w:t>
      </w:r>
      <w:r w:rsidRPr="00F20CF1">
        <w:rPr>
          <w:rFonts w:ascii="Tahoma" w:hAnsi="Tahoma" w:cs="Tahoma"/>
          <w:lang w:val="es-ES_tradnl"/>
        </w:rPr>
        <w:t xml:space="preserve"> de la </w:t>
      </w:r>
      <w:r w:rsidRPr="00F20CF1">
        <w:rPr>
          <w:rFonts w:ascii="Tahoma" w:hAnsi="Tahoma" w:cs="Tahoma"/>
          <w:b/>
          <w:lang w:val="es-ES_tradnl"/>
        </w:rPr>
        <w:t>provisión y dotación de materiales de construcción</w:t>
      </w:r>
      <w:r w:rsidRPr="00F20CF1">
        <w:rPr>
          <w:rFonts w:ascii="Tahoma" w:hAnsi="Tahoma" w:cs="Tahoma"/>
          <w:lang w:val="es-ES_tradnl"/>
        </w:rPr>
        <w:t xml:space="preserve"> por producto, de acuerdo al avance del proyecto</w:t>
      </w:r>
      <w:r w:rsidRPr="00F20CF1">
        <w:rPr>
          <w:rFonts w:ascii="Tahoma" w:hAnsi="Tahoma" w:cs="Tahoma"/>
          <w:color w:val="000000"/>
          <w:lang w:val="es-ES_tradnl"/>
        </w:rPr>
        <w:t>.</w:t>
      </w:r>
    </w:p>
    <w:p w14:paraId="201DF637" w14:textId="77777777" w:rsidR="00135ACC" w:rsidRPr="00F20CF1" w:rsidRDefault="00135ACC" w:rsidP="00135ACC">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lang w:val="es-ES_tradnl"/>
        </w:rPr>
        <w:t xml:space="preserve">Realizar y garantizar la provisión y dotación </w:t>
      </w:r>
      <w:r w:rsidRPr="00F20CF1">
        <w:rPr>
          <w:rFonts w:ascii="Tahoma" w:hAnsi="Tahoma" w:cs="Tahoma"/>
          <w:color w:val="000000"/>
          <w:lang w:val="es-ES_tradnl"/>
        </w:rPr>
        <w:t xml:space="preserve">de materiales de construcción mínimas requeridas </w:t>
      </w:r>
      <w:r w:rsidRPr="00F20CF1">
        <w:rPr>
          <w:rFonts w:ascii="Tahoma" w:hAnsi="Tahoma" w:cs="Tahoma"/>
          <w:b/>
          <w:color w:val="000000"/>
          <w:lang w:val="es-ES_tradnl"/>
        </w:rPr>
        <w:t>según</w:t>
      </w:r>
      <w:r w:rsidRPr="00F20CF1">
        <w:rPr>
          <w:rFonts w:ascii="Tahoma" w:hAnsi="Tahoma" w:cs="Tahoma"/>
          <w:color w:val="000000"/>
          <w:lang w:val="es-ES_tradnl"/>
        </w:rPr>
        <w:t xml:space="preserve"> las </w:t>
      </w:r>
      <w:r w:rsidRPr="00F20CF1">
        <w:rPr>
          <w:rFonts w:ascii="Tahoma" w:hAnsi="Tahoma" w:cs="Tahoma"/>
          <w:b/>
          <w:color w:val="000000"/>
          <w:lang w:val="es-ES_tradnl"/>
        </w:rPr>
        <w:t xml:space="preserve">especificaciones técnicas </w:t>
      </w:r>
      <w:r w:rsidRPr="00F20CF1">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F20CF1">
        <w:rPr>
          <w:rFonts w:ascii="Tahoma" w:hAnsi="Tahoma" w:cs="Tahoma"/>
          <w:color w:val="0000FF"/>
          <w:lang w:val="es-ES_tradnl"/>
        </w:rPr>
        <w:t>pérdida</w:t>
      </w:r>
      <w:r w:rsidRPr="00F20CF1">
        <w:rPr>
          <w:rFonts w:ascii="Tahoma" w:hAnsi="Tahoma" w:cs="Tahoma"/>
          <w:color w:val="000000"/>
          <w:lang w:val="es-ES_tradnl"/>
        </w:rPr>
        <w:t>, puesto que deberá proveer del material mínimo requerido por la AEVIVIENDA).</w:t>
      </w:r>
    </w:p>
    <w:p w14:paraId="387B547A" w14:textId="77777777" w:rsidR="00135ACC" w:rsidRPr="00F20CF1" w:rsidRDefault="00135ACC" w:rsidP="00135ACC">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color w:val="000000"/>
          <w:lang w:val="es-ES_tradnl"/>
        </w:rPr>
        <w:t xml:space="preserve">Garantizar la implementación y el correcto funcionamiento de </w:t>
      </w:r>
      <w:r w:rsidRPr="00F20CF1">
        <w:rPr>
          <w:rFonts w:ascii="Tahoma" w:hAnsi="Tahoma" w:cs="Tahoma"/>
          <w:b/>
          <w:color w:val="000000"/>
          <w:lang w:val="es-ES_tradnl"/>
        </w:rPr>
        <w:t>almacenes</w:t>
      </w:r>
      <w:r w:rsidRPr="00F20CF1">
        <w:rPr>
          <w:rFonts w:ascii="Tahoma" w:hAnsi="Tahoma" w:cs="Tahoma"/>
          <w:color w:val="000000"/>
          <w:lang w:val="es-ES_tradnl"/>
        </w:rPr>
        <w:t xml:space="preserve"> destinados para el almacenamiento de los materiales de construcción</w:t>
      </w:r>
      <w:r w:rsidRPr="00F20CF1">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F20CF1">
        <w:rPr>
          <w:rFonts w:ascii="Tahoma" w:hAnsi="Tahoma" w:cs="Tahoma"/>
          <w:color w:val="000000"/>
          <w:shd w:val="clear" w:color="auto" w:fill="FFFFFF" w:themeFill="background1"/>
          <w:lang w:val="es-ES_tradnl"/>
        </w:rPr>
        <w:t>kardex</w:t>
      </w:r>
      <w:proofErr w:type="spellEnd"/>
      <w:r w:rsidRPr="00F20CF1">
        <w:rPr>
          <w:rFonts w:ascii="Tahoma" w:hAnsi="Tahoma" w:cs="Tahoma"/>
          <w:color w:val="000000"/>
          <w:shd w:val="clear" w:color="auto" w:fill="FFFFFF" w:themeFill="background1"/>
          <w:lang w:val="es-ES_tradnl"/>
        </w:rPr>
        <w:t xml:space="preserve"> y constancia de entrega de materiales de construcción</w:t>
      </w:r>
      <w:r w:rsidRPr="00F20CF1">
        <w:rPr>
          <w:rFonts w:ascii="Tahoma" w:hAnsi="Tahoma" w:cs="Tahoma"/>
          <w:color w:val="000000"/>
          <w:lang w:val="es-ES_tradnl"/>
        </w:rPr>
        <w:t>.</w:t>
      </w:r>
    </w:p>
    <w:p w14:paraId="6E64A482" w14:textId="77777777" w:rsidR="00135ACC" w:rsidRPr="00F20CF1" w:rsidRDefault="00135ACC" w:rsidP="00135ACC">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color w:val="000000"/>
          <w:lang w:val="es-ES_tradnl"/>
        </w:rPr>
        <w:t xml:space="preserve">Asegurar que los beneficiarios reciban los </w:t>
      </w:r>
      <w:r w:rsidRPr="00F20CF1">
        <w:rPr>
          <w:rFonts w:ascii="Tahoma" w:hAnsi="Tahoma" w:cs="Tahoma"/>
          <w:b/>
          <w:color w:val="000000"/>
          <w:lang w:val="es-ES_tradnl"/>
        </w:rPr>
        <w:t>materiales de construcción en óptimas condiciones</w:t>
      </w:r>
      <w:r w:rsidRPr="00F20CF1">
        <w:rPr>
          <w:rFonts w:ascii="Tahoma" w:hAnsi="Tahoma" w:cs="Tahoma"/>
          <w:color w:val="000000"/>
          <w:lang w:val="es-ES_tradnl"/>
        </w:rPr>
        <w:t xml:space="preserve"> según el </w:t>
      </w:r>
      <w:r w:rsidRPr="00F20CF1">
        <w:rPr>
          <w:rFonts w:ascii="Tahoma" w:hAnsi="Tahoma" w:cs="Tahoma"/>
          <w:b/>
          <w:color w:val="000000"/>
          <w:lang w:val="es-ES_tradnl"/>
        </w:rPr>
        <w:t>proyecto aprobado y/o modificaciones</w:t>
      </w:r>
      <w:r w:rsidRPr="00F20CF1">
        <w:rPr>
          <w:rFonts w:ascii="Tahoma" w:hAnsi="Tahoma" w:cs="Tahoma"/>
          <w:color w:val="000000"/>
          <w:lang w:val="es-ES_tradnl"/>
        </w:rPr>
        <w:t xml:space="preserve"> realizadas, respetando las </w:t>
      </w:r>
      <w:bookmarkStart w:id="57" w:name="_Hlk126076967"/>
      <w:r w:rsidRPr="00F20CF1">
        <w:rPr>
          <w:rFonts w:ascii="Tahoma" w:hAnsi="Tahoma" w:cs="Tahoma"/>
          <w:color w:val="000000"/>
          <w:lang w:val="es-ES_tradnl"/>
        </w:rPr>
        <w:t xml:space="preserve">cantidades asignadas </w:t>
      </w:r>
      <w:bookmarkEnd w:id="57"/>
      <w:r w:rsidRPr="00F20CF1">
        <w:rPr>
          <w:rFonts w:ascii="Tahoma" w:hAnsi="Tahoma" w:cs="Tahoma"/>
          <w:color w:val="000000"/>
          <w:lang w:val="es-ES_tradnl"/>
        </w:rPr>
        <w:t xml:space="preserve">y garantizando su adecuado uso. </w:t>
      </w:r>
    </w:p>
    <w:p w14:paraId="2608076A" w14:textId="77777777" w:rsidR="00135ACC" w:rsidRPr="00F20CF1" w:rsidRDefault="00135ACC" w:rsidP="00135AC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1"/>
      <w:r w:rsidRPr="00F20CF1">
        <w:rPr>
          <w:rFonts w:ascii="Tahoma" w:hAnsi="Tahoma" w:cs="Tahoma"/>
          <w:b/>
          <w:bCs/>
          <w:color w:val="000000"/>
          <w:kern w:val="32"/>
          <w:lang w:val="es-ES_tradnl"/>
        </w:rPr>
        <w:t>FASES DE LA CONSULTORÍA.</w:t>
      </w:r>
      <w:bookmarkEnd w:id="58"/>
    </w:p>
    <w:p w14:paraId="1D112E79" w14:textId="77777777" w:rsidR="00135ACC" w:rsidRPr="00F20CF1" w:rsidRDefault="00135ACC" w:rsidP="00135ACC">
      <w:pPr>
        <w:tabs>
          <w:tab w:val="left" w:pos="2255"/>
        </w:tabs>
        <w:spacing w:line="260" w:lineRule="atLeast"/>
        <w:jc w:val="both"/>
        <w:rPr>
          <w:rFonts w:ascii="Tahoma" w:hAnsi="Tahoma" w:cs="Tahoma"/>
        </w:rPr>
      </w:pPr>
      <w:r w:rsidRPr="00F20CF1">
        <w:rPr>
          <w:rFonts w:ascii="Tahoma" w:hAnsi="Tahoma" w:cs="Tahoma"/>
        </w:rPr>
        <w:t>La consultoría del proyecto, se divide en tres fases:</w:t>
      </w:r>
    </w:p>
    <w:p w14:paraId="37309DF1" w14:textId="77777777" w:rsidR="00135ACC" w:rsidRPr="00F20CF1" w:rsidRDefault="00135ACC" w:rsidP="00135ACC">
      <w:pPr>
        <w:spacing w:line="300" w:lineRule="auto"/>
        <w:jc w:val="both"/>
        <w:rPr>
          <w:rFonts w:ascii="Tahoma" w:hAnsi="Tahoma" w:cs="Tahoma"/>
        </w:rPr>
      </w:pPr>
      <w:r w:rsidRPr="00F20CF1">
        <w:rPr>
          <w:rFonts w:ascii="Tms Rmn" w:hAnsi="Tms Rmn"/>
          <w:noProof/>
          <w:lang w:eastAsia="es-BO"/>
        </w:rPr>
        <mc:AlternateContent>
          <mc:Choice Requires="wps">
            <w:drawing>
              <wp:anchor distT="0" distB="0" distL="114300" distR="114300" simplePos="0" relativeHeight="251677696" behindDoc="0" locked="0" layoutInCell="1" allowOverlap="1" wp14:anchorId="7DB9BB9F" wp14:editId="595FC92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A498E1F" w14:textId="77777777" w:rsidR="00135ACC" w:rsidRPr="009D345D" w:rsidRDefault="00135ACC" w:rsidP="00135ACC">
                            <w:pPr>
                              <w:jc w:val="center"/>
                              <w:rPr>
                                <w:rFonts w:ascii="Tahoma" w:hAnsi="Tahoma" w:cs="Tahoma"/>
                                <w:b/>
                                <w:color w:val="FFFFFF"/>
                              </w:rPr>
                            </w:pPr>
                            <w:r w:rsidRPr="009D345D">
                              <w:rPr>
                                <w:rFonts w:ascii="Tahoma" w:hAnsi="Tahoma" w:cs="Tahoma"/>
                                <w:b/>
                                <w:color w:val="FFFFFF"/>
                              </w:rPr>
                              <w:t>FASE 1</w:t>
                            </w:r>
                          </w:p>
                          <w:p w14:paraId="02DE29EF" w14:textId="77777777" w:rsidR="00135ACC" w:rsidRPr="009D345D" w:rsidRDefault="00135ACC" w:rsidP="00135ACC">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B9BB9F"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A498E1F" w14:textId="77777777" w:rsidR="00135ACC" w:rsidRPr="009D345D" w:rsidRDefault="00135ACC" w:rsidP="00135ACC">
                      <w:pPr>
                        <w:jc w:val="center"/>
                        <w:rPr>
                          <w:rFonts w:ascii="Tahoma" w:hAnsi="Tahoma" w:cs="Tahoma"/>
                          <w:b/>
                          <w:color w:val="FFFFFF"/>
                        </w:rPr>
                      </w:pPr>
                      <w:r w:rsidRPr="009D345D">
                        <w:rPr>
                          <w:rFonts w:ascii="Tahoma" w:hAnsi="Tahoma" w:cs="Tahoma"/>
                          <w:b/>
                          <w:color w:val="FFFFFF"/>
                        </w:rPr>
                        <w:t>FASE 1</w:t>
                      </w:r>
                    </w:p>
                    <w:p w14:paraId="02DE29EF" w14:textId="77777777" w:rsidR="00135ACC" w:rsidRPr="009D345D" w:rsidRDefault="00135ACC" w:rsidP="00135ACC">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F20CF1">
        <w:rPr>
          <w:rFonts w:ascii="Tms Rmn" w:hAnsi="Tms Rmn"/>
          <w:noProof/>
          <w:lang w:eastAsia="es-BO"/>
        </w:rPr>
        <mc:AlternateContent>
          <mc:Choice Requires="wps">
            <w:drawing>
              <wp:anchor distT="0" distB="0" distL="114300" distR="114300" simplePos="0" relativeHeight="251679744" behindDoc="0" locked="0" layoutInCell="1" allowOverlap="1" wp14:anchorId="4AB5E4D1" wp14:editId="3F18107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FFB742B" w14:textId="77777777" w:rsidR="00135ACC" w:rsidRPr="009D345D" w:rsidRDefault="00135ACC" w:rsidP="00135ACC">
                            <w:pPr>
                              <w:jc w:val="center"/>
                              <w:rPr>
                                <w:rFonts w:ascii="Tahoma" w:hAnsi="Tahoma" w:cs="Tahoma"/>
                                <w:b/>
                                <w:color w:val="FFFFFF"/>
                              </w:rPr>
                            </w:pPr>
                            <w:r w:rsidRPr="009D345D">
                              <w:rPr>
                                <w:rFonts w:ascii="Tahoma" w:hAnsi="Tahoma" w:cs="Tahoma"/>
                                <w:b/>
                                <w:color w:val="FFFFFF"/>
                              </w:rPr>
                              <w:t>FASE 2</w:t>
                            </w:r>
                          </w:p>
                          <w:p w14:paraId="0CA44DE6" w14:textId="77777777" w:rsidR="00135ACC" w:rsidRPr="009D345D" w:rsidRDefault="00135ACC" w:rsidP="00135ACC">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B5E4D1"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FFB742B" w14:textId="77777777" w:rsidR="00135ACC" w:rsidRPr="009D345D" w:rsidRDefault="00135ACC" w:rsidP="00135ACC">
                      <w:pPr>
                        <w:jc w:val="center"/>
                        <w:rPr>
                          <w:rFonts w:ascii="Tahoma" w:hAnsi="Tahoma" w:cs="Tahoma"/>
                          <w:b/>
                          <w:color w:val="FFFFFF"/>
                        </w:rPr>
                      </w:pPr>
                      <w:r w:rsidRPr="009D345D">
                        <w:rPr>
                          <w:rFonts w:ascii="Tahoma" w:hAnsi="Tahoma" w:cs="Tahoma"/>
                          <w:b/>
                          <w:color w:val="FFFFFF"/>
                        </w:rPr>
                        <w:t>FASE 2</w:t>
                      </w:r>
                    </w:p>
                    <w:p w14:paraId="0CA44DE6" w14:textId="77777777" w:rsidR="00135ACC" w:rsidRPr="009D345D" w:rsidRDefault="00135ACC" w:rsidP="00135ACC">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F20CF1">
        <w:rPr>
          <w:rFonts w:ascii="Tms Rmn" w:hAnsi="Tms Rmn"/>
          <w:noProof/>
          <w:lang w:eastAsia="es-BO"/>
        </w:rPr>
        <mc:AlternateContent>
          <mc:Choice Requires="wps">
            <w:drawing>
              <wp:anchor distT="0" distB="0" distL="114300" distR="114300" simplePos="0" relativeHeight="251678720" behindDoc="0" locked="0" layoutInCell="1" allowOverlap="1" wp14:anchorId="193CD70A" wp14:editId="4E124F6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CF74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F27F30D" w14:textId="77777777" w:rsidR="00135ACC" w:rsidRPr="00F20CF1" w:rsidRDefault="00135ACC" w:rsidP="00135ACC">
      <w:pPr>
        <w:spacing w:line="300" w:lineRule="auto"/>
        <w:jc w:val="both"/>
        <w:rPr>
          <w:rFonts w:ascii="Tahoma" w:hAnsi="Tahoma" w:cs="Tahoma"/>
          <w:b/>
        </w:rPr>
      </w:pPr>
      <w:r w:rsidRPr="00F20CF1">
        <w:rPr>
          <w:rFonts w:ascii="Tms Rmn" w:hAnsi="Tms Rmn"/>
          <w:noProof/>
          <w:lang w:eastAsia="es-BO"/>
        </w:rPr>
        <mc:AlternateContent>
          <mc:Choice Requires="wps">
            <w:drawing>
              <wp:anchor distT="0" distB="0" distL="114300" distR="114300" simplePos="0" relativeHeight="251680768" behindDoc="0" locked="0" layoutInCell="1" allowOverlap="1" wp14:anchorId="2F7C37A6" wp14:editId="4B6F950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311C17"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F20CF1">
        <w:rPr>
          <w:rFonts w:ascii="Tms Rmn" w:hAnsi="Tms Rmn"/>
          <w:noProof/>
          <w:lang w:eastAsia="es-BO"/>
        </w:rPr>
        <mc:AlternateContent>
          <mc:Choice Requires="wps">
            <w:drawing>
              <wp:anchor distT="0" distB="0" distL="114300" distR="114300" simplePos="0" relativeHeight="251681792" behindDoc="0" locked="0" layoutInCell="1" allowOverlap="1" wp14:anchorId="12B3F599" wp14:editId="1CE1A4D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64D247C" w14:textId="77777777" w:rsidR="00135ACC" w:rsidRPr="009D345D" w:rsidRDefault="00135ACC" w:rsidP="00135ACC">
                            <w:pPr>
                              <w:jc w:val="center"/>
                              <w:rPr>
                                <w:rFonts w:ascii="Tahoma" w:hAnsi="Tahoma" w:cs="Tahoma"/>
                                <w:b/>
                                <w:color w:val="FFFFFF"/>
                              </w:rPr>
                            </w:pPr>
                            <w:r w:rsidRPr="009D345D">
                              <w:rPr>
                                <w:rFonts w:ascii="Tahoma" w:hAnsi="Tahoma" w:cs="Tahoma"/>
                                <w:b/>
                                <w:color w:val="FFFFFF"/>
                              </w:rPr>
                              <w:t>FASE 3</w:t>
                            </w:r>
                          </w:p>
                          <w:p w14:paraId="287D57CE" w14:textId="77777777" w:rsidR="00135ACC" w:rsidRPr="009D345D" w:rsidRDefault="00135ACC" w:rsidP="00135ACC">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B3F599"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64D247C" w14:textId="77777777" w:rsidR="00135ACC" w:rsidRPr="009D345D" w:rsidRDefault="00135ACC" w:rsidP="00135ACC">
                      <w:pPr>
                        <w:jc w:val="center"/>
                        <w:rPr>
                          <w:rFonts w:ascii="Tahoma" w:hAnsi="Tahoma" w:cs="Tahoma"/>
                          <w:b/>
                          <w:color w:val="FFFFFF"/>
                        </w:rPr>
                      </w:pPr>
                      <w:r w:rsidRPr="009D345D">
                        <w:rPr>
                          <w:rFonts w:ascii="Tahoma" w:hAnsi="Tahoma" w:cs="Tahoma"/>
                          <w:b/>
                          <w:color w:val="FFFFFF"/>
                        </w:rPr>
                        <w:t>FASE 3</w:t>
                      </w:r>
                    </w:p>
                    <w:p w14:paraId="287D57CE" w14:textId="77777777" w:rsidR="00135ACC" w:rsidRPr="009D345D" w:rsidRDefault="00135ACC" w:rsidP="00135ACC">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1AA42506" w14:textId="77777777" w:rsidR="00135ACC" w:rsidRPr="00F20CF1" w:rsidRDefault="00135ACC" w:rsidP="00135ACC">
      <w:pPr>
        <w:spacing w:line="260" w:lineRule="atLeast"/>
        <w:jc w:val="both"/>
        <w:rPr>
          <w:rFonts w:ascii="Tahoma" w:hAnsi="Tahoma" w:cs="Tahoma"/>
        </w:rPr>
      </w:pPr>
    </w:p>
    <w:p w14:paraId="262D0EDA" w14:textId="77777777" w:rsidR="00135ACC" w:rsidRPr="00F20CF1" w:rsidRDefault="00135ACC" w:rsidP="00135ACC">
      <w:pPr>
        <w:spacing w:line="260" w:lineRule="atLeast"/>
        <w:jc w:val="both"/>
        <w:rPr>
          <w:rFonts w:ascii="Tahoma" w:hAnsi="Tahoma" w:cs="Tahoma"/>
        </w:rPr>
      </w:pPr>
    </w:p>
    <w:p w14:paraId="299F9976" w14:textId="77777777" w:rsidR="00135ACC" w:rsidRPr="00F20CF1" w:rsidRDefault="00135ACC" w:rsidP="00135ACC">
      <w:pPr>
        <w:spacing w:line="260" w:lineRule="atLeast"/>
        <w:jc w:val="both"/>
        <w:rPr>
          <w:rFonts w:ascii="Tahoma" w:hAnsi="Tahoma" w:cs="Tahoma"/>
        </w:rPr>
      </w:pPr>
    </w:p>
    <w:p w14:paraId="6ACF1CA8" w14:textId="77777777" w:rsidR="00135ACC" w:rsidRPr="00F20CF1" w:rsidRDefault="00135ACC" w:rsidP="00135ACC">
      <w:pPr>
        <w:spacing w:line="260" w:lineRule="atLeast"/>
        <w:jc w:val="both"/>
        <w:rPr>
          <w:rFonts w:ascii="Tahoma" w:hAnsi="Tahoma" w:cs="Tahoma"/>
        </w:rPr>
      </w:pPr>
      <w:r w:rsidRPr="00F20CF1">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68B3C3D" w14:textId="77777777" w:rsidR="00135ACC" w:rsidRPr="00F20CF1" w:rsidRDefault="00135ACC" w:rsidP="00135ACC">
      <w:pPr>
        <w:spacing w:line="260" w:lineRule="atLeast"/>
        <w:jc w:val="both"/>
        <w:rPr>
          <w:rFonts w:ascii="Tahoma" w:hAnsi="Tahoma" w:cs="Tahoma"/>
        </w:rPr>
      </w:pPr>
    </w:p>
    <w:p w14:paraId="4692B685" w14:textId="77777777" w:rsidR="00135ACC" w:rsidRPr="00F20CF1" w:rsidRDefault="00135ACC" w:rsidP="00135ACC">
      <w:pPr>
        <w:spacing w:line="260" w:lineRule="atLeast"/>
        <w:jc w:val="both"/>
        <w:rPr>
          <w:rFonts w:ascii="Tahoma" w:hAnsi="Tahoma" w:cs="Tahoma"/>
          <w:b/>
        </w:rPr>
      </w:pPr>
      <w:r w:rsidRPr="00F20CF1">
        <w:rPr>
          <w:rFonts w:ascii="Tahoma" w:hAnsi="Tahoma" w:cs="Tahoma"/>
          <w:b/>
        </w:rPr>
        <w:t xml:space="preserve">FASE 1 - ACTIVIDADES PRELIMINARES: </w:t>
      </w:r>
    </w:p>
    <w:p w14:paraId="0570D54D" w14:textId="77777777" w:rsidR="00135ACC" w:rsidRPr="00F20CF1" w:rsidRDefault="00135ACC" w:rsidP="00135ACC">
      <w:pPr>
        <w:spacing w:line="260" w:lineRule="atLeast"/>
        <w:jc w:val="both"/>
        <w:rPr>
          <w:rFonts w:ascii="Tahoma" w:hAnsi="Tahoma" w:cs="Tahoma"/>
        </w:rPr>
      </w:pPr>
      <w:r w:rsidRPr="00F20CF1">
        <w:rPr>
          <w:rFonts w:ascii="Tahoma" w:hAnsi="Tahoma" w:cs="Tahoma"/>
          <w:b/>
        </w:rPr>
        <w:t>Inicio:</w:t>
      </w:r>
      <w:r w:rsidRPr="00F20CF1">
        <w:rPr>
          <w:rFonts w:ascii="Tahoma" w:hAnsi="Tahoma" w:cs="Tahoma"/>
        </w:rPr>
        <w:t xml:space="preserve"> Orden de Proceder emitida por el Inspector del proyecto</w:t>
      </w:r>
    </w:p>
    <w:p w14:paraId="54B39B4D" w14:textId="77777777" w:rsidR="00135ACC" w:rsidRPr="00F20CF1" w:rsidRDefault="00135ACC" w:rsidP="00135ACC">
      <w:pPr>
        <w:spacing w:line="260" w:lineRule="atLeast"/>
        <w:jc w:val="both"/>
        <w:rPr>
          <w:rFonts w:ascii="Tahoma" w:hAnsi="Tahoma" w:cs="Tahoma"/>
        </w:rPr>
      </w:pPr>
      <w:r w:rsidRPr="00F20CF1">
        <w:rPr>
          <w:rFonts w:ascii="Tahoma" w:hAnsi="Tahoma" w:cs="Tahoma"/>
          <w:b/>
        </w:rPr>
        <w:t xml:space="preserve">Fin: </w:t>
      </w:r>
      <w:r w:rsidRPr="00F20CF1">
        <w:rPr>
          <w:rFonts w:ascii="Tahoma" w:hAnsi="Tahoma" w:cs="Tahoma"/>
        </w:rPr>
        <w:t>Diagnóstico Inicial – Producto 1</w:t>
      </w:r>
    </w:p>
    <w:p w14:paraId="0959B8E2" w14:textId="77777777" w:rsidR="00135ACC" w:rsidRPr="00F20CF1" w:rsidRDefault="00135ACC" w:rsidP="00135ACC">
      <w:pPr>
        <w:spacing w:line="260" w:lineRule="atLeast"/>
        <w:jc w:val="both"/>
        <w:rPr>
          <w:rFonts w:ascii="Tahoma" w:hAnsi="Tahoma" w:cs="Tahoma"/>
        </w:rPr>
      </w:pPr>
      <w:r w:rsidRPr="00F20CF1">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2167CC2" w14:textId="77777777" w:rsidR="00135ACC" w:rsidRPr="00F20CF1" w:rsidRDefault="00135ACC" w:rsidP="00135ACC">
      <w:pPr>
        <w:spacing w:line="260" w:lineRule="atLeast"/>
        <w:jc w:val="both"/>
        <w:rPr>
          <w:rFonts w:ascii="Tahoma" w:hAnsi="Tahoma" w:cs="Tahoma"/>
        </w:rPr>
      </w:pPr>
    </w:p>
    <w:p w14:paraId="43BD0355" w14:textId="77777777" w:rsidR="00135ACC" w:rsidRPr="00F20CF1" w:rsidRDefault="00135ACC" w:rsidP="00135ACC">
      <w:pPr>
        <w:spacing w:line="260" w:lineRule="atLeast"/>
        <w:jc w:val="both"/>
        <w:rPr>
          <w:rFonts w:ascii="Tahoma" w:hAnsi="Tahoma" w:cs="Tahoma"/>
          <w:b/>
        </w:rPr>
      </w:pPr>
      <w:r w:rsidRPr="00F20CF1">
        <w:rPr>
          <w:rFonts w:ascii="Tahoma" w:hAnsi="Tahoma" w:cs="Tahoma"/>
          <w:b/>
        </w:rPr>
        <w:t>Resultados principales de la FASE 1:</w:t>
      </w:r>
    </w:p>
    <w:p w14:paraId="45359A16" w14:textId="77777777" w:rsidR="00135ACC" w:rsidRPr="00F20CF1" w:rsidRDefault="00135ACC" w:rsidP="00135ACC">
      <w:pPr>
        <w:numPr>
          <w:ilvl w:val="0"/>
          <w:numId w:val="60"/>
        </w:numPr>
        <w:spacing w:line="260" w:lineRule="atLeast"/>
        <w:ind w:left="284" w:hanging="284"/>
        <w:contextualSpacing/>
        <w:jc w:val="both"/>
        <w:rPr>
          <w:rFonts w:ascii="Tahoma" w:hAnsi="Tahoma" w:cs="Tahoma"/>
        </w:rPr>
      </w:pPr>
      <w:r w:rsidRPr="00F20CF1">
        <w:rPr>
          <w:rFonts w:ascii="Tahoma" w:hAnsi="Tahoma" w:cs="Tahoma"/>
        </w:rPr>
        <w:t>Gestión y presentación de los Certificados de no Propiedad a nivel nacional de los beneficiarios del proyecto.</w:t>
      </w:r>
    </w:p>
    <w:p w14:paraId="34651F66" w14:textId="77777777" w:rsidR="00135ACC" w:rsidRPr="00F20CF1" w:rsidRDefault="00135ACC" w:rsidP="00135ACC">
      <w:pPr>
        <w:numPr>
          <w:ilvl w:val="0"/>
          <w:numId w:val="60"/>
        </w:numPr>
        <w:spacing w:line="260" w:lineRule="atLeast"/>
        <w:ind w:left="284" w:hanging="284"/>
        <w:contextualSpacing/>
        <w:jc w:val="both"/>
        <w:rPr>
          <w:rFonts w:ascii="Tahoma" w:hAnsi="Tahoma" w:cs="Tahoma"/>
        </w:rPr>
      </w:pPr>
      <w:r w:rsidRPr="00F20CF1">
        <w:rPr>
          <w:rFonts w:ascii="Tahoma" w:hAnsi="Tahoma" w:cs="Tahoma"/>
        </w:rPr>
        <w:t>Se ha elaborado el Diagnóstico Inicial, con aprobación del Inspector, previo acompañamiento del mismo.</w:t>
      </w:r>
    </w:p>
    <w:p w14:paraId="26726AFE" w14:textId="77777777" w:rsidR="00135ACC" w:rsidRPr="00F20CF1" w:rsidRDefault="00135ACC" w:rsidP="00135ACC">
      <w:pPr>
        <w:numPr>
          <w:ilvl w:val="0"/>
          <w:numId w:val="60"/>
        </w:numPr>
        <w:spacing w:line="260" w:lineRule="atLeast"/>
        <w:ind w:left="284" w:hanging="284"/>
        <w:contextualSpacing/>
        <w:jc w:val="both"/>
        <w:rPr>
          <w:rFonts w:ascii="Tahoma" w:hAnsi="Tahoma" w:cs="Tahoma"/>
          <w:lang w:val="es-ES_tradnl"/>
        </w:rPr>
      </w:pPr>
      <w:r w:rsidRPr="00F20CF1">
        <w:rPr>
          <w:rFonts w:ascii="Tahoma" w:hAnsi="Tahoma" w:cs="Tahoma"/>
          <w:lang w:val="es-ES_tradnl"/>
        </w:rPr>
        <w:t>Se tienen acuerdos y carpetas familiares entregadas al total de las familias beneficiarias.</w:t>
      </w:r>
    </w:p>
    <w:p w14:paraId="0E7F4B13" w14:textId="77777777" w:rsidR="00135ACC" w:rsidRPr="00F20CF1" w:rsidRDefault="00135ACC" w:rsidP="00135ACC">
      <w:pPr>
        <w:numPr>
          <w:ilvl w:val="0"/>
          <w:numId w:val="60"/>
        </w:numPr>
        <w:spacing w:line="260" w:lineRule="atLeast"/>
        <w:ind w:left="284" w:hanging="284"/>
        <w:contextualSpacing/>
        <w:jc w:val="both"/>
        <w:rPr>
          <w:rFonts w:ascii="Tahoma" w:hAnsi="Tahoma" w:cs="Tahoma"/>
        </w:rPr>
      </w:pPr>
      <w:r w:rsidRPr="00F20CF1">
        <w:rPr>
          <w:rFonts w:ascii="Tahoma" w:hAnsi="Tahoma" w:cs="Tahoma"/>
        </w:rPr>
        <w:lastRenderedPageBreak/>
        <w:t xml:space="preserve">Los beneficiarios conocen el alcance y los requisitos Técnicos-Sociales del </w:t>
      </w:r>
      <w:r w:rsidRPr="00F20CF1">
        <w:rPr>
          <w:rFonts w:ascii="Tahoma" w:hAnsi="Tahoma" w:cs="Tahoma"/>
          <w:lang w:val="es-ES_tradnl"/>
        </w:rPr>
        <w:t>Proyecto;</w:t>
      </w:r>
      <w:r w:rsidRPr="00F20CF1">
        <w:rPr>
          <w:rFonts w:ascii="Tahoma" w:hAnsi="Tahoma" w:cs="Tahoma"/>
        </w:rPr>
        <w:t xml:space="preserve"> su duración, forma de asignación y entrega de materiales de construcción por familia para su respectivo control y seguimiento. </w:t>
      </w:r>
    </w:p>
    <w:p w14:paraId="446FBF3D" w14:textId="77777777" w:rsidR="00135ACC" w:rsidRPr="00F20CF1" w:rsidRDefault="00135ACC" w:rsidP="00135ACC">
      <w:pPr>
        <w:numPr>
          <w:ilvl w:val="0"/>
          <w:numId w:val="60"/>
        </w:numPr>
        <w:spacing w:line="260" w:lineRule="atLeast"/>
        <w:ind w:left="284" w:hanging="284"/>
        <w:contextualSpacing/>
        <w:jc w:val="both"/>
        <w:rPr>
          <w:rFonts w:ascii="Tahoma" w:hAnsi="Tahoma" w:cs="Tahoma"/>
        </w:rPr>
      </w:pPr>
      <w:r w:rsidRPr="00F20CF1">
        <w:rPr>
          <w:rFonts w:ascii="Tahoma" w:hAnsi="Tahoma" w:cs="Tahoma"/>
        </w:rPr>
        <w:t xml:space="preserve">Se tiene la/s oficina/s </w:t>
      </w:r>
      <w:proofErr w:type="spellStart"/>
      <w:r w:rsidRPr="00F20CF1">
        <w:rPr>
          <w:rFonts w:ascii="Tahoma" w:hAnsi="Tahoma" w:cs="Tahoma"/>
        </w:rPr>
        <w:t>aperturada</w:t>
      </w:r>
      <w:proofErr w:type="spellEnd"/>
      <w:r w:rsidRPr="00F20CF1">
        <w:rPr>
          <w:rFonts w:ascii="Tahoma" w:hAnsi="Tahoma" w:cs="Tahoma"/>
        </w:rPr>
        <w:t>/s y con el equipamiento e insumos necesarios establecidos en este documento.</w:t>
      </w:r>
    </w:p>
    <w:p w14:paraId="0E086EDD" w14:textId="77777777" w:rsidR="00135ACC" w:rsidRPr="00F20CF1" w:rsidRDefault="00135ACC" w:rsidP="00135ACC">
      <w:pPr>
        <w:spacing w:line="260" w:lineRule="atLeast"/>
        <w:ind w:left="284"/>
        <w:contextualSpacing/>
        <w:jc w:val="both"/>
        <w:rPr>
          <w:rFonts w:ascii="Tahoma" w:hAnsi="Tahoma" w:cs="Tahoma"/>
        </w:rPr>
      </w:pPr>
    </w:p>
    <w:p w14:paraId="7491D6BE" w14:textId="77777777" w:rsidR="00135ACC" w:rsidRPr="00F20CF1" w:rsidRDefault="00135ACC" w:rsidP="00135ACC">
      <w:pPr>
        <w:spacing w:line="260" w:lineRule="atLeast"/>
        <w:jc w:val="both"/>
        <w:rPr>
          <w:rFonts w:ascii="Tahoma" w:hAnsi="Tahoma" w:cs="Tahoma"/>
          <w:b/>
        </w:rPr>
      </w:pPr>
      <w:r w:rsidRPr="00F20CF1">
        <w:rPr>
          <w:rFonts w:ascii="Tahoma" w:hAnsi="Tahoma" w:cs="Tahoma"/>
          <w:b/>
        </w:rPr>
        <w:t>FASE 2 - EJECUCIÓN FÍSICA DEL PROYECTO:</w:t>
      </w:r>
    </w:p>
    <w:p w14:paraId="19E83BA6" w14:textId="77777777" w:rsidR="00135ACC" w:rsidRPr="00F20CF1" w:rsidRDefault="00135ACC" w:rsidP="00135ACC">
      <w:pPr>
        <w:spacing w:line="260" w:lineRule="atLeast"/>
        <w:jc w:val="both"/>
        <w:rPr>
          <w:rFonts w:ascii="Tahoma" w:hAnsi="Tahoma" w:cs="Tahoma"/>
        </w:rPr>
      </w:pPr>
      <w:r w:rsidRPr="00F20CF1">
        <w:rPr>
          <w:rFonts w:ascii="Tahoma" w:hAnsi="Tahoma" w:cs="Tahoma"/>
          <w:b/>
        </w:rPr>
        <w:t xml:space="preserve">Inicio: </w:t>
      </w:r>
      <w:r w:rsidRPr="00F20CF1">
        <w:rPr>
          <w:rFonts w:ascii="Tahoma" w:hAnsi="Tahoma" w:cs="Tahoma"/>
        </w:rPr>
        <w:t>Diagnóstico Inicial – Producto 1</w:t>
      </w:r>
    </w:p>
    <w:p w14:paraId="7D451642" w14:textId="77777777" w:rsidR="00135ACC" w:rsidRPr="00F20CF1" w:rsidRDefault="00135ACC" w:rsidP="00135ACC">
      <w:pPr>
        <w:spacing w:line="260" w:lineRule="atLeast"/>
        <w:jc w:val="both"/>
        <w:rPr>
          <w:rFonts w:ascii="Tahoma" w:hAnsi="Tahoma" w:cs="Tahoma"/>
        </w:rPr>
      </w:pPr>
      <w:r w:rsidRPr="00F20CF1">
        <w:rPr>
          <w:rFonts w:ascii="Tahoma" w:hAnsi="Tahoma" w:cs="Tahoma"/>
          <w:b/>
        </w:rPr>
        <w:t>Fin:</w:t>
      </w:r>
      <w:r w:rsidRPr="00F20CF1">
        <w:rPr>
          <w:rFonts w:ascii="Tahoma" w:hAnsi="Tahoma" w:cs="Tahoma"/>
        </w:rPr>
        <w:t xml:space="preserve"> Acta de Recepción Provisional del Proyecto – </w:t>
      </w:r>
      <w:r w:rsidRPr="00F20CF1">
        <w:rPr>
          <w:rFonts w:ascii="Tahoma" w:hAnsi="Tahoma" w:cs="Tahoma"/>
          <w:bCs/>
          <w:lang w:val="es-ES_tradnl"/>
        </w:rPr>
        <w:t>informe de avance al 100% de ejecución física</w:t>
      </w:r>
    </w:p>
    <w:p w14:paraId="5E73E2B4" w14:textId="77777777" w:rsidR="00135ACC" w:rsidRPr="00F20CF1" w:rsidRDefault="00135ACC" w:rsidP="00135ACC">
      <w:pPr>
        <w:spacing w:line="260" w:lineRule="atLeast"/>
        <w:jc w:val="both"/>
        <w:rPr>
          <w:rFonts w:ascii="Tahoma" w:hAnsi="Tahoma" w:cs="Tahoma"/>
        </w:rPr>
      </w:pPr>
      <w:r w:rsidRPr="00F20CF1">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ECCEFA1" w14:textId="77777777" w:rsidR="00135ACC" w:rsidRPr="00F20CF1" w:rsidRDefault="00135ACC" w:rsidP="00135ACC">
      <w:pPr>
        <w:spacing w:line="260" w:lineRule="atLeast"/>
        <w:jc w:val="both"/>
        <w:rPr>
          <w:rFonts w:ascii="Tahoma" w:hAnsi="Tahoma" w:cs="Tahoma"/>
        </w:rPr>
      </w:pPr>
    </w:p>
    <w:p w14:paraId="3711BDF8" w14:textId="77777777" w:rsidR="00135ACC" w:rsidRPr="00F20CF1" w:rsidRDefault="00135ACC" w:rsidP="00135ACC">
      <w:pPr>
        <w:spacing w:line="260" w:lineRule="atLeast"/>
        <w:jc w:val="both"/>
        <w:rPr>
          <w:rFonts w:ascii="Tahoma" w:hAnsi="Tahoma" w:cs="Tahoma"/>
          <w:b/>
        </w:rPr>
      </w:pPr>
      <w:r w:rsidRPr="00F20CF1">
        <w:rPr>
          <w:rFonts w:ascii="Tahoma" w:hAnsi="Tahoma" w:cs="Tahoma"/>
          <w:b/>
        </w:rPr>
        <w:t>Resultados principales de la FASE 2:</w:t>
      </w:r>
    </w:p>
    <w:p w14:paraId="3EB19BB3" w14:textId="77777777" w:rsidR="00135ACC" w:rsidRPr="00F20CF1" w:rsidRDefault="00135ACC" w:rsidP="00135ACC">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distribuido el 100% del material de construcción adquirido a los beneficiarios.</w:t>
      </w:r>
    </w:p>
    <w:p w14:paraId="3EAEFC3E" w14:textId="77777777" w:rsidR="00135ACC" w:rsidRPr="00F20CF1" w:rsidRDefault="00135ACC" w:rsidP="00135ACC">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la Asistencia Técnica al 100% de las familias de los beneficiarios.</w:t>
      </w:r>
    </w:p>
    <w:p w14:paraId="5A0FA4AC" w14:textId="77777777" w:rsidR="00135ACC" w:rsidRPr="00F20CF1" w:rsidRDefault="00135ACC" w:rsidP="00135ACC">
      <w:pPr>
        <w:numPr>
          <w:ilvl w:val="0"/>
          <w:numId w:val="61"/>
        </w:numPr>
        <w:spacing w:line="260" w:lineRule="atLeast"/>
        <w:ind w:left="284" w:hanging="284"/>
        <w:contextualSpacing/>
        <w:jc w:val="both"/>
        <w:rPr>
          <w:rFonts w:ascii="Tahoma" w:hAnsi="Tahoma" w:cs="Tahoma"/>
        </w:rPr>
      </w:pPr>
      <w:r w:rsidRPr="00F20CF1">
        <w:rPr>
          <w:rFonts w:ascii="Tahoma" w:hAnsi="Tahoma" w:cs="Tahoma"/>
        </w:rPr>
        <w:t>Se han realizado el seguimiento social al 100% de los beneficiarios.</w:t>
      </w:r>
    </w:p>
    <w:p w14:paraId="252D45A2" w14:textId="77777777" w:rsidR="00135ACC" w:rsidRPr="00F20CF1" w:rsidRDefault="00135ACC" w:rsidP="00135ACC">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el 100% de los talleres técnicos y talleres socio educativos Programados.</w:t>
      </w:r>
    </w:p>
    <w:p w14:paraId="54D527F3" w14:textId="77777777" w:rsidR="00135ACC" w:rsidRPr="00F20CF1" w:rsidRDefault="00135ACC" w:rsidP="00135ACC">
      <w:pPr>
        <w:numPr>
          <w:ilvl w:val="0"/>
          <w:numId w:val="61"/>
        </w:numPr>
        <w:spacing w:line="260" w:lineRule="atLeast"/>
        <w:ind w:left="284" w:hanging="284"/>
        <w:contextualSpacing/>
        <w:jc w:val="both"/>
        <w:rPr>
          <w:rFonts w:ascii="Tahoma" w:hAnsi="Tahoma" w:cs="Tahoma"/>
        </w:rPr>
      </w:pPr>
      <w:r w:rsidRPr="00F20CF1">
        <w:rPr>
          <w:rFonts w:ascii="Tahoma" w:hAnsi="Tahoma" w:cs="Tahoma"/>
        </w:rPr>
        <w:t>Se tiene la Memoria fotográfica del antes y después de la intervención.</w:t>
      </w:r>
    </w:p>
    <w:p w14:paraId="106A75CA" w14:textId="77777777" w:rsidR="00135ACC" w:rsidRPr="00F20CF1" w:rsidRDefault="00135ACC" w:rsidP="00135ACC">
      <w:pPr>
        <w:numPr>
          <w:ilvl w:val="0"/>
          <w:numId w:val="61"/>
        </w:numPr>
        <w:spacing w:line="260" w:lineRule="atLeast"/>
        <w:ind w:left="284" w:hanging="284"/>
        <w:contextualSpacing/>
        <w:jc w:val="both"/>
        <w:rPr>
          <w:rFonts w:ascii="Tahoma" w:hAnsi="Tahoma" w:cs="Tahoma"/>
        </w:rPr>
      </w:pPr>
      <w:r w:rsidRPr="00F20CF1">
        <w:rPr>
          <w:rFonts w:ascii="Tahoma" w:hAnsi="Tahoma" w:cs="Tahoma"/>
        </w:rPr>
        <w:t>Se tiene la documentación de almacenes ordenada y cerrada; Kardex de Ingreso y Salida de Materiales de Construcción.</w:t>
      </w:r>
    </w:p>
    <w:p w14:paraId="5F35780F" w14:textId="77777777" w:rsidR="00135ACC" w:rsidRPr="00F20CF1" w:rsidRDefault="00135ACC" w:rsidP="00135ACC">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la Recepción Provisional de las viviendas.</w:t>
      </w:r>
    </w:p>
    <w:p w14:paraId="214BC1B3" w14:textId="77777777" w:rsidR="00135ACC" w:rsidRPr="00F20CF1" w:rsidRDefault="00135ACC" w:rsidP="00135ACC">
      <w:pPr>
        <w:spacing w:line="260" w:lineRule="atLeast"/>
        <w:jc w:val="both"/>
        <w:rPr>
          <w:rFonts w:ascii="Tahoma" w:hAnsi="Tahoma" w:cs="Tahoma"/>
        </w:rPr>
      </w:pPr>
    </w:p>
    <w:p w14:paraId="7252B93B" w14:textId="77777777" w:rsidR="00135ACC" w:rsidRPr="00F20CF1" w:rsidRDefault="00135ACC" w:rsidP="00135ACC">
      <w:pPr>
        <w:spacing w:line="260" w:lineRule="atLeast"/>
        <w:jc w:val="both"/>
        <w:rPr>
          <w:rFonts w:ascii="Tahoma" w:hAnsi="Tahoma" w:cs="Tahoma"/>
        </w:rPr>
      </w:pPr>
      <w:r w:rsidRPr="00F20CF1">
        <w:rPr>
          <w:rFonts w:ascii="Tahoma" w:hAnsi="Tahoma" w:cs="Tahoma"/>
          <w:b/>
        </w:rPr>
        <w:t>FASE 3 - CIERRE ADMINISTRATIVO DEL PROYECTO:</w:t>
      </w:r>
    </w:p>
    <w:p w14:paraId="6A98F807" w14:textId="77777777" w:rsidR="00135ACC" w:rsidRPr="00F20CF1" w:rsidRDefault="00135ACC" w:rsidP="00135ACC">
      <w:pPr>
        <w:spacing w:line="260" w:lineRule="atLeast"/>
        <w:jc w:val="both"/>
        <w:rPr>
          <w:rFonts w:ascii="Tahoma" w:hAnsi="Tahoma" w:cs="Tahoma"/>
          <w:b/>
        </w:rPr>
      </w:pPr>
      <w:r w:rsidRPr="00F20CF1">
        <w:rPr>
          <w:rFonts w:ascii="Tahoma" w:hAnsi="Tahoma" w:cs="Tahoma"/>
          <w:b/>
        </w:rPr>
        <w:t xml:space="preserve">Inicio: </w:t>
      </w:r>
      <w:r w:rsidRPr="00F20CF1">
        <w:rPr>
          <w:rFonts w:ascii="Tahoma" w:hAnsi="Tahoma" w:cs="Tahoma"/>
        </w:rPr>
        <w:t>Acta de Recepción Provisional del Proyecto</w:t>
      </w:r>
      <w:r w:rsidRPr="00F20CF1">
        <w:rPr>
          <w:rFonts w:ascii="Tahoma" w:hAnsi="Tahoma" w:cs="Tahoma"/>
          <w:b/>
        </w:rPr>
        <w:t xml:space="preserve">- </w:t>
      </w:r>
      <w:r w:rsidRPr="00F20CF1">
        <w:rPr>
          <w:rFonts w:ascii="Tahoma" w:hAnsi="Tahoma" w:cs="Tahoma"/>
          <w:bCs/>
          <w:lang w:val="es-ES_tradnl"/>
        </w:rPr>
        <w:t>informe de avance al 100% de ejecución física.</w:t>
      </w:r>
    </w:p>
    <w:p w14:paraId="09701E74" w14:textId="77777777" w:rsidR="00135ACC" w:rsidRPr="00F20CF1" w:rsidRDefault="00135ACC" w:rsidP="00135ACC">
      <w:pPr>
        <w:spacing w:line="260" w:lineRule="atLeast"/>
        <w:jc w:val="both"/>
        <w:rPr>
          <w:rFonts w:ascii="Tahoma" w:hAnsi="Tahoma" w:cs="Tahoma"/>
        </w:rPr>
      </w:pPr>
      <w:r w:rsidRPr="00F20CF1">
        <w:rPr>
          <w:rFonts w:ascii="Tahoma" w:hAnsi="Tahoma" w:cs="Tahoma"/>
          <w:b/>
        </w:rPr>
        <w:t xml:space="preserve">Fin: </w:t>
      </w:r>
      <w:r w:rsidRPr="00F20CF1">
        <w:rPr>
          <w:rFonts w:ascii="Tahoma" w:hAnsi="Tahoma" w:cs="Tahoma"/>
        </w:rPr>
        <w:t xml:space="preserve">Acta de Recepción Definitiva de Proyecto – </w:t>
      </w:r>
      <w:r w:rsidRPr="00F20CF1">
        <w:rPr>
          <w:rFonts w:ascii="Tahoma" w:hAnsi="Tahoma" w:cs="Tahoma"/>
          <w:bCs/>
          <w:lang w:val="es-ES_tradnl"/>
        </w:rPr>
        <w:t>informe de producto final</w:t>
      </w:r>
      <w:r w:rsidRPr="00F20CF1">
        <w:rPr>
          <w:rFonts w:ascii="Tahoma" w:hAnsi="Tahoma" w:cs="Tahoma"/>
        </w:rPr>
        <w:t xml:space="preserve"> y Certificado de Cumplimiento de Contrato.</w:t>
      </w:r>
    </w:p>
    <w:p w14:paraId="2D4D0FEC" w14:textId="77777777" w:rsidR="00135ACC" w:rsidRPr="00F20CF1" w:rsidRDefault="00135ACC" w:rsidP="00135ACC">
      <w:pPr>
        <w:spacing w:line="260" w:lineRule="atLeast"/>
        <w:jc w:val="both"/>
        <w:rPr>
          <w:rFonts w:ascii="Tahoma" w:hAnsi="Tahoma" w:cs="Tahoma"/>
        </w:rPr>
      </w:pPr>
      <w:r w:rsidRPr="00F20CF1">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068AB07" w14:textId="77777777" w:rsidR="00135ACC" w:rsidRPr="00F20CF1" w:rsidRDefault="00135ACC" w:rsidP="00135ACC">
      <w:pPr>
        <w:spacing w:line="260" w:lineRule="atLeast"/>
        <w:jc w:val="both"/>
        <w:rPr>
          <w:rFonts w:ascii="Tahoma" w:hAnsi="Tahoma" w:cs="Tahoma"/>
          <w:b/>
        </w:rPr>
      </w:pPr>
      <w:r w:rsidRPr="00F20CF1">
        <w:rPr>
          <w:rFonts w:ascii="Tahoma" w:hAnsi="Tahoma" w:cs="Tahoma"/>
          <w:b/>
        </w:rPr>
        <w:t xml:space="preserve">Resultados principales de la FASE 3: </w:t>
      </w:r>
    </w:p>
    <w:p w14:paraId="4A75DA4C" w14:textId="77777777" w:rsidR="00135ACC" w:rsidRPr="00F20CF1" w:rsidRDefault="00135ACC" w:rsidP="00135ACC">
      <w:pPr>
        <w:numPr>
          <w:ilvl w:val="0"/>
          <w:numId w:val="81"/>
        </w:numPr>
        <w:spacing w:line="260" w:lineRule="atLeast"/>
        <w:ind w:left="284" w:hanging="284"/>
        <w:contextualSpacing/>
        <w:jc w:val="both"/>
        <w:rPr>
          <w:rFonts w:ascii="Tahoma" w:hAnsi="Tahoma" w:cs="Tahoma"/>
        </w:rPr>
      </w:pPr>
      <w:r w:rsidRPr="00F20CF1">
        <w:rPr>
          <w:rFonts w:ascii="Tahoma" w:hAnsi="Tahoma" w:cs="Tahoma"/>
        </w:rPr>
        <w:t xml:space="preserve">Se ha realizado la entrega de las Actas de </w:t>
      </w:r>
      <w:r w:rsidRPr="00F20CF1">
        <w:rPr>
          <w:rFonts w:ascii="Tahoma" w:hAnsi="Tahoma" w:cs="Tahoma"/>
          <w:color w:val="0000FF"/>
        </w:rPr>
        <w:t>Entrega</w:t>
      </w:r>
      <w:r w:rsidRPr="00F20CF1">
        <w:rPr>
          <w:rFonts w:ascii="Tahoma" w:hAnsi="Tahoma" w:cs="Tahoma"/>
        </w:rPr>
        <w:t xml:space="preserve"> Individual (definitivo) a los beneficiarios del proyecto.</w:t>
      </w:r>
    </w:p>
    <w:p w14:paraId="26447CA4" w14:textId="77777777" w:rsidR="00135ACC" w:rsidRPr="00F20CF1" w:rsidRDefault="00135ACC" w:rsidP="00135ACC">
      <w:pPr>
        <w:numPr>
          <w:ilvl w:val="0"/>
          <w:numId w:val="81"/>
        </w:numPr>
        <w:spacing w:line="260" w:lineRule="atLeast"/>
        <w:ind w:left="284" w:hanging="284"/>
        <w:contextualSpacing/>
        <w:jc w:val="both"/>
        <w:rPr>
          <w:rFonts w:ascii="Tahoma" w:hAnsi="Tahoma" w:cs="Tahoma"/>
        </w:rPr>
      </w:pPr>
      <w:r w:rsidRPr="00F20CF1">
        <w:rPr>
          <w:rFonts w:ascii="Tahoma" w:hAnsi="Tahoma" w:cs="Tahoma"/>
        </w:rPr>
        <w:t>La Entidad Ejecutora cuenta con el Producto Final, debidamente aprobado.</w:t>
      </w:r>
    </w:p>
    <w:p w14:paraId="2C6E5813" w14:textId="77777777" w:rsidR="00135ACC" w:rsidRPr="00F20CF1" w:rsidRDefault="00135ACC" w:rsidP="00135ACC">
      <w:pPr>
        <w:numPr>
          <w:ilvl w:val="0"/>
          <w:numId w:val="81"/>
        </w:numPr>
        <w:spacing w:line="260" w:lineRule="atLeast"/>
        <w:ind w:left="284" w:hanging="284"/>
        <w:contextualSpacing/>
        <w:jc w:val="both"/>
        <w:rPr>
          <w:rFonts w:ascii="Tahoma" w:hAnsi="Tahoma" w:cs="Tahoma"/>
        </w:rPr>
      </w:pPr>
      <w:r w:rsidRPr="00F20CF1">
        <w:rPr>
          <w:rFonts w:ascii="Tahoma" w:hAnsi="Tahoma" w:cs="Tahoma"/>
        </w:rPr>
        <w:t xml:space="preserve">Se tienen las carpetas familiares con planos de construcción individualizado (ASBUILT), </w:t>
      </w:r>
    </w:p>
    <w:p w14:paraId="2035A918" w14:textId="77777777" w:rsidR="00135ACC" w:rsidRPr="00F20CF1" w:rsidRDefault="00135ACC" w:rsidP="00135ACC">
      <w:pPr>
        <w:numPr>
          <w:ilvl w:val="0"/>
          <w:numId w:val="81"/>
        </w:numPr>
        <w:spacing w:line="260" w:lineRule="atLeast"/>
        <w:ind w:left="284" w:hanging="284"/>
        <w:contextualSpacing/>
        <w:jc w:val="both"/>
        <w:rPr>
          <w:rFonts w:ascii="Tahoma" w:hAnsi="Tahoma" w:cs="Tahoma"/>
        </w:rPr>
      </w:pPr>
      <w:r w:rsidRPr="00F20CF1">
        <w:rPr>
          <w:rFonts w:ascii="Tahoma" w:hAnsi="Tahoma" w:cs="Tahoma"/>
        </w:rPr>
        <w:t>Se tiene el detalle final de Asignación de materiales de construcción por vivienda.</w:t>
      </w:r>
    </w:p>
    <w:p w14:paraId="45A4CF8A" w14:textId="77777777" w:rsidR="00135ACC" w:rsidRPr="00F20CF1" w:rsidRDefault="00135ACC" w:rsidP="00135ACC">
      <w:pPr>
        <w:numPr>
          <w:ilvl w:val="0"/>
          <w:numId w:val="81"/>
        </w:numPr>
        <w:spacing w:line="260" w:lineRule="atLeast"/>
        <w:ind w:left="284" w:hanging="284"/>
        <w:contextualSpacing/>
        <w:jc w:val="both"/>
        <w:rPr>
          <w:rFonts w:ascii="Tahoma" w:hAnsi="Tahoma" w:cs="Tahoma"/>
        </w:rPr>
      </w:pPr>
      <w:r w:rsidRPr="00F20CF1">
        <w:rPr>
          <w:rFonts w:ascii="Tahoma" w:hAnsi="Tahoma" w:cs="Tahoma"/>
        </w:rPr>
        <w:t>Se ha realizado la Recepción Definitiva del Proyecto.</w:t>
      </w:r>
    </w:p>
    <w:p w14:paraId="5EBAC875" w14:textId="77777777" w:rsidR="00135ACC" w:rsidRPr="00F20CF1" w:rsidRDefault="00135ACC" w:rsidP="00135ACC">
      <w:pPr>
        <w:numPr>
          <w:ilvl w:val="0"/>
          <w:numId w:val="81"/>
        </w:numPr>
        <w:spacing w:line="260" w:lineRule="atLeast"/>
        <w:ind w:left="284" w:hanging="284"/>
        <w:contextualSpacing/>
        <w:jc w:val="both"/>
        <w:rPr>
          <w:rFonts w:ascii="Tahoma" w:hAnsi="Tahoma" w:cs="Tahoma"/>
        </w:rPr>
      </w:pPr>
      <w:r w:rsidRPr="00F20CF1">
        <w:rPr>
          <w:rFonts w:ascii="Tahoma" w:hAnsi="Tahoma" w:cs="Tahoma"/>
        </w:rPr>
        <w:t>Se tiene el Formulario Registro Único de Beneficiarios (RUB), debidamente llenado con cada uno de los beneficiarios.</w:t>
      </w:r>
    </w:p>
    <w:p w14:paraId="3EA91CDA" w14:textId="77777777" w:rsidR="00135ACC" w:rsidRPr="00F20CF1" w:rsidRDefault="00135ACC" w:rsidP="00135ACC">
      <w:pPr>
        <w:spacing w:line="260" w:lineRule="atLeast"/>
        <w:ind w:left="284"/>
        <w:contextualSpacing/>
        <w:jc w:val="both"/>
        <w:rPr>
          <w:rFonts w:ascii="Tahoma" w:hAnsi="Tahoma" w:cs="Tahoma"/>
        </w:rPr>
      </w:pPr>
    </w:p>
    <w:p w14:paraId="78C4A3B2" w14:textId="77777777" w:rsidR="00135ACC" w:rsidRPr="00F20CF1" w:rsidRDefault="00135ACC" w:rsidP="00135ACC">
      <w:pPr>
        <w:spacing w:line="260" w:lineRule="atLeast"/>
        <w:rPr>
          <w:rFonts w:ascii="Tahoma" w:hAnsi="Tahoma" w:cs="Tahoma"/>
          <w:b/>
          <w:sz w:val="24"/>
          <w:u w:val="single"/>
          <w:lang w:val="es-ES_tradnl"/>
        </w:rPr>
      </w:pPr>
      <w:r w:rsidRPr="00F20CF1">
        <w:rPr>
          <w:rFonts w:ascii="Tahoma" w:hAnsi="Tahoma" w:cs="Tahoma"/>
          <w:b/>
          <w:sz w:val="24"/>
          <w:u w:val="single"/>
          <w:lang w:val="es-ES_tradnl"/>
        </w:rPr>
        <w:t>CONDICIONES ADMINISTRATIVA:</w:t>
      </w:r>
    </w:p>
    <w:p w14:paraId="2AC8CEF7" w14:textId="77777777" w:rsidR="00135ACC" w:rsidRPr="00F20CF1" w:rsidRDefault="00135ACC" w:rsidP="00135AC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2"/>
      <w:r w:rsidRPr="00F20CF1">
        <w:rPr>
          <w:rFonts w:ascii="Tahoma" w:hAnsi="Tahoma" w:cs="Tahoma"/>
          <w:b/>
          <w:bCs/>
          <w:color w:val="000000"/>
          <w:kern w:val="32"/>
          <w:lang w:val="es-ES_tradnl"/>
        </w:rPr>
        <w:t>PLAZO DE EJECUCIÓN DE LA CONSULTORÍA</w:t>
      </w:r>
      <w:bookmarkEnd w:id="59"/>
    </w:p>
    <w:p w14:paraId="74B89166" w14:textId="77777777" w:rsidR="00135ACC" w:rsidRPr="00F20CF1" w:rsidRDefault="00135ACC" w:rsidP="00135ACC">
      <w:pPr>
        <w:spacing w:line="260" w:lineRule="atLeast"/>
        <w:jc w:val="both"/>
        <w:rPr>
          <w:rFonts w:ascii="Tahoma" w:hAnsi="Tahoma" w:cs="Tahoma"/>
          <w:color w:val="000000"/>
          <w:szCs w:val="16"/>
          <w:lang w:val="es-ES_tradnl"/>
        </w:rPr>
      </w:pPr>
      <w:r w:rsidRPr="00F20CF1">
        <w:rPr>
          <w:rFonts w:ascii="Tahoma" w:hAnsi="Tahoma" w:cs="Tahoma"/>
        </w:rPr>
        <w:t xml:space="preserve">El plazo total para el desarrollo del servicio de consultoría es la sumatoria de los plazos establecidos para cada producto del proyecto, el mismo que es de </w:t>
      </w:r>
      <w:bookmarkStart w:id="60" w:name="_Hlk175307062"/>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bookmarkEnd w:id="60"/>
      <w:r w:rsidRPr="008A5BA6">
        <w:rPr>
          <w:rFonts w:ascii="Verdana" w:hAnsi="Verdana" w:cs="Tahoma"/>
        </w:rPr>
        <w:t xml:space="preserve"> </w:t>
      </w:r>
      <w:r w:rsidRPr="00F20CF1">
        <w:rPr>
          <w:rFonts w:ascii="Tahoma" w:hAnsi="Tahoma" w:cs="Tahoma"/>
        </w:rPr>
        <w:t xml:space="preserve">días calendario a partir de la fecha de la Orden de Proceder emitida por el Inspector del Proyecto. Considerando lo establecido en el </w:t>
      </w:r>
      <w:r w:rsidRPr="00F20CF1">
        <w:rPr>
          <w:rFonts w:ascii="Tahoma" w:hAnsi="Tahoma" w:cs="Tahoma"/>
          <w:color w:val="000000"/>
          <w:lang w:val="es-ES_tradnl"/>
        </w:rPr>
        <w:t xml:space="preserve">cronograma de plazos de la consultoría. </w:t>
      </w:r>
      <w:r w:rsidRPr="00F20CF1">
        <w:rPr>
          <w:rFonts w:ascii="Tahoma" w:hAnsi="Tahoma" w:cs="Tahoma"/>
          <w:color w:val="000000"/>
          <w:szCs w:val="16"/>
          <w:lang w:val="es-ES_tradnl"/>
        </w:rPr>
        <w:t xml:space="preserve">El Plazo de ejecución de la consultoría y el cronograma de plazos para cada producto, </w:t>
      </w:r>
      <w:r w:rsidRPr="00F20CF1">
        <w:rPr>
          <w:rFonts w:ascii="Tahoma" w:hAnsi="Tahoma" w:cs="Tahoma"/>
          <w:b/>
          <w:color w:val="000000"/>
          <w:szCs w:val="16"/>
          <w:lang w:val="es-ES_tradnl"/>
        </w:rPr>
        <w:t xml:space="preserve">no </w:t>
      </w:r>
      <w:r w:rsidRPr="00F20CF1">
        <w:rPr>
          <w:rFonts w:ascii="Tahoma" w:hAnsi="Tahoma" w:cs="Tahoma"/>
          <w:color w:val="000000"/>
          <w:szCs w:val="16"/>
          <w:lang w:val="es-ES_tradnl"/>
        </w:rPr>
        <w:t>podrá ser ajustado por el proponente.</w:t>
      </w:r>
    </w:p>
    <w:p w14:paraId="67AEF4AE" w14:textId="77777777" w:rsidR="00135ACC" w:rsidRPr="00F20CF1" w:rsidRDefault="00135ACC" w:rsidP="00135AC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1" w:name="_Toc71811153"/>
      <w:r w:rsidRPr="00F20CF1">
        <w:rPr>
          <w:rFonts w:ascii="Tahoma" w:hAnsi="Tahoma" w:cs="Tahoma"/>
          <w:b/>
          <w:bCs/>
          <w:color w:val="000000"/>
          <w:kern w:val="32"/>
          <w:lang w:val="es-ES_tradnl"/>
        </w:rPr>
        <w:lastRenderedPageBreak/>
        <w:t>CRONOGRAMA DE PLAZOS DE LA CONSULTORÍA</w:t>
      </w:r>
      <w:bookmarkEnd w:id="61"/>
    </w:p>
    <w:p w14:paraId="3DEDB684" w14:textId="77777777" w:rsidR="00135ACC" w:rsidRPr="00F20CF1" w:rsidRDefault="00135ACC" w:rsidP="00135ACC">
      <w:pPr>
        <w:spacing w:line="260" w:lineRule="atLeast"/>
        <w:jc w:val="both"/>
        <w:rPr>
          <w:rFonts w:ascii="Tahoma" w:hAnsi="Tahoma" w:cs="Tahoma"/>
          <w:szCs w:val="16"/>
        </w:rPr>
      </w:pPr>
      <w:r w:rsidRPr="00F20CF1">
        <w:rPr>
          <w:rFonts w:ascii="Tahoma" w:hAnsi="Tahoma" w:cs="Tahoma"/>
          <w:szCs w:val="16"/>
        </w:rPr>
        <w:t>Para fines de este Proyecto, el enfoque del cronograma de plazos de la Consultoría debe estar orientado bajo el método y concepto de RUTA CRITICA (CPM), e</w:t>
      </w:r>
      <w:r w:rsidRPr="00F20CF1">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F20CF1">
        <w:rPr>
          <w:rFonts w:ascii="Tahoma" w:hAnsi="Tahoma" w:cs="Tahoma"/>
          <w:szCs w:val="16"/>
        </w:rPr>
        <w:t xml:space="preserve"> el requisito de ejecución física (Recepción Provisional) y el plazo total de la Consultoría (Recepción Definitiva).</w:t>
      </w:r>
    </w:p>
    <w:p w14:paraId="637FB0BB" w14:textId="77777777" w:rsidR="00135ACC" w:rsidRPr="00F20CF1" w:rsidRDefault="00135ACC" w:rsidP="00135ACC">
      <w:pPr>
        <w:spacing w:line="260" w:lineRule="atLeast"/>
        <w:jc w:val="both"/>
        <w:rPr>
          <w:rFonts w:ascii="Tahoma" w:hAnsi="Tahoma" w:cs="Tahoma"/>
          <w:szCs w:val="16"/>
        </w:rPr>
      </w:pPr>
      <w:r w:rsidRPr="00F20CF1">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34ABDA6A" w14:textId="77777777" w:rsidR="00135ACC" w:rsidRPr="00F20CF1" w:rsidRDefault="00135ACC" w:rsidP="00135ACC">
      <w:pPr>
        <w:spacing w:line="260" w:lineRule="atLeast"/>
        <w:jc w:val="both"/>
        <w:rPr>
          <w:rFonts w:ascii="Tahoma" w:hAnsi="Tahoma" w:cs="Tahoma"/>
        </w:rPr>
      </w:pPr>
    </w:p>
    <w:p w14:paraId="3FE6DE3D" w14:textId="77777777" w:rsidR="00135ACC" w:rsidRPr="00F20CF1" w:rsidRDefault="00135ACC" w:rsidP="00135ACC">
      <w:pPr>
        <w:spacing w:line="260" w:lineRule="atLeast"/>
        <w:jc w:val="both"/>
        <w:rPr>
          <w:rFonts w:ascii="Tahoma" w:hAnsi="Tahoma" w:cs="Tahoma"/>
          <w:szCs w:val="16"/>
        </w:rPr>
      </w:pPr>
      <w:r w:rsidRPr="00F20CF1">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35ACC" w:rsidRPr="00F20CF1" w14:paraId="2BEE9B3C" w14:textId="77777777" w:rsidTr="000648BD">
        <w:trPr>
          <w:trHeight w:val="961"/>
          <w:jc w:val="center"/>
        </w:trPr>
        <w:tc>
          <w:tcPr>
            <w:tcW w:w="287" w:type="pct"/>
            <w:shd w:val="clear" w:color="auto" w:fill="D9E2F3" w:themeFill="accent5" w:themeFillTint="33"/>
            <w:vAlign w:val="center"/>
          </w:tcPr>
          <w:p w14:paraId="16E899D0" w14:textId="77777777" w:rsidR="00135ACC" w:rsidRPr="00F20CF1" w:rsidRDefault="00135ACC" w:rsidP="000648BD">
            <w:pPr>
              <w:jc w:val="center"/>
              <w:rPr>
                <w:rFonts w:ascii="Tahoma" w:hAnsi="Tahoma" w:cs="Tahoma"/>
                <w:b/>
                <w:bCs/>
                <w:sz w:val="18"/>
                <w:szCs w:val="18"/>
                <w:lang w:eastAsia="es-BO"/>
              </w:rPr>
            </w:pPr>
            <w:r w:rsidRPr="00F20CF1">
              <w:rPr>
                <w:rFonts w:ascii="Tahoma" w:hAnsi="Tahoma" w:cs="Tahoma"/>
                <w:b/>
                <w:bCs/>
                <w:sz w:val="18"/>
                <w:szCs w:val="18"/>
                <w:lang w:eastAsia="es-BO"/>
              </w:rPr>
              <w:t>Fase</w:t>
            </w:r>
          </w:p>
        </w:tc>
        <w:tc>
          <w:tcPr>
            <w:tcW w:w="1232" w:type="pct"/>
            <w:shd w:val="clear" w:color="auto" w:fill="D9E2F3" w:themeFill="accent5" w:themeFillTint="33"/>
            <w:vAlign w:val="center"/>
          </w:tcPr>
          <w:p w14:paraId="74617742" w14:textId="77777777" w:rsidR="00135ACC" w:rsidRPr="00F20CF1" w:rsidRDefault="00135ACC" w:rsidP="000648BD">
            <w:pPr>
              <w:jc w:val="center"/>
              <w:rPr>
                <w:rFonts w:ascii="Tahoma" w:hAnsi="Tahoma" w:cs="Tahoma"/>
                <w:b/>
                <w:bCs/>
                <w:sz w:val="18"/>
                <w:szCs w:val="18"/>
                <w:lang w:eastAsia="es-BO"/>
              </w:rPr>
            </w:pPr>
            <w:r w:rsidRPr="00F20CF1">
              <w:rPr>
                <w:rFonts w:ascii="Tahoma" w:hAnsi="Tahoma" w:cs="Tahoma"/>
                <w:b/>
                <w:bCs/>
                <w:sz w:val="18"/>
                <w:szCs w:val="18"/>
                <w:lang w:eastAsia="es-BO"/>
              </w:rPr>
              <w:t>Detalle</w:t>
            </w:r>
          </w:p>
        </w:tc>
        <w:tc>
          <w:tcPr>
            <w:tcW w:w="798" w:type="pct"/>
            <w:shd w:val="clear" w:color="auto" w:fill="D9E2F3" w:themeFill="accent5" w:themeFillTint="33"/>
          </w:tcPr>
          <w:p w14:paraId="5A290FBE" w14:textId="77777777" w:rsidR="00135ACC" w:rsidRPr="00F20CF1" w:rsidRDefault="00135ACC" w:rsidP="000648BD">
            <w:pPr>
              <w:spacing w:line="320" w:lineRule="exact"/>
              <w:jc w:val="center"/>
              <w:rPr>
                <w:rFonts w:ascii="Tahoma" w:hAnsi="Tahoma" w:cs="Tahoma"/>
                <w:b/>
                <w:bCs/>
                <w:sz w:val="18"/>
                <w:szCs w:val="18"/>
                <w:lang w:eastAsia="es-BO"/>
              </w:rPr>
            </w:pPr>
            <w:r w:rsidRPr="00F20CF1">
              <w:rPr>
                <w:rFonts w:ascii="Tahoma" w:hAnsi="Tahoma" w:cs="Tahoma"/>
                <w:b/>
                <w:sz w:val="18"/>
                <w:szCs w:val="18"/>
              </w:rPr>
              <w:t>Plazo del producto</w:t>
            </w:r>
          </w:p>
          <w:p w14:paraId="744DD419" w14:textId="77777777" w:rsidR="00135ACC" w:rsidRPr="00F20CF1" w:rsidRDefault="00135ACC" w:rsidP="000648BD">
            <w:pPr>
              <w:spacing w:line="320" w:lineRule="exact"/>
              <w:jc w:val="center"/>
              <w:rPr>
                <w:rFonts w:ascii="Tahoma" w:hAnsi="Tahoma" w:cs="Tahoma"/>
                <w:b/>
                <w:bCs/>
                <w:sz w:val="18"/>
                <w:szCs w:val="18"/>
                <w:lang w:eastAsia="es-BO"/>
              </w:rPr>
            </w:pPr>
            <w:r w:rsidRPr="00F20CF1">
              <w:rPr>
                <w:rFonts w:ascii="Tahoma" w:hAnsi="Tahoma" w:cs="Tahoma"/>
                <w:b/>
                <w:sz w:val="18"/>
                <w:szCs w:val="18"/>
              </w:rPr>
              <w:t>(Días Calendario)</w:t>
            </w:r>
          </w:p>
        </w:tc>
        <w:tc>
          <w:tcPr>
            <w:tcW w:w="2683" w:type="pct"/>
            <w:shd w:val="clear" w:color="auto" w:fill="D9E2F3" w:themeFill="accent5" w:themeFillTint="33"/>
          </w:tcPr>
          <w:p w14:paraId="68CEA862" w14:textId="77777777" w:rsidR="00135ACC" w:rsidRPr="00F20CF1" w:rsidRDefault="00135ACC" w:rsidP="000648BD">
            <w:pPr>
              <w:spacing w:line="320" w:lineRule="exact"/>
              <w:jc w:val="center"/>
              <w:rPr>
                <w:rFonts w:ascii="Tahoma" w:hAnsi="Tahoma" w:cs="Tahoma"/>
                <w:b/>
                <w:sz w:val="18"/>
                <w:szCs w:val="18"/>
              </w:rPr>
            </w:pPr>
          </w:p>
          <w:p w14:paraId="5B1EA79E" w14:textId="77777777" w:rsidR="00135ACC" w:rsidRPr="00F20CF1" w:rsidRDefault="00135ACC" w:rsidP="000648BD">
            <w:pPr>
              <w:spacing w:line="320" w:lineRule="exact"/>
              <w:jc w:val="center"/>
              <w:rPr>
                <w:rFonts w:ascii="Tahoma" w:hAnsi="Tahoma" w:cs="Tahoma"/>
                <w:b/>
                <w:sz w:val="18"/>
                <w:szCs w:val="18"/>
              </w:rPr>
            </w:pPr>
            <w:r w:rsidRPr="00F20CF1">
              <w:rPr>
                <w:rFonts w:ascii="Tahoma" w:hAnsi="Tahoma" w:cs="Tahoma"/>
                <w:b/>
                <w:sz w:val="18"/>
                <w:szCs w:val="18"/>
              </w:rPr>
              <w:t>RUTA CRÍTICA (Detalle Gráfico)</w:t>
            </w:r>
          </w:p>
          <w:p w14:paraId="42114771" w14:textId="77777777" w:rsidR="00135ACC" w:rsidRPr="00F20CF1" w:rsidRDefault="00135ACC" w:rsidP="000648BD">
            <w:pPr>
              <w:spacing w:line="320" w:lineRule="exact"/>
              <w:jc w:val="center"/>
              <w:rPr>
                <w:rFonts w:ascii="Tahoma" w:hAnsi="Tahoma" w:cs="Tahoma"/>
                <w:b/>
                <w:sz w:val="18"/>
                <w:szCs w:val="18"/>
              </w:rPr>
            </w:pPr>
          </w:p>
        </w:tc>
      </w:tr>
      <w:tr w:rsidR="00135ACC" w:rsidRPr="00F20CF1" w14:paraId="4C3D35C0" w14:textId="77777777" w:rsidTr="000648BD">
        <w:trPr>
          <w:trHeight w:val="428"/>
          <w:jc w:val="center"/>
        </w:trPr>
        <w:tc>
          <w:tcPr>
            <w:tcW w:w="287" w:type="pct"/>
            <w:vMerge w:val="restart"/>
            <w:shd w:val="clear" w:color="auto" w:fill="auto"/>
            <w:noWrap/>
            <w:vAlign w:val="center"/>
          </w:tcPr>
          <w:p w14:paraId="7BC616D3" w14:textId="77777777" w:rsidR="00135ACC" w:rsidRPr="00F20CF1" w:rsidRDefault="00135ACC" w:rsidP="000648BD">
            <w:pPr>
              <w:spacing w:line="300" w:lineRule="auto"/>
              <w:jc w:val="both"/>
              <w:rPr>
                <w:rFonts w:ascii="Tahoma" w:hAnsi="Tahoma" w:cs="Tahoma"/>
              </w:rPr>
            </w:pPr>
            <w:r w:rsidRPr="00F20CF1">
              <w:rPr>
                <w:rFonts w:ascii="Tahoma" w:hAnsi="Tahoma" w:cs="Tahoma"/>
              </w:rPr>
              <w:t>1</w:t>
            </w:r>
          </w:p>
        </w:tc>
        <w:tc>
          <w:tcPr>
            <w:tcW w:w="1232" w:type="pct"/>
            <w:vMerge w:val="restart"/>
            <w:shd w:val="clear" w:color="auto" w:fill="auto"/>
            <w:noWrap/>
            <w:vAlign w:val="center"/>
          </w:tcPr>
          <w:p w14:paraId="7966882C" w14:textId="77777777" w:rsidR="00135ACC" w:rsidRPr="00F20CF1" w:rsidRDefault="00135ACC" w:rsidP="000648BD">
            <w:pPr>
              <w:spacing w:line="300" w:lineRule="auto"/>
              <w:rPr>
                <w:rFonts w:ascii="Tahoma" w:hAnsi="Tahoma" w:cs="Tahoma"/>
                <w:sz w:val="18"/>
                <w:szCs w:val="18"/>
              </w:rPr>
            </w:pPr>
            <w:r w:rsidRPr="00F20CF1">
              <w:rPr>
                <w:rFonts w:ascii="Tahoma" w:hAnsi="Tahoma" w:cs="Tahoma"/>
                <w:b/>
                <w:sz w:val="18"/>
                <w:szCs w:val="18"/>
              </w:rPr>
              <w:t xml:space="preserve">Producto 1 - </w:t>
            </w:r>
            <w:r w:rsidRPr="00F20CF1">
              <w:rPr>
                <w:rFonts w:ascii="Tahoma" w:hAnsi="Tahoma" w:cs="Tahoma"/>
                <w:sz w:val="18"/>
                <w:szCs w:val="18"/>
              </w:rPr>
              <w:t>Informe inicial</w:t>
            </w:r>
          </w:p>
        </w:tc>
        <w:tc>
          <w:tcPr>
            <w:tcW w:w="798" w:type="pct"/>
            <w:vAlign w:val="center"/>
          </w:tcPr>
          <w:p w14:paraId="6D82F2FF" w14:textId="77777777" w:rsidR="00135ACC" w:rsidRPr="00743D95" w:rsidRDefault="00135ACC" w:rsidP="000648BD">
            <w:pPr>
              <w:spacing w:line="200" w:lineRule="exact"/>
              <w:jc w:val="center"/>
              <w:rPr>
                <w:rFonts w:ascii="Tahoma" w:hAnsi="Tahoma" w:cs="Tahoma"/>
                <w:color w:val="FF0000"/>
              </w:rPr>
            </w:pPr>
            <w:r w:rsidRPr="00743D95">
              <w:rPr>
                <w:rFonts w:ascii="Tahoma" w:hAnsi="Tahoma" w:cs="Tahoma"/>
                <w:color w:val="FF0000"/>
              </w:rPr>
              <w:t xml:space="preserve">30 </w:t>
            </w:r>
          </w:p>
        </w:tc>
        <w:tc>
          <w:tcPr>
            <w:tcW w:w="2683" w:type="pct"/>
            <w:vMerge w:val="restart"/>
          </w:tcPr>
          <w:p w14:paraId="53B119F2" w14:textId="77777777" w:rsidR="00135ACC" w:rsidRPr="00F20CF1" w:rsidRDefault="00135ACC" w:rsidP="000648BD">
            <w:pPr>
              <w:spacing w:line="300" w:lineRule="auto"/>
              <w:jc w:val="both"/>
              <w:rPr>
                <w:rFonts w:ascii="Tahoma" w:hAnsi="Tahoma" w:cs="Tahoma"/>
              </w:rPr>
            </w:pPr>
            <w:r w:rsidRPr="00F20CF1">
              <w:rPr>
                <w:noProof/>
                <w:lang w:eastAsia="es-BO"/>
              </w:rPr>
              <mc:AlternateContent>
                <mc:Choice Requires="wps">
                  <w:drawing>
                    <wp:anchor distT="0" distB="0" distL="114298" distR="114298" simplePos="0" relativeHeight="251697152" behindDoc="0" locked="0" layoutInCell="1" allowOverlap="1" wp14:anchorId="177D4657" wp14:editId="3C002B9B">
                      <wp:simplePos x="0" y="0"/>
                      <wp:positionH relativeFrom="column">
                        <wp:posOffset>608965</wp:posOffset>
                      </wp:positionH>
                      <wp:positionV relativeFrom="paragraph">
                        <wp:posOffset>512445</wp:posOffset>
                      </wp:positionV>
                      <wp:extent cx="0" cy="752475"/>
                      <wp:effectExtent l="57150" t="0" r="76200" b="47625"/>
                      <wp:wrapNone/>
                      <wp:docPr id="61363248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797C382"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F20CF1">
              <w:rPr>
                <w:noProof/>
                <w:lang w:eastAsia="es-BO"/>
              </w:rPr>
              <mc:AlternateContent>
                <mc:Choice Requires="wps">
                  <w:drawing>
                    <wp:anchor distT="0" distB="0" distL="114300" distR="114300" simplePos="0" relativeHeight="251698176" behindDoc="0" locked="0" layoutInCell="1" allowOverlap="1" wp14:anchorId="6D95B565" wp14:editId="235CC699">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370C26" id="Rectángulo redondeado 10" o:spid="_x0000_s1026" style="position:absolute;margin-left:.15pt;margin-top:27.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135ACC" w:rsidRPr="00F20CF1" w14:paraId="337221F0" w14:textId="77777777" w:rsidTr="000648BD">
        <w:trPr>
          <w:trHeight w:hRule="exact" w:val="742"/>
          <w:jc w:val="center"/>
        </w:trPr>
        <w:tc>
          <w:tcPr>
            <w:tcW w:w="287" w:type="pct"/>
            <w:vMerge/>
            <w:shd w:val="clear" w:color="auto" w:fill="auto"/>
            <w:noWrap/>
            <w:vAlign w:val="center"/>
          </w:tcPr>
          <w:p w14:paraId="6343E29C" w14:textId="77777777" w:rsidR="00135ACC" w:rsidRPr="00F20CF1" w:rsidRDefault="00135ACC" w:rsidP="000648BD">
            <w:pPr>
              <w:spacing w:line="300" w:lineRule="auto"/>
              <w:jc w:val="both"/>
              <w:rPr>
                <w:rFonts w:ascii="Tahoma" w:hAnsi="Tahoma" w:cs="Tahoma"/>
              </w:rPr>
            </w:pPr>
          </w:p>
        </w:tc>
        <w:tc>
          <w:tcPr>
            <w:tcW w:w="1232" w:type="pct"/>
            <w:vMerge/>
            <w:shd w:val="clear" w:color="auto" w:fill="auto"/>
            <w:noWrap/>
            <w:vAlign w:val="center"/>
          </w:tcPr>
          <w:p w14:paraId="3E596F09" w14:textId="77777777" w:rsidR="00135ACC" w:rsidRPr="00F20CF1" w:rsidRDefault="00135ACC" w:rsidP="000648BD">
            <w:pPr>
              <w:spacing w:line="300" w:lineRule="auto"/>
              <w:rPr>
                <w:rFonts w:ascii="Tahoma" w:hAnsi="Tahoma" w:cs="Tahoma"/>
                <w:b/>
                <w:sz w:val="18"/>
                <w:szCs w:val="18"/>
              </w:rPr>
            </w:pPr>
          </w:p>
        </w:tc>
        <w:tc>
          <w:tcPr>
            <w:tcW w:w="798" w:type="pct"/>
            <w:vAlign w:val="center"/>
          </w:tcPr>
          <w:p w14:paraId="0805897C" w14:textId="77777777" w:rsidR="00135ACC" w:rsidRPr="00743D95" w:rsidRDefault="00135ACC" w:rsidP="000648BD">
            <w:pPr>
              <w:spacing w:line="200" w:lineRule="exact"/>
              <w:jc w:val="center"/>
              <w:rPr>
                <w:rFonts w:ascii="Tahoma" w:hAnsi="Tahoma" w:cs="Tahoma"/>
                <w:color w:val="FF0000"/>
              </w:rPr>
            </w:pPr>
            <w:r w:rsidRPr="00743D95">
              <w:rPr>
                <w:rFonts w:ascii="Tahoma" w:hAnsi="Tahoma" w:cs="Tahoma"/>
                <w:color w:val="FF0000"/>
              </w:rPr>
              <w:t>15</w:t>
            </w:r>
          </w:p>
        </w:tc>
        <w:tc>
          <w:tcPr>
            <w:tcW w:w="2683" w:type="pct"/>
            <w:vMerge/>
          </w:tcPr>
          <w:p w14:paraId="57780C06" w14:textId="77777777" w:rsidR="00135ACC" w:rsidRPr="00F20CF1" w:rsidRDefault="00135ACC" w:rsidP="000648BD">
            <w:pPr>
              <w:spacing w:line="300" w:lineRule="auto"/>
              <w:jc w:val="both"/>
              <w:rPr>
                <w:noProof/>
                <w:lang w:eastAsia="es-BO"/>
              </w:rPr>
            </w:pPr>
          </w:p>
        </w:tc>
      </w:tr>
      <w:tr w:rsidR="00135ACC" w:rsidRPr="00F20CF1" w14:paraId="728842B4" w14:textId="77777777" w:rsidTr="000648BD">
        <w:trPr>
          <w:trHeight w:hRule="exact" w:val="859"/>
          <w:jc w:val="center"/>
        </w:trPr>
        <w:tc>
          <w:tcPr>
            <w:tcW w:w="287" w:type="pct"/>
            <w:vMerge w:val="restart"/>
            <w:shd w:val="clear" w:color="auto" w:fill="auto"/>
            <w:noWrap/>
            <w:vAlign w:val="center"/>
          </w:tcPr>
          <w:p w14:paraId="3C8CD346" w14:textId="77777777" w:rsidR="00135ACC" w:rsidRPr="00F20CF1" w:rsidRDefault="00135ACC" w:rsidP="000648BD">
            <w:pPr>
              <w:spacing w:line="300" w:lineRule="auto"/>
              <w:jc w:val="both"/>
              <w:rPr>
                <w:rFonts w:ascii="Tahoma" w:hAnsi="Tahoma" w:cs="Tahoma"/>
              </w:rPr>
            </w:pPr>
            <w:r w:rsidRPr="00F20CF1">
              <w:rPr>
                <w:rFonts w:ascii="Tahoma" w:hAnsi="Tahoma" w:cs="Tahoma"/>
              </w:rPr>
              <w:t>2</w:t>
            </w:r>
          </w:p>
        </w:tc>
        <w:tc>
          <w:tcPr>
            <w:tcW w:w="1232" w:type="pct"/>
            <w:shd w:val="clear" w:color="auto" w:fill="auto"/>
            <w:noWrap/>
            <w:vAlign w:val="center"/>
          </w:tcPr>
          <w:p w14:paraId="0191EB2B" w14:textId="77777777" w:rsidR="00135ACC" w:rsidRPr="00F20CF1" w:rsidRDefault="00135ACC" w:rsidP="000648BD">
            <w:pPr>
              <w:spacing w:line="300" w:lineRule="auto"/>
              <w:rPr>
                <w:rFonts w:ascii="Tahoma" w:hAnsi="Tahoma" w:cs="Tahoma"/>
                <w:sz w:val="18"/>
                <w:szCs w:val="18"/>
              </w:rPr>
            </w:pPr>
            <w:r w:rsidRPr="00F20CF1">
              <w:rPr>
                <w:rFonts w:ascii="Tahoma" w:hAnsi="Tahoma" w:cs="Tahoma"/>
                <w:b/>
                <w:sz w:val="18"/>
                <w:szCs w:val="18"/>
              </w:rPr>
              <w:t>Producto 2</w:t>
            </w:r>
            <w:r w:rsidRPr="00F20CF1">
              <w:rPr>
                <w:rFonts w:ascii="Tahoma" w:hAnsi="Tahoma" w:cs="Tahoma"/>
                <w:sz w:val="18"/>
                <w:szCs w:val="18"/>
              </w:rPr>
              <w:t xml:space="preserve"> - </w:t>
            </w:r>
            <w:r w:rsidRPr="00F20CF1">
              <w:rPr>
                <w:rFonts w:ascii="Tahoma" w:hAnsi="Tahoma" w:cs="Tahoma"/>
                <w:sz w:val="18"/>
                <w:szCs w:val="18"/>
                <w:lang w:val="es-ES_tradnl"/>
              </w:rPr>
              <w:t>Informe de avance al 50% de ejecución física</w:t>
            </w:r>
          </w:p>
        </w:tc>
        <w:tc>
          <w:tcPr>
            <w:tcW w:w="798" w:type="pct"/>
            <w:vAlign w:val="center"/>
          </w:tcPr>
          <w:p w14:paraId="55F76FB7" w14:textId="77777777" w:rsidR="00135ACC" w:rsidRPr="00743D95" w:rsidRDefault="00135ACC" w:rsidP="000648BD">
            <w:pPr>
              <w:spacing w:line="200" w:lineRule="exact"/>
              <w:jc w:val="center"/>
              <w:rPr>
                <w:rFonts w:ascii="Tahoma" w:hAnsi="Tahoma" w:cs="Tahoma"/>
                <w:color w:val="FF0000"/>
              </w:rPr>
            </w:pPr>
            <w:r w:rsidRPr="00743D95">
              <w:rPr>
                <w:rFonts w:ascii="Tahoma" w:hAnsi="Tahoma" w:cs="Tahoma"/>
                <w:color w:val="FF0000"/>
              </w:rPr>
              <w:t>60</w:t>
            </w:r>
          </w:p>
        </w:tc>
        <w:tc>
          <w:tcPr>
            <w:tcW w:w="2683" w:type="pct"/>
          </w:tcPr>
          <w:p w14:paraId="1085A7EF" w14:textId="77777777" w:rsidR="00135ACC" w:rsidRPr="00F20CF1" w:rsidRDefault="00135ACC" w:rsidP="000648BD">
            <w:pPr>
              <w:spacing w:line="300" w:lineRule="auto"/>
              <w:jc w:val="both"/>
              <w:rPr>
                <w:rFonts w:ascii="Tahoma" w:hAnsi="Tahoma" w:cs="Tahoma"/>
              </w:rPr>
            </w:pPr>
            <w:r w:rsidRPr="00F20CF1">
              <w:rPr>
                <w:noProof/>
                <w:lang w:eastAsia="es-BO"/>
              </w:rPr>
              <mc:AlternateContent>
                <mc:Choice Requires="wps">
                  <w:drawing>
                    <wp:anchor distT="0" distB="0" distL="114298" distR="114298" simplePos="0" relativeHeight="251691008" behindDoc="0" locked="0" layoutInCell="1" allowOverlap="1" wp14:anchorId="393BAC6E" wp14:editId="4152D16D">
                      <wp:simplePos x="0" y="0"/>
                      <wp:positionH relativeFrom="column">
                        <wp:posOffset>1413246</wp:posOffset>
                      </wp:positionH>
                      <wp:positionV relativeFrom="paragraph">
                        <wp:posOffset>335915</wp:posOffset>
                      </wp:positionV>
                      <wp:extent cx="1270" cy="471805"/>
                      <wp:effectExtent l="95250" t="19050" r="74930" b="42545"/>
                      <wp:wrapNone/>
                      <wp:docPr id="76450363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2DD0C5"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F20CF1">
              <w:rPr>
                <w:noProof/>
                <w:lang w:eastAsia="es-BO"/>
              </w:rPr>
              <mc:AlternateContent>
                <mc:Choice Requires="wps">
                  <w:drawing>
                    <wp:anchor distT="0" distB="0" distL="114300" distR="114300" simplePos="0" relativeHeight="251688960" behindDoc="0" locked="0" layoutInCell="1" allowOverlap="1" wp14:anchorId="213917CB" wp14:editId="26528E61">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B9E3A7F" w14:textId="77777777" w:rsidR="00135ACC" w:rsidRDefault="00135ACC" w:rsidP="00135A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3917CB" id="Rectángulo redondeado 8" o:spid="_x0000_s1030"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B9E3A7F" w14:textId="77777777" w:rsidR="00135ACC" w:rsidRDefault="00135ACC" w:rsidP="00135ACC"/>
                        </w:txbxContent>
                      </v:textbox>
                    </v:roundrect>
                  </w:pict>
                </mc:Fallback>
              </mc:AlternateContent>
            </w:r>
          </w:p>
        </w:tc>
      </w:tr>
      <w:tr w:rsidR="00135ACC" w:rsidRPr="00F20CF1" w14:paraId="4C8AB627" w14:textId="77777777" w:rsidTr="000648BD">
        <w:trPr>
          <w:trHeight w:val="239"/>
          <w:jc w:val="center"/>
        </w:trPr>
        <w:tc>
          <w:tcPr>
            <w:tcW w:w="287" w:type="pct"/>
            <w:vMerge/>
            <w:shd w:val="clear" w:color="auto" w:fill="auto"/>
            <w:noWrap/>
            <w:vAlign w:val="center"/>
          </w:tcPr>
          <w:p w14:paraId="7073ED25" w14:textId="77777777" w:rsidR="00135ACC" w:rsidRPr="00F20CF1" w:rsidRDefault="00135ACC" w:rsidP="000648BD">
            <w:pPr>
              <w:spacing w:line="300" w:lineRule="auto"/>
              <w:jc w:val="both"/>
              <w:rPr>
                <w:rFonts w:ascii="Tahoma" w:hAnsi="Tahoma" w:cs="Tahoma"/>
              </w:rPr>
            </w:pPr>
          </w:p>
        </w:tc>
        <w:tc>
          <w:tcPr>
            <w:tcW w:w="1232" w:type="pct"/>
            <w:shd w:val="clear" w:color="auto" w:fill="auto"/>
            <w:noWrap/>
            <w:vAlign w:val="center"/>
          </w:tcPr>
          <w:p w14:paraId="2A5DAB17" w14:textId="77777777" w:rsidR="00135ACC" w:rsidRPr="00F20CF1" w:rsidRDefault="00135ACC" w:rsidP="000648BD">
            <w:pPr>
              <w:spacing w:line="300" w:lineRule="auto"/>
              <w:rPr>
                <w:rFonts w:ascii="Tahoma" w:hAnsi="Tahoma" w:cs="Tahoma"/>
                <w:sz w:val="18"/>
                <w:szCs w:val="18"/>
                <w:lang w:val="es-ES_tradnl"/>
              </w:rPr>
            </w:pPr>
            <w:r w:rsidRPr="00F20CF1">
              <w:rPr>
                <w:rFonts w:ascii="Tahoma" w:hAnsi="Tahoma" w:cs="Tahoma"/>
                <w:b/>
                <w:sz w:val="18"/>
                <w:szCs w:val="18"/>
              </w:rPr>
              <w:t>Producto 3</w:t>
            </w:r>
            <w:r w:rsidRPr="00F20CF1">
              <w:rPr>
                <w:rFonts w:ascii="Tahoma" w:hAnsi="Tahoma" w:cs="Tahoma"/>
                <w:sz w:val="18"/>
                <w:szCs w:val="18"/>
              </w:rPr>
              <w:t xml:space="preserve"> - </w:t>
            </w:r>
            <w:r w:rsidRPr="00F20CF1">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F20CF1">
              <w:rPr>
                <w:rFonts w:ascii="Tahoma" w:hAnsi="Tahoma" w:cs="Tahoma"/>
                <w:color w:val="0000FF"/>
                <w:sz w:val="18"/>
                <w:szCs w:val="18"/>
                <w:lang w:val="es-ES_tradnl"/>
              </w:rPr>
              <w:t>Recepción Provisional</w:t>
            </w:r>
            <w:r>
              <w:rPr>
                <w:rFonts w:ascii="Tahoma" w:hAnsi="Tahoma" w:cs="Tahoma"/>
                <w:color w:val="0000FF"/>
                <w:sz w:val="18"/>
                <w:szCs w:val="18"/>
                <w:lang w:val="es-ES_tradnl"/>
              </w:rPr>
              <w:t>)</w:t>
            </w:r>
          </w:p>
        </w:tc>
        <w:tc>
          <w:tcPr>
            <w:tcW w:w="798" w:type="pct"/>
            <w:vAlign w:val="center"/>
          </w:tcPr>
          <w:p w14:paraId="66795490" w14:textId="77777777" w:rsidR="00135ACC" w:rsidRPr="00743D95" w:rsidRDefault="00135ACC" w:rsidP="000648BD">
            <w:pPr>
              <w:spacing w:line="200" w:lineRule="exact"/>
              <w:jc w:val="center"/>
              <w:rPr>
                <w:rFonts w:ascii="Tahoma" w:hAnsi="Tahoma" w:cs="Tahoma"/>
                <w:color w:val="FF0000"/>
              </w:rPr>
            </w:pPr>
            <w:r w:rsidRPr="00743D95">
              <w:rPr>
                <w:rFonts w:ascii="Tahoma" w:hAnsi="Tahoma" w:cs="Tahoma"/>
                <w:color w:val="FF0000"/>
              </w:rPr>
              <w:t>45</w:t>
            </w:r>
          </w:p>
        </w:tc>
        <w:tc>
          <w:tcPr>
            <w:tcW w:w="2683" w:type="pct"/>
          </w:tcPr>
          <w:p w14:paraId="57AE15E4" w14:textId="77777777" w:rsidR="00135ACC" w:rsidRPr="00F20CF1" w:rsidRDefault="00135ACC" w:rsidP="000648BD">
            <w:pPr>
              <w:spacing w:line="300" w:lineRule="auto"/>
              <w:jc w:val="both"/>
              <w:rPr>
                <w:rFonts w:ascii="Tahoma" w:hAnsi="Tahoma" w:cs="Tahoma"/>
              </w:rPr>
            </w:pPr>
            <w:r w:rsidRPr="00F20CF1">
              <w:rPr>
                <w:noProof/>
                <w:lang w:eastAsia="es-BO"/>
              </w:rPr>
              <mc:AlternateContent>
                <mc:Choice Requires="wps">
                  <w:drawing>
                    <wp:anchor distT="0" distB="0" distL="114300" distR="114300" simplePos="0" relativeHeight="251694080" behindDoc="0" locked="0" layoutInCell="1" allowOverlap="1" wp14:anchorId="482CEB97" wp14:editId="7E56DD36">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743625"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135ACC" w:rsidRPr="00F20CF1" w14:paraId="4A358CE2" w14:textId="77777777" w:rsidTr="000648BD">
        <w:trPr>
          <w:trHeight w:hRule="exact" w:val="761"/>
          <w:jc w:val="center"/>
        </w:trPr>
        <w:tc>
          <w:tcPr>
            <w:tcW w:w="287" w:type="pct"/>
            <w:vMerge/>
            <w:shd w:val="clear" w:color="auto" w:fill="auto"/>
            <w:noWrap/>
            <w:vAlign w:val="center"/>
          </w:tcPr>
          <w:p w14:paraId="007AC658" w14:textId="77777777" w:rsidR="00135ACC" w:rsidRPr="00F20CF1" w:rsidRDefault="00135ACC" w:rsidP="000648BD">
            <w:pPr>
              <w:spacing w:line="300" w:lineRule="auto"/>
              <w:jc w:val="both"/>
              <w:rPr>
                <w:rFonts w:ascii="Tahoma" w:hAnsi="Tahoma" w:cs="Tahoma"/>
              </w:rPr>
            </w:pPr>
          </w:p>
        </w:tc>
        <w:tc>
          <w:tcPr>
            <w:tcW w:w="1232" w:type="pct"/>
            <w:shd w:val="clear" w:color="auto" w:fill="auto"/>
            <w:noWrap/>
            <w:vAlign w:val="center"/>
          </w:tcPr>
          <w:p w14:paraId="0117DF16" w14:textId="77777777" w:rsidR="00135ACC" w:rsidRPr="00F20CF1" w:rsidRDefault="00135ACC" w:rsidP="000648BD">
            <w:pPr>
              <w:spacing w:line="300" w:lineRule="auto"/>
              <w:rPr>
                <w:rFonts w:ascii="Tahoma" w:hAnsi="Tahoma" w:cs="Tahoma"/>
                <w:b/>
                <w:sz w:val="18"/>
                <w:szCs w:val="18"/>
              </w:rPr>
            </w:pPr>
            <w:r w:rsidRPr="00F20CF1">
              <w:rPr>
                <w:rFonts w:ascii="Tahoma" w:hAnsi="Tahoma" w:cs="Tahoma"/>
                <w:b/>
                <w:sz w:val="18"/>
                <w:szCs w:val="18"/>
              </w:rPr>
              <w:t xml:space="preserve">Plazo de ejecución del Proyecto </w:t>
            </w:r>
          </w:p>
        </w:tc>
        <w:tc>
          <w:tcPr>
            <w:tcW w:w="798" w:type="pct"/>
            <w:vAlign w:val="center"/>
          </w:tcPr>
          <w:p w14:paraId="0BD5FC8E" w14:textId="77777777" w:rsidR="00135ACC" w:rsidRPr="00743D95" w:rsidRDefault="00135ACC" w:rsidP="000648BD">
            <w:pPr>
              <w:spacing w:line="200" w:lineRule="exact"/>
              <w:jc w:val="center"/>
              <w:rPr>
                <w:rFonts w:ascii="Tahoma" w:hAnsi="Tahoma" w:cs="Tahoma"/>
                <w:color w:val="FF0000"/>
              </w:rPr>
            </w:pPr>
            <w:r w:rsidRPr="00743D95">
              <w:rPr>
                <w:rFonts w:ascii="Tahoma" w:hAnsi="Tahoma" w:cs="Tahoma"/>
                <w:b/>
                <w:bCs/>
                <w:i/>
                <w:iCs/>
                <w:color w:val="FF0000"/>
              </w:rPr>
              <w:t>150</w:t>
            </w:r>
          </w:p>
        </w:tc>
        <w:tc>
          <w:tcPr>
            <w:tcW w:w="2683" w:type="pct"/>
          </w:tcPr>
          <w:p w14:paraId="2B467CFC" w14:textId="77777777" w:rsidR="00135ACC" w:rsidRPr="00F20CF1" w:rsidRDefault="00135ACC" w:rsidP="000648BD">
            <w:pPr>
              <w:spacing w:line="300" w:lineRule="auto"/>
              <w:jc w:val="both"/>
              <w:rPr>
                <w:rFonts w:ascii="Tahoma" w:hAnsi="Tahoma" w:cs="Tahoma"/>
              </w:rPr>
            </w:pPr>
            <w:r w:rsidRPr="00F20CF1">
              <w:rPr>
                <w:noProof/>
                <w:lang w:eastAsia="es-BO"/>
              </w:rPr>
              <mc:AlternateContent>
                <mc:Choice Requires="wps">
                  <w:drawing>
                    <wp:anchor distT="0" distB="0" distL="114300" distR="114300" simplePos="0" relativeHeight="251696128" behindDoc="0" locked="0" layoutInCell="1" allowOverlap="1" wp14:anchorId="65716D41" wp14:editId="4B795491">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03710F9" w14:textId="77777777" w:rsidR="00135ACC" w:rsidRDefault="00135ACC" w:rsidP="00135AC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16D41"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303710F9" w14:textId="77777777" w:rsidR="00135ACC" w:rsidRDefault="00135ACC" w:rsidP="00135AC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20CF1">
              <w:rPr>
                <w:noProof/>
                <w:lang w:eastAsia="es-BO"/>
              </w:rPr>
              <mc:AlternateContent>
                <mc:Choice Requires="wps">
                  <w:drawing>
                    <wp:anchor distT="0" distB="0" distL="114300" distR="114300" simplePos="0" relativeHeight="251689984" behindDoc="0" locked="0" layoutInCell="1" allowOverlap="1" wp14:anchorId="08AE257B" wp14:editId="1BE09B41">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93C841"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135ACC" w:rsidRPr="00F20CF1" w14:paraId="1F1E37CD" w14:textId="77777777" w:rsidTr="000648BD">
        <w:trPr>
          <w:trHeight w:val="760"/>
          <w:jc w:val="center"/>
        </w:trPr>
        <w:tc>
          <w:tcPr>
            <w:tcW w:w="287" w:type="pct"/>
            <w:vMerge w:val="restart"/>
            <w:shd w:val="clear" w:color="auto" w:fill="auto"/>
            <w:noWrap/>
            <w:vAlign w:val="center"/>
          </w:tcPr>
          <w:p w14:paraId="036AA9D3" w14:textId="77777777" w:rsidR="00135ACC" w:rsidRPr="00F20CF1" w:rsidRDefault="00135ACC" w:rsidP="000648BD">
            <w:pPr>
              <w:spacing w:line="300" w:lineRule="auto"/>
              <w:jc w:val="both"/>
              <w:rPr>
                <w:rFonts w:ascii="Tahoma" w:hAnsi="Tahoma" w:cs="Tahoma"/>
              </w:rPr>
            </w:pPr>
            <w:r w:rsidRPr="00F20CF1">
              <w:rPr>
                <w:rFonts w:ascii="Tahoma" w:hAnsi="Tahoma" w:cs="Tahoma"/>
              </w:rPr>
              <w:t>3</w:t>
            </w:r>
          </w:p>
          <w:p w14:paraId="2E01B076" w14:textId="77777777" w:rsidR="00135ACC" w:rsidRPr="00F20CF1" w:rsidRDefault="00135ACC" w:rsidP="000648BD">
            <w:pPr>
              <w:spacing w:line="300" w:lineRule="auto"/>
              <w:jc w:val="both"/>
              <w:rPr>
                <w:rFonts w:ascii="Tahoma" w:hAnsi="Tahoma" w:cs="Tahoma"/>
              </w:rPr>
            </w:pPr>
          </w:p>
        </w:tc>
        <w:tc>
          <w:tcPr>
            <w:tcW w:w="1232" w:type="pct"/>
            <w:shd w:val="clear" w:color="auto" w:fill="auto"/>
            <w:noWrap/>
            <w:vAlign w:val="center"/>
          </w:tcPr>
          <w:p w14:paraId="11DB6A2C" w14:textId="77777777" w:rsidR="00135ACC" w:rsidRPr="00F20CF1" w:rsidRDefault="00135ACC" w:rsidP="000648BD">
            <w:pPr>
              <w:spacing w:line="300" w:lineRule="auto"/>
              <w:rPr>
                <w:rFonts w:ascii="Tahoma" w:hAnsi="Tahoma" w:cs="Tahoma"/>
                <w:b/>
                <w:sz w:val="18"/>
                <w:szCs w:val="18"/>
              </w:rPr>
            </w:pPr>
            <w:r w:rsidRPr="00F20CF1">
              <w:rPr>
                <w:rFonts w:ascii="Tahoma" w:hAnsi="Tahoma" w:cs="Tahoma"/>
                <w:b/>
                <w:sz w:val="18"/>
                <w:szCs w:val="18"/>
              </w:rPr>
              <w:t>Producto 4</w:t>
            </w:r>
            <w:r w:rsidRPr="00F20CF1">
              <w:rPr>
                <w:rFonts w:ascii="Tahoma" w:hAnsi="Tahoma" w:cs="Tahoma"/>
                <w:sz w:val="18"/>
                <w:szCs w:val="18"/>
              </w:rPr>
              <w:t xml:space="preserve"> – Informe de Producto final </w:t>
            </w:r>
            <w:r>
              <w:rPr>
                <w:rFonts w:ascii="Tahoma" w:hAnsi="Tahoma" w:cs="Tahoma"/>
                <w:sz w:val="18"/>
                <w:szCs w:val="18"/>
              </w:rPr>
              <w:t>(</w:t>
            </w:r>
            <w:r w:rsidRPr="00F20CF1">
              <w:rPr>
                <w:rFonts w:ascii="Tahoma" w:hAnsi="Tahoma" w:cs="Tahoma"/>
                <w:color w:val="0000FF"/>
                <w:sz w:val="18"/>
                <w:szCs w:val="18"/>
              </w:rPr>
              <w:t>Recepción Definitiva</w:t>
            </w:r>
            <w:r>
              <w:rPr>
                <w:rFonts w:ascii="Tahoma" w:hAnsi="Tahoma" w:cs="Tahoma"/>
                <w:color w:val="0000FF"/>
                <w:sz w:val="18"/>
                <w:szCs w:val="18"/>
              </w:rPr>
              <w:t>)</w:t>
            </w:r>
          </w:p>
        </w:tc>
        <w:tc>
          <w:tcPr>
            <w:tcW w:w="798" w:type="pct"/>
            <w:vAlign w:val="center"/>
          </w:tcPr>
          <w:p w14:paraId="2984E284" w14:textId="77777777" w:rsidR="00135ACC" w:rsidRPr="00743D95" w:rsidRDefault="00135ACC" w:rsidP="000648BD">
            <w:pPr>
              <w:spacing w:line="200" w:lineRule="exact"/>
              <w:jc w:val="center"/>
              <w:rPr>
                <w:rFonts w:ascii="Tahoma" w:hAnsi="Tahoma" w:cs="Tahoma"/>
              </w:rPr>
            </w:pPr>
            <w:r w:rsidRPr="00743D95">
              <w:rPr>
                <w:rFonts w:ascii="Tahoma" w:hAnsi="Tahoma" w:cs="Tahoma"/>
                <w:color w:val="FF0000"/>
              </w:rPr>
              <w:t>15</w:t>
            </w:r>
          </w:p>
        </w:tc>
        <w:tc>
          <w:tcPr>
            <w:tcW w:w="2683" w:type="pct"/>
          </w:tcPr>
          <w:p w14:paraId="69F2B532" w14:textId="77777777" w:rsidR="00135ACC" w:rsidRPr="00F20CF1" w:rsidRDefault="00135ACC" w:rsidP="000648BD">
            <w:pPr>
              <w:spacing w:line="300" w:lineRule="auto"/>
              <w:jc w:val="both"/>
              <w:rPr>
                <w:noProof/>
                <w:lang w:eastAsia="es-BO"/>
              </w:rPr>
            </w:pPr>
            <w:r w:rsidRPr="00F20CF1">
              <w:rPr>
                <w:noProof/>
                <w:lang w:eastAsia="es-BO"/>
              </w:rPr>
              <mc:AlternateContent>
                <mc:Choice Requires="wps">
                  <w:drawing>
                    <wp:anchor distT="0" distB="0" distL="114300" distR="114300" simplePos="0" relativeHeight="251695104" behindDoc="0" locked="0" layoutInCell="1" allowOverlap="1" wp14:anchorId="12B0CF9A" wp14:editId="24190942">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010AEB" id="Conector recto de flecha 25"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F20CF1">
              <w:rPr>
                <w:noProof/>
                <w:lang w:eastAsia="es-BO"/>
              </w:rPr>
              <mc:AlternateContent>
                <mc:Choice Requires="wps">
                  <w:drawing>
                    <wp:anchor distT="0" distB="0" distL="114300" distR="114300" simplePos="0" relativeHeight="251687936" behindDoc="0" locked="0" layoutInCell="1" allowOverlap="1" wp14:anchorId="6F84F94C" wp14:editId="5B5CCE05">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B5FE71"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135ACC" w:rsidRPr="00F20CF1" w14:paraId="4271417A" w14:textId="77777777" w:rsidTr="000648BD">
        <w:trPr>
          <w:trHeight w:hRule="exact" w:val="708"/>
          <w:jc w:val="center"/>
        </w:trPr>
        <w:tc>
          <w:tcPr>
            <w:tcW w:w="287" w:type="pct"/>
            <w:vMerge/>
            <w:shd w:val="clear" w:color="auto" w:fill="auto"/>
            <w:noWrap/>
            <w:vAlign w:val="center"/>
          </w:tcPr>
          <w:p w14:paraId="654F77E1" w14:textId="77777777" w:rsidR="00135ACC" w:rsidRPr="00F20CF1" w:rsidRDefault="00135ACC" w:rsidP="000648BD">
            <w:pPr>
              <w:spacing w:line="300" w:lineRule="auto"/>
              <w:jc w:val="both"/>
              <w:rPr>
                <w:rFonts w:ascii="Tahoma" w:hAnsi="Tahoma" w:cs="Tahoma"/>
              </w:rPr>
            </w:pPr>
          </w:p>
        </w:tc>
        <w:tc>
          <w:tcPr>
            <w:tcW w:w="1232" w:type="pct"/>
            <w:shd w:val="clear" w:color="auto" w:fill="auto"/>
            <w:noWrap/>
            <w:vAlign w:val="center"/>
          </w:tcPr>
          <w:p w14:paraId="34B6ECB9" w14:textId="77777777" w:rsidR="00135ACC" w:rsidRPr="00F20CF1" w:rsidRDefault="00135ACC" w:rsidP="000648BD">
            <w:pPr>
              <w:spacing w:line="300" w:lineRule="auto"/>
              <w:rPr>
                <w:rFonts w:ascii="Tahoma" w:hAnsi="Tahoma" w:cs="Tahoma"/>
                <w:b/>
                <w:sz w:val="18"/>
                <w:szCs w:val="18"/>
              </w:rPr>
            </w:pPr>
            <w:r w:rsidRPr="00F20CF1">
              <w:rPr>
                <w:rFonts w:ascii="Tahoma" w:hAnsi="Tahoma" w:cs="Tahoma"/>
                <w:b/>
                <w:sz w:val="18"/>
                <w:szCs w:val="18"/>
              </w:rPr>
              <w:t>Plazo de Ejecución de la Consultoría</w:t>
            </w:r>
          </w:p>
        </w:tc>
        <w:tc>
          <w:tcPr>
            <w:tcW w:w="798" w:type="pct"/>
            <w:vAlign w:val="center"/>
          </w:tcPr>
          <w:p w14:paraId="68A443F4" w14:textId="77777777" w:rsidR="00135ACC" w:rsidRPr="00743D95" w:rsidRDefault="00135ACC" w:rsidP="000648BD">
            <w:pPr>
              <w:spacing w:line="200" w:lineRule="exact"/>
              <w:jc w:val="center"/>
              <w:rPr>
                <w:rFonts w:ascii="Tahoma" w:hAnsi="Tahoma" w:cs="Tahoma"/>
                <w:color w:val="FF0000"/>
              </w:rPr>
            </w:pPr>
            <w:r w:rsidRPr="00743D95">
              <w:rPr>
                <w:rFonts w:ascii="Tahoma" w:hAnsi="Tahoma" w:cs="Tahoma"/>
                <w:b/>
                <w:bCs/>
                <w:i/>
                <w:iCs/>
                <w:color w:val="FF0000"/>
              </w:rPr>
              <w:t>165</w:t>
            </w:r>
          </w:p>
        </w:tc>
        <w:tc>
          <w:tcPr>
            <w:tcW w:w="2683" w:type="pct"/>
          </w:tcPr>
          <w:p w14:paraId="00CFE42D" w14:textId="77777777" w:rsidR="00135ACC" w:rsidRPr="00F20CF1" w:rsidRDefault="00135ACC" w:rsidP="000648BD">
            <w:pPr>
              <w:spacing w:line="300" w:lineRule="auto"/>
              <w:jc w:val="both"/>
              <w:rPr>
                <w:rFonts w:ascii="Tahoma" w:hAnsi="Tahoma" w:cs="Tahoma"/>
                <w:noProof/>
                <w:color w:val="FF0000"/>
                <w:lang w:eastAsia="es-ES"/>
              </w:rPr>
            </w:pPr>
            <w:r w:rsidRPr="00F20CF1">
              <w:rPr>
                <w:noProof/>
                <w:lang w:eastAsia="es-BO"/>
              </w:rPr>
              <mc:AlternateContent>
                <mc:Choice Requires="wps">
                  <w:drawing>
                    <wp:anchor distT="0" distB="0" distL="114300" distR="114300" simplePos="0" relativeHeight="251693056" behindDoc="0" locked="0" layoutInCell="1" allowOverlap="1" wp14:anchorId="125887EF" wp14:editId="6963A7CD">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B92FD98" w14:textId="77777777" w:rsidR="00135ACC" w:rsidRDefault="00135ACC" w:rsidP="00135AC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887EF" id="Cuadro de texto 27" o:spid="_x0000_s1032"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4B92FD98" w14:textId="77777777" w:rsidR="00135ACC" w:rsidRDefault="00135ACC" w:rsidP="00135AC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20CF1">
              <w:rPr>
                <w:noProof/>
                <w:lang w:eastAsia="es-BO"/>
              </w:rPr>
              <mc:AlternateContent>
                <mc:Choice Requires="wps">
                  <w:drawing>
                    <wp:anchor distT="0" distB="0" distL="114300" distR="114300" simplePos="0" relativeHeight="251692032" behindDoc="0" locked="0" layoutInCell="1" allowOverlap="1" wp14:anchorId="2F29445B" wp14:editId="5D302B94">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8454D6"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0DE9C8D4" w14:textId="77777777" w:rsidR="00135ACC" w:rsidRPr="00F20CF1" w:rsidRDefault="00135ACC" w:rsidP="00135ACC">
      <w:pPr>
        <w:spacing w:line="260" w:lineRule="atLeast"/>
        <w:jc w:val="both"/>
        <w:rPr>
          <w:rFonts w:ascii="Tahoma" w:hAnsi="Tahoma" w:cs="Tahoma"/>
        </w:rPr>
      </w:pPr>
    </w:p>
    <w:p w14:paraId="5CCA3459" w14:textId="77777777" w:rsidR="00135ACC" w:rsidRPr="00F20CF1" w:rsidRDefault="00135ACC" w:rsidP="00135ACC">
      <w:pPr>
        <w:spacing w:line="300" w:lineRule="auto"/>
        <w:jc w:val="both"/>
        <w:rPr>
          <w:rFonts w:ascii="Tahoma" w:hAnsi="Tahoma" w:cs="Tahoma"/>
          <w:b/>
          <w:color w:val="000000"/>
          <w:lang w:val="es-ES_tradnl"/>
        </w:rPr>
      </w:pPr>
      <w:r w:rsidRPr="00F20CF1">
        <w:rPr>
          <w:rFonts w:ascii="Tahoma" w:hAnsi="Tahoma" w:cs="Tahoma"/>
          <w:b/>
          <w:color w:val="000000"/>
          <w:lang w:val="es-ES_tradnl"/>
        </w:rPr>
        <w:t>Notas:</w:t>
      </w:r>
    </w:p>
    <w:p w14:paraId="5447112C" w14:textId="77777777" w:rsidR="00135ACC" w:rsidRPr="00F20CF1" w:rsidRDefault="00135ACC" w:rsidP="00135ACC">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El método de la ruta crítica (CPM) programa los alcances de la consultoría basado en:</w:t>
      </w:r>
    </w:p>
    <w:p w14:paraId="456AB2D4" w14:textId="77777777" w:rsidR="00135ACC" w:rsidRPr="00F20CF1" w:rsidRDefault="00135ACC" w:rsidP="00135ACC">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Lista de productos necesarios para finalizar el proyecto,</w:t>
      </w:r>
    </w:p>
    <w:p w14:paraId="295B53CC" w14:textId="77777777" w:rsidR="00135ACC" w:rsidRPr="00F20CF1" w:rsidRDefault="00135ACC" w:rsidP="00135ACC">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Las dependencias entre los mismos,</w:t>
      </w:r>
    </w:p>
    <w:p w14:paraId="2FAA785A" w14:textId="77777777" w:rsidR="00135ACC" w:rsidRPr="00F20CF1" w:rsidRDefault="00135ACC" w:rsidP="00135ACC">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El tiempo (plazo) para alcanzar cada producto.</w:t>
      </w:r>
    </w:p>
    <w:p w14:paraId="39D7D3DC" w14:textId="77777777" w:rsidR="00135ACC" w:rsidRPr="00F20CF1" w:rsidRDefault="00135ACC" w:rsidP="00135ACC">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7E77D7C" w14:textId="77777777" w:rsidR="00135ACC" w:rsidRPr="00F20CF1" w:rsidRDefault="00135ACC" w:rsidP="00135ACC">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Este proceso también determina qué actividades son "críticas" (es decir, pueden alargar la ruta del proyecto).</w:t>
      </w:r>
    </w:p>
    <w:p w14:paraId="76C5BA5C" w14:textId="77777777" w:rsidR="00135ACC" w:rsidRPr="00F20CF1" w:rsidRDefault="00135ACC" w:rsidP="00135ACC">
      <w:pPr>
        <w:numPr>
          <w:ilvl w:val="1"/>
          <w:numId w:val="67"/>
        </w:numPr>
        <w:spacing w:line="240" w:lineRule="atLeast"/>
        <w:ind w:left="426"/>
        <w:jc w:val="both"/>
        <w:rPr>
          <w:rFonts w:ascii="Tahoma" w:hAnsi="Tahoma" w:cs="Tahoma"/>
          <w:lang w:val="es-ES_tradnl"/>
        </w:rPr>
      </w:pPr>
      <w:bookmarkStart w:id="62" w:name="_Hlk179908470"/>
      <w:r w:rsidRPr="00F20CF1">
        <w:rPr>
          <w:rFonts w:ascii="Tahoma" w:hAnsi="Tahoma" w:cs="Tahoma"/>
          <w:lang w:val="es-ES_tradnl"/>
        </w:rPr>
        <w:lastRenderedPageBreak/>
        <w:t xml:space="preserve">La Entidad Ejecutora tendrá hasta 5 días hábiles como máximo para presentar el inicio de las gestiones correspondientes a la emisión de los </w:t>
      </w:r>
      <w:r w:rsidRPr="00F20CF1">
        <w:rPr>
          <w:rFonts w:ascii="Tahoma" w:hAnsi="Tahoma" w:cs="Tahoma"/>
          <w:color w:val="0000FF"/>
          <w:lang w:val="es-ES_tradnl"/>
        </w:rPr>
        <w:t>Certificados</w:t>
      </w:r>
      <w:r w:rsidRPr="00F20CF1">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F20CF1">
        <w:rPr>
          <w:rFonts w:ascii="Tahoma" w:hAnsi="Tahoma" w:cs="Tahoma"/>
          <w:color w:val="0000FF"/>
          <w:lang w:val="es-ES_tradnl"/>
        </w:rPr>
        <w:t xml:space="preserve">se da </w:t>
      </w:r>
      <w:r w:rsidRPr="00F20CF1">
        <w:rPr>
          <w:rFonts w:ascii="Tahoma" w:hAnsi="Tahoma" w:cs="Tahoma"/>
          <w:lang w:val="es-ES_tradnl"/>
        </w:rPr>
        <w:t xml:space="preserve">en la emisión de los Certificados de no Propiedad que son emitidos por Derechos Reales, el Fiscal de Proyecto analizará la posible </w:t>
      </w:r>
      <w:r w:rsidRPr="00F20CF1">
        <w:rPr>
          <w:rFonts w:ascii="Tahoma" w:hAnsi="Tahoma" w:cs="Tahoma"/>
          <w:color w:val="0000FF"/>
          <w:lang w:val="es-ES_tradnl"/>
        </w:rPr>
        <w:t xml:space="preserve">ampliación de plazo o suspensión de actividades </w:t>
      </w:r>
      <w:r w:rsidRPr="00F20CF1">
        <w:rPr>
          <w:rFonts w:ascii="Tahoma" w:hAnsi="Tahoma" w:cs="Tahoma"/>
          <w:lang w:val="es-ES_tradnl"/>
        </w:rPr>
        <w:t>del proyecto a cuyo efecto, el Inspector preparará la respectiva Orden de Cambio.</w:t>
      </w:r>
    </w:p>
    <w:bookmarkEnd w:id="62"/>
    <w:p w14:paraId="1A8B6418" w14:textId="77777777" w:rsidR="00135ACC" w:rsidRPr="00F20CF1" w:rsidRDefault="00135ACC" w:rsidP="00135ACC">
      <w:pPr>
        <w:numPr>
          <w:ilvl w:val="1"/>
          <w:numId w:val="67"/>
        </w:numPr>
        <w:spacing w:line="240" w:lineRule="atLeast"/>
        <w:ind w:left="426"/>
        <w:jc w:val="both"/>
        <w:rPr>
          <w:rFonts w:ascii="Tahoma" w:hAnsi="Tahoma" w:cs="Tahoma"/>
          <w:lang w:val="es-ES_tradnl"/>
        </w:rPr>
      </w:pPr>
      <w:r w:rsidRPr="00F20CF1">
        <w:rPr>
          <w:rFonts w:ascii="Tahoma" w:hAnsi="Tahoma" w:cs="Tahoma"/>
        </w:rPr>
        <w:t>(En caso que la presentación de los documentos de los Productos remitida al Fiscal del Proyecto se encuentre en fin de semana o feriado este deberá ser presentado el primer día hábil)</w:t>
      </w:r>
    </w:p>
    <w:p w14:paraId="708BAC2E" w14:textId="77777777" w:rsidR="00135ACC" w:rsidRPr="00F20CF1" w:rsidRDefault="00135ACC" w:rsidP="00135ACC">
      <w:pPr>
        <w:spacing w:line="240" w:lineRule="atLeast"/>
        <w:jc w:val="both"/>
        <w:rPr>
          <w:rFonts w:ascii="Tahoma" w:hAnsi="Tahoma" w:cs="Tahoma"/>
          <w:lang w:val="es-ES_tradnl"/>
        </w:rPr>
      </w:pPr>
    </w:p>
    <w:p w14:paraId="39595B25" w14:textId="77777777" w:rsidR="00135ACC" w:rsidRPr="00F20CF1" w:rsidRDefault="00135ACC" w:rsidP="00135ACC">
      <w:pPr>
        <w:spacing w:line="300" w:lineRule="auto"/>
        <w:jc w:val="both"/>
        <w:rPr>
          <w:rFonts w:ascii="Tahoma" w:hAnsi="Tahoma" w:cs="Tahoma"/>
          <w:lang w:val="es-ES_tradnl"/>
        </w:rPr>
      </w:pPr>
      <w:r w:rsidRPr="00F20CF1">
        <w:rPr>
          <w:rFonts w:ascii="Tahoma" w:hAnsi="Tahoma" w:cs="Tahoma"/>
          <w:b/>
          <w:lang w:val="es-ES_tradnl"/>
        </w:rPr>
        <w:t>(*)</w:t>
      </w:r>
      <w:r w:rsidRPr="00F20CF1">
        <w:rPr>
          <w:rFonts w:ascii="Tahoma" w:hAnsi="Tahoma" w:cs="Tahoma"/>
          <w:lang w:val="es-ES_tradnl"/>
        </w:rPr>
        <w:t xml:space="preserve"> Periodo constructivo de la obra.</w:t>
      </w:r>
    </w:p>
    <w:p w14:paraId="340A6CCA" w14:textId="77777777" w:rsidR="00135ACC" w:rsidRPr="00F20CF1" w:rsidRDefault="00135ACC" w:rsidP="00135ACC">
      <w:pPr>
        <w:spacing w:line="300" w:lineRule="auto"/>
        <w:jc w:val="both"/>
        <w:rPr>
          <w:rFonts w:ascii="Tahoma" w:hAnsi="Tahoma" w:cs="Tahoma"/>
          <w:lang w:val="es-ES_tradnl"/>
        </w:rPr>
      </w:pPr>
      <w:r w:rsidRPr="00F20CF1">
        <w:rPr>
          <w:rFonts w:ascii="Tahoma" w:hAnsi="Tahoma" w:cs="Tahoma"/>
          <w:b/>
          <w:lang w:val="es-ES_tradnl"/>
        </w:rPr>
        <w:t xml:space="preserve">(**) </w:t>
      </w:r>
      <w:r w:rsidRPr="00F20CF1">
        <w:rPr>
          <w:rFonts w:ascii="Tahoma" w:hAnsi="Tahoma" w:cs="Tahoma"/>
          <w:lang w:val="es-ES_tradnl"/>
        </w:rPr>
        <w:t>Periodo administrativo de la consultoría.</w:t>
      </w:r>
    </w:p>
    <w:p w14:paraId="0EFC4CC4" w14:textId="77777777" w:rsidR="00135ACC" w:rsidRPr="00F20CF1" w:rsidRDefault="00135ACC" w:rsidP="00135ACC">
      <w:pPr>
        <w:spacing w:line="240" w:lineRule="atLeast"/>
        <w:jc w:val="both"/>
        <w:rPr>
          <w:rFonts w:ascii="Tahoma" w:hAnsi="Tahoma" w:cs="Tahoma"/>
        </w:rPr>
      </w:pPr>
      <w:r w:rsidRPr="00F20CF1">
        <w:rPr>
          <w:rFonts w:ascii="Tahoma" w:hAnsi="Tahoma" w:cs="Tahoma"/>
        </w:rPr>
        <w:t>En caso de que se necesite una ampliación de plazo en algún producto, se realizará una Orden de Cambio por ampliación de plazo o Contrato Modificatorio según corresponda</w:t>
      </w:r>
      <w:r w:rsidRPr="00F20CF1">
        <w:rPr>
          <w:rFonts w:ascii="Tahoma" w:hAnsi="Tahoma" w:cs="Tahoma"/>
          <w:strike/>
        </w:rPr>
        <w:t>.</w:t>
      </w:r>
    </w:p>
    <w:p w14:paraId="0019A458" w14:textId="77777777" w:rsidR="00135ACC" w:rsidRPr="00F20CF1" w:rsidRDefault="00135ACC" w:rsidP="00135ACC">
      <w:pPr>
        <w:shd w:val="clear" w:color="auto" w:fill="FFFFFF" w:themeFill="background1"/>
        <w:spacing w:line="240" w:lineRule="atLeast"/>
        <w:jc w:val="both"/>
        <w:rPr>
          <w:rFonts w:ascii="Tahoma" w:hAnsi="Tahoma" w:cs="Tahoma"/>
        </w:rPr>
      </w:pPr>
      <w:bookmarkStart w:id="63" w:name="_Hlk146908354"/>
      <w:r w:rsidRPr="00F20CF1">
        <w:rPr>
          <w:rFonts w:ascii="Tahoma" w:hAnsi="Tahoma" w:cs="Tahoma"/>
          <w:shd w:val="clear" w:color="auto" w:fill="FFFFFF" w:themeFill="background1"/>
        </w:rPr>
        <w:t xml:space="preserve">Las multas se constituyen en un instrumento sancionatorio que no modifica </w:t>
      </w:r>
      <w:r w:rsidRPr="00F20CF1">
        <w:rPr>
          <w:rFonts w:ascii="Tahoma" w:hAnsi="Tahoma" w:cs="Tahoma"/>
          <w:b/>
          <w:bCs/>
          <w:shd w:val="clear" w:color="auto" w:fill="FFFFFF" w:themeFill="background1"/>
        </w:rPr>
        <w:t xml:space="preserve">el </w:t>
      </w:r>
      <w:r w:rsidRPr="00F20CF1">
        <w:rPr>
          <w:rFonts w:ascii="Tahoma" w:hAnsi="Tahoma" w:cs="Tahoma"/>
          <w:b/>
        </w:rPr>
        <w:t>plazo de ejecución del Proyecto</w:t>
      </w:r>
      <w:r w:rsidRPr="00F20CF1">
        <w:rPr>
          <w:rFonts w:ascii="Tahoma" w:hAnsi="Tahoma" w:cs="Tahoma"/>
          <w:shd w:val="clear" w:color="auto" w:fill="FFFFFF" w:themeFill="background1"/>
        </w:rPr>
        <w:t>.</w:t>
      </w:r>
    </w:p>
    <w:p w14:paraId="72C26CBA" w14:textId="77777777" w:rsidR="00135ACC" w:rsidRPr="00F20CF1" w:rsidRDefault="00135ACC" w:rsidP="00135AC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4"/>
      <w:bookmarkEnd w:id="63"/>
      <w:r w:rsidRPr="00F20CF1">
        <w:rPr>
          <w:rFonts w:ascii="Tahoma" w:hAnsi="Tahoma" w:cs="Tahoma"/>
          <w:b/>
          <w:bCs/>
          <w:color w:val="000000"/>
          <w:kern w:val="32"/>
          <w:lang w:val="es-ES_tradnl"/>
        </w:rPr>
        <w:t>PRECIO REFERENCIAL</w:t>
      </w:r>
      <w:bookmarkEnd w:id="64"/>
    </w:p>
    <w:p w14:paraId="27D21495" w14:textId="77777777" w:rsidR="00135ACC" w:rsidRPr="00F20CF1" w:rsidRDefault="00135ACC" w:rsidP="00135ACC">
      <w:pPr>
        <w:spacing w:line="240" w:lineRule="atLeast"/>
        <w:jc w:val="both"/>
        <w:rPr>
          <w:rFonts w:ascii="Tahoma" w:hAnsi="Tahoma" w:cs="Tahoma"/>
        </w:rPr>
      </w:pPr>
      <w:r w:rsidRPr="00F20CF1">
        <w:rPr>
          <w:rFonts w:ascii="Tahoma" w:hAnsi="Tahoma" w:cs="Tahoma"/>
        </w:rPr>
        <w:t xml:space="preserve">El Precio Referencial destinado al Objeto de Contratación es de </w:t>
      </w:r>
      <w:r w:rsidRPr="00F20CF1">
        <w:rPr>
          <w:rFonts w:ascii="Tahoma" w:hAnsi="Tahoma" w:cs="Tahoma"/>
          <w:b/>
          <w:color w:val="FF0000"/>
        </w:rPr>
        <w:t xml:space="preserve">Bs. </w:t>
      </w:r>
      <w:r w:rsidRPr="00743D95">
        <w:rPr>
          <w:rFonts w:ascii="Tahoma" w:hAnsi="Tahoma" w:cs="Tahoma"/>
          <w:b/>
          <w:color w:val="FF0000"/>
        </w:rPr>
        <w:t>2.508.896,05</w:t>
      </w:r>
      <w:r w:rsidRPr="00F20CF1">
        <w:rPr>
          <w:rFonts w:ascii="Tahoma" w:hAnsi="Tahoma" w:cs="Tahoma"/>
          <w:b/>
          <w:color w:val="FF0000"/>
        </w:rPr>
        <w:t xml:space="preserve"> (</w:t>
      </w:r>
      <w:r>
        <w:rPr>
          <w:rFonts w:ascii="Tahoma" w:hAnsi="Tahoma" w:cs="Tahoma"/>
          <w:b/>
          <w:color w:val="FF0000"/>
        </w:rPr>
        <w:t>Dos millones quinientos ocho mil ochocientos noventa y seis 05/100 bolivianos</w:t>
      </w:r>
      <w:r w:rsidRPr="00F20CF1">
        <w:rPr>
          <w:rFonts w:ascii="Tahoma" w:hAnsi="Tahoma" w:cs="Tahoma"/>
          <w:b/>
          <w:color w:val="FF0000"/>
        </w:rPr>
        <w:t>).</w:t>
      </w:r>
      <w:r w:rsidRPr="00F20CF1">
        <w:rPr>
          <w:rFonts w:ascii="Tahoma" w:hAnsi="Tahoma" w:cs="Tahoma"/>
          <w:color w:val="FF0000"/>
        </w:rPr>
        <w:t xml:space="preserve"> </w:t>
      </w:r>
      <w:r w:rsidRPr="00F20CF1">
        <w:rPr>
          <w:rFonts w:ascii="Tahoma" w:hAnsi="Tahoma" w:cs="Tahoma"/>
        </w:rPr>
        <w:t>Que contempla los costos de todos los componentes del Proyecto de: Capacitación, Asistencia Técnica y Seguimiento y Provisión/Dotación de Materiales de Construcción.</w:t>
      </w:r>
    </w:p>
    <w:p w14:paraId="416C66BB" w14:textId="77777777" w:rsidR="00135ACC" w:rsidRPr="00F20CF1" w:rsidRDefault="00135ACC" w:rsidP="00135AC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5"/>
      <w:r w:rsidRPr="00F20CF1">
        <w:rPr>
          <w:rFonts w:ascii="Tahoma" w:hAnsi="Tahoma" w:cs="Tahoma"/>
          <w:b/>
          <w:bCs/>
          <w:color w:val="000000"/>
          <w:kern w:val="32"/>
          <w:lang w:val="es-ES_tradnl"/>
        </w:rPr>
        <w:t>FORMA DE PAGO.</w:t>
      </w:r>
      <w:bookmarkEnd w:id="65"/>
    </w:p>
    <w:p w14:paraId="76ADDC29" w14:textId="77777777" w:rsidR="00135ACC" w:rsidRPr="00F20CF1" w:rsidRDefault="00135ACC" w:rsidP="00135ACC">
      <w:pPr>
        <w:spacing w:line="300" w:lineRule="auto"/>
        <w:jc w:val="both"/>
        <w:rPr>
          <w:rFonts w:ascii="Tahoma" w:hAnsi="Tahoma" w:cs="Tahoma"/>
          <w:lang w:val="es-ES_tradnl"/>
        </w:rPr>
      </w:pPr>
      <w:r w:rsidRPr="00F20CF1">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135ACC" w:rsidRPr="00743D95" w14:paraId="6705223D" w14:textId="77777777" w:rsidTr="000648BD">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E414FF" w14:textId="77777777" w:rsidR="00135ACC" w:rsidRPr="00743D95" w:rsidRDefault="00135ACC" w:rsidP="000648BD">
            <w:pPr>
              <w:rPr>
                <w:rFonts w:ascii="Calibri" w:hAnsi="Calibri" w:cs="Calibri"/>
                <w:b/>
                <w:bCs/>
                <w:color w:val="000000"/>
                <w:sz w:val="18"/>
                <w:szCs w:val="18"/>
                <w:lang w:val="es-419" w:eastAsia="es-419"/>
              </w:rPr>
            </w:pPr>
            <w:proofErr w:type="spellStart"/>
            <w:r w:rsidRPr="00743D95">
              <w:rPr>
                <w:rFonts w:ascii="Calibri" w:hAnsi="Calibri" w:cs="Calibri"/>
                <w:b/>
                <w:bCs/>
                <w:color w:val="000000"/>
                <w:sz w:val="18"/>
                <w:szCs w:val="18"/>
                <w:lang w:val="es-419" w:eastAsia="es-419"/>
              </w:rPr>
              <w:t>N°</w:t>
            </w:r>
            <w:proofErr w:type="spellEnd"/>
            <w:r w:rsidRPr="00743D95">
              <w:rPr>
                <w:rFonts w:ascii="Calibri" w:hAnsi="Calibri" w:cs="Calibri"/>
                <w:b/>
                <w:bCs/>
                <w:color w:val="000000"/>
                <w:sz w:val="18"/>
                <w:szCs w:val="18"/>
                <w:lang w:val="es-419" w:eastAsia="es-419"/>
              </w:rPr>
              <w:t xml:space="preserve"> de </w:t>
            </w:r>
            <w:r w:rsidRPr="00743D95">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706371A"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7CD0B0"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35ECDAD"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 xml:space="preserve">Requisito para proceder con el pago </w:t>
            </w:r>
            <w:r w:rsidRPr="00743D95">
              <w:rPr>
                <w:rFonts w:ascii="Calibri" w:hAnsi="Calibri" w:cs="Calibri"/>
                <w:b/>
                <w:bCs/>
                <w:color w:val="000000"/>
                <w:sz w:val="18"/>
                <w:szCs w:val="18"/>
                <w:lang w:val="es-419" w:eastAsia="es-419"/>
              </w:rPr>
              <w:br/>
              <w:t>(*)</w:t>
            </w:r>
          </w:p>
        </w:tc>
      </w:tr>
      <w:tr w:rsidR="00135ACC" w:rsidRPr="00743D95" w14:paraId="62AA43CE" w14:textId="77777777" w:rsidTr="000648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AFF676F" w14:textId="77777777" w:rsidR="00135ACC" w:rsidRPr="00743D95" w:rsidRDefault="00135ACC" w:rsidP="000648BD">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32FEF08" w14:textId="77777777" w:rsidR="00135ACC" w:rsidRPr="00743D95" w:rsidRDefault="00135ACC" w:rsidP="000648BD">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0F1DA5A" w14:textId="77777777" w:rsidR="00135ACC" w:rsidRPr="00743D95" w:rsidRDefault="00135ACC" w:rsidP="000648BD">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9527D5E" w14:textId="77777777" w:rsidR="00135ACC" w:rsidRPr="00743D95" w:rsidRDefault="00135ACC" w:rsidP="000648BD">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6CA074B5" w14:textId="77777777" w:rsidR="00135ACC" w:rsidRPr="00743D95" w:rsidRDefault="00135ACC" w:rsidP="000648BD">
            <w:pPr>
              <w:rPr>
                <w:rFonts w:ascii="Calibri" w:hAnsi="Calibri" w:cs="Calibri"/>
                <w:b/>
                <w:bCs/>
                <w:color w:val="000000"/>
                <w:sz w:val="18"/>
                <w:szCs w:val="18"/>
                <w:lang w:val="es-419" w:eastAsia="es-419"/>
              </w:rPr>
            </w:pPr>
          </w:p>
        </w:tc>
      </w:tr>
      <w:tr w:rsidR="00135ACC" w:rsidRPr="00743D95" w14:paraId="1955C1D0" w14:textId="77777777" w:rsidTr="000648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8F82003" w14:textId="77777777" w:rsidR="00135ACC" w:rsidRPr="00743D95" w:rsidRDefault="00135ACC" w:rsidP="000648BD">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F0D554"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 xml:space="preserve">Capacitación, Asistencia </w:t>
            </w:r>
            <w:r w:rsidRPr="00743D95">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F34C0DF"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 xml:space="preserve">Provisión/dotación de </w:t>
            </w:r>
            <w:r w:rsidRPr="00743D95">
              <w:rPr>
                <w:rFonts w:ascii="Calibri" w:hAnsi="Calibri" w:cs="Calibri"/>
                <w:b/>
                <w:bCs/>
                <w:color w:val="000000"/>
                <w:sz w:val="18"/>
                <w:szCs w:val="18"/>
                <w:lang w:val="es-419" w:eastAsia="es-419"/>
              </w:rPr>
              <w:br/>
              <w:t xml:space="preserve"> Materiales de </w:t>
            </w:r>
            <w:r w:rsidRPr="00743D95">
              <w:rPr>
                <w:rFonts w:ascii="Calibri" w:hAnsi="Calibri" w:cs="Calibri"/>
                <w:b/>
                <w:bCs/>
                <w:color w:val="000000"/>
                <w:sz w:val="18"/>
                <w:szCs w:val="18"/>
                <w:lang w:val="es-419" w:eastAsia="es-419"/>
              </w:rPr>
              <w:br/>
              <w:t xml:space="preserve"> Construcción </w:t>
            </w:r>
            <w:r w:rsidRPr="00743D95">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5D7FE2F" w14:textId="77777777" w:rsidR="00135ACC" w:rsidRPr="00743D95" w:rsidRDefault="00135ACC" w:rsidP="000648BD">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A3F1C61" w14:textId="77777777" w:rsidR="00135ACC" w:rsidRPr="00743D95" w:rsidRDefault="00135ACC" w:rsidP="000648BD">
            <w:pPr>
              <w:rPr>
                <w:rFonts w:ascii="Calibri" w:hAnsi="Calibri" w:cs="Calibri"/>
                <w:b/>
                <w:bCs/>
                <w:color w:val="000000"/>
                <w:sz w:val="18"/>
                <w:szCs w:val="18"/>
                <w:lang w:val="es-419" w:eastAsia="es-419"/>
              </w:rPr>
            </w:pPr>
          </w:p>
        </w:tc>
        <w:tc>
          <w:tcPr>
            <w:tcW w:w="36" w:type="dxa"/>
            <w:vAlign w:val="center"/>
            <w:hideMark/>
          </w:tcPr>
          <w:p w14:paraId="02307DC6" w14:textId="77777777" w:rsidR="00135ACC" w:rsidRPr="00743D95" w:rsidRDefault="00135ACC" w:rsidP="000648BD">
            <w:pPr>
              <w:rPr>
                <w:sz w:val="18"/>
                <w:szCs w:val="18"/>
                <w:lang w:val="es-419" w:eastAsia="es-419"/>
              </w:rPr>
            </w:pPr>
          </w:p>
        </w:tc>
      </w:tr>
      <w:tr w:rsidR="00135ACC" w:rsidRPr="00743D95" w14:paraId="481080FB" w14:textId="77777777" w:rsidTr="000648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9F91AD7" w14:textId="77777777" w:rsidR="00135ACC" w:rsidRPr="00743D95" w:rsidRDefault="00135ACC" w:rsidP="000648BD">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4875F28" w14:textId="77777777" w:rsidR="00135ACC" w:rsidRPr="00743D95" w:rsidRDefault="00135ACC" w:rsidP="000648BD">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485A4C16" w14:textId="77777777" w:rsidR="00135ACC" w:rsidRPr="00743D95" w:rsidRDefault="00135ACC" w:rsidP="000648BD">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B25B791" w14:textId="77777777" w:rsidR="00135ACC" w:rsidRPr="00743D95" w:rsidRDefault="00135ACC" w:rsidP="000648BD">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1000BC6" w14:textId="77777777" w:rsidR="00135ACC" w:rsidRPr="00743D95" w:rsidRDefault="00135ACC" w:rsidP="000648BD">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79D05317" w14:textId="77777777" w:rsidR="00135ACC" w:rsidRPr="00743D95" w:rsidRDefault="00135ACC" w:rsidP="000648BD">
            <w:pPr>
              <w:rPr>
                <w:rFonts w:ascii="Calibri" w:hAnsi="Calibri" w:cs="Calibri"/>
                <w:b/>
                <w:bCs/>
                <w:color w:val="000000"/>
                <w:sz w:val="18"/>
                <w:szCs w:val="18"/>
                <w:lang w:val="es-419" w:eastAsia="es-419"/>
              </w:rPr>
            </w:pPr>
          </w:p>
        </w:tc>
      </w:tr>
      <w:tr w:rsidR="00135ACC" w:rsidRPr="00743D95" w14:paraId="236C5E3B" w14:textId="77777777" w:rsidTr="000648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C310AA8" w14:textId="77777777" w:rsidR="00135ACC" w:rsidRPr="00743D95" w:rsidRDefault="00135ACC" w:rsidP="000648BD">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407290F8"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06304DF1"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62AD3D9"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40DCF46"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0D5870D"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AAAB04C" w14:textId="77777777" w:rsidR="00135ACC" w:rsidRPr="00743D95" w:rsidRDefault="00135ACC" w:rsidP="000648BD">
            <w:pPr>
              <w:rPr>
                <w:rFonts w:ascii="Calibri" w:hAnsi="Calibri" w:cs="Calibri"/>
                <w:b/>
                <w:bCs/>
                <w:color w:val="000000"/>
                <w:sz w:val="18"/>
                <w:szCs w:val="18"/>
                <w:lang w:val="es-419" w:eastAsia="es-419"/>
              </w:rPr>
            </w:pPr>
          </w:p>
        </w:tc>
        <w:tc>
          <w:tcPr>
            <w:tcW w:w="36" w:type="dxa"/>
            <w:vAlign w:val="center"/>
            <w:hideMark/>
          </w:tcPr>
          <w:p w14:paraId="313A44C1" w14:textId="77777777" w:rsidR="00135ACC" w:rsidRPr="00743D95" w:rsidRDefault="00135ACC" w:rsidP="000648BD">
            <w:pPr>
              <w:rPr>
                <w:sz w:val="18"/>
                <w:szCs w:val="18"/>
                <w:lang w:val="es-419" w:eastAsia="es-419"/>
              </w:rPr>
            </w:pPr>
          </w:p>
        </w:tc>
      </w:tr>
      <w:tr w:rsidR="00135ACC" w:rsidRPr="00743D95" w14:paraId="1DEE1049" w14:textId="77777777" w:rsidTr="000648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67C72B" w14:textId="77777777" w:rsidR="00135ACC" w:rsidRPr="00743D95" w:rsidRDefault="00135ACC" w:rsidP="000648BD">
            <w:pPr>
              <w:jc w:val="right"/>
              <w:rPr>
                <w:rFonts w:ascii="Calibri" w:hAnsi="Calibri" w:cs="Calibri"/>
                <w:color w:val="000000"/>
                <w:sz w:val="18"/>
                <w:szCs w:val="18"/>
                <w:lang w:val="es-419" w:eastAsia="es-419"/>
              </w:rPr>
            </w:pPr>
            <w:r w:rsidRPr="00743D95">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5065E9" w14:textId="77777777" w:rsidR="00135ACC" w:rsidRPr="00743D95" w:rsidRDefault="00135ACC" w:rsidP="000648BD">
            <w:pPr>
              <w:jc w:val="right"/>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625257" w14:textId="77777777" w:rsidR="00135ACC" w:rsidRPr="00743D95" w:rsidRDefault="00135ACC" w:rsidP="000648BD">
            <w:pPr>
              <w:rPr>
                <w:rFonts w:ascii="Calibri" w:hAnsi="Calibri" w:cs="Calibri"/>
                <w:color w:val="000000"/>
                <w:sz w:val="18"/>
                <w:szCs w:val="18"/>
                <w:lang w:val="es-419" w:eastAsia="es-419"/>
              </w:rPr>
            </w:pPr>
            <w:r w:rsidRPr="00743D95">
              <w:rPr>
                <w:rFonts w:ascii="Calibri" w:hAnsi="Calibri" w:cs="Calibri"/>
                <w:color w:val="000000"/>
                <w:sz w:val="18"/>
                <w:szCs w:val="18"/>
                <w:lang w:val="es-419" w:eastAsia="es-419"/>
              </w:rPr>
              <w:t>37.638,16</w:t>
            </w:r>
          </w:p>
        </w:tc>
        <w:tc>
          <w:tcPr>
            <w:tcW w:w="896" w:type="dxa"/>
            <w:tcBorders>
              <w:top w:val="nil"/>
              <w:left w:val="nil"/>
              <w:bottom w:val="single" w:sz="4" w:space="0" w:color="000000"/>
              <w:right w:val="single" w:sz="4" w:space="0" w:color="000000"/>
            </w:tcBorders>
            <w:shd w:val="clear" w:color="auto" w:fill="auto"/>
            <w:vAlign w:val="bottom"/>
            <w:hideMark/>
          </w:tcPr>
          <w:p w14:paraId="34FDC460"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635897" w14:textId="77777777" w:rsidR="00135ACC" w:rsidRPr="00743D95" w:rsidRDefault="00135ACC" w:rsidP="000648BD">
            <w:pPr>
              <w:rPr>
                <w:rFonts w:ascii="Calibri" w:hAnsi="Calibri" w:cs="Calibri"/>
                <w:color w:val="000000"/>
                <w:sz w:val="18"/>
                <w:szCs w:val="18"/>
                <w:lang w:val="es-419" w:eastAsia="es-419"/>
              </w:rPr>
            </w:pPr>
            <w:r w:rsidRPr="00743D95">
              <w:rPr>
                <w:rFonts w:ascii="Calibri" w:hAnsi="Calibri" w:cs="Calibri"/>
                <w:color w:val="000000"/>
                <w:sz w:val="18"/>
                <w:szCs w:val="18"/>
                <w:lang w:val="es-419" w:eastAsia="es-419"/>
              </w:rPr>
              <w:t>1.066.257,25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4A57CC"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1.103.895,41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16F6C4" w14:textId="77777777" w:rsidR="00135ACC" w:rsidRPr="00743D95" w:rsidRDefault="00135ACC" w:rsidP="000648BD">
            <w:pPr>
              <w:rPr>
                <w:rFonts w:ascii="Calibri" w:hAnsi="Calibri" w:cs="Calibri"/>
                <w:color w:val="000000"/>
                <w:sz w:val="18"/>
                <w:szCs w:val="18"/>
                <w:lang w:val="es-419" w:eastAsia="es-419"/>
              </w:rPr>
            </w:pPr>
            <w:r w:rsidRPr="00743D95">
              <w:rPr>
                <w:rFonts w:ascii="Calibri" w:hAnsi="Calibri" w:cs="Calibri"/>
                <w:color w:val="000000"/>
                <w:sz w:val="18"/>
                <w:szCs w:val="18"/>
                <w:lang w:val="es-419" w:eastAsia="es-419"/>
              </w:rPr>
              <w:t>Aprobación del informe Inicial</w:t>
            </w:r>
          </w:p>
        </w:tc>
        <w:tc>
          <w:tcPr>
            <w:tcW w:w="36" w:type="dxa"/>
            <w:vAlign w:val="center"/>
            <w:hideMark/>
          </w:tcPr>
          <w:p w14:paraId="7B0585E1" w14:textId="77777777" w:rsidR="00135ACC" w:rsidRPr="00743D95" w:rsidRDefault="00135ACC" w:rsidP="000648BD">
            <w:pPr>
              <w:rPr>
                <w:sz w:val="18"/>
                <w:szCs w:val="18"/>
                <w:lang w:val="es-419" w:eastAsia="es-419"/>
              </w:rPr>
            </w:pPr>
          </w:p>
        </w:tc>
      </w:tr>
      <w:tr w:rsidR="00135ACC" w:rsidRPr="00743D95" w14:paraId="3343F6BE" w14:textId="77777777" w:rsidTr="000648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0F38A9F" w14:textId="77777777" w:rsidR="00135ACC" w:rsidRPr="00743D95" w:rsidRDefault="00135ACC" w:rsidP="000648BD">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A19E841" w14:textId="77777777" w:rsidR="00135ACC" w:rsidRPr="00743D95" w:rsidRDefault="00135ACC" w:rsidP="000648BD">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EEFCE12" w14:textId="77777777" w:rsidR="00135ACC" w:rsidRPr="00743D95" w:rsidRDefault="00135ACC" w:rsidP="000648BD">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10C154D2"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63DFAC51" w14:textId="77777777" w:rsidR="00135ACC" w:rsidRPr="00743D95" w:rsidRDefault="00135ACC" w:rsidP="000648BD">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6E289D4" w14:textId="77777777" w:rsidR="00135ACC" w:rsidRPr="00743D95" w:rsidRDefault="00135ACC" w:rsidP="000648BD">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BCE3ACC" w14:textId="77777777" w:rsidR="00135ACC" w:rsidRPr="00743D95" w:rsidRDefault="00135ACC" w:rsidP="000648BD">
            <w:pPr>
              <w:rPr>
                <w:rFonts w:ascii="Calibri" w:hAnsi="Calibri" w:cs="Calibri"/>
                <w:color w:val="000000"/>
                <w:sz w:val="18"/>
                <w:szCs w:val="18"/>
                <w:lang w:val="es-419" w:eastAsia="es-419"/>
              </w:rPr>
            </w:pPr>
          </w:p>
        </w:tc>
        <w:tc>
          <w:tcPr>
            <w:tcW w:w="36" w:type="dxa"/>
            <w:vAlign w:val="center"/>
            <w:hideMark/>
          </w:tcPr>
          <w:p w14:paraId="01B2611B" w14:textId="77777777" w:rsidR="00135ACC" w:rsidRPr="00743D95" w:rsidRDefault="00135ACC" w:rsidP="000648BD">
            <w:pPr>
              <w:rPr>
                <w:sz w:val="18"/>
                <w:szCs w:val="18"/>
                <w:lang w:val="es-419" w:eastAsia="es-419"/>
              </w:rPr>
            </w:pPr>
          </w:p>
        </w:tc>
      </w:tr>
      <w:tr w:rsidR="00135ACC" w:rsidRPr="00743D95" w14:paraId="09422089" w14:textId="77777777" w:rsidTr="000648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5D97C3" w14:textId="77777777" w:rsidR="00135ACC" w:rsidRPr="00743D95" w:rsidRDefault="00135ACC" w:rsidP="000648BD">
            <w:pPr>
              <w:jc w:val="right"/>
              <w:rPr>
                <w:rFonts w:ascii="Calibri" w:hAnsi="Calibri" w:cs="Calibri"/>
                <w:color w:val="000000"/>
                <w:sz w:val="18"/>
                <w:szCs w:val="18"/>
                <w:lang w:val="es-419" w:eastAsia="es-419"/>
              </w:rPr>
            </w:pPr>
            <w:r w:rsidRPr="00743D95">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94024A" w14:textId="77777777" w:rsidR="00135ACC" w:rsidRPr="00743D95" w:rsidRDefault="00135ACC" w:rsidP="000648BD">
            <w:pPr>
              <w:jc w:val="right"/>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287A51" w14:textId="77777777" w:rsidR="00135ACC" w:rsidRPr="00743D95" w:rsidRDefault="00135ACC" w:rsidP="000648BD">
            <w:pPr>
              <w:rPr>
                <w:rFonts w:ascii="Calibri" w:hAnsi="Calibri" w:cs="Calibri"/>
                <w:color w:val="000000"/>
                <w:sz w:val="18"/>
                <w:szCs w:val="18"/>
                <w:lang w:val="es-419" w:eastAsia="es-419"/>
              </w:rPr>
            </w:pPr>
            <w:r w:rsidRPr="00743D95">
              <w:rPr>
                <w:rFonts w:ascii="Calibri" w:hAnsi="Calibri" w:cs="Calibri"/>
                <w:color w:val="000000"/>
                <w:sz w:val="18"/>
                <w:szCs w:val="18"/>
                <w:lang w:val="es-419" w:eastAsia="es-419"/>
              </w:rPr>
              <w:t>75.276,31</w:t>
            </w:r>
          </w:p>
        </w:tc>
        <w:tc>
          <w:tcPr>
            <w:tcW w:w="896" w:type="dxa"/>
            <w:tcBorders>
              <w:top w:val="nil"/>
              <w:left w:val="nil"/>
              <w:bottom w:val="single" w:sz="4" w:space="0" w:color="000000"/>
              <w:right w:val="single" w:sz="4" w:space="0" w:color="000000"/>
            </w:tcBorders>
            <w:shd w:val="clear" w:color="auto" w:fill="auto"/>
            <w:vAlign w:val="bottom"/>
            <w:hideMark/>
          </w:tcPr>
          <w:p w14:paraId="2EE9606D"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24F7C2" w14:textId="77777777" w:rsidR="00135ACC" w:rsidRPr="00743D95" w:rsidRDefault="00135ACC" w:rsidP="000648BD">
            <w:pPr>
              <w:rPr>
                <w:rFonts w:ascii="Calibri" w:hAnsi="Calibri" w:cs="Calibri"/>
                <w:color w:val="000000"/>
                <w:sz w:val="18"/>
                <w:szCs w:val="18"/>
                <w:lang w:val="es-419" w:eastAsia="es-419"/>
              </w:rPr>
            </w:pPr>
            <w:r w:rsidRPr="00743D95">
              <w:rPr>
                <w:rFonts w:ascii="Calibri" w:hAnsi="Calibri" w:cs="Calibri"/>
                <w:color w:val="000000"/>
                <w:sz w:val="18"/>
                <w:szCs w:val="18"/>
                <w:lang w:val="es-419" w:eastAsia="es-419"/>
              </w:rPr>
              <w:t>1.066.257,25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41B63B"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1.141.533,56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F8A65C" w14:textId="77777777" w:rsidR="00135ACC" w:rsidRPr="00743D95" w:rsidRDefault="00135ACC" w:rsidP="000648BD">
            <w:pPr>
              <w:rPr>
                <w:rFonts w:ascii="Calibri" w:hAnsi="Calibri" w:cs="Calibri"/>
                <w:color w:val="000000"/>
                <w:sz w:val="18"/>
                <w:szCs w:val="18"/>
                <w:lang w:val="es-419" w:eastAsia="es-419"/>
              </w:rPr>
            </w:pPr>
            <w:r w:rsidRPr="00743D95">
              <w:rPr>
                <w:rFonts w:ascii="Calibri" w:hAnsi="Calibri" w:cs="Calibri"/>
                <w:color w:val="000000"/>
                <w:sz w:val="18"/>
                <w:szCs w:val="18"/>
                <w:lang w:val="es-419" w:eastAsia="es-419"/>
              </w:rPr>
              <w:t>Aprobación del informe de avance al 50%</w:t>
            </w:r>
          </w:p>
        </w:tc>
        <w:tc>
          <w:tcPr>
            <w:tcW w:w="36" w:type="dxa"/>
            <w:vAlign w:val="center"/>
            <w:hideMark/>
          </w:tcPr>
          <w:p w14:paraId="241308B7" w14:textId="77777777" w:rsidR="00135ACC" w:rsidRPr="00743D95" w:rsidRDefault="00135ACC" w:rsidP="000648BD">
            <w:pPr>
              <w:rPr>
                <w:sz w:val="18"/>
                <w:szCs w:val="18"/>
                <w:lang w:val="es-419" w:eastAsia="es-419"/>
              </w:rPr>
            </w:pPr>
          </w:p>
        </w:tc>
      </w:tr>
      <w:tr w:rsidR="00135ACC" w:rsidRPr="00743D95" w14:paraId="35FAAB3E" w14:textId="77777777" w:rsidTr="000648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8E6E942" w14:textId="77777777" w:rsidR="00135ACC" w:rsidRPr="00743D95" w:rsidRDefault="00135ACC" w:rsidP="000648BD">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D8F5960" w14:textId="77777777" w:rsidR="00135ACC" w:rsidRPr="00743D95" w:rsidRDefault="00135ACC" w:rsidP="000648BD">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F648DE4" w14:textId="77777777" w:rsidR="00135ACC" w:rsidRPr="00743D95" w:rsidRDefault="00135ACC" w:rsidP="000648BD">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FA451C0"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4DE0F822" w14:textId="77777777" w:rsidR="00135ACC" w:rsidRPr="00743D95" w:rsidRDefault="00135ACC" w:rsidP="000648BD">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A9C11D5" w14:textId="77777777" w:rsidR="00135ACC" w:rsidRPr="00743D95" w:rsidRDefault="00135ACC" w:rsidP="000648BD">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064FE48" w14:textId="77777777" w:rsidR="00135ACC" w:rsidRPr="00743D95" w:rsidRDefault="00135ACC" w:rsidP="000648BD">
            <w:pPr>
              <w:rPr>
                <w:rFonts w:ascii="Calibri" w:hAnsi="Calibri" w:cs="Calibri"/>
                <w:color w:val="000000"/>
                <w:sz w:val="18"/>
                <w:szCs w:val="18"/>
                <w:lang w:val="es-419" w:eastAsia="es-419"/>
              </w:rPr>
            </w:pPr>
          </w:p>
        </w:tc>
        <w:tc>
          <w:tcPr>
            <w:tcW w:w="36" w:type="dxa"/>
            <w:vAlign w:val="center"/>
            <w:hideMark/>
          </w:tcPr>
          <w:p w14:paraId="1D7BEB32" w14:textId="77777777" w:rsidR="00135ACC" w:rsidRPr="00743D95" w:rsidRDefault="00135ACC" w:rsidP="000648BD">
            <w:pPr>
              <w:rPr>
                <w:sz w:val="18"/>
                <w:szCs w:val="18"/>
                <w:lang w:val="es-419" w:eastAsia="es-419"/>
              </w:rPr>
            </w:pPr>
          </w:p>
        </w:tc>
      </w:tr>
      <w:tr w:rsidR="00135ACC" w:rsidRPr="00743D95" w14:paraId="427D31BA" w14:textId="77777777" w:rsidTr="000648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882756" w14:textId="77777777" w:rsidR="00135ACC" w:rsidRPr="00743D95" w:rsidRDefault="00135ACC" w:rsidP="000648BD">
            <w:pPr>
              <w:jc w:val="right"/>
              <w:rPr>
                <w:rFonts w:ascii="Calibri" w:hAnsi="Calibri" w:cs="Calibri"/>
                <w:color w:val="000000"/>
                <w:sz w:val="18"/>
                <w:szCs w:val="18"/>
                <w:lang w:val="es-419" w:eastAsia="es-419"/>
              </w:rPr>
            </w:pPr>
            <w:r w:rsidRPr="00743D95">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5A08D3" w14:textId="77777777" w:rsidR="00135ACC" w:rsidRPr="00743D95" w:rsidRDefault="00135ACC" w:rsidP="000648BD">
            <w:pPr>
              <w:jc w:val="right"/>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1166CA" w14:textId="77777777" w:rsidR="00135ACC" w:rsidRPr="00743D95" w:rsidRDefault="00135ACC" w:rsidP="000648BD">
            <w:pPr>
              <w:rPr>
                <w:rFonts w:ascii="Calibri" w:hAnsi="Calibri" w:cs="Calibri"/>
                <w:color w:val="000000"/>
                <w:sz w:val="18"/>
                <w:szCs w:val="18"/>
                <w:lang w:val="es-419" w:eastAsia="es-419"/>
              </w:rPr>
            </w:pPr>
            <w:r w:rsidRPr="00743D95">
              <w:rPr>
                <w:rFonts w:ascii="Calibri" w:hAnsi="Calibri" w:cs="Calibri"/>
                <w:color w:val="000000"/>
                <w:sz w:val="18"/>
                <w:szCs w:val="18"/>
                <w:lang w:val="es-419" w:eastAsia="es-419"/>
              </w:rPr>
              <w:t>75.276,31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A10894"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D3149F" w14:textId="77777777" w:rsidR="00135ACC" w:rsidRPr="00743D95" w:rsidRDefault="00135ACC" w:rsidP="000648BD">
            <w:pPr>
              <w:rPr>
                <w:rFonts w:ascii="Calibri" w:hAnsi="Calibri" w:cs="Calibri"/>
                <w:color w:val="000000"/>
                <w:sz w:val="18"/>
                <w:szCs w:val="18"/>
                <w:lang w:val="es-419" w:eastAsia="es-419"/>
              </w:rPr>
            </w:pPr>
            <w:r w:rsidRPr="00743D95">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CADF2C"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75.276,31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E0526E" w14:textId="77777777" w:rsidR="00135ACC" w:rsidRPr="00743D95" w:rsidRDefault="00135ACC" w:rsidP="000648BD">
            <w:pPr>
              <w:rPr>
                <w:rFonts w:ascii="Calibri" w:hAnsi="Calibri" w:cs="Calibri"/>
                <w:color w:val="000000"/>
                <w:sz w:val="18"/>
                <w:szCs w:val="18"/>
                <w:lang w:val="es-419" w:eastAsia="es-419"/>
              </w:rPr>
            </w:pPr>
            <w:r w:rsidRPr="00743D95">
              <w:rPr>
                <w:rFonts w:ascii="Calibri" w:hAnsi="Calibri" w:cs="Calibri"/>
                <w:color w:val="000000"/>
                <w:sz w:val="18"/>
                <w:szCs w:val="18"/>
                <w:lang w:val="es-419" w:eastAsia="es-419"/>
              </w:rPr>
              <w:t xml:space="preserve">Aprobación del informe de avance al </w:t>
            </w:r>
            <w:r w:rsidRPr="00743D95">
              <w:rPr>
                <w:rFonts w:ascii="Calibri" w:hAnsi="Calibri" w:cs="Calibri"/>
                <w:color w:val="000000"/>
                <w:sz w:val="18"/>
                <w:szCs w:val="18"/>
                <w:lang w:val="es-419" w:eastAsia="es-419"/>
              </w:rPr>
              <w:br/>
              <w:t>100%</w:t>
            </w:r>
          </w:p>
        </w:tc>
        <w:tc>
          <w:tcPr>
            <w:tcW w:w="36" w:type="dxa"/>
            <w:vAlign w:val="center"/>
            <w:hideMark/>
          </w:tcPr>
          <w:p w14:paraId="26C72FB0" w14:textId="77777777" w:rsidR="00135ACC" w:rsidRPr="00743D95" w:rsidRDefault="00135ACC" w:rsidP="000648BD">
            <w:pPr>
              <w:rPr>
                <w:sz w:val="18"/>
                <w:szCs w:val="18"/>
                <w:lang w:val="es-419" w:eastAsia="es-419"/>
              </w:rPr>
            </w:pPr>
          </w:p>
        </w:tc>
      </w:tr>
      <w:tr w:rsidR="00135ACC" w:rsidRPr="00743D95" w14:paraId="37FE50F6" w14:textId="77777777" w:rsidTr="000648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7E98EA6" w14:textId="77777777" w:rsidR="00135ACC" w:rsidRPr="00743D95" w:rsidRDefault="00135ACC" w:rsidP="000648BD">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6126D97" w14:textId="77777777" w:rsidR="00135ACC" w:rsidRPr="00743D95" w:rsidRDefault="00135ACC" w:rsidP="000648BD">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C031A49" w14:textId="77777777" w:rsidR="00135ACC" w:rsidRPr="00743D95" w:rsidRDefault="00135ACC" w:rsidP="000648BD">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E1459F5" w14:textId="77777777" w:rsidR="00135ACC" w:rsidRPr="00743D95" w:rsidRDefault="00135ACC" w:rsidP="000648BD">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DCBD42A" w14:textId="77777777" w:rsidR="00135ACC" w:rsidRPr="00743D95" w:rsidRDefault="00135ACC" w:rsidP="000648BD">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F96FFA9" w14:textId="77777777" w:rsidR="00135ACC" w:rsidRPr="00743D95" w:rsidRDefault="00135ACC" w:rsidP="000648BD">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EDADD45" w14:textId="77777777" w:rsidR="00135ACC" w:rsidRPr="00743D95" w:rsidRDefault="00135ACC" w:rsidP="000648BD">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6D6788F7" w14:textId="77777777" w:rsidR="00135ACC" w:rsidRPr="00743D95" w:rsidRDefault="00135ACC" w:rsidP="000648BD">
            <w:pPr>
              <w:rPr>
                <w:rFonts w:ascii="Calibri" w:hAnsi="Calibri" w:cs="Calibri"/>
                <w:color w:val="000000"/>
                <w:sz w:val="18"/>
                <w:szCs w:val="18"/>
                <w:lang w:val="es-419" w:eastAsia="es-419"/>
              </w:rPr>
            </w:pPr>
          </w:p>
        </w:tc>
      </w:tr>
      <w:tr w:rsidR="00135ACC" w:rsidRPr="00743D95" w14:paraId="0E394B07" w14:textId="77777777" w:rsidTr="000648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74B021" w14:textId="77777777" w:rsidR="00135ACC" w:rsidRPr="00743D95" w:rsidRDefault="00135ACC" w:rsidP="000648BD">
            <w:pPr>
              <w:jc w:val="right"/>
              <w:rPr>
                <w:rFonts w:ascii="Calibri" w:hAnsi="Calibri" w:cs="Calibri"/>
                <w:color w:val="000000"/>
                <w:sz w:val="18"/>
                <w:szCs w:val="18"/>
                <w:lang w:val="es-419" w:eastAsia="es-419"/>
              </w:rPr>
            </w:pPr>
            <w:r w:rsidRPr="00743D95">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95B5C2" w14:textId="77777777" w:rsidR="00135ACC" w:rsidRPr="00743D95" w:rsidRDefault="00135ACC" w:rsidP="000648BD">
            <w:pPr>
              <w:jc w:val="right"/>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6AB02A" w14:textId="77777777" w:rsidR="00135ACC" w:rsidRPr="00743D95" w:rsidRDefault="00135ACC" w:rsidP="000648BD">
            <w:pPr>
              <w:rPr>
                <w:rFonts w:ascii="Calibri" w:hAnsi="Calibri" w:cs="Calibri"/>
                <w:color w:val="000000"/>
                <w:sz w:val="18"/>
                <w:szCs w:val="18"/>
                <w:lang w:val="es-419" w:eastAsia="es-419"/>
              </w:rPr>
            </w:pPr>
            <w:r w:rsidRPr="00743D95">
              <w:rPr>
                <w:rFonts w:ascii="Calibri" w:hAnsi="Calibri" w:cs="Calibri"/>
                <w:color w:val="000000"/>
                <w:sz w:val="18"/>
                <w:szCs w:val="18"/>
                <w:lang w:val="es-419" w:eastAsia="es-419"/>
              </w:rPr>
              <w:t>188.190,77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F5092F"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6E2651" w14:textId="77777777" w:rsidR="00135ACC" w:rsidRPr="00743D95" w:rsidRDefault="00135ACC" w:rsidP="000648BD">
            <w:pPr>
              <w:rPr>
                <w:rFonts w:ascii="Calibri" w:hAnsi="Calibri" w:cs="Calibri"/>
                <w:color w:val="000000"/>
                <w:sz w:val="18"/>
                <w:szCs w:val="18"/>
                <w:lang w:val="es-419" w:eastAsia="es-419"/>
              </w:rPr>
            </w:pPr>
            <w:r w:rsidRPr="00743D95">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C0CDE4"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188.190,77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A75CDA" w14:textId="77777777" w:rsidR="00135ACC" w:rsidRPr="00743D95" w:rsidRDefault="00135ACC" w:rsidP="000648BD">
            <w:pPr>
              <w:rPr>
                <w:rFonts w:ascii="Calibri" w:hAnsi="Calibri" w:cs="Calibri"/>
                <w:color w:val="000000"/>
                <w:sz w:val="18"/>
                <w:szCs w:val="18"/>
                <w:lang w:val="es-419" w:eastAsia="es-419"/>
              </w:rPr>
            </w:pPr>
            <w:r w:rsidRPr="00743D95">
              <w:rPr>
                <w:rFonts w:ascii="Calibri" w:hAnsi="Calibri" w:cs="Calibri"/>
                <w:color w:val="000000"/>
                <w:sz w:val="18"/>
                <w:szCs w:val="18"/>
                <w:lang w:val="es-419" w:eastAsia="es-419"/>
              </w:rPr>
              <w:t>Aprobación del informe de Producto final</w:t>
            </w:r>
          </w:p>
        </w:tc>
        <w:tc>
          <w:tcPr>
            <w:tcW w:w="36" w:type="dxa"/>
            <w:vAlign w:val="center"/>
            <w:hideMark/>
          </w:tcPr>
          <w:p w14:paraId="4FA1D370" w14:textId="77777777" w:rsidR="00135ACC" w:rsidRPr="00743D95" w:rsidRDefault="00135ACC" w:rsidP="000648BD">
            <w:pPr>
              <w:rPr>
                <w:sz w:val="18"/>
                <w:szCs w:val="18"/>
                <w:lang w:val="es-419" w:eastAsia="es-419"/>
              </w:rPr>
            </w:pPr>
          </w:p>
        </w:tc>
      </w:tr>
      <w:tr w:rsidR="00135ACC" w:rsidRPr="00743D95" w14:paraId="516DB558" w14:textId="77777777" w:rsidTr="000648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7000F21" w14:textId="77777777" w:rsidR="00135ACC" w:rsidRPr="00743D95" w:rsidRDefault="00135ACC" w:rsidP="000648BD">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85138AE" w14:textId="77777777" w:rsidR="00135ACC" w:rsidRPr="00743D95" w:rsidRDefault="00135ACC" w:rsidP="000648BD">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EF8674C" w14:textId="77777777" w:rsidR="00135ACC" w:rsidRPr="00743D95" w:rsidRDefault="00135ACC" w:rsidP="000648BD">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6A9F7A4A" w14:textId="77777777" w:rsidR="00135ACC" w:rsidRPr="00743D95" w:rsidRDefault="00135ACC" w:rsidP="000648BD">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323651E" w14:textId="77777777" w:rsidR="00135ACC" w:rsidRPr="00743D95" w:rsidRDefault="00135ACC" w:rsidP="000648BD">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FEAE984" w14:textId="77777777" w:rsidR="00135ACC" w:rsidRPr="00743D95" w:rsidRDefault="00135ACC" w:rsidP="000648BD">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20D60F1" w14:textId="77777777" w:rsidR="00135ACC" w:rsidRPr="00743D95" w:rsidRDefault="00135ACC" w:rsidP="000648BD">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064CF55D" w14:textId="77777777" w:rsidR="00135ACC" w:rsidRPr="00743D95" w:rsidRDefault="00135ACC" w:rsidP="000648BD">
            <w:pPr>
              <w:rPr>
                <w:rFonts w:ascii="Calibri" w:hAnsi="Calibri" w:cs="Calibri"/>
                <w:color w:val="000000"/>
                <w:sz w:val="18"/>
                <w:szCs w:val="18"/>
                <w:lang w:val="es-419" w:eastAsia="es-419"/>
              </w:rPr>
            </w:pPr>
          </w:p>
        </w:tc>
      </w:tr>
      <w:tr w:rsidR="00135ACC" w:rsidRPr="00743D95" w14:paraId="21272DF1" w14:textId="77777777" w:rsidTr="000648BD">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8D2D286"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AE34B8D"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0CD63738"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376.381,55</w:t>
            </w:r>
          </w:p>
        </w:tc>
        <w:tc>
          <w:tcPr>
            <w:tcW w:w="896" w:type="dxa"/>
            <w:tcBorders>
              <w:top w:val="nil"/>
              <w:left w:val="nil"/>
              <w:bottom w:val="single" w:sz="4" w:space="0" w:color="000000"/>
              <w:right w:val="single" w:sz="4" w:space="0" w:color="000000"/>
            </w:tcBorders>
            <w:shd w:val="clear" w:color="auto" w:fill="auto"/>
            <w:noWrap/>
            <w:vAlign w:val="bottom"/>
            <w:hideMark/>
          </w:tcPr>
          <w:p w14:paraId="11110E67"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6623B97"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2.132.514,50</w:t>
            </w:r>
          </w:p>
        </w:tc>
        <w:tc>
          <w:tcPr>
            <w:tcW w:w="1260" w:type="dxa"/>
            <w:tcBorders>
              <w:top w:val="nil"/>
              <w:left w:val="nil"/>
              <w:bottom w:val="single" w:sz="4" w:space="0" w:color="000000"/>
              <w:right w:val="single" w:sz="4" w:space="0" w:color="000000"/>
            </w:tcBorders>
            <w:shd w:val="clear" w:color="auto" w:fill="auto"/>
            <w:noWrap/>
            <w:vAlign w:val="bottom"/>
            <w:hideMark/>
          </w:tcPr>
          <w:p w14:paraId="1194F636" w14:textId="77777777" w:rsidR="00135ACC" w:rsidRPr="00743D95" w:rsidRDefault="00135ACC" w:rsidP="000648BD">
            <w:pPr>
              <w:rPr>
                <w:rFonts w:ascii="Calibri" w:hAnsi="Calibri" w:cs="Calibri"/>
                <w:b/>
                <w:bCs/>
                <w:color w:val="000000"/>
                <w:sz w:val="18"/>
                <w:szCs w:val="18"/>
                <w:lang w:val="es-419" w:eastAsia="es-419"/>
              </w:rPr>
            </w:pPr>
            <w:r w:rsidRPr="00743D95">
              <w:rPr>
                <w:rFonts w:ascii="Calibri" w:hAnsi="Calibri" w:cs="Calibri"/>
                <w:b/>
                <w:bCs/>
                <w:color w:val="000000"/>
                <w:sz w:val="18"/>
                <w:szCs w:val="18"/>
                <w:lang w:val="es-419" w:eastAsia="es-419"/>
              </w:rPr>
              <w:t>2.508.896,05</w:t>
            </w:r>
          </w:p>
        </w:tc>
        <w:tc>
          <w:tcPr>
            <w:tcW w:w="3139" w:type="dxa"/>
            <w:tcBorders>
              <w:top w:val="nil"/>
              <w:left w:val="nil"/>
              <w:bottom w:val="single" w:sz="4" w:space="0" w:color="000000"/>
              <w:right w:val="single" w:sz="4" w:space="0" w:color="000000"/>
            </w:tcBorders>
            <w:shd w:val="clear" w:color="auto" w:fill="auto"/>
            <w:noWrap/>
            <w:vAlign w:val="bottom"/>
            <w:hideMark/>
          </w:tcPr>
          <w:p w14:paraId="1AB62DBE" w14:textId="77777777" w:rsidR="00135ACC" w:rsidRPr="00743D95" w:rsidRDefault="00135ACC" w:rsidP="000648BD">
            <w:pPr>
              <w:rPr>
                <w:rFonts w:ascii="Calibri" w:hAnsi="Calibri" w:cs="Calibri"/>
                <w:color w:val="000000"/>
                <w:sz w:val="18"/>
                <w:szCs w:val="18"/>
                <w:lang w:val="es-419" w:eastAsia="es-419"/>
              </w:rPr>
            </w:pPr>
            <w:r w:rsidRPr="00743D95">
              <w:rPr>
                <w:rFonts w:ascii="Calibri" w:hAnsi="Calibri" w:cs="Calibri"/>
                <w:color w:val="000000"/>
                <w:sz w:val="18"/>
                <w:szCs w:val="18"/>
                <w:lang w:val="es-419" w:eastAsia="es-419"/>
              </w:rPr>
              <w:t> </w:t>
            </w:r>
          </w:p>
        </w:tc>
        <w:tc>
          <w:tcPr>
            <w:tcW w:w="36" w:type="dxa"/>
            <w:vAlign w:val="center"/>
            <w:hideMark/>
          </w:tcPr>
          <w:p w14:paraId="5A05875F" w14:textId="77777777" w:rsidR="00135ACC" w:rsidRPr="00743D95" w:rsidRDefault="00135ACC" w:rsidP="000648BD">
            <w:pPr>
              <w:rPr>
                <w:sz w:val="18"/>
                <w:szCs w:val="18"/>
                <w:lang w:val="es-419" w:eastAsia="es-419"/>
              </w:rPr>
            </w:pPr>
          </w:p>
        </w:tc>
      </w:tr>
    </w:tbl>
    <w:p w14:paraId="771A35A3" w14:textId="77777777" w:rsidR="00135ACC" w:rsidRPr="00F20CF1" w:rsidRDefault="00135ACC" w:rsidP="00135ACC">
      <w:pPr>
        <w:spacing w:line="260" w:lineRule="atLeast"/>
        <w:jc w:val="both"/>
        <w:rPr>
          <w:rFonts w:ascii="Tahoma" w:hAnsi="Tahoma" w:cs="Tahoma"/>
          <w:b/>
          <w:color w:val="000000"/>
          <w:lang w:val="es-ES_tradnl"/>
        </w:rPr>
      </w:pPr>
      <w:r w:rsidRPr="00F20CF1">
        <w:rPr>
          <w:rFonts w:ascii="Tahoma" w:hAnsi="Tahoma" w:cs="Tahoma"/>
          <w:b/>
          <w:color w:val="000000"/>
          <w:lang w:val="es-ES_tradnl"/>
        </w:rPr>
        <w:t>Notas:</w:t>
      </w:r>
    </w:p>
    <w:p w14:paraId="4388AC2B" w14:textId="77777777" w:rsidR="00135ACC" w:rsidRPr="00F20CF1" w:rsidRDefault="00135ACC" w:rsidP="00135ACC">
      <w:pPr>
        <w:spacing w:line="260" w:lineRule="atLeast"/>
        <w:ind w:left="426"/>
        <w:jc w:val="both"/>
        <w:rPr>
          <w:rFonts w:ascii="Tahoma" w:hAnsi="Tahoma" w:cs="Tahoma"/>
          <w:lang w:val="es-ES_tradnl"/>
        </w:rPr>
      </w:pPr>
      <w:r w:rsidRPr="00F20CF1">
        <w:rPr>
          <w:rFonts w:ascii="Tahoma" w:hAnsi="Tahoma" w:cs="Tahoma"/>
          <w:b/>
        </w:rPr>
        <w:t>- (*)</w:t>
      </w:r>
      <w:r w:rsidRPr="00F20CF1">
        <w:rPr>
          <w:rFonts w:ascii="Tahoma" w:hAnsi="Tahoma" w:cs="Tahoma"/>
          <w:lang w:val="es-ES_tradnl"/>
        </w:rPr>
        <w:t xml:space="preserve"> El requisito para proceder con el pago se refiere a la aprobación del informe/producto por parte de la Entidad Contratante.</w:t>
      </w:r>
    </w:p>
    <w:p w14:paraId="6D41D47F" w14:textId="77777777" w:rsidR="00135ACC" w:rsidRPr="00F20CF1" w:rsidRDefault="00135ACC" w:rsidP="00135ACC">
      <w:pPr>
        <w:spacing w:line="260" w:lineRule="atLeast"/>
        <w:ind w:left="426"/>
        <w:jc w:val="both"/>
        <w:rPr>
          <w:rFonts w:ascii="Tahoma" w:hAnsi="Tahoma" w:cs="Tahoma"/>
          <w:lang w:val="es-ES_tradnl"/>
        </w:rPr>
      </w:pPr>
      <w:r w:rsidRPr="00F20CF1">
        <w:rPr>
          <w:rFonts w:ascii="Tahoma" w:hAnsi="Tahoma" w:cs="Tahoma"/>
          <w:b/>
        </w:rPr>
        <w:t xml:space="preserve">- (**) </w:t>
      </w:r>
      <w:r w:rsidRPr="00F20CF1">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181F50A" w14:textId="77777777" w:rsidR="00135ACC" w:rsidRPr="00F20CF1" w:rsidRDefault="00135ACC" w:rsidP="00135ACC">
      <w:pPr>
        <w:spacing w:line="260" w:lineRule="atLeast"/>
        <w:ind w:left="426"/>
        <w:jc w:val="both"/>
        <w:rPr>
          <w:rFonts w:ascii="Tahoma" w:hAnsi="Tahoma" w:cs="Tahoma"/>
        </w:rPr>
      </w:pPr>
      <w:r w:rsidRPr="00F20CF1">
        <w:rPr>
          <w:rFonts w:ascii="Tahoma" w:hAnsi="Tahoma" w:cs="Tahoma"/>
        </w:rPr>
        <w:t>- Para el pago de cada informe/producto, la entidad ejecutora deberá presentar la nota fiscal (factura) correspondiente, a nombre del Fideicomiso AEVIVIENDA.</w:t>
      </w:r>
    </w:p>
    <w:p w14:paraId="41A23F7F" w14:textId="77777777" w:rsidR="00135ACC" w:rsidRPr="00F20CF1" w:rsidRDefault="00135ACC" w:rsidP="00135ACC">
      <w:pPr>
        <w:spacing w:line="260" w:lineRule="atLeast"/>
        <w:ind w:left="426"/>
        <w:jc w:val="both"/>
        <w:rPr>
          <w:rFonts w:ascii="Tahoma" w:hAnsi="Tahoma" w:cs="Tahoma"/>
        </w:rPr>
      </w:pPr>
      <w:r w:rsidRPr="00F20CF1">
        <w:rPr>
          <w:rFonts w:ascii="Tahoma" w:hAnsi="Tahoma" w:cs="Tahoma"/>
        </w:rPr>
        <w:lastRenderedPageBreak/>
        <w:t>-  El periodo del producto final no contempla provisión y dotación de materiales de construcción salvo casos especiales y debidamente justificados.</w:t>
      </w:r>
    </w:p>
    <w:p w14:paraId="086AD431" w14:textId="77777777" w:rsidR="00135ACC" w:rsidRPr="00F20CF1" w:rsidRDefault="00135ACC" w:rsidP="00135AC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6"/>
      <w:r w:rsidRPr="00F20CF1">
        <w:rPr>
          <w:rFonts w:ascii="Tahoma" w:hAnsi="Tahoma" w:cs="Tahoma"/>
          <w:b/>
          <w:bCs/>
          <w:color w:val="000000"/>
          <w:kern w:val="32"/>
          <w:lang w:val="es-ES_tradnl"/>
        </w:rPr>
        <w:t>SEGUROS</w:t>
      </w:r>
      <w:bookmarkEnd w:id="66"/>
    </w:p>
    <w:p w14:paraId="055B023E" w14:textId="77777777" w:rsidR="00135ACC" w:rsidRPr="00F20CF1" w:rsidRDefault="00135ACC" w:rsidP="00135ACC">
      <w:pPr>
        <w:autoSpaceDE w:val="0"/>
        <w:autoSpaceDN w:val="0"/>
        <w:adjustRightInd w:val="0"/>
        <w:spacing w:line="260" w:lineRule="atLeast"/>
        <w:jc w:val="both"/>
        <w:rPr>
          <w:rFonts w:ascii="Tahoma" w:hAnsi="Tahoma" w:cs="Tahoma"/>
          <w:lang w:eastAsia="es-BO"/>
        </w:rPr>
      </w:pPr>
      <w:r w:rsidRPr="00F20CF1">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F71BEF9" w14:textId="77777777" w:rsidR="00135ACC" w:rsidRPr="00F20CF1" w:rsidRDefault="00135ACC" w:rsidP="00135ACC">
      <w:pPr>
        <w:numPr>
          <w:ilvl w:val="0"/>
          <w:numId w:val="76"/>
        </w:numPr>
        <w:autoSpaceDE w:val="0"/>
        <w:autoSpaceDN w:val="0"/>
        <w:adjustRightInd w:val="0"/>
        <w:spacing w:line="260" w:lineRule="atLeast"/>
        <w:jc w:val="both"/>
        <w:rPr>
          <w:rFonts w:ascii="Tahoma" w:hAnsi="Tahoma" w:cs="Tahoma"/>
          <w:lang w:eastAsia="es-BO"/>
        </w:rPr>
      </w:pPr>
      <w:r w:rsidRPr="00F20CF1">
        <w:rPr>
          <w:rFonts w:ascii="Tahoma" w:hAnsi="Tahoma" w:cs="Tahoma"/>
          <w:lang w:eastAsia="es-BO"/>
        </w:rPr>
        <w:t xml:space="preserve">Accidentes o incapacidad para el personal del CONSULTOR, de acuerdo a la Ley General del Trabajo del Estado Plurinacional de Bolivia. </w:t>
      </w:r>
    </w:p>
    <w:p w14:paraId="19B7FDA6" w14:textId="77777777" w:rsidR="00135ACC" w:rsidRPr="00F20CF1" w:rsidRDefault="00135ACC" w:rsidP="00135ACC">
      <w:pPr>
        <w:numPr>
          <w:ilvl w:val="0"/>
          <w:numId w:val="76"/>
        </w:numPr>
        <w:autoSpaceDE w:val="0"/>
        <w:autoSpaceDN w:val="0"/>
        <w:adjustRightInd w:val="0"/>
        <w:spacing w:line="260" w:lineRule="atLeast"/>
        <w:jc w:val="both"/>
        <w:rPr>
          <w:rFonts w:ascii="Tahoma" w:hAnsi="Tahoma" w:cs="Tahoma"/>
        </w:rPr>
      </w:pPr>
      <w:r w:rsidRPr="00F20CF1">
        <w:rPr>
          <w:rFonts w:ascii="Tahoma" w:hAnsi="Tahoma" w:cs="Tahoma"/>
          <w:lang w:eastAsia="es-BO"/>
        </w:rPr>
        <w:t>Seguro contra todo riesgo, de los vehículos y equipo asignados al servicio.</w:t>
      </w:r>
    </w:p>
    <w:p w14:paraId="428A7CB5" w14:textId="77777777" w:rsidR="00135ACC" w:rsidRPr="00F20CF1" w:rsidRDefault="00135ACC" w:rsidP="00135ACC">
      <w:pPr>
        <w:numPr>
          <w:ilvl w:val="0"/>
          <w:numId w:val="76"/>
        </w:numPr>
        <w:autoSpaceDE w:val="0"/>
        <w:autoSpaceDN w:val="0"/>
        <w:adjustRightInd w:val="0"/>
        <w:spacing w:line="260" w:lineRule="atLeast"/>
        <w:jc w:val="both"/>
        <w:rPr>
          <w:rFonts w:ascii="Tahoma" w:hAnsi="Tahoma" w:cs="Tahoma"/>
        </w:rPr>
      </w:pPr>
      <w:r w:rsidRPr="00F20CF1">
        <w:rPr>
          <w:rFonts w:ascii="Tahoma" w:hAnsi="Tahoma" w:cs="Tahoma"/>
          <w:lang w:eastAsia="es-BO"/>
        </w:rPr>
        <w:t>Seguro de salud a su personal.</w:t>
      </w:r>
    </w:p>
    <w:p w14:paraId="55DEF675" w14:textId="77777777" w:rsidR="00135ACC" w:rsidRPr="00F20CF1" w:rsidRDefault="00135ACC" w:rsidP="00135ACC">
      <w:pPr>
        <w:autoSpaceDE w:val="0"/>
        <w:autoSpaceDN w:val="0"/>
        <w:adjustRightInd w:val="0"/>
        <w:spacing w:line="260" w:lineRule="atLeast"/>
        <w:jc w:val="both"/>
        <w:rPr>
          <w:rFonts w:ascii="Tahoma" w:hAnsi="Tahoma" w:cs="Tahoma"/>
        </w:rPr>
      </w:pPr>
      <w:r w:rsidRPr="00F20CF1">
        <w:rPr>
          <w:rFonts w:ascii="Tahoma" w:hAnsi="Tahoma" w:cs="Tahoma"/>
          <w:lang w:eastAsia="es-BO"/>
        </w:rPr>
        <w:t xml:space="preserve">Estos seguros deberán presentarse al Fiscal del Proyecto hasta los 5 días </w:t>
      </w:r>
      <w:bookmarkStart w:id="67" w:name="_Hlk144978880"/>
      <w:r w:rsidRPr="00F20CF1">
        <w:rPr>
          <w:rFonts w:ascii="Tahoma" w:hAnsi="Tahoma" w:cs="Tahoma"/>
          <w:lang w:eastAsia="es-BO"/>
        </w:rPr>
        <w:t xml:space="preserve">hábiles </w:t>
      </w:r>
      <w:bookmarkEnd w:id="67"/>
      <w:r w:rsidRPr="00F20CF1">
        <w:rPr>
          <w:rFonts w:ascii="Tahoma" w:hAnsi="Tahoma" w:cs="Tahoma"/>
          <w:lang w:eastAsia="es-BO"/>
        </w:rPr>
        <w:t>después de emitida la orden de proceder.</w:t>
      </w:r>
    </w:p>
    <w:p w14:paraId="65A1C403" w14:textId="77777777" w:rsidR="00135ACC" w:rsidRPr="00F20CF1" w:rsidRDefault="00135ACC" w:rsidP="00135AC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7"/>
      <w:r w:rsidRPr="00F20CF1">
        <w:rPr>
          <w:rFonts w:ascii="Tahoma" w:hAnsi="Tahoma" w:cs="Tahoma"/>
          <w:b/>
          <w:bCs/>
          <w:color w:val="000000"/>
          <w:kern w:val="32"/>
          <w:lang w:val="es-ES_tradnl"/>
        </w:rPr>
        <w:t>PAGO DE IMPUESTOS</w:t>
      </w:r>
      <w:bookmarkEnd w:id="68"/>
    </w:p>
    <w:p w14:paraId="09E99B4F" w14:textId="77777777" w:rsidR="00135ACC" w:rsidRPr="00F20CF1" w:rsidRDefault="00135ACC" w:rsidP="00135ACC">
      <w:pPr>
        <w:spacing w:line="260" w:lineRule="atLeast"/>
        <w:jc w:val="both"/>
        <w:rPr>
          <w:rFonts w:ascii="Tahoma" w:hAnsi="Tahoma" w:cs="Tahoma"/>
          <w:lang w:val="es-ES_tradnl"/>
        </w:rPr>
      </w:pPr>
      <w:r w:rsidRPr="00F20CF1">
        <w:rPr>
          <w:rFonts w:ascii="Tahoma" w:hAnsi="Tahoma" w:cs="Tahoma"/>
          <w:lang w:val="es-ES_tradnl"/>
        </w:rPr>
        <w:t>El pago de impuestos de ley es responsabilidad exclusiva de la Entidad Ejecutora, quien deberá presentar factura emitida a favor del Fideicomiso AEVIVIENDA.</w:t>
      </w:r>
    </w:p>
    <w:p w14:paraId="61F7CE9C" w14:textId="77777777" w:rsidR="00135ACC" w:rsidRPr="00F20CF1" w:rsidRDefault="00135ACC" w:rsidP="00135AC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8"/>
      <w:r w:rsidRPr="00F20CF1">
        <w:rPr>
          <w:rFonts w:ascii="Tahoma" w:hAnsi="Tahoma" w:cs="Tahoma"/>
          <w:b/>
          <w:bCs/>
          <w:color w:val="000000"/>
          <w:kern w:val="32"/>
          <w:lang w:val="es-ES_tradnl"/>
        </w:rPr>
        <w:t>APORTES AL SISTEMA INTEGRADO DE PENSIONES</w:t>
      </w:r>
      <w:bookmarkEnd w:id="69"/>
    </w:p>
    <w:p w14:paraId="7ABE1740" w14:textId="77777777" w:rsidR="00135ACC" w:rsidRPr="00F20CF1" w:rsidRDefault="00135ACC" w:rsidP="00135ACC">
      <w:pPr>
        <w:spacing w:line="260" w:lineRule="atLeast"/>
        <w:jc w:val="both"/>
        <w:rPr>
          <w:rFonts w:ascii="Tahoma" w:hAnsi="Tahoma" w:cs="Tahoma"/>
          <w:lang w:val="es-ES_tradnl"/>
        </w:rPr>
      </w:pPr>
      <w:r w:rsidRPr="00F20CF1">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698EF79F" w14:textId="77777777" w:rsidR="00135ACC" w:rsidRPr="00F20CF1" w:rsidRDefault="00135ACC" w:rsidP="00135AC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F20CF1">
        <w:rPr>
          <w:rFonts w:ascii="Tahoma" w:hAnsi="Tahoma" w:cs="Tahoma"/>
          <w:b/>
          <w:bCs/>
          <w:color w:val="000000"/>
          <w:kern w:val="32"/>
          <w:lang w:val="es-ES_tradnl"/>
        </w:rPr>
        <w:t>GARANTÍAS</w:t>
      </w:r>
    </w:p>
    <w:p w14:paraId="2CBE74E4" w14:textId="77777777" w:rsidR="00135ACC" w:rsidRPr="00F20CF1" w:rsidRDefault="00135ACC" w:rsidP="00135ACC">
      <w:pPr>
        <w:jc w:val="both"/>
        <w:rPr>
          <w:rFonts w:ascii="Tahoma" w:hAnsi="Tahoma" w:cs="Tahoma"/>
          <w:lang w:eastAsia="es-BO"/>
        </w:rPr>
      </w:pPr>
      <w:bookmarkStart w:id="71" w:name="_Hlk180050897"/>
      <w:bookmarkStart w:id="72" w:name="_Toc81314438"/>
      <w:bookmarkStart w:id="73" w:name="_Toc100250575"/>
      <w:bookmarkEnd w:id="70"/>
      <w:r w:rsidRPr="00F20CF1">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71"/>
    <w:p w14:paraId="21971869" w14:textId="77777777" w:rsidR="00135ACC" w:rsidRPr="00F20CF1" w:rsidRDefault="00135ACC" w:rsidP="00135ACC">
      <w:pPr>
        <w:rPr>
          <w:rFonts w:ascii="Tahoma" w:hAnsi="Tahoma" w:cs="Tahoma"/>
          <w:b/>
          <w:lang w:val="es-ES_tradnl"/>
        </w:rPr>
      </w:pPr>
      <w:r w:rsidRPr="00F20CF1">
        <w:rPr>
          <w:rFonts w:ascii="Tahoma" w:hAnsi="Tahoma" w:cs="Tahoma"/>
          <w:b/>
          <w:lang w:val="es-ES_tradnl"/>
        </w:rPr>
        <w:t>GARANTÍA DE SERIEDAD DE PROPUESTA:</w:t>
      </w:r>
      <w:bookmarkEnd w:id="72"/>
      <w:bookmarkEnd w:id="73"/>
    </w:p>
    <w:p w14:paraId="3C9035DB" w14:textId="77777777" w:rsidR="00135ACC" w:rsidRPr="00F20CF1" w:rsidRDefault="00135ACC" w:rsidP="00135ACC">
      <w:pPr>
        <w:spacing w:line="260" w:lineRule="atLeast"/>
        <w:jc w:val="both"/>
        <w:rPr>
          <w:rFonts w:ascii="Tahoma" w:hAnsi="Tahoma" w:cs="Tahoma"/>
          <w:lang w:eastAsia="es-BO"/>
        </w:rPr>
      </w:pPr>
      <w:bookmarkStart w:id="74" w:name="_Toc81229597"/>
      <w:bookmarkStart w:id="75" w:name="_Toc81314439"/>
      <w:r w:rsidRPr="00F20CF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F20CF1">
        <w:rPr>
          <w:rFonts w:ascii="Tahoma" w:hAnsi="Tahoma" w:cs="Tahoma"/>
          <w:color w:val="0000FF"/>
          <w:lang w:eastAsia="es-BO"/>
        </w:rPr>
        <w:t xml:space="preserve">cero punto veinticinco por ciento (0.25%) </w:t>
      </w:r>
      <w:bookmarkEnd w:id="76"/>
      <w:r w:rsidRPr="00F20CF1">
        <w:rPr>
          <w:rFonts w:ascii="Tahoma" w:hAnsi="Tahoma" w:cs="Tahoma"/>
          <w:lang w:eastAsia="es-BO"/>
        </w:rPr>
        <w:t xml:space="preserve">del precio referencial de la contratación.  </w:t>
      </w:r>
    </w:p>
    <w:p w14:paraId="036EF7DE" w14:textId="77777777" w:rsidR="00135ACC" w:rsidRPr="00F20CF1" w:rsidRDefault="00135ACC" w:rsidP="00135ACC">
      <w:pPr>
        <w:spacing w:line="260" w:lineRule="atLeast"/>
        <w:jc w:val="both"/>
        <w:rPr>
          <w:rFonts w:ascii="Tahoma" w:hAnsi="Tahoma" w:cs="Tahoma"/>
          <w:lang w:eastAsia="es-BO"/>
        </w:rPr>
      </w:pPr>
      <w:bookmarkStart w:id="77" w:name="_Toc81229598"/>
      <w:bookmarkStart w:id="78" w:name="_Toc81314440"/>
      <w:bookmarkEnd w:id="74"/>
      <w:bookmarkEnd w:id="75"/>
      <w:r w:rsidRPr="00F20CF1">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5327A2F0" w14:textId="77777777" w:rsidR="00135ACC" w:rsidRPr="00F20CF1" w:rsidRDefault="00135ACC" w:rsidP="00135ACC">
      <w:pPr>
        <w:spacing w:line="260" w:lineRule="atLeast"/>
        <w:jc w:val="both"/>
        <w:rPr>
          <w:rFonts w:ascii="Tahoma" w:hAnsi="Tahoma" w:cs="Tahoma"/>
          <w:lang w:eastAsia="es-BO"/>
        </w:rPr>
      </w:pPr>
      <w:bookmarkStart w:id="79" w:name="_Toc81229599"/>
      <w:bookmarkStart w:id="80" w:name="_Toc81314441"/>
      <w:r w:rsidRPr="00F20CF1">
        <w:rPr>
          <w:rFonts w:ascii="Tahoma" w:hAnsi="Tahoma" w:cs="Tahoma"/>
          <w:lang w:eastAsia="es-BO"/>
        </w:rPr>
        <w:t>La Garantía de Seriedad de Propuesta será devuelta conforme a lo establecido en el DCD.</w:t>
      </w:r>
      <w:bookmarkEnd w:id="79"/>
      <w:bookmarkEnd w:id="80"/>
    </w:p>
    <w:p w14:paraId="32A2C03B" w14:textId="77777777" w:rsidR="00135ACC" w:rsidRPr="00F20CF1" w:rsidRDefault="00135ACC" w:rsidP="00135ACC">
      <w:pPr>
        <w:rPr>
          <w:rFonts w:ascii="Tahoma" w:hAnsi="Tahoma" w:cs="Tahoma"/>
          <w:b/>
          <w:lang w:val="es-ES_tradnl"/>
        </w:rPr>
      </w:pPr>
      <w:bookmarkStart w:id="81" w:name="_Toc71811161"/>
    </w:p>
    <w:p w14:paraId="28B5789E" w14:textId="77777777" w:rsidR="00135ACC" w:rsidRPr="00F20CF1" w:rsidRDefault="00135ACC" w:rsidP="00135ACC">
      <w:pPr>
        <w:rPr>
          <w:rFonts w:ascii="Tahoma" w:hAnsi="Tahoma" w:cs="Tahoma"/>
          <w:b/>
          <w:bCs/>
          <w:color w:val="000000"/>
          <w:kern w:val="32"/>
          <w:lang w:val="es-ES_tradnl"/>
        </w:rPr>
      </w:pPr>
      <w:r w:rsidRPr="00F20CF1">
        <w:rPr>
          <w:rFonts w:ascii="Tahoma" w:hAnsi="Tahoma" w:cs="Tahoma"/>
          <w:b/>
          <w:lang w:val="es-ES_tradnl"/>
        </w:rPr>
        <w:t>GARANTÍA DE</w:t>
      </w:r>
      <w:r w:rsidRPr="00F20CF1">
        <w:rPr>
          <w:rFonts w:ascii="Tahoma" w:hAnsi="Tahoma" w:cs="Tahoma"/>
          <w:b/>
          <w:bCs/>
          <w:color w:val="000000"/>
          <w:kern w:val="32"/>
          <w:lang w:val="es-ES_tradnl"/>
        </w:rPr>
        <w:t xml:space="preserve"> CUMPLIMIENTO DE CONTRATO</w:t>
      </w:r>
      <w:bookmarkEnd w:id="81"/>
    </w:p>
    <w:p w14:paraId="54E10F6D" w14:textId="77777777" w:rsidR="00135ACC" w:rsidRPr="00F20CF1" w:rsidRDefault="00135ACC" w:rsidP="00135ACC">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919B41E" w14:textId="77777777" w:rsidR="00135ACC" w:rsidRPr="00F20CF1" w:rsidRDefault="00135ACC" w:rsidP="00135ACC">
      <w:pPr>
        <w:autoSpaceDE w:val="0"/>
        <w:autoSpaceDN w:val="0"/>
        <w:adjustRightInd w:val="0"/>
        <w:spacing w:line="260" w:lineRule="atLeast"/>
        <w:jc w:val="both"/>
        <w:rPr>
          <w:rFonts w:ascii="Tahoma" w:eastAsia="Calibri" w:hAnsi="Tahoma" w:cs="Tahoma"/>
          <w:strike/>
          <w:color w:val="000000"/>
        </w:rPr>
      </w:pPr>
      <w:bookmarkStart w:id="82" w:name="_Hlk180050928"/>
      <w:bookmarkStart w:id="83" w:name="_Toc71811159"/>
      <w:r w:rsidRPr="00F20CF1">
        <w:rPr>
          <w:rFonts w:ascii="Tahoma" w:eastAsia="Calibri" w:hAnsi="Tahoma" w:cs="Tahoma"/>
          <w:color w:val="000000"/>
        </w:rPr>
        <w:t xml:space="preserve">La vigencia de la Garantía será computable a partir de la firma del contrato hasta el pago final del servicio de consultoría. </w:t>
      </w:r>
    </w:p>
    <w:p w14:paraId="4A1FD5D7" w14:textId="77777777" w:rsidR="00135ACC" w:rsidRPr="00F20CF1" w:rsidRDefault="00135ACC" w:rsidP="00135ACC">
      <w:pPr>
        <w:autoSpaceDE w:val="0"/>
        <w:autoSpaceDN w:val="0"/>
        <w:adjustRightInd w:val="0"/>
        <w:spacing w:line="260" w:lineRule="atLeast"/>
        <w:jc w:val="both"/>
        <w:rPr>
          <w:rFonts w:ascii="Tahoma" w:eastAsia="Calibri" w:hAnsi="Tahoma" w:cs="Tahoma"/>
          <w:lang w:eastAsia="es-BO"/>
        </w:rPr>
      </w:pPr>
      <w:bookmarkStart w:id="84" w:name="_Hlk144978977"/>
      <w:r w:rsidRPr="00F20CF1">
        <w:rPr>
          <w:rFonts w:ascii="Tahoma" w:eastAsia="Calibri" w:hAnsi="Tahoma" w:cs="Tahoma"/>
          <w:lang w:eastAsia="es-BO"/>
        </w:rPr>
        <w:t>La garantía, será devuelta a la Entidad Ejecutora, una vez que se cuente con el pago final del servicio de consultoría</w:t>
      </w:r>
      <w:bookmarkEnd w:id="84"/>
      <w:r w:rsidRPr="00F20CF1">
        <w:rPr>
          <w:rFonts w:ascii="Tahoma" w:eastAsia="Calibri" w:hAnsi="Tahoma" w:cs="Tahoma"/>
          <w:lang w:eastAsia="es-BO"/>
        </w:rPr>
        <w:t>.</w:t>
      </w:r>
    </w:p>
    <w:p w14:paraId="425B6502" w14:textId="77777777" w:rsidR="00135ACC" w:rsidRPr="00F20CF1" w:rsidRDefault="00135ACC" w:rsidP="00135ACC">
      <w:pPr>
        <w:autoSpaceDE w:val="0"/>
        <w:autoSpaceDN w:val="0"/>
        <w:adjustRightInd w:val="0"/>
        <w:spacing w:line="260" w:lineRule="atLeast"/>
        <w:jc w:val="both"/>
        <w:rPr>
          <w:rFonts w:ascii="Tahoma" w:eastAsia="Calibri" w:hAnsi="Tahoma" w:cs="Tahoma"/>
          <w:lang w:eastAsia="es-BO"/>
        </w:rPr>
      </w:pPr>
    </w:p>
    <w:p w14:paraId="473ED7A4" w14:textId="77777777" w:rsidR="00135ACC" w:rsidRPr="00F20CF1" w:rsidRDefault="00135ACC" w:rsidP="00135ACC">
      <w:pPr>
        <w:autoSpaceDE w:val="0"/>
        <w:autoSpaceDN w:val="0"/>
        <w:adjustRightInd w:val="0"/>
        <w:jc w:val="both"/>
        <w:rPr>
          <w:rFonts w:ascii="Tahoma" w:hAnsi="Tahoma" w:cs="Tahoma"/>
          <w:b/>
          <w:lang w:val="es-ES_tradnl"/>
        </w:rPr>
      </w:pPr>
      <w:bookmarkStart w:id="85" w:name="_Hlk179535873"/>
      <w:bookmarkStart w:id="86" w:name="_Hlk180050956"/>
      <w:r w:rsidRPr="00F20CF1">
        <w:rPr>
          <w:rFonts w:ascii="Tahoma" w:hAnsi="Tahoma" w:cs="Tahoma"/>
          <w:b/>
          <w:lang w:val="es-ES_tradnl"/>
        </w:rPr>
        <w:t>GARANTÍA ADICIONAL A LA GARANTÍA DE CUMPLIMIENTO DE CONTRATO DE OBRAS.</w:t>
      </w:r>
    </w:p>
    <w:p w14:paraId="50E38738" w14:textId="77777777" w:rsidR="00135ACC" w:rsidRPr="00F20CF1" w:rsidRDefault="00135ACC" w:rsidP="00135ACC">
      <w:pPr>
        <w:autoSpaceDE w:val="0"/>
        <w:autoSpaceDN w:val="0"/>
        <w:adjustRightInd w:val="0"/>
        <w:jc w:val="both"/>
        <w:rPr>
          <w:rFonts w:ascii="Tahoma" w:hAnsi="Tahoma" w:cs="Tahoma"/>
          <w:lang w:eastAsia="es-BO"/>
        </w:rPr>
      </w:pPr>
      <w:r w:rsidRPr="00F20CF1">
        <w:rPr>
          <w:rFonts w:ascii="Tahoma" w:hAnsi="Tahoma" w:cs="Tahoma"/>
          <w:lang w:eastAsia="es-BO"/>
        </w:rPr>
        <w:lastRenderedPageBreak/>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5"/>
      <w:bookmarkEnd w:id="86"/>
    </w:p>
    <w:bookmarkEnd w:id="82"/>
    <w:p w14:paraId="43C7449D" w14:textId="77777777" w:rsidR="00135ACC" w:rsidRPr="00F20CF1" w:rsidRDefault="00135ACC" w:rsidP="00135ACC">
      <w:pPr>
        <w:rPr>
          <w:rFonts w:ascii="Tahoma" w:hAnsi="Tahoma" w:cs="Tahoma"/>
          <w:b/>
        </w:rPr>
      </w:pPr>
    </w:p>
    <w:p w14:paraId="4EA009A2" w14:textId="77777777" w:rsidR="00135ACC" w:rsidRPr="00F20CF1" w:rsidRDefault="00135ACC" w:rsidP="00135ACC">
      <w:pPr>
        <w:rPr>
          <w:rFonts w:ascii="Tahoma" w:hAnsi="Tahoma" w:cs="Tahoma"/>
          <w:b/>
          <w:bCs/>
          <w:color w:val="000000"/>
          <w:kern w:val="32"/>
          <w:lang w:val="es-ES_tradnl"/>
        </w:rPr>
      </w:pPr>
      <w:r w:rsidRPr="00F20CF1">
        <w:rPr>
          <w:rFonts w:ascii="Tahoma" w:hAnsi="Tahoma" w:cs="Tahoma"/>
          <w:b/>
          <w:lang w:val="es-ES_tradnl"/>
        </w:rPr>
        <w:t>GARANTÍA DE</w:t>
      </w:r>
      <w:r w:rsidRPr="00F20CF1">
        <w:rPr>
          <w:rFonts w:ascii="Tahoma" w:hAnsi="Tahoma" w:cs="Tahoma"/>
          <w:b/>
          <w:bCs/>
          <w:color w:val="000000"/>
          <w:kern w:val="32"/>
          <w:lang w:val="es-ES_tradnl"/>
        </w:rPr>
        <w:t xml:space="preserve"> CORRECTA INVERSIÓN DE ANTICIPO PARA EL COMPONENTE DE PROVISIÓN/DOTACIÓN DE MATERIALES DE CONSTRUCCIÓN</w:t>
      </w:r>
      <w:bookmarkEnd w:id="83"/>
    </w:p>
    <w:p w14:paraId="6C9E7A71" w14:textId="77777777" w:rsidR="00135ACC" w:rsidRPr="00F20CF1" w:rsidRDefault="00135ACC" w:rsidP="00135ACC">
      <w:pPr>
        <w:spacing w:line="260" w:lineRule="atLeast"/>
        <w:jc w:val="both"/>
        <w:rPr>
          <w:rFonts w:ascii="Tahoma" w:eastAsia="Calibri" w:hAnsi="Tahoma" w:cs="Tahoma"/>
          <w:color w:val="000000"/>
        </w:rPr>
      </w:pPr>
      <w:r w:rsidRPr="00F20CF1">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6CC4527" w14:textId="77777777" w:rsidR="00135ACC" w:rsidRPr="00F20CF1" w:rsidRDefault="00135ACC" w:rsidP="00135ACC">
      <w:pPr>
        <w:spacing w:line="260" w:lineRule="atLeast"/>
        <w:jc w:val="both"/>
        <w:rPr>
          <w:rFonts w:ascii="Tahoma" w:eastAsia="Calibri" w:hAnsi="Tahoma" w:cs="Tahoma"/>
          <w:color w:val="000000"/>
        </w:rPr>
      </w:pPr>
      <w:r w:rsidRPr="00F20CF1">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585A5A3" w14:textId="77777777" w:rsidR="00135ACC" w:rsidRPr="00F20CF1" w:rsidRDefault="00135ACC" w:rsidP="00135ACC">
      <w:pPr>
        <w:spacing w:line="260" w:lineRule="atLeast"/>
        <w:jc w:val="both"/>
        <w:rPr>
          <w:rFonts w:ascii="Tahoma" w:eastAsia="Calibri" w:hAnsi="Tahoma" w:cs="Tahoma"/>
          <w:color w:val="000000"/>
        </w:rPr>
      </w:pPr>
      <w:r w:rsidRPr="00F20CF1">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3302818" w14:textId="77777777" w:rsidR="00135ACC" w:rsidRPr="00F20CF1" w:rsidRDefault="00135ACC" w:rsidP="00135ACC">
      <w:pPr>
        <w:autoSpaceDE w:val="0"/>
        <w:autoSpaceDN w:val="0"/>
        <w:adjustRightInd w:val="0"/>
        <w:spacing w:line="260" w:lineRule="atLeast"/>
        <w:jc w:val="both"/>
        <w:rPr>
          <w:rFonts w:ascii="Tahoma" w:hAnsi="Tahoma" w:cs="Tahoma"/>
          <w:lang w:eastAsia="es-BO"/>
        </w:rPr>
      </w:pPr>
      <w:bookmarkStart w:id="87" w:name="_Hlk144979014"/>
      <w:r w:rsidRPr="00F20CF1">
        <w:rPr>
          <w:rFonts w:ascii="Tahoma" w:eastAsia="Calibri" w:hAnsi="Tahoma" w:cs="Tahoma"/>
          <w:color w:val="000000"/>
        </w:rPr>
        <w:t xml:space="preserve">La Entidad Ejecutora contratada podrá solicitar el Anticipo </w:t>
      </w:r>
      <w:r w:rsidRPr="00F20CF1">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sidRPr="00F20CF1">
        <w:rPr>
          <w:rFonts w:ascii="Tahoma" w:hAnsi="Tahoma" w:cs="Tahoma"/>
          <w:lang w:eastAsia="es-BO"/>
        </w:rPr>
        <w:t>.</w:t>
      </w:r>
    </w:p>
    <w:p w14:paraId="497EFE4E" w14:textId="77777777" w:rsidR="00135ACC" w:rsidRPr="00F20CF1" w:rsidRDefault="00135ACC" w:rsidP="00135ACC">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7EECB28" w14:textId="77777777" w:rsidR="00135ACC" w:rsidRPr="00F20CF1" w:rsidRDefault="00135ACC" w:rsidP="00135ACC">
      <w:pPr>
        <w:numPr>
          <w:ilvl w:val="1"/>
          <w:numId w:val="67"/>
        </w:numPr>
        <w:autoSpaceDE w:val="0"/>
        <w:autoSpaceDN w:val="0"/>
        <w:adjustRightInd w:val="0"/>
        <w:spacing w:line="260" w:lineRule="atLeast"/>
        <w:ind w:left="567"/>
        <w:jc w:val="both"/>
        <w:rPr>
          <w:rFonts w:ascii="Tahoma" w:eastAsia="Calibri" w:hAnsi="Tahoma" w:cs="Tahoma"/>
        </w:rPr>
      </w:pPr>
      <w:r w:rsidRPr="00F20CF1">
        <w:rPr>
          <w:rFonts w:ascii="Tahoma" w:eastAsia="Calibri" w:hAnsi="Tahoma" w:cs="Tahoma"/>
        </w:rPr>
        <w:t>Detalle de la lista de materiales de construcción a ser adquiridos con el anticipo, aprobado por el Inspector del proyecto.</w:t>
      </w:r>
    </w:p>
    <w:p w14:paraId="0EF488B0" w14:textId="77777777" w:rsidR="00135ACC" w:rsidRPr="00F20CF1" w:rsidRDefault="00135ACC" w:rsidP="00135ACC">
      <w:pPr>
        <w:numPr>
          <w:ilvl w:val="1"/>
          <w:numId w:val="67"/>
        </w:numPr>
        <w:autoSpaceDE w:val="0"/>
        <w:autoSpaceDN w:val="0"/>
        <w:adjustRightInd w:val="0"/>
        <w:spacing w:line="260" w:lineRule="atLeast"/>
        <w:ind w:left="567"/>
        <w:jc w:val="both"/>
        <w:rPr>
          <w:rFonts w:ascii="Tahoma" w:eastAsia="Calibri" w:hAnsi="Tahoma" w:cs="Tahoma"/>
          <w:color w:val="000000"/>
        </w:rPr>
      </w:pPr>
      <w:r w:rsidRPr="00F20CF1">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62C8288" w14:textId="77777777" w:rsidR="00135ACC" w:rsidRPr="00F20CF1" w:rsidRDefault="00135ACC" w:rsidP="00135ACC">
      <w:pPr>
        <w:spacing w:line="260" w:lineRule="atLeast"/>
        <w:jc w:val="both"/>
        <w:rPr>
          <w:rFonts w:ascii="Tahoma" w:eastAsia="Calibri" w:hAnsi="Tahoma" w:cs="Tahoma"/>
          <w:color w:val="000000"/>
        </w:rPr>
      </w:pPr>
      <w:r w:rsidRPr="00F20CF1">
        <w:rPr>
          <w:rFonts w:ascii="Tahoma" w:eastAsia="Calibri" w:hAnsi="Tahoma" w:cs="Tahoma"/>
          <w:color w:val="000000"/>
        </w:rPr>
        <w:t>La deducción del Anticipo se realizará en cada producto y deberá ser amortizada en su totalidad hasta la presentación del penúltimo producto (</w:t>
      </w:r>
      <w:r w:rsidRPr="00F20CF1">
        <w:rPr>
          <w:rFonts w:ascii="Tahoma" w:hAnsi="Tahoma" w:cs="Tahoma"/>
          <w:bCs/>
          <w:lang w:val="es-ES_tradnl"/>
        </w:rPr>
        <w:t>Informe de avance al 100% de ejecución física)</w:t>
      </w:r>
      <w:r w:rsidRPr="00F20CF1">
        <w:rPr>
          <w:rFonts w:ascii="Tahoma" w:eastAsia="Calibri" w:hAnsi="Tahoma" w:cs="Tahoma"/>
          <w:color w:val="000000"/>
        </w:rPr>
        <w:t>.</w:t>
      </w:r>
    </w:p>
    <w:p w14:paraId="049876E6" w14:textId="77777777" w:rsidR="00135ACC" w:rsidRPr="00F20CF1" w:rsidRDefault="00135ACC" w:rsidP="00135ACC">
      <w:pPr>
        <w:spacing w:line="260" w:lineRule="atLeast"/>
        <w:jc w:val="both"/>
        <w:rPr>
          <w:rFonts w:ascii="Tahoma" w:eastAsia="Calibri" w:hAnsi="Tahoma" w:cs="Tahoma"/>
          <w:color w:val="000000"/>
        </w:rPr>
      </w:pPr>
      <w:r w:rsidRPr="00F20CF1">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F20CF1">
        <w:rPr>
          <w:rFonts w:ascii="Tahoma" w:eastAsia="Calibri" w:hAnsi="Tahoma" w:cs="Tahoma"/>
          <w:b/>
          <w:color w:val="000000"/>
        </w:rPr>
        <w:t xml:space="preserve">quince 15 días hábiles </w:t>
      </w:r>
      <w:r w:rsidRPr="00F20CF1">
        <w:rPr>
          <w:rFonts w:ascii="Tahoma" w:eastAsia="Calibri" w:hAnsi="Tahoma" w:cs="Tahoma"/>
          <w:color w:val="000000"/>
        </w:rPr>
        <w:t>mediante nota expresa</w:t>
      </w:r>
      <w:r w:rsidRPr="00F20CF1">
        <w:rPr>
          <w:rFonts w:ascii="Tahoma" w:eastAsia="Calibri" w:hAnsi="Tahoma" w:cs="Tahoma"/>
          <w:b/>
          <w:color w:val="000000"/>
        </w:rPr>
        <w:t xml:space="preserve"> </w:t>
      </w:r>
      <w:r w:rsidRPr="00F20CF1">
        <w:rPr>
          <w:rFonts w:ascii="Tahoma" w:eastAsia="Calibri" w:hAnsi="Tahoma" w:cs="Tahoma"/>
          <w:color w:val="000000"/>
        </w:rPr>
        <w:t>antes de su vencimiento a efectos de requerir su ampliación a la ENTIDAD EJECUTORA o solicitar a la AEVIVIENDA su liberación u ejecución si corresponde.</w:t>
      </w:r>
    </w:p>
    <w:p w14:paraId="681600B6" w14:textId="77777777" w:rsidR="00135ACC" w:rsidRPr="00F20CF1" w:rsidRDefault="00135ACC" w:rsidP="00135AC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8" w:name="_Toc71811160"/>
      <w:r w:rsidRPr="00F20CF1">
        <w:rPr>
          <w:rFonts w:ascii="Tahoma" w:hAnsi="Tahoma" w:cs="Tahoma"/>
          <w:b/>
          <w:bCs/>
          <w:color w:val="000000"/>
          <w:kern w:val="32"/>
          <w:lang w:val="es-ES_tradnl"/>
        </w:rPr>
        <w:t>LIBERACIÓN DE GARANTÍA DE ANTICIPO</w:t>
      </w:r>
      <w:bookmarkEnd w:id="88"/>
    </w:p>
    <w:p w14:paraId="2F2637EF" w14:textId="77777777" w:rsidR="00135ACC" w:rsidRPr="00F20CF1" w:rsidRDefault="00135ACC" w:rsidP="00135ACC">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F20CF1">
        <w:rPr>
          <w:rFonts w:ascii="Tahoma" w:eastAsia="Calibri" w:hAnsi="Tahoma" w:cs="Tahoma"/>
          <w:b/>
          <w:color w:val="000000"/>
        </w:rPr>
        <w:t>“Garantía de Correcta Inversión de Anticipo para la Provisión/Dotación de Materiales de Construcción”</w:t>
      </w:r>
      <w:r w:rsidRPr="00F20CF1">
        <w:rPr>
          <w:rFonts w:ascii="Tahoma" w:eastAsia="Calibri" w:hAnsi="Tahoma" w:cs="Tahoma"/>
          <w:color w:val="000000"/>
        </w:rPr>
        <w:t>.</w:t>
      </w:r>
    </w:p>
    <w:p w14:paraId="683CA24A" w14:textId="77777777" w:rsidR="00135ACC" w:rsidRPr="00F20CF1" w:rsidRDefault="00135ACC" w:rsidP="00135AC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9" w:name="_Toc71811162"/>
      <w:r w:rsidRPr="00F20CF1">
        <w:rPr>
          <w:rFonts w:ascii="Tahoma" w:hAnsi="Tahoma" w:cs="Tahoma"/>
          <w:b/>
          <w:bCs/>
          <w:color w:val="000000"/>
          <w:kern w:val="32"/>
          <w:lang w:val="es-ES_tradnl"/>
        </w:rPr>
        <w:t>MULTAS</w:t>
      </w:r>
      <w:bookmarkEnd w:id="89"/>
      <w:r w:rsidRPr="00F20CF1">
        <w:rPr>
          <w:rFonts w:ascii="Tahoma" w:hAnsi="Tahoma" w:cs="Tahoma"/>
          <w:b/>
          <w:bCs/>
          <w:color w:val="000000"/>
          <w:kern w:val="32"/>
          <w:lang w:val="es-ES_tradnl"/>
        </w:rPr>
        <w:t xml:space="preserve"> Y SANCIONES</w:t>
      </w:r>
    </w:p>
    <w:p w14:paraId="792AE23F" w14:textId="77777777" w:rsidR="00135ACC" w:rsidRPr="00F20CF1" w:rsidRDefault="00135ACC" w:rsidP="00135ACC">
      <w:pPr>
        <w:numPr>
          <w:ilvl w:val="1"/>
          <w:numId w:val="64"/>
        </w:numPr>
        <w:spacing w:line="260" w:lineRule="atLeast"/>
        <w:ind w:left="567" w:hanging="283"/>
        <w:jc w:val="both"/>
        <w:rPr>
          <w:rFonts w:ascii="Tahoma" w:hAnsi="Tahoma" w:cs="Tahoma"/>
        </w:rPr>
      </w:pPr>
      <w:r w:rsidRPr="00F20CF1">
        <w:rPr>
          <w:rFonts w:ascii="Tahoma" w:hAnsi="Tahoma" w:cs="Tahoma"/>
        </w:rPr>
        <w:t xml:space="preserve">A la Entidad Ejecutora contratada, se aplicará una multa de: el equivalente al </w:t>
      </w:r>
      <w:r w:rsidRPr="00F20CF1">
        <w:rPr>
          <w:rFonts w:ascii="Tahoma" w:hAnsi="Tahoma" w:cs="Tahoma"/>
          <w:b/>
          <w:bCs/>
        </w:rPr>
        <w:t>1</w:t>
      </w:r>
      <w:r w:rsidRPr="00F20CF1">
        <w:rPr>
          <w:rFonts w:ascii="Tahoma" w:hAnsi="Tahoma" w:cs="Tahoma"/>
          <w:b/>
          <w:bCs/>
          <w:lang w:eastAsia="es-BO"/>
        </w:rPr>
        <w:t xml:space="preserve"> </w:t>
      </w:r>
      <w:r w:rsidRPr="00F20CF1">
        <w:rPr>
          <w:rFonts w:ascii="Tahoma" w:hAnsi="Tahoma" w:cs="Tahoma"/>
          <w:b/>
          <w:bCs/>
        </w:rPr>
        <w:t>por 1.000</w:t>
      </w:r>
      <w:r w:rsidRPr="00F20CF1">
        <w:rPr>
          <w:rFonts w:ascii="Tahoma" w:hAnsi="Tahoma" w:cs="Tahoma"/>
        </w:rPr>
        <w:t xml:space="preserve"> </w:t>
      </w:r>
      <w:r w:rsidRPr="00F20CF1">
        <w:rPr>
          <w:rFonts w:ascii="Tahoma" w:hAnsi="Tahoma" w:cs="Tahoma"/>
          <w:b/>
          <w:bCs/>
        </w:rPr>
        <w:t>del monto total del Contrato</w:t>
      </w:r>
      <w:r w:rsidRPr="00F20CF1">
        <w:rPr>
          <w:rFonts w:ascii="Tahoma" w:hAnsi="Tahoma" w:cs="Tahoma"/>
        </w:rPr>
        <w:t xml:space="preserve">, por cada día calendario. </w:t>
      </w:r>
    </w:p>
    <w:p w14:paraId="7D368444" w14:textId="77777777" w:rsidR="00135ACC" w:rsidRPr="00F20CF1" w:rsidRDefault="00135ACC" w:rsidP="00135ACC">
      <w:pPr>
        <w:spacing w:line="260" w:lineRule="atLeast"/>
        <w:ind w:left="567" w:hanging="283"/>
        <w:jc w:val="both"/>
        <w:rPr>
          <w:rFonts w:ascii="Tahoma" w:hAnsi="Tahoma" w:cs="Tahoma"/>
        </w:rPr>
      </w:pPr>
      <w:r w:rsidRPr="00F20CF1">
        <w:rPr>
          <w:rFonts w:ascii="Tahoma" w:hAnsi="Tahoma" w:cs="Tahoma"/>
        </w:rPr>
        <w:t>Las causales para la aplicación de multas son las siguientes:</w:t>
      </w:r>
    </w:p>
    <w:p w14:paraId="2F7D2ECC" w14:textId="77777777" w:rsidR="00135ACC" w:rsidRPr="00F20CF1" w:rsidRDefault="00135ACC" w:rsidP="00135ACC">
      <w:pPr>
        <w:numPr>
          <w:ilvl w:val="0"/>
          <w:numId w:val="53"/>
        </w:numPr>
        <w:spacing w:line="260" w:lineRule="atLeast"/>
        <w:ind w:left="567" w:hanging="283"/>
        <w:jc w:val="both"/>
        <w:rPr>
          <w:rFonts w:ascii="Tahoma" w:hAnsi="Tahoma" w:cs="Tahoma"/>
          <w:lang w:val="es-ES_tradnl"/>
        </w:rPr>
      </w:pPr>
      <w:bookmarkStart w:id="90" w:name="_Hlk118649982"/>
      <w:r w:rsidRPr="00F20CF1">
        <w:rPr>
          <w:rFonts w:ascii="Tahoma" w:hAnsi="Tahoma" w:cs="Tahoma"/>
          <w:lang w:val="es-ES_tradnl"/>
        </w:rPr>
        <w:t>Cuando la Entidad Ejecutora, no cumpla con la entrega de los productos en los plazos establecidos.</w:t>
      </w:r>
    </w:p>
    <w:p w14:paraId="707918F4" w14:textId="77777777" w:rsidR="00135ACC" w:rsidRPr="00F20CF1" w:rsidRDefault="00135ACC" w:rsidP="00135ACC">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0BF4877" w14:textId="77777777" w:rsidR="00135ACC" w:rsidRPr="00F20CF1" w:rsidRDefault="00135ACC" w:rsidP="00135ACC">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0"/>
    <w:p w14:paraId="754BF8EF" w14:textId="77777777" w:rsidR="00135ACC" w:rsidRPr="00F20CF1" w:rsidRDefault="00135ACC" w:rsidP="00135ACC">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t xml:space="preserve">Cuando la Entidad Ejecutora demorare más de </w:t>
      </w:r>
      <w:r w:rsidRPr="00F20CF1">
        <w:rPr>
          <w:rFonts w:ascii="Tahoma" w:hAnsi="Tahoma" w:cs="Tahoma"/>
          <w:b/>
          <w:bCs/>
          <w:lang w:val="es-ES_tradnl"/>
        </w:rPr>
        <w:t>cinco (5) días calendario</w:t>
      </w:r>
      <w:r w:rsidRPr="00F20CF1">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E99E4D4" w14:textId="77777777" w:rsidR="00135ACC" w:rsidRPr="00F20CF1" w:rsidRDefault="00135ACC" w:rsidP="00135ACC">
      <w:pPr>
        <w:pStyle w:val="Prrafodelista"/>
        <w:widowControl w:val="0"/>
        <w:numPr>
          <w:ilvl w:val="0"/>
          <w:numId w:val="53"/>
        </w:numPr>
        <w:autoSpaceDE w:val="0"/>
        <w:autoSpaceDN w:val="0"/>
        <w:jc w:val="both"/>
        <w:rPr>
          <w:rFonts w:ascii="Tahoma" w:hAnsi="Tahoma" w:cs="Tahoma"/>
          <w:lang w:val="es-ES_tradnl"/>
        </w:rPr>
      </w:pPr>
      <w:bookmarkStart w:id="91" w:name="_Hlk170235409"/>
      <w:bookmarkStart w:id="92" w:name="_Hlk118650022"/>
      <w:r w:rsidRPr="00F20CF1">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91"/>
    <w:p w14:paraId="70EC8A88" w14:textId="77777777" w:rsidR="00135ACC" w:rsidRPr="00F20CF1" w:rsidRDefault="00135ACC" w:rsidP="00135ACC">
      <w:pPr>
        <w:spacing w:line="260" w:lineRule="atLeast"/>
        <w:jc w:val="both"/>
        <w:rPr>
          <w:rFonts w:ascii="Tahoma" w:hAnsi="Tahoma" w:cs="Tahoma"/>
          <w:strike/>
          <w:color w:val="000000" w:themeColor="text1"/>
          <w:lang w:val="es-ES_tradnl"/>
        </w:rPr>
      </w:pPr>
    </w:p>
    <w:p w14:paraId="3D8B6470" w14:textId="77777777" w:rsidR="00135ACC" w:rsidRPr="00F20CF1" w:rsidRDefault="00135ACC" w:rsidP="00135ACC">
      <w:pPr>
        <w:numPr>
          <w:ilvl w:val="1"/>
          <w:numId w:val="64"/>
        </w:numPr>
        <w:spacing w:line="260" w:lineRule="atLeast"/>
        <w:ind w:left="567" w:hanging="283"/>
        <w:jc w:val="both"/>
        <w:rPr>
          <w:rFonts w:ascii="Tahoma" w:hAnsi="Tahoma" w:cs="Tahoma"/>
        </w:rPr>
      </w:pPr>
      <w:r w:rsidRPr="00F20CF1">
        <w:rPr>
          <w:rFonts w:ascii="Tahoma" w:hAnsi="Tahoma" w:cs="Tahoma"/>
        </w:rPr>
        <w:t xml:space="preserve">A la Entidad Ejecutora contratada, se aplicará una multa de: el equivalente al </w:t>
      </w:r>
      <w:r w:rsidRPr="00F20CF1">
        <w:rPr>
          <w:rFonts w:ascii="Tahoma" w:hAnsi="Tahoma" w:cs="Tahoma"/>
          <w:b/>
          <w:bCs/>
        </w:rPr>
        <w:t>3</w:t>
      </w:r>
      <w:r w:rsidRPr="00F20CF1">
        <w:rPr>
          <w:rFonts w:ascii="Tahoma" w:hAnsi="Tahoma" w:cs="Tahoma"/>
          <w:b/>
          <w:bCs/>
          <w:lang w:eastAsia="es-BO"/>
        </w:rPr>
        <w:t xml:space="preserve"> </w:t>
      </w:r>
      <w:r w:rsidRPr="00F20CF1">
        <w:rPr>
          <w:rFonts w:ascii="Tahoma" w:hAnsi="Tahoma" w:cs="Tahoma"/>
          <w:b/>
          <w:bCs/>
        </w:rPr>
        <w:t>por 1.000</w:t>
      </w:r>
      <w:r w:rsidRPr="00F20CF1">
        <w:rPr>
          <w:rFonts w:ascii="Tahoma" w:hAnsi="Tahoma" w:cs="Tahoma"/>
        </w:rPr>
        <w:t xml:space="preserve"> </w:t>
      </w:r>
      <w:r w:rsidRPr="00F20CF1">
        <w:rPr>
          <w:rFonts w:ascii="Tahoma" w:hAnsi="Tahoma" w:cs="Tahoma"/>
          <w:b/>
          <w:bCs/>
        </w:rPr>
        <w:t>del monto total del Contrato</w:t>
      </w:r>
      <w:r w:rsidRPr="00F20CF1">
        <w:rPr>
          <w:rFonts w:ascii="Tahoma" w:hAnsi="Tahoma" w:cs="Tahoma"/>
        </w:rPr>
        <w:t>, en las siguientes acciones:</w:t>
      </w:r>
    </w:p>
    <w:p w14:paraId="2798FF38" w14:textId="77777777" w:rsidR="00135ACC" w:rsidRPr="00F20CF1" w:rsidRDefault="00135ACC" w:rsidP="00135ACC">
      <w:pPr>
        <w:ind w:left="720"/>
        <w:rPr>
          <w:rFonts w:ascii="Tahoma" w:hAnsi="Tahoma" w:cs="Tahoma"/>
        </w:rPr>
      </w:pPr>
    </w:p>
    <w:p w14:paraId="3383DBB7" w14:textId="77777777" w:rsidR="00135ACC" w:rsidRPr="00F20CF1" w:rsidRDefault="00135ACC" w:rsidP="00135ACC">
      <w:pPr>
        <w:numPr>
          <w:ilvl w:val="0"/>
          <w:numId w:val="53"/>
        </w:numPr>
        <w:spacing w:line="260" w:lineRule="atLeast"/>
        <w:ind w:left="567" w:hanging="283"/>
        <w:jc w:val="both"/>
        <w:rPr>
          <w:rFonts w:ascii="Tahoma" w:hAnsi="Tahoma" w:cs="Tahoma"/>
        </w:rPr>
      </w:pPr>
      <w:r w:rsidRPr="00F20CF1">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490C32F" w14:textId="77777777" w:rsidR="00135ACC" w:rsidRPr="00F20CF1" w:rsidRDefault="00135ACC" w:rsidP="00135ACC">
      <w:pPr>
        <w:numPr>
          <w:ilvl w:val="0"/>
          <w:numId w:val="53"/>
        </w:numPr>
        <w:spacing w:line="260" w:lineRule="atLeast"/>
        <w:ind w:left="567" w:hanging="283"/>
        <w:jc w:val="both"/>
        <w:rPr>
          <w:rFonts w:ascii="Tahoma" w:hAnsi="Tahoma" w:cs="Tahoma"/>
        </w:rPr>
      </w:pPr>
      <w:r w:rsidRPr="00F20CF1">
        <w:rPr>
          <w:rFonts w:ascii="Tahoma" w:hAnsi="Tahoma" w:cs="Tahoma"/>
          <w:lang w:val="es-ES_tradnl"/>
        </w:rPr>
        <w:t>Cuando se verifique la ausencia, la mala administración y la falta de actualización de las carpetas familiares por parte de la Entidad Ejecutora.</w:t>
      </w:r>
    </w:p>
    <w:p w14:paraId="209CDBC3" w14:textId="77777777" w:rsidR="00135ACC" w:rsidRPr="00F20CF1" w:rsidRDefault="00135ACC" w:rsidP="00135ACC">
      <w:pPr>
        <w:spacing w:line="260" w:lineRule="atLeast"/>
        <w:jc w:val="both"/>
        <w:rPr>
          <w:rFonts w:ascii="Tahoma" w:hAnsi="Tahoma" w:cs="Tahoma"/>
        </w:rPr>
      </w:pPr>
    </w:p>
    <w:p w14:paraId="3CA77AB7" w14:textId="77777777" w:rsidR="00135ACC" w:rsidRPr="00F20CF1" w:rsidRDefault="00135ACC" w:rsidP="00135ACC">
      <w:pPr>
        <w:numPr>
          <w:ilvl w:val="1"/>
          <w:numId w:val="64"/>
        </w:numPr>
        <w:spacing w:line="260" w:lineRule="atLeast"/>
        <w:ind w:left="567" w:hanging="283"/>
        <w:jc w:val="both"/>
        <w:rPr>
          <w:rFonts w:ascii="Tahoma" w:hAnsi="Tahoma" w:cs="Tahoma"/>
          <w:color w:val="000000"/>
          <w:sz w:val="24"/>
          <w:szCs w:val="24"/>
          <w:lang w:eastAsia="es-BO"/>
        </w:rPr>
      </w:pPr>
      <w:bookmarkStart w:id="93" w:name="_Hlk146912086"/>
      <w:r w:rsidRPr="00F20CF1">
        <w:rPr>
          <w:rFonts w:ascii="Tahoma" w:hAnsi="Tahoma" w:cs="Tahoma"/>
          <w:color w:val="000000"/>
          <w:lang w:eastAsia="es-BO"/>
        </w:rPr>
        <w:t>A la Entidad Ejecutora contratada, se aplicará una multa de: el equivalente al </w:t>
      </w:r>
      <w:r w:rsidRPr="00F20CF1">
        <w:rPr>
          <w:rFonts w:ascii="Tahoma" w:hAnsi="Tahoma" w:cs="Tahoma"/>
          <w:b/>
          <w:bCs/>
          <w:color w:val="0000FF"/>
          <w:lang w:eastAsia="es-BO"/>
        </w:rPr>
        <w:t>1 por 1.000</w:t>
      </w:r>
      <w:r w:rsidRPr="00F20CF1">
        <w:rPr>
          <w:rFonts w:ascii="Tahoma" w:hAnsi="Tahoma" w:cs="Tahoma"/>
          <w:color w:val="0000FF"/>
          <w:lang w:eastAsia="es-BO"/>
        </w:rPr>
        <w:t> </w:t>
      </w:r>
      <w:r w:rsidRPr="00F20CF1">
        <w:rPr>
          <w:rFonts w:ascii="Tahoma" w:hAnsi="Tahoma" w:cs="Tahoma"/>
          <w:b/>
          <w:bCs/>
          <w:color w:val="000000"/>
          <w:lang w:eastAsia="es-BO"/>
        </w:rPr>
        <w:t>del monto total del Contrato</w:t>
      </w:r>
      <w:r w:rsidRPr="00F20CF1">
        <w:rPr>
          <w:rFonts w:ascii="Tahoma" w:hAnsi="Tahoma" w:cs="Tahoma"/>
          <w:color w:val="000000"/>
          <w:lang w:eastAsia="es-BO"/>
        </w:rPr>
        <w:t>, en las siguientes acciones: </w:t>
      </w:r>
    </w:p>
    <w:bookmarkEnd w:id="92"/>
    <w:bookmarkEnd w:id="93"/>
    <w:p w14:paraId="001BA523" w14:textId="77777777" w:rsidR="00135ACC" w:rsidRPr="00F20CF1" w:rsidRDefault="00135ACC" w:rsidP="00135ACC">
      <w:pPr>
        <w:pStyle w:val="Prrafodelista"/>
        <w:widowControl w:val="0"/>
        <w:numPr>
          <w:ilvl w:val="0"/>
          <w:numId w:val="139"/>
        </w:numPr>
        <w:autoSpaceDE w:val="0"/>
        <w:autoSpaceDN w:val="0"/>
        <w:spacing w:line="260" w:lineRule="atLeast"/>
        <w:jc w:val="both"/>
        <w:rPr>
          <w:rFonts w:ascii="Tahoma" w:hAnsi="Tahoma" w:cs="Tahoma"/>
          <w:lang w:val="es-ES_tradnl"/>
        </w:rPr>
      </w:pPr>
      <w:r w:rsidRPr="00F20CF1">
        <w:rPr>
          <w:rFonts w:ascii="Tahoma" w:hAnsi="Tahoma" w:cs="Tahoma"/>
          <w:lang w:val="es-ES_tradnl"/>
        </w:rPr>
        <w:t>Cuando la ENTIDAD EJECUTORA, no cumpla con la Recepción Provisional en los plazos contractuales establecidos.</w:t>
      </w:r>
    </w:p>
    <w:p w14:paraId="3F9ADD59" w14:textId="77777777" w:rsidR="00135ACC" w:rsidRPr="00F20CF1" w:rsidRDefault="00135ACC" w:rsidP="00135ACC">
      <w:pPr>
        <w:pStyle w:val="Prrafodelista"/>
        <w:widowControl w:val="0"/>
        <w:numPr>
          <w:ilvl w:val="0"/>
          <w:numId w:val="139"/>
        </w:numPr>
        <w:autoSpaceDE w:val="0"/>
        <w:autoSpaceDN w:val="0"/>
        <w:spacing w:line="260" w:lineRule="atLeast"/>
        <w:jc w:val="both"/>
        <w:rPr>
          <w:rFonts w:ascii="Tahoma" w:hAnsi="Tahoma" w:cs="Tahoma"/>
          <w:lang w:val="es-ES_tradnl"/>
        </w:rPr>
      </w:pPr>
      <w:r w:rsidRPr="00F20CF1">
        <w:rPr>
          <w:rFonts w:ascii="Tahoma" w:hAnsi="Tahoma" w:cs="Tahoma"/>
          <w:lang w:val="es-ES_tradnl"/>
        </w:rPr>
        <w:t>Cuando la ENTIDAD EJECUTORA, no cumpla con la Recepción Definitiva en los plazos contractuales establecidos.</w:t>
      </w:r>
    </w:p>
    <w:p w14:paraId="332A6A90" w14:textId="77777777" w:rsidR="00135ACC" w:rsidRPr="00F20CF1" w:rsidRDefault="00135ACC" w:rsidP="00135ACC">
      <w:pPr>
        <w:spacing w:line="260" w:lineRule="atLeast"/>
        <w:jc w:val="both"/>
        <w:rPr>
          <w:rFonts w:ascii="Tahoma" w:hAnsi="Tahoma" w:cs="Tahoma"/>
          <w:i/>
        </w:rPr>
      </w:pPr>
      <w:r w:rsidRPr="00F20CF1">
        <w:rPr>
          <w:rFonts w:ascii="Tahoma" w:hAnsi="Tahoma" w:cs="Tahoma"/>
          <w:i/>
        </w:rPr>
        <w:t xml:space="preserve">Nota: </w:t>
      </w:r>
    </w:p>
    <w:p w14:paraId="7D46E642" w14:textId="77777777" w:rsidR="00135ACC" w:rsidRPr="00F20CF1" w:rsidRDefault="00135ACC" w:rsidP="00135ACC">
      <w:pPr>
        <w:spacing w:line="260" w:lineRule="atLeast"/>
        <w:jc w:val="both"/>
        <w:rPr>
          <w:rFonts w:ascii="Tahoma" w:hAnsi="Tahoma" w:cs="Tahoma"/>
          <w:i/>
        </w:rPr>
      </w:pPr>
      <w:r w:rsidRPr="00F20CF1">
        <w:rPr>
          <w:rFonts w:ascii="Tahoma" w:hAnsi="Tahoma" w:cs="Tahoma"/>
          <w:i/>
        </w:rPr>
        <w:t>No se deberá cobrar doble multa por las mismas causales en la entrega de los productos.</w:t>
      </w:r>
    </w:p>
    <w:p w14:paraId="23FC6AEA" w14:textId="77777777" w:rsidR="00135ACC" w:rsidRPr="00F20CF1" w:rsidRDefault="00135ACC" w:rsidP="00135ACC">
      <w:pPr>
        <w:spacing w:line="260" w:lineRule="atLeast"/>
        <w:jc w:val="both"/>
        <w:rPr>
          <w:rFonts w:ascii="Tahoma" w:hAnsi="Tahoma" w:cs="Tahoma"/>
          <w:i/>
        </w:rPr>
      </w:pPr>
      <w:r w:rsidRPr="00F20CF1">
        <w:rPr>
          <w:rFonts w:ascii="Tahoma" w:hAnsi="Tahoma" w:cs="Tahoma"/>
          <w:i/>
        </w:rPr>
        <w:t xml:space="preserve">Se realizarán llamadas de atención cuando evidencien las causas y/o motivos del incumplimiento. </w:t>
      </w:r>
    </w:p>
    <w:p w14:paraId="259E4D14" w14:textId="77777777" w:rsidR="00135ACC" w:rsidRPr="00F20CF1" w:rsidRDefault="00135ACC" w:rsidP="00135ACC">
      <w:pPr>
        <w:spacing w:line="260" w:lineRule="atLeast"/>
        <w:jc w:val="both"/>
        <w:rPr>
          <w:rFonts w:ascii="Tahoma" w:hAnsi="Tahoma" w:cs="Tahoma"/>
          <w:i/>
        </w:rPr>
      </w:pPr>
    </w:p>
    <w:p w14:paraId="44FFC957" w14:textId="77777777" w:rsidR="00135ACC" w:rsidRPr="00F20CF1" w:rsidRDefault="00135ACC" w:rsidP="00135ACC">
      <w:pPr>
        <w:numPr>
          <w:ilvl w:val="1"/>
          <w:numId w:val="64"/>
        </w:numPr>
        <w:spacing w:line="260" w:lineRule="atLeast"/>
        <w:ind w:left="567" w:hanging="283"/>
        <w:jc w:val="both"/>
        <w:rPr>
          <w:rFonts w:ascii="Tahoma" w:hAnsi="Tahoma" w:cs="Tahoma"/>
          <w:b/>
          <w:bCs/>
        </w:rPr>
      </w:pPr>
      <w:r w:rsidRPr="00F20CF1">
        <w:rPr>
          <w:rFonts w:ascii="Tahoma" w:hAnsi="Tahoma" w:cs="Tahoma"/>
          <w:b/>
          <w:bCs/>
        </w:rPr>
        <w:t>Llamadas de Atención:</w:t>
      </w:r>
    </w:p>
    <w:p w14:paraId="23DBD69D" w14:textId="77777777" w:rsidR="00135ACC" w:rsidRPr="00F20CF1" w:rsidRDefault="00135ACC" w:rsidP="00135ACC">
      <w:pPr>
        <w:widowControl w:val="0"/>
        <w:spacing w:line="260" w:lineRule="atLeast"/>
        <w:ind w:firstLine="283"/>
        <w:jc w:val="both"/>
        <w:rPr>
          <w:rFonts w:ascii="Tahoma" w:eastAsia="Calibri" w:hAnsi="Tahoma" w:cs="Tahoma"/>
          <w:i/>
        </w:rPr>
      </w:pPr>
      <w:r w:rsidRPr="00F20CF1">
        <w:rPr>
          <w:rFonts w:ascii="Tahoma" w:eastAsia="Calibri" w:hAnsi="Tahoma" w:cs="Tahoma"/>
          <w:iCs/>
        </w:rPr>
        <w:t>El Inspector del proyecto podrá emitir llamadas de atención a la Entidad Ejecutora por:</w:t>
      </w:r>
    </w:p>
    <w:p w14:paraId="43C50DDE" w14:textId="77777777" w:rsidR="00135ACC" w:rsidRPr="00F20CF1" w:rsidRDefault="00135ACC" w:rsidP="00135ACC">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 xml:space="preserve">Incumplimiento a las instrucciones impartidas por el </w:t>
      </w:r>
      <w:r w:rsidRPr="00F20CF1">
        <w:rPr>
          <w:rFonts w:ascii="Tahoma" w:eastAsia="Calibri" w:hAnsi="Tahoma" w:cs="Tahoma"/>
          <w:iCs/>
        </w:rPr>
        <w:t>Inspector del proyecto</w:t>
      </w:r>
      <w:r w:rsidRPr="00F20CF1">
        <w:rPr>
          <w:rFonts w:ascii="Tahoma" w:hAnsi="Tahoma" w:cs="Tahoma"/>
          <w:iCs/>
        </w:rPr>
        <w:t>.</w:t>
      </w:r>
    </w:p>
    <w:p w14:paraId="79B1C667" w14:textId="77777777" w:rsidR="00135ACC" w:rsidRPr="00F20CF1" w:rsidRDefault="00135ACC" w:rsidP="00135ACC">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en la cantidad y plazo de movilización del equipo comprometido en su propuesta para la ejecución del proyecto.</w:t>
      </w:r>
    </w:p>
    <w:p w14:paraId="34154592" w14:textId="77777777" w:rsidR="00135ACC" w:rsidRPr="00F20CF1" w:rsidRDefault="00135ACC" w:rsidP="00135ACC">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en el porcentaje de participación del personal femenino en el proyecto.</w:t>
      </w:r>
    </w:p>
    <w:p w14:paraId="2F1AB819" w14:textId="77777777" w:rsidR="00135ACC" w:rsidRPr="00F20CF1" w:rsidRDefault="00135ACC" w:rsidP="00135ACC">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a los plazos establecidos en la presentación del Certificado de no propiedad emitido por derechos reales, descrito en punto XI CRONOGRAMA DE PLAZOS DE LA CONSULTORIA.</w:t>
      </w:r>
    </w:p>
    <w:p w14:paraId="2F156A8E" w14:textId="77777777" w:rsidR="00135ACC" w:rsidRPr="00F20CF1" w:rsidRDefault="00135ACC" w:rsidP="00135ACC">
      <w:pPr>
        <w:widowControl w:val="0"/>
        <w:spacing w:line="260" w:lineRule="atLeast"/>
        <w:ind w:firstLine="283"/>
        <w:jc w:val="both"/>
        <w:rPr>
          <w:rFonts w:ascii="Tahoma" w:hAnsi="Tahoma" w:cs="Tahoma"/>
          <w:i/>
          <w:iCs/>
        </w:rPr>
      </w:pPr>
      <w:r w:rsidRPr="00F20CF1">
        <w:rPr>
          <w:rFonts w:ascii="Tahoma" w:hAnsi="Tahoma" w:cs="Tahoma"/>
          <w:i/>
          <w:iCs/>
        </w:rPr>
        <w:t xml:space="preserve">NOTA: La tercera llamada de atención por la misma causal, se podrá constituir en una causal para la Resolución de Contrato </w:t>
      </w:r>
    </w:p>
    <w:p w14:paraId="63A58A66" w14:textId="77777777" w:rsidR="00135ACC" w:rsidRPr="00F20CF1" w:rsidRDefault="00135ACC" w:rsidP="00135ACC">
      <w:pPr>
        <w:spacing w:line="260" w:lineRule="atLeast"/>
        <w:jc w:val="both"/>
        <w:rPr>
          <w:rFonts w:ascii="Tahoma" w:hAnsi="Tahoma" w:cs="Tahoma"/>
          <w:i/>
        </w:rPr>
      </w:pPr>
      <w:bookmarkStart w:id="94" w:name="_Hlk144979166"/>
    </w:p>
    <w:p w14:paraId="60BB4976" w14:textId="77777777" w:rsidR="00135ACC" w:rsidRPr="00F20CF1" w:rsidRDefault="00135ACC" w:rsidP="00135ACC">
      <w:pPr>
        <w:widowControl w:val="0"/>
        <w:numPr>
          <w:ilvl w:val="1"/>
          <w:numId w:val="64"/>
        </w:numPr>
        <w:spacing w:line="276" w:lineRule="auto"/>
        <w:ind w:left="567"/>
        <w:contextualSpacing/>
        <w:jc w:val="both"/>
        <w:rPr>
          <w:rFonts w:ascii="Tahoma" w:hAnsi="Tahoma" w:cs="Tahoma"/>
        </w:rPr>
      </w:pPr>
      <w:r w:rsidRPr="00F20CF1">
        <w:rPr>
          <w:rFonts w:ascii="Tahoma" w:eastAsia="Calibri" w:hAnsi="Tahoma" w:cs="Tahoma"/>
          <w:b/>
          <w:iCs/>
        </w:rPr>
        <w:t>Resolución de Contrato:</w:t>
      </w:r>
    </w:p>
    <w:bookmarkEnd w:id="94"/>
    <w:p w14:paraId="0BFE2EFA" w14:textId="77777777" w:rsidR="00135ACC" w:rsidRPr="00F20CF1" w:rsidRDefault="00135ACC" w:rsidP="00135ACC">
      <w:pPr>
        <w:widowControl w:val="0"/>
        <w:ind w:left="207"/>
        <w:contextualSpacing/>
        <w:jc w:val="both"/>
        <w:rPr>
          <w:rFonts w:ascii="Tahoma" w:hAnsi="Tahoma" w:cs="Tahoma"/>
        </w:rPr>
      </w:pPr>
      <w:r w:rsidRPr="00F20CF1">
        <w:rPr>
          <w:rFonts w:ascii="Tahoma" w:hAnsi="Tahoma" w:cs="Tahoma"/>
        </w:rPr>
        <w:t>Se procederá al trámite de resolución del Contrato, cuando:</w:t>
      </w:r>
    </w:p>
    <w:p w14:paraId="315CF102" w14:textId="77777777" w:rsidR="00135ACC" w:rsidRPr="00F20CF1" w:rsidRDefault="00135ACC" w:rsidP="00135ACC">
      <w:pPr>
        <w:numPr>
          <w:ilvl w:val="0"/>
          <w:numId w:val="53"/>
        </w:numPr>
        <w:spacing w:line="260" w:lineRule="atLeast"/>
        <w:ind w:hanging="153"/>
        <w:jc w:val="both"/>
        <w:rPr>
          <w:rFonts w:ascii="Tahoma" w:hAnsi="Tahoma" w:cs="Tahoma"/>
        </w:rPr>
      </w:pPr>
      <w:r w:rsidRPr="00F20CF1">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5969871" w14:textId="77777777" w:rsidR="00135ACC" w:rsidRPr="00F20CF1" w:rsidRDefault="00135ACC" w:rsidP="00135ACC">
      <w:pPr>
        <w:numPr>
          <w:ilvl w:val="0"/>
          <w:numId w:val="53"/>
        </w:numPr>
        <w:spacing w:line="260" w:lineRule="atLeast"/>
        <w:ind w:hanging="153"/>
        <w:jc w:val="both"/>
        <w:rPr>
          <w:rFonts w:ascii="Tahoma" w:hAnsi="Tahoma" w:cs="Tahoma"/>
        </w:rPr>
      </w:pPr>
      <w:r w:rsidRPr="00F20CF1">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D63022B" w14:textId="77777777" w:rsidR="00135ACC" w:rsidRPr="00F20CF1" w:rsidRDefault="00135ACC" w:rsidP="00135ACC">
      <w:pPr>
        <w:spacing w:line="260" w:lineRule="atLeast"/>
        <w:jc w:val="both"/>
        <w:rPr>
          <w:rFonts w:ascii="Tahoma" w:hAnsi="Tahoma" w:cs="Tahoma"/>
          <w:i/>
        </w:rPr>
      </w:pPr>
      <w:r w:rsidRPr="00F20CF1">
        <w:rPr>
          <w:rFonts w:ascii="Tahoma" w:hAnsi="Tahoma" w:cs="Tahoma"/>
          <w:i/>
        </w:rPr>
        <w:t>NOTA: Las multas serán aplicadas de acuerdo al último contrato vigente</w:t>
      </w:r>
    </w:p>
    <w:p w14:paraId="2A56DA4E" w14:textId="77777777" w:rsidR="00135ACC" w:rsidRPr="00F20CF1" w:rsidRDefault="00135ACC" w:rsidP="00135AC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5" w:name="_Toc71811163"/>
      <w:r w:rsidRPr="00F20CF1">
        <w:rPr>
          <w:rFonts w:ascii="Tahoma" w:hAnsi="Tahoma" w:cs="Tahoma"/>
          <w:b/>
          <w:bCs/>
          <w:color w:val="000000"/>
          <w:kern w:val="32"/>
          <w:lang w:val="es-ES_tradnl"/>
        </w:rPr>
        <w:t>MODIFICACIONES AL CONTRATO</w:t>
      </w:r>
      <w:bookmarkEnd w:id="95"/>
    </w:p>
    <w:p w14:paraId="61019C07" w14:textId="77777777" w:rsidR="00135ACC" w:rsidRPr="00F20CF1" w:rsidRDefault="00135ACC" w:rsidP="00135ACC">
      <w:pPr>
        <w:rPr>
          <w:lang w:val="es-ES_tradnl"/>
        </w:rPr>
      </w:pPr>
    </w:p>
    <w:p w14:paraId="15CBB381" w14:textId="77777777" w:rsidR="00135ACC" w:rsidRPr="00F20CF1" w:rsidRDefault="00135ACC" w:rsidP="00135ACC">
      <w:pPr>
        <w:numPr>
          <w:ilvl w:val="0"/>
          <w:numId w:val="73"/>
        </w:numPr>
        <w:spacing w:line="260" w:lineRule="atLeast"/>
        <w:ind w:left="284" w:hanging="284"/>
        <w:jc w:val="both"/>
        <w:rPr>
          <w:rFonts w:ascii="Tahoma" w:hAnsi="Tahoma" w:cs="Tahoma"/>
          <w:b/>
          <w:color w:val="000000"/>
          <w:lang w:val="es-ES_tradnl"/>
        </w:rPr>
      </w:pPr>
      <w:r w:rsidRPr="00F20CF1">
        <w:rPr>
          <w:rFonts w:ascii="Tahoma" w:hAnsi="Tahoma" w:cs="Tahoma"/>
          <w:b/>
          <w:color w:val="000000"/>
          <w:lang w:val="es-ES_tradnl"/>
        </w:rPr>
        <w:t xml:space="preserve">ORDEN DE CAMBIO PARA PROYECTOS DE VIVIENDA NUEVA POR AUTO CONSTRUCCIÓN ASISTIDA </w:t>
      </w:r>
    </w:p>
    <w:p w14:paraId="42B2121D" w14:textId="77777777" w:rsidR="00135ACC" w:rsidRPr="00F20CF1" w:rsidRDefault="00135ACC" w:rsidP="00135ACC">
      <w:pPr>
        <w:spacing w:line="260" w:lineRule="atLeast"/>
        <w:jc w:val="both"/>
        <w:rPr>
          <w:rFonts w:ascii="Tahoma" w:hAnsi="Tahoma" w:cs="Tahoma"/>
          <w:color w:val="000000"/>
          <w:lang w:val="es-ES_tradnl"/>
        </w:rPr>
      </w:pPr>
      <w:r w:rsidRPr="00F20CF1">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446DA97E" w14:textId="77777777" w:rsidR="00135ACC" w:rsidRPr="00F20CF1" w:rsidRDefault="00135ACC" w:rsidP="00135ACC">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Las modificaciones aplicaran únicamente al componente de provisión y dotación de materiales. </w:t>
      </w:r>
    </w:p>
    <w:p w14:paraId="3E0C2123" w14:textId="77777777" w:rsidR="00135ACC" w:rsidRPr="00F20CF1" w:rsidRDefault="00135ACC" w:rsidP="00135ACC">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26017CD" w14:textId="77777777" w:rsidR="00135ACC" w:rsidRPr="00F20CF1" w:rsidRDefault="00135ACC" w:rsidP="00135ACC">
      <w:pPr>
        <w:spacing w:line="260" w:lineRule="atLeast"/>
        <w:jc w:val="both"/>
        <w:rPr>
          <w:rFonts w:ascii="Tahoma" w:hAnsi="Tahoma" w:cs="Tahoma"/>
          <w:color w:val="000000"/>
          <w:lang w:val="es-ES_tradnl"/>
        </w:rPr>
      </w:pPr>
      <w:r w:rsidRPr="00F20CF1">
        <w:rPr>
          <w:rFonts w:ascii="Tahoma" w:hAnsi="Tahoma" w:cs="Tahoma"/>
          <w:color w:val="000000"/>
          <w:lang w:val="es-ES_tradnl"/>
        </w:rPr>
        <w:t>El documento denominado Orden de Cambio deberá contener mínimamente, número correlativo, fecha y objeto, debiendo ser elaborado con los sustentos técnicos.</w:t>
      </w:r>
    </w:p>
    <w:p w14:paraId="6B7DF660" w14:textId="77777777" w:rsidR="00135ACC" w:rsidRPr="00F20CF1" w:rsidRDefault="00135ACC" w:rsidP="00135ACC">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 “Orden de Cambio para proyectos </w:t>
      </w:r>
      <w:r w:rsidRPr="00F20CF1">
        <w:rPr>
          <w:rFonts w:ascii="Tahoma" w:hAnsi="Tahoma" w:cs="Tahoma"/>
        </w:rPr>
        <w:t>de vivienda nueva por autoconstrucción asistida</w:t>
      </w:r>
      <w:r w:rsidRPr="00F20CF1">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5A61B816" w14:textId="77777777" w:rsidR="00135ACC" w:rsidRPr="00F20CF1" w:rsidRDefault="00135ACC" w:rsidP="00135ACC">
      <w:pPr>
        <w:spacing w:line="260" w:lineRule="atLeast"/>
        <w:jc w:val="both"/>
        <w:rPr>
          <w:rFonts w:ascii="Tahoma" w:hAnsi="Tahoma" w:cs="Tahoma"/>
          <w:color w:val="000000"/>
          <w:lang w:val="es-ES_tradnl"/>
        </w:rPr>
      </w:pPr>
      <w:r w:rsidRPr="00F20CF1">
        <w:rPr>
          <w:rFonts w:ascii="Tahoma" w:hAnsi="Tahoma" w:cs="Tahoma"/>
          <w:color w:val="000000"/>
          <w:lang w:val="es-ES_tradnl"/>
        </w:rPr>
        <w:t>La Orden de Cambio no deberá ejecutarse en tanto no sea aprobada por las instancias correspondientes.</w:t>
      </w:r>
    </w:p>
    <w:p w14:paraId="71DFFD87" w14:textId="77777777" w:rsidR="00135ACC" w:rsidRPr="00F20CF1" w:rsidRDefault="00135ACC" w:rsidP="00135ACC">
      <w:pPr>
        <w:spacing w:line="260" w:lineRule="atLeast"/>
        <w:jc w:val="both"/>
        <w:rPr>
          <w:rFonts w:ascii="Tahoma" w:hAnsi="Tahoma" w:cs="Tahoma"/>
          <w:lang w:val="es-ES_tradnl"/>
        </w:rPr>
      </w:pPr>
      <w:r w:rsidRPr="00F20CF1">
        <w:rPr>
          <w:rFonts w:ascii="Tahoma" w:hAnsi="Tahoma" w:cs="Tahoma"/>
          <w:lang w:val="es-ES_tradnl"/>
        </w:rPr>
        <w:t>La Orden de Cambio podrá presentarse hasta 10 días calendario antes de la recepción provisional del proyecto.</w:t>
      </w:r>
    </w:p>
    <w:p w14:paraId="390E2692" w14:textId="77777777" w:rsidR="00135ACC" w:rsidRPr="00F20CF1" w:rsidRDefault="00135ACC" w:rsidP="00135ACC">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F20CF1">
        <w:rPr>
          <w:rFonts w:ascii="Tahoma" w:hAnsi="Tahoma" w:cs="Tahoma"/>
          <w:b/>
          <w:color w:val="000000"/>
          <w:lang w:val="es-ES_tradnl"/>
        </w:rPr>
        <w:t>seis (6) días calendario</w:t>
      </w:r>
      <w:r w:rsidRPr="00F20CF1">
        <w:rPr>
          <w:rFonts w:ascii="Tahoma" w:hAnsi="Tahoma" w:cs="Tahoma"/>
          <w:color w:val="000000"/>
          <w:lang w:val="es-ES_tradnl"/>
        </w:rPr>
        <w:t xml:space="preserve"> de </w:t>
      </w:r>
      <w:r w:rsidRPr="00F20CF1">
        <w:rPr>
          <w:rFonts w:ascii="Tahoma" w:hAnsi="Tahoma" w:cs="Tahoma"/>
          <w:b/>
          <w:color w:val="000000"/>
          <w:lang w:val="es-ES_tradnl"/>
        </w:rPr>
        <w:t>anticipación</w:t>
      </w:r>
      <w:r w:rsidRPr="00F20CF1">
        <w:rPr>
          <w:rFonts w:ascii="Tahoma" w:hAnsi="Tahoma" w:cs="Tahoma"/>
          <w:color w:val="000000"/>
          <w:lang w:val="es-ES_tradnl"/>
        </w:rPr>
        <w:t xml:space="preserve"> al cumplimiento del plazo de entrega del informe/producto correspondiente, </w:t>
      </w:r>
      <w:bookmarkStart w:id="96" w:name="_Hlk146908522"/>
      <w:r w:rsidRPr="00F20CF1">
        <w:rPr>
          <w:rFonts w:ascii="Tahoma" w:hAnsi="Tahoma" w:cs="Tahoma"/>
          <w:color w:val="000000"/>
          <w:lang w:val="es-ES_tradnl"/>
        </w:rPr>
        <w:t xml:space="preserve">excepto en el penúltimo producto que podrá ser presentado </w:t>
      </w:r>
      <w:r w:rsidRPr="00F20CF1">
        <w:rPr>
          <w:rFonts w:ascii="Tahoma" w:hAnsi="Tahoma" w:cs="Tahoma"/>
          <w:lang w:val="es-ES_tradnl"/>
        </w:rPr>
        <w:t>hasta 10 días calendario antes de la recepción provisional</w:t>
      </w:r>
      <w:bookmarkEnd w:id="96"/>
      <w:r w:rsidRPr="00F20CF1">
        <w:rPr>
          <w:rFonts w:ascii="Tahoma" w:hAnsi="Tahoma" w:cs="Tahoma"/>
          <w:color w:val="000000"/>
          <w:lang w:val="es-ES_tradnl"/>
        </w:rPr>
        <w:t xml:space="preserve">. El Inspector deberá revisar y aprobar la solicitud en un plazo máximo de </w:t>
      </w:r>
      <w:r w:rsidRPr="00F20CF1">
        <w:rPr>
          <w:rFonts w:ascii="Tahoma" w:hAnsi="Tahoma" w:cs="Tahoma"/>
          <w:b/>
          <w:color w:val="000000"/>
          <w:lang w:val="es-ES_tradnl"/>
        </w:rPr>
        <w:t xml:space="preserve">cuatro (4) días calendario, </w:t>
      </w:r>
      <w:r w:rsidRPr="00F20CF1">
        <w:rPr>
          <w:rFonts w:ascii="Tahoma" w:hAnsi="Tahoma" w:cs="Tahoma"/>
          <w:color w:val="000000"/>
          <w:lang w:val="es-ES_tradnl"/>
        </w:rPr>
        <w:t xml:space="preserve">debiendo ser entregado al Fiscal del Proyecto con un plazo máximo de </w:t>
      </w:r>
      <w:r w:rsidRPr="00F20CF1">
        <w:rPr>
          <w:rFonts w:ascii="Tahoma" w:hAnsi="Tahoma" w:cs="Tahoma"/>
          <w:b/>
          <w:color w:val="000000"/>
          <w:lang w:val="es-ES_tradnl"/>
        </w:rPr>
        <w:t>dos (2) días hábiles</w:t>
      </w:r>
      <w:r w:rsidRPr="00F20CF1">
        <w:rPr>
          <w:rFonts w:ascii="Tahoma" w:hAnsi="Tahoma" w:cs="Tahoma"/>
          <w:color w:val="000000"/>
          <w:lang w:val="es-ES_tradnl"/>
        </w:rPr>
        <w:t xml:space="preserve"> de </w:t>
      </w:r>
      <w:r w:rsidRPr="00F20CF1">
        <w:rPr>
          <w:rFonts w:ascii="Tahoma" w:hAnsi="Tahoma" w:cs="Tahoma"/>
          <w:b/>
          <w:color w:val="000000"/>
          <w:lang w:val="es-ES_tradnl"/>
        </w:rPr>
        <w:t>anticipación</w:t>
      </w:r>
      <w:r w:rsidRPr="00F20CF1">
        <w:rPr>
          <w:rFonts w:ascii="Tahoma" w:hAnsi="Tahoma" w:cs="Tahoma"/>
          <w:color w:val="000000"/>
          <w:lang w:val="es-ES_tradnl"/>
        </w:rPr>
        <w:t xml:space="preserve"> al cumplimiento del plazo de entrega del informe/producto correspondiente.</w:t>
      </w:r>
    </w:p>
    <w:p w14:paraId="6EEA72B2" w14:textId="77777777" w:rsidR="00135ACC" w:rsidRPr="00F20CF1" w:rsidRDefault="00135ACC" w:rsidP="00135ACC">
      <w:pPr>
        <w:spacing w:line="260" w:lineRule="atLeast"/>
        <w:jc w:val="both"/>
        <w:rPr>
          <w:rFonts w:ascii="Tahoma" w:hAnsi="Tahoma" w:cs="Tahoma"/>
          <w:color w:val="000000"/>
          <w:lang w:val="es-ES_tradnl"/>
        </w:rPr>
      </w:pPr>
    </w:p>
    <w:p w14:paraId="333F17B1" w14:textId="77777777" w:rsidR="00135ACC" w:rsidRPr="00F20CF1" w:rsidRDefault="00135ACC" w:rsidP="00135ACC">
      <w:pPr>
        <w:numPr>
          <w:ilvl w:val="0"/>
          <w:numId w:val="73"/>
        </w:numPr>
        <w:spacing w:line="260" w:lineRule="atLeast"/>
        <w:ind w:left="284" w:hanging="284"/>
        <w:jc w:val="both"/>
        <w:rPr>
          <w:rFonts w:ascii="Tahoma" w:hAnsi="Tahoma" w:cs="Tahoma"/>
          <w:b/>
          <w:color w:val="000000"/>
          <w:lang w:val="es-ES_tradnl"/>
        </w:rPr>
      </w:pPr>
      <w:r w:rsidRPr="00F20CF1">
        <w:rPr>
          <w:rFonts w:ascii="Tahoma" w:hAnsi="Tahoma" w:cs="Tahoma"/>
          <w:b/>
          <w:color w:val="000000"/>
          <w:lang w:val="es-ES_tradnl"/>
        </w:rPr>
        <w:t>CONTRATO MODIFICATORIO</w:t>
      </w:r>
    </w:p>
    <w:p w14:paraId="167CB30D" w14:textId="77777777" w:rsidR="00135ACC" w:rsidRPr="00F20CF1" w:rsidRDefault="00135ACC" w:rsidP="00135ACC">
      <w:pPr>
        <w:spacing w:line="260" w:lineRule="atLeast"/>
        <w:jc w:val="both"/>
        <w:rPr>
          <w:rFonts w:ascii="Tahoma" w:hAnsi="Tahoma" w:cs="Tahoma"/>
          <w:color w:val="000000"/>
          <w:lang w:val="es-ES_tradnl"/>
        </w:rPr>
      </w:pPr>
      <w:r w:rsidRPr="00F20CF1">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8EDB3B8" w14:textId="77777777" w:rsidR="00135ACC" w:rsidRPr="00F20CF1" w:rsidRDefault="00135ACC" w:rsidP="00135ACC">
      <w:pPr>
        <w:spacing w:line="260" w:lineRule="atLeast"/>
        <w:jc w:val="both"/>
        <w:rPr>
          <w:rFonts w:ascii="Tahoma" w:hAnsi="Tahoma" w:cs="Tahoma"/>
          <w:color w:val="000000"/>
          <w:lang w:val="es-ES_tradnl"/>
        </w:rPr>
      </w:pPr>
      <w:r w:rsidRPr="00F20CF1">
        <w:rPr>
          <w:rFonts w:ascii="Tahoma" w:hAnsi="Tahoma" w:cs="Tahoma"/>
          <w:color w:val="000000"/>
          <w:lang w:val="es-ES_tradnl"/>
        </w:rPr>
        <w:t>El Contrato Modificatorio será suscrito por la MAE o por la autoridad delegada que suscribió el contrato principal y la Entidad Ejecutora.</w:t>
      </w:r>
    </w:p>
    <w:p w14:paraId="621463F2" w14:textId="77777777" w:rsidR="00135ACC" w:rsidRPr="00F20CF1" w:rsidRDefault="00135ACC" w:rsidP="00135ACC">
      <w:pPr>
        <w:spacing w:line="260" w:lineRule="atLeast"/>
        <w:jc w:val="both"/>
        <w:rPr>
          <w:rFonts w:ascii="Tahoma" w:hAnsi="Tahoma" w:cs="Tahoma"/>
          <w:color w:val="000000"/>
          <w:lang w:val="es-ES_tradnl"/>
        </w:rPr>
      </w:pPr>
      <w:bookmarkStart w:id="97" w:name="_Hlk179909082"/>
      <w:bookmarkStart w:id="98" w:name="_Hlk144979257"/>
      <w:r w:rsidRPr="00F20CF1">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9" w:name="_Hlk179960020"/>
      <w:r w:rsidRPr="00F20CF1">
        <w:rPr>
          <w:rFonts w:ascii="Tahoma" w:hAnsi="Tahoma" w:cs="Tahoma"/>
          <w:color w:val="000000"/>
          <w:lang w:val="es-ES_tradnl"/>
        </w:rPr>
        <w:t>en el caso de decremento el porcentaje deberá concertarse con la entidad ejecutora para evitar reclamos posteriores.</w:t>
      </w:r>
      <w:bookmarkEnd w:id="99"/>
    </w:p>
    <w:bookmarkEnd w:id="97"/>
    <w:p w14:paraId="434B2D68" w14:textId="77777777" w:rsidR="00135ACC" w:rsidRPr="00F20CF1" w:rsidRDefault="00135ACC" w:rsidP="00135ACC">
      <w:pPr>
        <w:spacing w:line="260" w:lineRule="atLeast"/>
        <w:jc w:val="both"/>
        <w:rPr>
          <w:rFonts w:ascii="Tahoma" w:hAnsi="Tahoma" w:cs="Tahoma"/>
          <w:lang w:val="es-ES_tradnl"/>
        </w:rPr>
      </w:pPr>
      <w:r w:rsidRPr="00F20CF1">
        <w:rPr>
          <w:rFonts w:ascii="Tahoma" w:hAnsi="Tahoma" w:cs="Tahoma"/>
          <w:lang w:val="es-ES_tradnl"/>
        </w:rPr>
        <w:t>El contrato modificatorio podrá presentarse hasta 10 días calendario antes de la recepción provisional del proyecto.</w:t>
      </w:r>
    </w:p>
    <w:bookmarkEnd w:id="98"/>
    <w:p w14:paraId="3619B73D" w14:textId="77777777" w:rsidR="00135ACC" w:rsidRPr="00F20CF1" w:rsidRDefault="00135ACC" w:rsidP="00135ACC">
      <w:pPr>
        <w:spacing w:line="260" w:lineRule="atLeast"/>
        <w:jc w:val="both"/>
        <w:rPr>
          <w:rFonts w:ascii="Tahoma" w:hAnsi="Tahoma" w:cs="Tahoma"/>
          <w:color w:val="000000"/>
          <w:lang w:val="es-ES_tradnl"/>
        </w:rPr>
      </w:pPr>
      <w:r w:rsidRPr="00F20CF1">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3976B71" w14:textId="77777777" w:rsidR="00135ACC" w:rsidRPr="00F20CF1" w:rsidRDefault="00135ACC" w:rsidP="00135ACC">
      <w:pPr>
        <w:spacing w:line="260" w:lineRule="atLeast"/>
        <w:jc w:val="both"/>
        <w:rPr>
          <w:rFonts w:ascii="Tahoma" w:hAnsi="Tahoma" w:cs="Tahoma"/>
          <w:color w:val="0000FF"/>
          <w:lang w:val="es-ES_tradnl"/>
        </w:rPr>
      </w:pPr>
    </w:p>
    <w:p w14:paraId="33017E15" w14:textId="77777777" w:rsidR="00135ACC" w:rsidRPr="00F20CF1" w:rsidRDefault="00135ACC" w:rsidP="00135ACC">
      <w:pPr>
        <w:numPr>
          <w:ilvl w:val="0"/>
          <w:numId w:val="65"/>
        </w:numPr>
        <w:spacing w:line="260" w:lineRule="atLeast"/>
        <w:ind w:left="0"/>
        <w:jc w:val="both"/>
        <w:rPr>
          <w:rFonts w:ascii="Tahoma" w:hAnsi="Tahoma" w:cs="Tahoma"/>
          <w:b/>
          <w:color w:val="000000"/>
          <w:lang w:val="es-ES_tradnl"/>
        </w:rPr>
      </w:pPr>
      <w:r w:rsidRPr="00F20CF1">
        <w:rPr>
          <w:rFonts w:ascii="Tahoma" w:hAnsi="Tahoma" w:cs="Tahoma"/>
          <w:b/>
          <w:color w:val="000000"/>
          <w:lang w:val="es-ES_tradnl"/>
        </w:rPr>
        <w:t xml:space="preserve">CAUSAS DE FUERZA MAYOR Y/O CASO FORTUITO. </w:t>
      </w:r>
    </w:p>
    <w:p w14:paraId="5B4EAFAA" w14:textId="77777777" w:rsidR="00135ACC" w:rsidRPr="00F20CF1" w:rsidRDefault="00135ACC" w:rsidP="00135ACC">
      <w:pPr>
        <w:spacing w:line="260" w:lineRule="atLeast"/>
        <w:jc w:val="both"/>
        <w:rPr>
          <w:rFonts w:ascii="Tahoma" w:hAnsi="Tahoma" w:cs="Tahoma"/>
          <w:color w:val="000000"/>
        </w:rPr>
      </w:pPr>
      <w:r w:rsidRPr="00F20CF1">
        <w:rPr>
          <w:rFonts w:ascii="Tahoma" w:hAnsi="Tahoma" w:cs="Tahoma"/>
          <w:color w:val="000000"/>
        </w:rPr>
        <w:t xml:space="preserve">Con el fin de exceptuar a la </w:t>
      </w:r>
      <w:r w:rsidRPr="00F20CF1">
        <w:rPr>
          <w:rFonts w:ascii="Tahoma" w:hAnsi="Tahoma" w:cs="Tahoma"/>
          <w:b/>
          <w:bCs/>
          <w:color w:val="000000"/>
        </w:rPr>
        <w:t xml:space="preserve">ENTIDAD EJECUTORA </w:t>
      </w:r>
      <w:r w:rsidRPr="00F20CF1">
        <w:rPr>
          <w:rFonts w:ascii="Tahoma" w:hAnsi="Tahoma" w:cs="Tahoma"/>
          <w:color w:val="000000"/>
        </w:rPr>
        <w:t xml:space="preserve">de determinadas responsabilidades por mora o incumplimiento del presente contrato, la </w:t>
      </w:r>
      <w:r w:rsidRPr="00F20CF1">
        <w:rPr>
          <w:rFonts w:ascii="Tahoma" w:hAnsi="Tahoma" w:cs="Tahoma"/>
          <w:b/>
          <w:bCs/>
          <w:color w:val="000000"/>
        </w:rPr>
        <w:t xml:space="preserve">INSPECTORÍA </w:t>
      </w:r>
      <w:r w:rsidRPr="00F20CF1">
        <w:rPr>
          <w:rFonts w:ascii="Tahoma" w:hAnsi="Tahoma" w:cs="Tahoma"/>
          <w:color w:val="000000"/>
        </w:rPr>
        <w:t xml:space="preserve">tendrá la facultad de calificar las causas de fuerza mayor, caso fortuito u otras casusas debidamente justificadas, que pudieran tener </w:t>
      </w:r>
      <w:bookmarkStart w:id="100" w:name="_Hlk144979275"/>
      <w:r w:rsidRPr="00F20CF1">
        <w:rPr>
          <w:rFonts w:ascii="Tahoma" w:hAnsi="Tahoma" w:cs="Tahoma"/>
          <w:color w:val="000000"/>
        </w:rPr>
        <w:t xml:space="preserve">directa </w:t>
      </w:r>
      <w:bookmarkEnd w:id="100"/>
      <w:r w:rsidRPr="00F20CF1">
        <w:rPr>
          <w:rFonts w:ascii="Tahoma" w:hAnsi="Tahoma" w:cs="Tahoma"/>
          <w:color w:val="000000"/>
        </w:rPr>
        <w:t xml:space="preserve">consecuencia sobre el cumplimiento del presente Contrato. </w:t>
      </w:r>
    </w:p>
    <w:p w14:paraId="74B5E3E6" w14:textId="77777777" w:rsidR="00135ACC" w:rsidRPr="00F20CF1" w:rsidRDefault="00135ACC" w:rsidP="00135ACC">
      <w:pPr>
        <w:spacing w:line="260" w:lineRule="atLeast"/>
        <w:jc w:val="both"/>
        <w:rPr>
          <w:rFonts w:ascii="Tahoma" w:hAnsi="Tahoma" w:cs="Tahoma"/>
          <w:color w:val="000000"/>
        </w:rPr>
      </w:pPr>
      <w:r w:rsidRPr="00F20CF1">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F20CF1">
        <w:rPr>
          <w:rFonts w:ascii="Tahoma" w:hAnsi="Tahoma" w:cs="Tahoma"/>
          <w:color w:val="0000FF"/>
        </w:rPr>
        <w:t xml:space="preserve">asimismo se incluye el incumplimiento del beneficiario, los días festivos (locales y/o nacionales), calendario agrícola </w:t>
      </w:r>
      <w:r w:rsidRPr="00F20CF1">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0F4D1EA" w14:textId="77777777" w:rsidR="00135ACC" w:rsidRPr="00F20CF1" w:rsidRDefault="00135ACC" w:rsidP="00135ACC">
      <w:pPr>
        <w:spacing w:line="260" w:lineRule="atLeast"/>
        <w:jc w:val="both"/>
        <w:rPr>
          <w:rFonts w:ascii="Tahoma" w:hAnsi="Tahoma" w:cs="Tahoma"/>
          <w:color w:val="000000"/>
        </w:rPr>
      </w:pPr>
      <w:r w:rsidRPr="00F20CF1">
        <w:rPr>
          <w:rFonts w:ascii="Tahoma" w:hAnsi="Tahoma" w:cs="Tahoma"/>
          <w:color w:val="000000"/>
        </w:rPr>
        <w:t xml:space="preserve">Para que cualquiera de estos hechos puedan constituirse en justificación de impedimento o demora en el cumplimiento de la </w:t>
      </w:r>
      <w:r w:rsidRPr="00F20CF1">
        <w:rPr>
          <w:rFonts w:ascii="Tahoma" w:hAnsi="Tahoma" w:cs="Tahoma"/>
          <w:b/>
          <w:bCs/>
          <w:color w:val="000000"/>
        </w:rPr>
        <w:t xml:space="preserve">CONSULTORÍA </w:t>
      </w:r>
      <w:r w:rsidRPr="00F20CF1">
        <w:rPr>
          <w:rFonts w:ascii="Tahoma" w:hAnsi="Tahoma" w:cs="Tahoma"/>
          <w:color w:val="000000"/>
        </w:rPr>
        <w:t xml:space="preserve">o del Cronograma de Plazos, </w:t>
      </w:r>
      <w:r w:rsidRPr="00F20CF1">
        <w:rPr>
          <w:rFonts w:ascii="Tahoma" w:hAnsi="Tahoma" w:cs="Tahoma"/>
          <w:color w:val="000000"/>
          <w:lang w:val="es-ES_tradnl"/>
        </w:rPr>
        <w:t>dando lugar a retrasos en el avance del proyecto,</w:t>
      </w:r>
      <w:r w:rsidRPr="00F20CF1">
        <w:rPr>
          <w:rFonts w:ascii="Tahoma" w:hAnsi="Tahoma" w:cs="Tahoma"/>
          <w:color w:val="000000"/>
        </w:rPr>
        <w:t xml:space="preserve"> de manera obligatoria y justificada l</w:t>
      </w:r>
      <w:r w:rsidRPr="00F20CF1">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B25AC17" w14:textId="77777777" w:rsidR="00135ACC" w:rsidRPr="00F20CF1" w:rsidRDefault="00135ACC" w:rsidP="00135ACC">
      <w:pPr>
        <w:spacing w:line="260" w:lineRule="atLeast"/>
        <w:jc w:val="both"/>
        <w:rPr>
          <w:rFonts w:ascii="Tahoma" w:hAnsi="Tahoma" w:cs="Tahoma"/>
          <w:color w:val="000000"/>
        </w:rPr>
      </w:pPr>
      <w:r w:rsidRPr="00F20CF1">
        <w:rPr>
          <w:rFonts w:ascii="Tahoma" w:hAnsi="Tahoma" w:cs="Tahoma"/>
          <w:color w:val="000000"/>
        </w:rPr>
        <w:t xml:space="preserve">La Entidad Ejecutora, con la aceptación del impedimento emitida por el Inspector o por aceptación tácita, podrá solicitar a la </w:t>
      </w:r>
      <w:r w:rsidRPr="00F20CF1">
        <w:rPr>
          <w:rFonts w:ascii="Tahoma" w:hAnsi="Tahoma" w:cs="Tahoma"/>
          <w:b/>
          <w:bCs/>
          <w:color w:val="000000"/>
        </w:rPr>
        <w:t>AEVIVIENDA</w:t>
      </w:r>
      <w:r w:rsidRPr="00F20CF1">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F47BD07" w14:textId="77777777" w:rsidR="00135ACC" w:rsidRPr="00F20CF1" w:rsidRDefault="00135ACC" w:rsidP="00135ACC">
      <w:pPr>
        <w:spacing w:line="260" w:lineRule="atLeast"/>
        <w:jc w:val="both"/>
        <w:rPr>
          <w:rFonts w:ascii="Tahoma" w:hAnsi="Tahoma" w:cs="Tahoma"/>
          <w:color w:val="000000"/>
        </w:rPr>
      </w:pPr>
      <w:r w:rsidRPr="00F20CF1">
        <w:rPr>
          <w:rFonts w:ascii="Tahoma" w:hAnsi="Tahoma" w:cs="Tahoma"/>
          <w:color w:val="000000"/>
        </w:rPr>
        <w:t xml:space="preserve">La solicitud del </w:t>
      </w:r>
      <w:r w:rsidRPr="00F20CF1">
        <w:rPr>
          <w:rFonts w:ascii="Tahoma" w:hAnsi="Tahoma" w:cs="Tahoma"/>
          <w:b/>
          <w:bCs/>
          <w:color w:val="000000"/>
        </w:rPr>
        <w:t>CONSULTOR</w:t>
      </w:r>
      <w:r w:rsidRPr="00F20CF1">
        <w:rPr>
          <w:rFonts w:ascii="Tahoma" w:hAnsi="Tahoma" w:cs="Tahoma"/>
          <w:color w:val="000000"/>
        </w:rPr>
        <w:t>, para la calificación de los hechos de impedimento, como causas de fuerza mayor, caso fortuito u otras causas debidamente justificadas no serán consideradas como reclamos.</w:t>
      </w:r>
    </w:p>
    <w:p w14:paraId="7E2BB691" w14:textId="77777777" w:rsidR="00135ACC" w:rsidRPr="00F20CF1" w:rsidRDefault="00135ACC" w:rsidP="00135ACC">
      <w:pPr>
        <w:spacing w:line="260" w:lineRule="atLeast"/>
        <w:jc w:val="both"/>
        <w:rPr>
          <w:rFonts w:ascii="Tahoma" w:hAnsi="Tahoma" w:cs="Tahoma"/>
          <w:iCs/>
        </w:rPr>
      </w:pPr>
      <w:r w:rsidRPr="00F20CF1">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F20CF1">
        <w:rPr>
          <w:rFonts w:ascii="Tahoma" w:hAnsi="Tahoma" w:cs="Tahoma"/>
          <w:iCs/>
        </w:rPr>
        <w:t>en el caso de saturación del terreno post lluvias con la emisión del informe técnico de la institución correspondiente u otro documento técnico certificado.</w:t>
      </w:r>
    </w:p>
    <w:p w14:paraId="6E07D0C9" w14:textId="77777777" w:rsidR="00135ACC" w:rsidRPr="00F20CF1" w:rsidRDefault="00135ACC" w:rsidP="00135ACC">
      <w:pPr>
        <w:spacing w:line="260" w:lineRule="atLeast"/>
        <w:jc w:val="both"/>
        <w:rPr>
          <w:rFonts w:ascii="Tahoma" w:hAnsi="Tahoma" w:cs="Tahoma"/>
          <w:color w:val="000000"/>
          <w:lang w:val="es-ES_tradnl"/>
        </w:rPr>
      </w:pPr>
      <w:r w:rsidRPr="00F20CF1">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CE18F74" w14:textId="77777777" w:rsidR="00135ACC" w:rsidRPr="00F20CF1" w:rsidRDefault="00135ACC" w:rsidP="00135AC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F20CF1">
        <w:rPr>
          <w:rFonts w:ascii="Tahoma" w:hAnsi="Tahoma" w:cs="Tahoma"/>
          <w:b/>
          <w:bCs/>
          <w:color w:val="000000"/>
          <w:kern w:val="32"/>
          <w:lang w:val="es-ES_tradnl"/>
        </w:rPr>
        <w:t>INFORMES / PRODUCTOS ESPERADOS:</w:t>
      </w:r>
      <w:bookmarkEnd w:id="101"/>
    </w:p>
    <w:p w14:paraId="3449264A" w14:textId="77777777" w:rsidR="00135ACC" w:rsidRPr="00F20CF1" w:rsidRDefault="00135ACC" w:rsidP="00135ACC">
      <w:pPr>
        <w:spacing w:line="260" w:lineRule="atLeast"/>
        <w:jc w:val="both"/>
        <w:rPr>
          <w:rFonts w:ascii="Tahoma" w:hAnsi="Tahoma" w:cs="Tahoma"/>
        </w:rPr>
      </w:pPr>
      <w:r w:rsidRPr="00F20CF1">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35ACC" w:rsidRPr="00F20CF1" w14:paraId="069BE70F" w14:textId="77777777" w:rsidTr="000648BD">
        <w:trPr>
          <w:trHeight w:val="362"/>
          <w:jc w:val="center"/>
        </w:trPr>
        <w:tc>
          <w:tcPr>
            <w:tcW w:w="459" w:type="pct"/>
            <w:shd w:val="clear" w:color="auto" w:fill="D9E2F3" w:themeFill="accent5" w:themeFillTint="33"/>
            <w:vAlign w:val="center"/>
            <w:hideMark/>
          </w:tcPr>
          <w:p w14:paraId="754EB3DB" w14:textId="77777777" w:rsidR="00135ACC" w:rsidRPr="00F20CF1" w:rsidRDefault="00135ACC" w:rsidP="000648BD">
            <w:pPr>
              <w:spacing w:line="300" w:lineRule="auto"/>
              <w:jc w:val="both"/>
              <w:rPr>
                <w:rFonts w:ascii="Tahoma" w:hAnsi="Tahoma" w:cs="Tahoma"/>
                <w:b/>
                <w:bCs/>
              </w:rPr>
            </w:pPr>
            <w:proofErr w:type="spellStart"/>
            <w:r w:rsidRPr="00F20CF1">
              <w:rPr>
                <w:rFonts w:ascii="Tahoma" w:hAnsi="Tahoma" w:cs="Tahoma"/>
                <w:b/>
                <w:bCs/>
              </w:rPr>
              <w:t>Nº</w:t>
            </w:r>
            <w:proofErr w:type="spellEnd"/>
          </w:p>
        </w:tc>
        <w:tc>
          <w:tcPr>
            <w:tcW w:w="4541" w:type="pct"/>
            <w:shd w:val="clear" w:color="auto" w:fill="D9E2F3" w:themeFill="accent5" w:themeFillTint="33"/>
            <w:vAlign w:val="center"/>
            <w:hideMark/>
          </w:tcPr>
          <w:p w14:paraId="6756C3A1" w14:textId="77777777" w:rsidR="00135ACC" w:rsidRPr="00F20CF1" w:rsidRDefault="00135ACC" w:rsidP="000648BD">
            <w:pPr>
              <w:spacing w:line="300" w:lineRule="auto"/>
              <w:jc w:val="both"/>
              <w:rPr>
                <w:rFonts w:ascii="Tahoma" w:hAnsi="Tahoma" w:cs="Tahoma"/>
                <w:b/>
                <w:bCs/>
              </w:rPr>
            </w:pPr>
            <w:r w:rsidRPr="00F20CF1">
              <w:rPr>
                <w:rFonts w:ascii="Tahoma" w:hAnsi="Tahoma" w:cs="Tahoma"/>
                <w:b/>
                <w:bCs/>
              </w:rPr>
              <w:t>INFORMES/ PRODUCTOS</w:t>
            </w:r>
          </w:p>
        </w:tc>
      </w:tr>
      <w:tr w:rsidR="00135ACC" w:rsidRPr="00F20CF1" w14:paraId="6770CD0A" w14:textId="77777777" w:rsidTr="000648BD">
        <w:trPr>
          <w:trHeight w:val="216"/>
          <w:jc w:val="center"/>
        </w:trPr>
        <w:tc>
          <w:tcPr>
            <w:tcW w:w="459" w:type="pct"/>
            <w:shd w:val="clear" w:color="auto" w:fill="auto"/>
            <w:noWrap/>
            <w:vAlign w:val="center"/>
          </w:tcPr>
          <w:p w14:paraId="25FBEFAF" w14:textId="77777777" w:rsidR="00135ACC" w:rsidRPr="00F20CF1" w:rsidRDefault="00135ACC" w:rsidP="000648BD">
            <w:pPr>
              <w:spacing w:line="300" w:lineRule="auto"/>
              <w:jc w:val="both"/>
              <w:rPr>
                <w:rFonts w:ascii="Tahoma" w:hAnsi="Tahoma" w:cs="Tahoma"/>
              </w:rPr>
            </w:pPr>
            <w:r w:rsidRPr="00F20CF1">
              <w:rPr>
                <w:rFonts w:ascii="Tahoma" w:hAnsi="Tahoma" w:cs="Tahoma"/>
              </w:rPr>
              <w:t>1</w:t>
            </w:r>
          </w:p>
        </w:tc>
        <w:tc>
          <w:tcPr>
            <w:tcW w:w="4541" w:type="pct"/>
            <w:shd w:val="clear" w:color="auto" w:fill="auto"/>
            <w:noWrap/>
            <w:vAlign w:val="center"/>
          </w:tcPr>
          <w:p w14:paraId="4D26E01E" w14:textId="77777777" w:rsidR="00135ACC" w:rsidRPr="00F20CF1" w:rsidRDefault="00135ACC" w:rsidP="000648BD">
            <w:pPr>
              <w:spacing w:line="300" w:lineRule="auto"/>
              <w:jc w:val="both"/>
              <w:rPr>
                <w:rFonts w:ascii="Tahoma" w:hAnsi="Tahoma" w:cs="Tahoma"/>
              </w:rPr>
            </w:pPr>
            <w:r w:rsidRPr="00F20CF1">
              <w:rPr>
                <w:rFonts w:ascii="Tahoma" w:hAnsi="Tahoma" w:cs="Tahoma"/>
                <w:b/>
              </w:rPr>
              <w:t xml:space="preserve">Producto 1 - </w:t>
            </w:r>
            <w:r w:rsidRPr="00F20CF1">
              <w:rPr>
                <w:rFonts w:ascii="Tahoma" w:hAnsi="Tahoma" w:cs="Tahoma"/>
              </w:rPr>
              <w:t>Informe inicial</w:t>
            </w:r>
          </w:p>
        </w:tc>
      </w:tr>
      <w:tr w:rsidR="00135ACC" w:rsidRPr="00F20CF1" w14:paraId="0944663F" w14:textId="77777777" w:rsidTr="000648BD">
        <w:trPr>
          <w:trHeight w:val="216"/>
          <w:jc w:val="center"/>
        </w:trPr>
        <w:tc>
          <w:tcPr>
            <w:tcW w:w="459" w:type="pct"/>
            <w:shd w:val="clear" w:color="auto" w:fill="auto"/>
            <w:noWrap/>
            <w:vAlign w:val="center"/>
          </w:tcPr>
          <w:p w14:paraId="6D76F948" w14:textId="77777777" w:rsidR="00135ACC" w:rsidRPr="00F20CF1" w:rsidRDefault="00135ACC" w:rsidP="000648BD">
            <w:pPr>
              <w:spacing w:line="300" w:lineRule="auto"/>
              <w:jc w:val="both"/>
              <w:rPr>
                <w:rFonts w:ascii="Tahoma" w:hAnsi="Tahoma" w:cs="Tahoma"/>
              </w:rPr>
            </w:pPr>
            <w:r w:rsidRPr="00F20CF1">
              <w:rPr>
                <w:rFonts w:ascii="Tahoma" w:hAnsi="Tahoma" w:cs="Tahoma"/>
              </w:rPr>
              <w:t>2</w:t>
            </w:r>
          </w:p>
        </w:tc>
        <w:tc>
          <w:tcPr>
            <w:tcW w:w="4541" w:type="pct"/>
            <w:shd w:val="clear" w:color="auto" w:fill="auto"/>
            <w:noWrap/>
            <w:vAlign w:val="center"/>
          </w:tcPr>
          <w:p w14:paraId="08463AA4" w14:textId="77777777" w:rsidR="00135ACC" w:rsidRPr="00F20CF1" w:rsidRDefault="00135ACC" w:rsidP="000648BD">
            <w:pPr>
              <w:spacing w:line="300" w:lineRule="auto"/>
              <w:jc w:val="both"/>
              <w:rPr>
                <w:rFonts w:ascii="Tahoma" w:hAnsi="Tahoma" w:cs="Tahoma"/>
              </w:rPr>
            </w:pPr>
            <w:r w:rsidRPr="00F20CF1">
              <w:rPr>
                <w:rFonts w:ascii="Tahoma" w:hAnsi="Tahoma" w:cs="Tahoma"/>
                <w:b/>
              </w:rPr>
              <w:t>Producto 2</w:t>
            </w:r>
            <w:r w:rsidRPr="00F20CF1">
              <w:rPr>
                <w:rFonts w:ascii="Tahoma" w:hAnsi="Tahoma" w:cs="Tahoma"/>
              </w:rPr>
              <w:t xml:space="preserve"> - </w:t>
            </w:r>
            <w:r w:rsidRPr="00F20CF1">
              <w:rPr>
                <w:rFonts w:ascii="Tahoma" w:hAnsi="Tahoma" w:cs="Tahoma"/>
                <w:lang w:val="es-ES_tradnl"/>
              </w:rPr>
              <w:t>Informe de avance al 50% de ejecución física</w:t>
            </w:r>
          </w:p>
        </w:tc>
      </w:tr>
      <w:tr w:rsidR="00135ACC" w:rsidRPr="00F20CF1" w14:paraId="3D170C90" w14:textId="77777777" w:rsidTr="000648BD">
        <w:trPr>
          <w:trHeight w:val="216"/>
          <w:jc w:val="center"/>
        </w:trPr>
        <w:tc>
          <w:tcPr>
            <w:tcW w:w="459" w:type="pct"/>
            <w:shd w:val="clear" w:color="auto" w:fill="auto"/>
            <w:noWrap/>
            <w:vAlign w:val="center"/>
          </w:tcPr>
          <w:p w14:paraId="20132900" w14:textId="77777777" w:rsidR="00135ACC" w:rsidRPr="00F20CF1" w:rsidRDefault="00135ACC" w:rsidP="000648BD">
            <w:pPr>
              <w:spacing w:line="300" w:lineRule="auto"/>
              <w:jc w:val="both"/>
              <w:rPr>
                <w:rFonts w:ascii="Tahoma" w:hAnsi="Tahoma" w:cs="Tahoma"/>
              </w:rPr>
            </w:pPr>
            <w:r w:rsidRPr="00F20CF1">
              <w:rPr>
                <w:rFonts w:ascii="Tahoma" w:hAnsi="Tahoma" w:cs="Tahoma"/>
              </w:rPr>
              <w:lastRenderedPageBreak/>
              <w:t>3</w:t>
            </w:r>
          </w:p>
        </w:tc>
        <w:tc>
          <w:tcPr>
            <w:tcW w:w="4541" w:type="pct"/>
            <w:shd w:val="clear" w:color="auto" w:fill="auto"/>
            <w:noWrap/>
            <w:vAlign w:val="center"/>
          </w:tcPr>
          <w:p w14:paraId="1A189BA0" w14:textId="77777777" w:rsidR="00135ACC" w:rsidRPr="00F20CF1" w:rsidRDefault="00135ACC" w:rsidP="000648BD">
            <w:pPr>
              <w:spacing w:line="300" w:lineRule="auto"/>
              <w:jc w:val="both"/>
              <w:rPr>
                <w:rFonts w:ascii="Tahoma" w:hAnsi="Tahoma" w:cs="Tahoma"/>
              </w:rPr>
            </w:pPr>
            <w:r w:rsidRPr="00F20CF1">
              <w:rPr>
                <w:rFonts w:ascii="Tahoma" w:hAnsi="Tahoma" w:cs="Tahoma"/>
                <w:b/>
              </w:rPr>
              <w:t>Producto 3</w:t>
            </w:r>
            <w:r w:rsidRPr="00F20CF1">
              <w:rPr>
                <w:rFonts w:ascii="Tahoma" w:hAnsi="Tahoma" w:cs="Tahoma"/>
              </w:rPr>
              <w:t xml:space="preserve"> - </w:t>
            </w:r>
            <w:r w:rsidRPr="00F20CF1">
              <w:rPr>
                <w:rFonts w:ascii="Tahoma" w:hAnsi="Tahoma" w:cs="Tahoma"/>
                <w:bCs/>
                <w:lang w:val="es-ES_tradnl"/>
              </w:rPr>
              <w:t>Informe de avance al 100% de ejecución física</w:t>
            </w:r>
          </w:p>
        </w:tc>
      </w:tr>
      <w:tr w:rsidR="00135ACC" w:rsidRPr="00F20CF1" w14:paraId="266535CD" w14:textId="77777777" w:rsidTr="000648BD">
        <w:trPr>
          <w:trHeight w:val="216"/>
          <w:jc w:val="center"/>
        </w:trPr>
        <w:tc>
          <w:tcPr>
            <w:tcW w:w="459" w:type="pct"/>
            <w:shd w:val="clear" w:color="auto" w:fill="auto"/>
            <w:noWrap/>
            <w:vAlign w:val="center"/>
          </w:tcPr>
          <w:p w14:paraId="3849B612" w14:textId="77777777" w:rsidR="00135ACC" w:rsidRPr="00F20CF1" w:rsidRDefault="00135ACC" w:rsidP="000648BD">
            <w:pPr>
              <w:spacing w:line="300" w:lineRule="auto"/>
              <w:jc w:val="both"/>
              <w:rPr>
                <w:rFonts w:ascii="Tahoma" w:hAnsi="Tahoma" w:cs="Tahoma"/>
              </w:rPr>
            </w:pPr>
            <w:r w:rsidRPr="00F20CF1">
              <w:rPr>
                <w:rFonts w:ascii="Tahoma" w:hAnsi="Tahoma" w:cs="Tahoma"/>
              </w:rPr>
              <w:t>4</w:t>
            </w:r>
          </w:p>
        </w:tc>
        <w:tc>
          <w:tcPr>
            <w:tcW w:w="4541" w:type="pct"/>
            <w:shd w:val="clear" w:color="auto" w:fill="auto"/>
            <w:noWrap/>
            <w:vAlign w:val="center"/>
          </w:tcPr>
          <w:p w14:paraId="7EDAAE7F" w14:textId="77777777" w:rsidR="00135ACC" w:rsidRPr="00F20CF1" w:rsidRDefault="00135ACC" w:rsidP="000648BD">
            <w:pPr>
              <w:spacing w:line="300" w:lineRule="auto"/>
              <w:jc w:val="both"/>
              <w:rPr>
                <w:rFonts w:ascii="Tahoma" w:hAnsi="Tahoma" w:cs="Tahoma"/>
              </w:rPr>
            </w:pPr>
            <w:r w:rsidRPr="00F20CF1">
              <w:rPr>
                <w:rFonts w:ascii="Tahoma" w:hAnsi="Tahoma" w:cs="Tahoma"/>
                <w:b/>
              </w:rPr>
              <w:t>Producto 4</w:t>
            </w:r>
            <w:r w:rsidRPr="00F20CF1">
              <w:rPr>
                <w:rFonts w:ascii="Tahoma" w:hAnsi="Tahoma" w:cs="Tahoma"/>
              </w:rPr>
              <w:t xml:space="preserve"> - </w:t>
            </w:r>
            <w:r w:rsidRPr="00F20CF1">
              <w:rPr>
                <w:rFonts w:ascii="Tahoma" w:hAnsi="Tahoma" w:cs="Tahoma"/>
                <w:bCs/>
                <w:lang w:val="es-ES_tradnl"/>
              </w:rPr>
              <w:t xml:space="preserve">Informe de producto final </w:t>
            </w:r>
          </w:p>
        </w:tc>
      </w:tr>
    </w:tbl>
    <w:p w14:paraId="13CDB019" w14:textId="77777777" w:rsidR="00135ACC" w:rsidRPr="00F20CF1" w:rsidRDefault="00135ACC" w:rsidP="00135ACC">
      <w:pPr>
        <w:spacing w:line="260" w:lineRule="atLeast"/>
        <w:jc w:val="both"/>
        <w:rPr>
          <w:rFonts w:ascii="Tahoma" w:hAnsi="Tahoma" w:cs="Tahoma"/>
        </w:rPr>
      </w:pPr>
      <w:r w:rsidRPr="00F20CF1">
        <w:rPr>
          <w:rFonts w:ascii="Tahoma" w:hAnsi="Tahoma" w:cs="Tahoma"/>
        </w:rPr>
        <w:t xml:space="preserve">Cada informe/producto deberá ser </w:t>
      </w:r>
      <w:r w:rsidRPr="00F20CF1">
        <w:rPr>
          <w:rFonts w:ascii="Tahoma" w:hAnsi="Tahoma" w:cs="Tahoma"/>
          <w:lang w:val="es-ES_tradnl"/>
        </w:rPr>
        <w:t xml:space="preserve">presentado en </w:t>
      </w:r>
      <w:r w:rsidRPr="00F20CF1">
        <w:rPr>
          <w:rFonts w:ascii="Tahoma" w:hAnsi="Tahoma" w:cs="Tahoma"/>
          <w:u w:val="single"/>
          <w:lang w:val="es-ES_tradnl"/>
        </w:rPr>
        <w:t>2 ejemplares (1 original y 1 copia),</w:t>
      </w:r>
      <w:r w:rsidRPr="00F20CF1">
        <w:rPr>
          <w:rFonts w:ascii="Tahoma" w:hAnsi="Tahoma" w:cs="Tahoma"/>
          <w:lang w:val="es-ES_tradnl"/>
        </w:rPr>
        <w:t xml:space="preserve"> en versión impresa y digital (editable) </w:t>
      </w:r>
      <w:r w:rsidRPr="00F20CF1">
        <w:rPr>
          <w:rFonts w:ascii="Tahoma" w:hAnsi="Tahoma" w:cs="Tahoma"/>
        </w:rPr>
        <w:t>al Inspector (la copia es para el Inspector) del proyecto, quien deberá proceder de la siguiente manera según corresponda:</w:t>
      </w:r>
    </w:p>
    <w:p w14:paraId="54E97284" w14:textId="77777777" w:rsidR="00135ACC" w:rsidRPr="00F20CF1" w:rsidRDefault="00135ACC" w:rsidP="00135ACC">
      <w:pPr>
        <w:numPr>
          <w:ilvl w:val="0"/>
          <w:numId w:val="53"/>
        </w:numPr>
        <w:spacing w:line="260" w:lineRule="atLeast"/>
        <w:ind w:hanging="153"/>
        <w:jc w:val="both"/>
        <w:rPr>
          <w:rFonts w:ascii="Tahoma" w:hAnsi="Tahoma" w:cs="Tahoma"/>
        </w:rPr>
      </w:pPr>
      <w:r w:rsidRPr="00F20CF1">
        <w:rPr>
          <w:rFonts w:ascii="Tahoma" w:hAnsi="Tahoma" w:cs="Tahoma"/>
        </w:rPr>
        <w:t xml:space="preserve">Aprobar el producto: en un plazo máximo de </w:t>
      </w:r>
      <w:r w:rsidRPr="00F20CF1">
        <w:rPr>
          <w:rFonts w:ascii="Tahoma" w:hAnsi="Tahoma" w:cs="Tahoma"/>
          <w:b/>
        </w:rPr>
        <w:t>cinco (5) días calendario</w:t>
      </w:r>
      <w:r w:rsidRPr="00F20CF1">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ADB1E14" w14:textId="77777777" w:rsidR="00135ACC" w:rsidRPr="00F20CF1" w:rsidRDefault="00135ACC" w:rsidP="00135ACC">
      <w:pPr>
        <w:numPr>
          <w:ilvl w:val="0"/>
          <w:numId w:val="53"/>
        </w:numPr>
        <w:spacing w:line="260" w:lineRule="atLeast"/>
        <w:ind w:hanging="153"/>
        <w:jc w:val="both"/>
        <w:rPr>
          <w:rFonts w:ascii="Tahoma" w:hAnsi="Tahoma" w:cs="Tahoma"/>
        </w:rPr>
      </w:pPr>
      <w:r w:rsidRPr="00F20CF1">
        <w:rPr>
          <w:rFonts w:ascii="Tahoma" w:hAnsi="Tahoma" w:cs="Tahoma"/>
        </w:rPr>
        <w:t xml:space="preserve">Devolver con observaciones el producto: en el plazo máximo de </w:t>
      </w:r>
      <w:r w:rsidRPr="00F20CF1">
        <w:rPr>
          <w:rFonts w:ascii="Tahoma" w:hAnsi="Tahoma" w:cs="Tahoma"/>
          <w:b/>
        </w:rPr>
        <w:t xml:space="preserve">cinco (5) días calendario </w:t>
      </w:r>
      <w:r w:rsidRPr="00F20CF1">
        <w:rPr>
          <w:rFonts w:ascii="Tahoma" w:hAnsi="Tahoma" w:cs="Tahoma"/>
        </w:rPr>
        <w:t>y en caso de existir observaciones que pueden ser subsanadas, se aceptará la presentación del producto correspondiente y la Entidad Ejecutora deberá subsanar los mismos en un plazo no mayor</w:t>
      </w:r>
      <w:r w:rsidRPr="00F20CF1">
        <w:rPr>
          <w:rFonts w:ascii="Tahoma" w:hAnsi="Tahoma" w:cs="Tahoma"/>
          <w:b/>
        </w:rPr>
        <w:t xml:space="preserve"> tres (3) días calendario</w:t>
      </w:r>
      <w:r w:rsidRPr="00F20CF1">
        <w:rPr>
          <w:rFonts w:ascii="Tahoma" w:hAnsi="Tahoma" w:cs="Tahoma"/>
        </w:rPr>
        <w:t xml:space="preserve">; recibido el producto por el Inspector por segunda vez, este deberá aprobar el mismo en un plazo máximo de </w:t>
      </w:r>
      <w:r w:rsidRPr="00F20CF1">
        <w:rPr>
          <w:rFonts w:ascii="Tahoma" w:hAnsi="Tahoma" w:cs="Tahoma"/>
          <w:b/>
        </w:rPr>
        <w:t>dos (2) días calendario</w:t>
      </w:r>
      <w:r w:rsidRPr="00F20CF1">
        <w:rPr>
          <w:rFonts w:ascii="Tahoma" w:hAnsi="Tahoma" w:cs="Tahoma"/>
        </w:rPr>
        <w:t xml:space="preserve"> y deberá ser remitido al Fiscal del Proyecto. En caso de continuar las observaciones deberá ser sujeto a multas. </w:t>
      </w:r>
    </w:p>
    <w:p w14:paraId="631D9CDC" w14:textId="77777777" w:rsidR="00135ACC" w:rsidRPr="00F20CF1" w:rsidRDefault="00135ACC" w:rsidP="00135ACC">
      <w:pPr>
        <w:numPr>
          <w:ilvl w:val="0"/>
          <w:numId w:val="53"/>
        </w:numPr>
        <w:spacing w:line="260" w:lineRule="atLeast"/>
        <w:ind w:hanging="153"/>
        <w:jc w:val="both"/>
        <w:rPr>
          <w:rFonts w:ascii="Tahoma" w:hAnsi="Tahoma" w:cs="Tahoma"/>
        </w:rPr>
      </w:pPr>
      <w:r w:rsidRPr="00F20CF1">
        <w:rPr>
          <w:rFonts w:ascii="Tahoma" w:hAnsi="Tahoma" w:cs="Tahoma"/>
        </w:rPr>
        <w:t xml:space="preserve">Rechazar la presentación del producto: En el plazo máximo de </w:t>
      </w:r>
      <w:r w:rsidRPr="00F20CF1">
        <w:rPr>
          <w:rFonts w:ascii="Tahoma" w:hAnsi="Tahoma" w:cs="Tahoma"/>
          <w:b/>
        </w:rPr>
        <w:t>dos (2) días calendario</w:t>
      </w:r>
      <w:r w:rsidRPr="00F20CF1">
        <w:rPr>
          <w:rFonts w:ascii="Tahoma" w:hAnsi="Tahoma" w:cs="Tahoma"/>
        </w:rPr>
        <w:t xml:space="preserve">, el Inspector rechazara la presentación del Producto correspondiente en caso que no </w:t>
      </w:r>
      <w:proofErr w:type="spellStart"/>
      <w:r w:rsidRPr="00F20CF1">
        <w:rPr>
          <w:rFonts w:ascii="Tahoma" w:hAnsi="Tahoma" w:cs="Tahoma"/>
        </w:rPr>
        <w:t>este</w:t>
      </w:r>
      <w:proofErr w:type="spellEnd"/>
      <w:r w:rsidRPr="00F20CF1">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2179B96" w14:textId="77777777" w:rsidR="00135ACC" w:rsidRPr="00F20CF1" w:rsidRDefault="00135ACC" w:rsidP="00135ACC">
      <w:pPr>
        <w:spacing w:line="260" w:lineRule="atLeast"/>
        <w:jc w:val="both"/>
        <w:rPr>
          <w:rFonts w:ascii="Tahoma" w:hAnsi="Tahoma" w:cs="Tahoma"/>
        </w:rPr>
      </w:pPr>
      <w:r w:rsidRPr="00F20CF1">
        <w:rPr>
          <w:rFonts w:ascii="Tahoma" w:hAnsi="Tahoma" w:cs="Tahoma"/>
        </w:rPr>
        <w:t>Aprobado el Producto por parte del Inspector, el mismo deberá remitirse a la AEVIVIENDA para que el Fiscal del Proyecto emita su conformidad; quien podrá proceder de la siguiente manera:</w:t>
      </w:r>
    </w:p>
    <w:p w14:paraId="5EB8800A" w14:textId="77777777" w:rsidR="00135ACC" w:rsidRPr="00F20CF1" w:rsidRDefault="00135ACC" w:rsidP="00135ACC">
      <w:pPr>
        <w:numPr>
          <w:ilvl w:val="0"/>
          <w:numId w:val="53"/>
        </w:numPr>
        <w:spacing w:line="260" w:lineRule="atLeast"/>
        <w:ind w:hanging="153"/>
        <w:jc w:val="both"/>
        <w:rPr>
          <w:rFonts w:ascii="Tahoma" w:hAnsi="Tahoma" w:cs="Tahoma"/>
        </w:rPr>
      </w:pPr>
      <w:r w:rsidRPr="00F20CF1">
        <w:rPr>
          <w:rFonts w:ascii="Tahoma" w:hAnsi="Tahoma" w:cs="Tahoma"/>
        </w:rPr>
        <w:t xml:space="preserve">El Fiscal del Proyecto tendrá hasta </w:t>
      </w:r>
      <w:r w:rsidRPr="00F20CF1">
        <w:rPr>
          <w:rFonts w:ascii="Tahoma" w:hAnsi="Tahoma" w:cs="Tahoma"/>
          <w:b/>
        </w:rPr>
        <w:t>cinco (5) días hábiles</w:t>
      </w:r>
      <w:r w:rsidRPr="00F20CF1">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714E277" w14:textId="77777777" w:rsidR="00135ACC" w:rsidRPr="00F20CF1" w:rsidRDefault="00135ACC" w:rsidP="00135ACC">
      <w:pPr>
        <w:numPr>
          <w:ilvl w:val="0"/>
          <w:numId w:val="53"/>
        </w:numPr>
        <w:spacing w:line="260" w:lineRule="atLeast"/>
        <w:ind w:hanging="153"/>
        <w:jc w:val="both"/>
        <w:rPr>
          <w:rFonts w:ascii="Tahoma" w:hAnsi="Tahoma" w:cs="Tahoma"/>
        </w:rPr>
      </w:pPr>
      <w:r w:rsidRPr="00F20CF1">
        <w:rPr>
          <w:rFonts w:ascii="Tahoma" w:hAnsi="Tahoma" w:cs="Tahoma"/>
        </w:rPr>
        <w:t xml:space="preserve">El Fiscal del Proyecto podrá hacer observaciones al producto presentado dentro de los </w:t>
      </w:r>
      <w:r w:rsidRPr="00F20CF1">
        <w:rPr>
          <w:rFonts w:ascii="Tahoma" w:hAnsi="Tahoma" w:cs="Tahoma"/>
          <w:b/>
        </w:rPr>
        <w:t>cinco (5) días hábiles</w:t>
      </w:r>
      <w:r w:rsidRPr="00F20CF1">
        <w:rPr>
          <w:rFonts w:ascii="Tahoma" w:hAnsi="Tahoma" w:cs="Tahoma"/>
        </w:rPr>
        <w:t xml:space="preserve"> y devolver al Inspector para su corrección. La Entidad Ejecutora tiene </w:t>
      </w:r>
      <w:r w:rsidRPr="00F20CF1">
        <w:rPr>
          <w:rFonts w:ascii="Tahoma" w:hAnsi="Tahoma" w:cs="Tahoma"/>
          <w:b/>
        </w:rPr>
        <w:t>tres (3) días calendario</w:t>
      </w:r>
      <w:r w:rsidRPr="00F20CF1">
        <w:rPr>
          <w:rFonts w:ascii="Tahoma" w:hAnsi="Tahoma" w:cs="Tahoma"/>
        </w:rPr>
        <w:t xml:space="preserve"> para sus correcciones y la </w:t>
      </w:r>
      <w:r w:rsidRPr="00F20CF1">
        <w:rPr>
          <w:rFonts w:ascii="Tahoma" w:hAnsi="Tahoma" w:cs="Tahoma"/>
          <w:b/>
        </w:rPr>
        <w:t xml:space="preserve">inspectoría dos (2) días calendario </w:t>
      </w:r>
      <w:r w:rsidRPr="00F20CF1">
        <w:rPr>
          <w:rFonts w:ascii="Tahoma" w:hAnsi="Tahoma" w:cs="Tahoma"/>
        </w:rPr>
        <w:t xml:space="preserve">para su reingreso a la AEVIVIENDA. </w:t>
      </w:r>
    </w:p>
    <w:p w14:paraId="2740D01D" w14:textId="77777777" w:rsidR="00135ACC" w:rsidRPr="00F20CF1" w:rsidRDefault="00135ACC" w:rsidP="00135ACC">
      <w:pPr>
        <w:numPr>
          <w:ilvl w:val="0"/>
          <w:numId w:val="53"/>
        </w:numPr>
        <w:spacing w:line="260" w:lineRule="atLeast"/>
        <w:ind w:hanging="153"/>
        <w:jc w:val="both"/>
        <w:rPr>
          <w:rFonts w:ascii="Tahoma" w:hAnsi="Tahoma" w:cs="Tahoma"/>
        </w:rPr>
      </w:pPr>
      <w:r w:rsidRPr="00F20CF1">
        <w:rPr>
          <w:rFonts w:ascii="Tahoma" w:hAnsi="Tahoma" w:cs="Tahoma"/>
        </w:rPr>
        <w:t xml:space="preserve">Si hubiera </w:t>
      </w:r>
      <w:r w:rsidRPr="00F20CF1">
        <w:rPr>
          <w:rFonts w:ascii="Tahoma" w:hAnsi="Tahoma" w:cs="Tahoma"/>
          <w:b/>
        </w:rPr>
        <w:t>observaciones al producto por segunda vez</w:t>
      </w:r>
      <w:r w:rsidRPr="00F20CF1">
        <w:rPr>
          <w:rFonts w:ascii="Tahoma" w:hAnsi="Tahoma" w:cs="Tahoma"/>
        </w:rPr>
        <w:t xml:space="preserve"> por parte del Fiscal del Proyecto antes de ser remitido a otra instancia, dentro de </w:t>
      </w:r>
      <w:r w:rsidRPr="00F20CF1">
        <w:rPr>
          <w:rFonts w:ascii="Tahoma" w:hAnsi="Tahoma" w:cs="Tahoma"/>
          <w:b/>
        </w:rPr>
        <w:t xml:space="preserve">tres (3) días hábiles </w:t>
      </w:r>
      <w:r w:rsidRPr="00F20CF1">
        <w:rPr>
          <w:rFonts w:ascii="Tahoma" w:hAnsi="Tahoma" w:cs="Tahoma"/>
        </w:rPr>
        <w:t>este deberá notificar tal situación y sancionar al Inspector y a la Entidad Ejecutora, según lo señalado en el punto MULTAS Y SANCIONES.</w:t>
      </w:r>
    </w:p>
    <w:p w14:paraId="7C7CBD0D" w14:textId="77777777" w:rsidR="00135ACC" w:rsidRPr="00F20CF1" w:rsidRDefault="00135ACC" w:rsidP="00135ACC">
      <w:pPr>
        <w:spacing w:line="260" w:lineRule="atLeast"/>
        <w:ind w:left="720"/>
        <w:jc w:val="both"/>
        <w:rPr>
          <w:rFonts w:ascii="Tahoma" w:hAnsi="Tahoma" w:cs="Tahoma"/>
        </w:rPr>
      </w:pPr>
    </w:p>
    <w:p w14:paraId="586D97BA" w14:textId="77777777" w:rsidR="00135ACC" w:rsidRPr="00F20CF1" w:rsidRDefault="00135ACC" w:rsidP="00135ACC">
      <w:pPr>
        <w:spacing w:line="260" w:lineRule="atLeast"/>
        <w:jc w:val="both"/>
        <w:rPr>
          <w:rFonts w:ascii="Tahoma" w:hAnsi="Tahoma" w:cs="Tahoma"/>
          <w:szCs w:val="16"/>
          <w:lang w:val="es-ES_tradnl"/>
        </w:rPr>
      </w:pPr>
      <w:r w:rsidRPr="00F20CF1">
        <w:rPr>
          <w:rFonts w:ascii="Tahoma" w:hAnsi="Tahoma" w:cs="Tahoma"/>
          <w:szCs w:val="16"/>
          <w:lang w:val="es-ES_tradnl"/>
        </w:rPr>
        <w:t xml:space="preserve">Paralelamente a la ejecución de las soluciones </w:t>
      </w:r>
      <w:r w:rsidRPr="00F20CF1">
        <w:rPr>
          <w:rFonts w:ascii="Tahoma" w:hAnsi="Tahoma" w:cs="Tahoma"/>
          <w:color w:val="0000FF"/>
          <w:szCs w:val="16"/>
          <w:lang w:val="es-ES_tradnl"/>
        </w:rPr>
        <w:t>habitacionales</w:t>
      </w:r>
      <w:r w:rsidRPr="00F20CF1">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F62AC15" w14:textId="77777777" w:rsidR="00135ACC" w:rsidRPr="00F20CF1" w:rsidRDefault="00135ACC" w:rsidP="00135ACC">
      <w:pPr>
        <w:spacing w:line="260" w:lineRule="atLeast"/>
        <w:jc w:val="both"/>
        <w:rPr>
          <w:rFonts w:ascii="Tahoma" w:hAnsi="Tahoma" w:cs="Tahoma"/>
        </w:rPr>
      </w:pPr>
      <w:r w:rsidRPr="00F20CF1">
        <w:rPr>
          <w:rFonts w:ascii="Tahoma" w:hAnsi="Tahoma" w:cs="Tahoma"/>
        </w:rPr>
        <w:t>Estos informes/productos de manera indicativa y no restrictiva, deberán contar con el siguiente contenido mínimo:</w:t>
      </w:r>
    </w:p>
    <w:p w14:paraId="0770A8F4" w14:textId="77777777" w:rsidR="00135ACC" w:rsidRPr="00F20CF1" w:rsidRDefault="00135ACC" w:rsidP="00135ACC">
      <w:pPr>
        <w:spacing w:line="260" w:lineRule="atLeast"/>
        <w:jc w:val="both"/>
        <w:rPr>
          <w:rFonts w:ascii="Tahoma" w:hAnsi="Tahoma" w:cs="Tahoma"/>
        </w:rPr>
      </w:pPr>
    </w:p>
    <w:p w14:paraId="080E4DEB" w14:textId="77777777" w:rsidR="00135ACC" w:rsidRPr="00F20CF1" w:rsidRDefault="00135ACC" w:rsidP="00135ACC">
      <w:pPr>
        <w:spacing w:line="260" w:lineRule="atLeast"/>
        <w:contextualSpacing/>
        <w:jc w:val="both"/>
        <w:rPr>
          <w:rFonts w:ascii="Tahoma" w:hAnsi="Tahoma" w:cs="Tahoma"/>
          <w:b/>
          <w:bCs/>
          <w:lang w:val="es-ES_tradnl"/>
        </w:rPr>
      </w:pPr>
      <w:r w:rsidRPr="00F20CF1">
        <w:rPr>
          <w:rFonts w:ascii="Tahoma" w:hAnsi="Tahoma" w:cs="Tahoma"/>
          <w:b/>
          <w:bCs/>
          <w:lang w:val="es-ES_tradnl"/>
        </w:rPr>
        <w:t>PRODUCTO 1- INFORME INICIAL</w:t>
      </w:r>
    </w:p>
    <w:p w14:paraId="27CFE978" w14:textId="77777777" w:rsidR="00135ACC" w:rsidRPr="00F20CF1" w:rsidRDefault="00135ACC" w:rsidP="00135ACC">
      <w:pPr>
        <w:spacing w:line="260" w:lineRule="atLeast"/>
        <w:jc w:val="both"/>
        <w:rPr>
          <w:rFonts w:ascii="Tahoma" w:hAnsi="Tahoma" w:cs="Tahoma"/>
          <w:lang w:val="es-ES_tradnl"/>
        </w:rPr>
      </w:pPr>
      <w:r w:rsidRPr="00F20CF1">
        <w:rPr>
          <w:rFonts w:ascii="Tahoma" w:hAnsi="Tahoma" w:cs="Tahoma"/>
          <w:lang w:val="es-ES_tradnl"/>
        </w:rPr>
        <w:t xml:space="preserve">Emitida la Orden de Proceder, la </w:t>
      </w:r>
      <w:r w:rsidRPr="00F20CF1">
        <w:rPr>
          <w:rFonts w:ascii="Tahoma" w:hAnsi="Tahoma" w:cs="Tahoma"/>
        </w:rPr>
        <w:t xml:space="preserve">Entidad Ejecutora </w:t>
      </w:r>
      <w:r w:rsidRPr="00F20CF1">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E3C63CD" w14:textId="77777777" w:rsidR="00135ACC" w:rsidRPr="00F20CF1" w:rsidRDefault="00135ACC" w:rsidP="00135ACC">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F20CF1">
        <w:rPr>
          <w:rFonts w:ascii="Tahoma" w:hAnsi="Tahoma" w:cs="Tahoma"/>
          <w:lang w:val="es-ES_tradnl"/>
        </w:rPr>
        <w:lastRenderedPageBreak/>
        <w:t>propiedad de la totalidad de los beneficiarios, a través de un informe especial que demuestre el cumplimiento del requerimiento solicitado en el proyecto.</w:t>
      </w:r>
    </w:p>
    <w:p w14:paraId="1DCDAD0E" w14:textId="77777777" w:rsidR="00135ACC" w:rsidRPr="00F20CF1" w:rsidRDefault="00135ACC" w:rsidP="00135ACC">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674B60B" w14:textId="77777777" w:rsidR="00135ACC" w:rsidRPr="00F20CF1" w:rsidRDefault="00135ACC" w:rsidP="00135ACC">
      <w:pPr>
        <w:numPr>
          <w:ilvl w:val="0"/>
          <w:numId w:val="62"/>
        </w:numPr>
        <w:spacing w:line="260" w:lineRule="atLeast"/>
        <w:ind w:left="426" w:hanging="425"/>
        <w:jc w:val="both"/>
        <w:rPr>
          <w:rFonts w:ascii="Tahoma" w:hAnsi="Tahoma" w:cs="Tahoma"/>
          <w:sz w:val="18"/>
          <w:szCs w:val="18"/>
          <w:lang w:val="es-ES_tradnl"/>
        </w:rPr>
      </w:pPr>
      <w:r w:rsidRPr="00F20CF1">
        <w:rPr>
          <w:rFonts w:ascii="Tahoma" w:hAnsi="Tahoma" w:cs="Tahoma"/>
          <w:lang w:val="es-ES_tradnl"/>
        </w:rPr>
        <w:t>Nota de Consolidación de la lista de Beneficiarios emitida por la AEVIVIENDA (copia simple).</w:t>
      </w:r>
    </w:p>
    <w:p w14:paraId="7678BA88" w14:textId="77777777" w:rsidR="00135ACC" w:rsidRPr="00F20CF1" w:rsidRDefault="00135ACC" w:rsidP="00135ACC">
      <w:pPr>
        <w:numPr>
          <w:ilvl w:val="0"/>
          <w:numId w:val="62"/>
        </w:numPr>
        <w:spacing w:line="260" w:lineRule="atLeast"/>
        <w:ind w:left="426" w:hanging="425"/>
        <w:jc w:val="both"/>
        <w:rPr>
          <w:rFonts w:ascii="Tahoma" w:hAnsi="Tahoma" w:cs="Tahoma"/>
          <w:lang w:val="es-ES_tradnl"/>
        </w:rPr>
      </w:pPr>
      <w:bookmarkStart w:id="102" w:name="_Hlk126939647"/>
      <w:r w:rsidRPr="00F20CF1">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F20CF1">
        <w:rPr>
          <w:rFonts w:ascii="Tahoma" w:hAnsi="Tahoma" w:cs="Tahoma"/>
          <w:u w:val="single"/>
          <w:lang w:val="es-ES_tradnl"/>
        </w:rPr>
        <w:t>Diagnostico Medioambiental Inicial</w:t>
      </w:r>
      <w:r w:rsidRPr="00F20CF1">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1098DB09" w14:textId="77777777" w:rsidR="00135ACC" w:rsidRPr="00F20CF1" w:rsidRDefault="00135ACC" w:rsidP="00135ACC">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Respaldo de Instalación del letrero del proyecto de acuerdo al formato dotado por la AEVIVIENDA (adjuntar fotografía y mapa georreferenciado).</w:t>
      </w:r>
    </w:p>
    <w:p w14:paraId="5317A3D6" w14:textId="77777777" w:rsidR="00135ACC" w:rsidRPr="00743D95" w:rsidRDefault="00135ACC" w:rsidP="00135ACC">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F20CF1">
        <w:rPr>
          <w:rFonts w:ascii="Tahoma" w:hAnsi="Tahoma" w:cs="Tahoma"/>
          <w:b/>
          <w:lang w:val="es-ES_tradnl"/>
        </w:rPr>
        <w:t>tipología</w:t>
      </w:r>
      <w:r w:rsidRPr="00F20CF1">
        <w:rPr>
          <w:rFonts w:ascii="Tahoma" w:hAnsi="Tahoma" w:cs="Tahoma"/>
          <w:lang w:val="es-ES_tradnl"/>
        </w:rPr>
        <w:t xml:space="preserve"> de intervención de cada una de las </w:t>
      </w:r>
      <w:r w:rsidRPr="00743D95">
        <w:rPr>
          <w:rFonts w:ascii="Tahoma" w:hAnsi="Tahoma" w:cs="Tahoma"/>
          <w:lang w:val="es-ES_tradnl"/>
        </w:rPr>
        <w:t>mismas en formato físico y digital que demuestre la condición inicial del proyecto, por vivienda.</w:t>
      </w:r>
    </w:p>
    <w:p w14:paraId="4CF53217" w14:textId="77777777" w:rsidR="00135ACC" w:rsidRPr="00743D95" w:rsidRDefault="00135ACC" w:rsidP="00135ACC">
      <w:pPr>
        <w:numPr>
          <w:ilvl w:val="0"/>
          <w:numId w:val="62"/>
        </w:numPr>
        <w:spacing w:line="260" w:lineRule="atLeast"/>
        <w:ind w:left="426" w:hanging="425"/>
        <w:jc w:val="both"/>
        <w:rPr>
          <w:rFonts w:ascii="Tahoma" w:hAnsi="Tahoma" w:cs="Tahoma"/>
          <w:lang w:val="es-ES_tradnl"/>
        </w:rPr>
      </w:pPr>
      <w:r w:rsidRPr="00743D95">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758F8507" w14:textId="77777777" w:rsidR="00135ACC" w:rsidRPr="00743D95" w:rsidRDefault="00135ACC" w:rsidP="00135ACC">
      <w:pPr>
        <w:numPr>
          <w:ilvl w:val="0"/>
          <w:numId w:val="62"/>
        </w:numPr>
        <w:spacing w:line="260" w:lineRule="atLeast"/>
        <w:ind w:left="426" w:hanging="425"/>
        <w:jc w:val="both"/>
        <w:rPr>
          <w:rFonts w:ascii="Tahoma" w:hAnsi="Tahoma" w:cs="Tahoma"/>
          <w:lang w:val="es-ES_tradnl"/>
        </w:rPr>
      </w:pPr>
      <w:r w:rsidRPr="00743D95">
        <w:rPr>
          <w:rFonts w:ascii="Tahoma" w:hAnsi="Tahoma" w:cs="Tahoma"/>
          <w:lang w:val="es-ES_tradnl"/>
        </w:rPr>
        <w:t>Programación de provisión/dotación de materiales de construcción inicial y hasta la finalización del proyecto.</w:t>
      </w:r>
    </w:p>
    <w:p w14:paraId="1DEF543B" w14:textId="77777777" w:rsidR="00135ACC" w:rsidRPr="00F20CF1" w:rsidRDefault="00135ACC" w:rsidP="00135ACC">
      <w:pPr>
        <w:numPr>
          <w:ilvl w:val="0"/>
          <w:numId w:val="62"/>
        </w:numPr>
        <w:spacing w:line="260" w:lineRule="atLeast"/>
        <w:ind w:left="426" w:hanging="425"/>
        <w:jc w:val="both"/>
        <w:rPr>
          <w:rFonts w:ascii="Tahoma" w:hAnsi="Tahoma" w:cs="Tahoma"/>
          <w:lang w:val="es-ES_tradnl"/>
        </w:rPr>
      </w:pPr>
      <w:r w:rsidRPr="00743D95">
        <w:rPr>
          <w:rFonts w:ascii="Tahoma" w:hAnsi="Tahoma" w:cs="Tahoma"/>
          <w:lang w:val="es-ES_tradnl"/>
        </w:rPr>
        <w:t>Cronograma de actividades de la consultoría</w:t>
      </w:r>
      <w:r w:rsidRPr="00F20CF1">
        <w:rPr>
          <w:rFonts w:ascii="Tahoma" w:hAnsi="Tahoma" w:cs="Tahoma"/>
          <w:lang w:val="es-ES_tradnl"/>
        </w:rPr>
        <w:t xml:space="preserve">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17F2A7D" w14:textId="77777777" w:rsidR="00135ACC" w:rsidRPr="00F20CF1" w:rsidRDefault="00135ACC" w:rsidP="00135ACC">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Identificación de la ubicación de los almacenes, debidamente geo-referenciados, en mapa impreso y el acta de apertura de los mismos.</w:t>
      </w:r>
    </w:p>
    <w:p w14:paraId="068DA2BA" w14:textId="77777777" w:rsidR="00135ACC" w:rsidRPr="00F20CF1" w:rsidRDefault="00135ACC" w:rsidP="00135ACC">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Detalle de ubicación de las oficinas de la Entidad Ejecutora en la zona de intervención, debidamente geo-referenciados, en mapa impreso y el acta de apertura de los mismos.</w:t>
      </w:r>
    </w:p>
    <w:p w14:paraId="02A87E96" w14:textId="77777777" w:rsidR="00135ACC" w:rsidRPr="00F20CF1" w:rsidRDefault="00135ACC" w:rsidP="00135ACC">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Detalle (organigrama y fotocopia de cedula de identidad) del personal contratado por la Entidad Ejecutora para desarrollar el Proyecto, según propuesta presentada.</w:t>
      </w:r>
    </w:p>
    <w:p w14:paraId="150CE445" w14:textId="77777777" w:rsidR="00135ACC" w:rsidRPr="00F20CF1" w:rsidRDefault="00135ACC" w:rsidP="00135ACC">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A9DDFDF" w14:textId="77777777" w:rsidR="00135ACC" w:rsidRPr="00F20CF1" w:rsidRDefault="00135ACC" w:rsidP="00135ACC">
      <w:pPr>
        <w:numPr>
          <w:ilvl w:val="0"/>
          <w:numId w:val="62"/>
        </w:numPr>
        <w:spacing w:line="260" w:lineRule="atLeast"/>
        <w:ind w:left="426" w:hanging="425"/>
        <w:jc w:val="both"/>
        <w:rPr>
          <w:rFonts w:ascii="Tahoma" w:hAnsi="Tahoma" w:cs="Tahoma"/>
          <w:strike/>
          <w:lang w:val="es-ES_tradnl"/>
        </w:rPr>
      </w:pPr>
      <w:r w:rsidRPr="00F20CF1">
        <w:rPr>
          <w:rFonts w:ascii="Tahoma" w:hAnsi="Tahoma" w:cs="Tahoma"/>
          <w:lang w:val="es-ES_tradnl"/>
        </w:rPr>
        <w:t>Acta y lista de entrega de los acuerdos de aceptación de los beneficiarios, adjunto a las carpetas familiares. (carpeta rotulada).</w:t>
      </w:r>
    </w:p>
    <w:p w14:paraId="05A23AE0" w14:textId="77777777" w:rsidR="00135ACC" w:rsidRPr="00F20CF1" w:rsidRDefault="00135ACC" w:rsidP="00135ACC">
      <w:pPr>
        <w:numPr>
          <w:ilvl w:val="0"/>
          <w:numId w:val="62"/>
        </w:numPr>
        <w:autoSpaceDE w:val="0"/>
        <w:autoSpaceDN w:val="0"/>
        <w:adjustRightInd w:val="0"/>
        <w:contextualSpacing/>
        <w:jc w:val="both"/>
        <w:rPr>
          <w:rFonts w:ascii="Tahoma" w:hAnsi="Tahoma" w:cs="Tahoma"/>
          <w:bCs/>
          <w:lang w:val="es-ES_tradnl" w:eastAsia="es-ES_tradnl"/>
        </w:rPr>
      </w:pPr>
      <w:r w:rsidRPr="00F20CF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BB9464B" w14:textId="77777777" w:rsidR="00135ACC" w:rsidRPr="00F20CF1" w:rsidRDefault="00135ACC" w:rsidP="00135ACC">
      <w:pPr>
        <w:spacing w:line="260" w:lineRule="atLeast"/>
        <w:jc w:val="both"/>
        <w:rPr>
          <w:rFonts w:ascii="Tahoma" w:hAnsi="Tahoma" w:cs="Tahoma"/>
          <w:lang w:val="es-ES_tradnl"/>
        </w:rPr>
      </w:pPr>
      <w:r w:rsidRPr="00F20CF1">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DCA7773" w14:textId="77777777" w:rsidR="00135ACC" w:rsidRPr="00F20CF1" w:rsidRDefault="00135ACC" w:rsidP="00135ACC">
      <w:pPr>
        <w:spacing w:line="260" w:lineRule="atLeast"/>
        <w:jc w:val="both"/>
        <w:rPr>
          <w:rFonts w:ascii="Tahoma" w:hAnsi="Tahoma" w:cs="Tahoma"/>
          <w:lang w:val="es-ES_tradnl"/>
        </w:rPr>
      </w:pPr>
      <w:r w:rsidRPr="00F20CF1">
        <w:rPr>
          <w:rFonts w:ascii="Tahoma" w:hAnsi="Tahoma" w:cs="Tahoma"/>
          <w:lang w:val="es-ES_tradnl"/>
        </w:rPr>
        <w:lastRenderedPageBreak/>
        <w:t>Al incumplimiento de los puntos anteriormente señalados el producto no deberá ser aprobado por parte de la Inspectoría.</w:t>
      </w:r>
    </w:p>
    <w:p w14:paraId="6B554633" w14:textId="77777777" w:rsidR="00135ACC" w:rsidRPr="00F20CF1" w:rsidRDefault="00135ACC" w:rsidP="00135ACC">
      <w:pPr>
        <w:spacing w:line="260" w:lineRule="atLeast"/>
        <w:jc w:val="both"/>
        <w:rPr>
          <w:rFonts w:ascii="Tahoma" w:hAnsi="Tahoma" w:cs="Tahoma"/>
          <w:lang w:val="es-ES_tradnl"/>
        </w:rPr>
      </w:pPr>
    </w:p>
    <w:p w14:paraId="4173010C" w14:textId="77777777" w:rsidR="00135ACC" w:rsidRPr="00F20CF1" w:rsidRDefault="00135ACC" w:rsidP="00135ACC">
      <w:pPr>
        <w:tabs>
          <w:tab w:val="num" w:pos="360"/>
          <w:tab w:val="num" w:pos="1260"/>
        </w:tabs>
        <w:spacing w:line="260" w:lineRule="atLeast"/>
        <w:rPr>
          <w:rFonts w:ascii="Tahoma" w:hAnsi="Tahoma" w:cs="Tahoma"/>
          <w:lang w:val="es-ES_tradnl"/>
        </w:rPr>
      </w:pPr>
      <w:r w:rsidRPr="00F20CF1">
        <w:rPr>
          <w:rFonts w:ascii="Tahoma" w:hAnsi="Tahoma" w:cs="Tahoma"/>
          <w:b/>
          <w:lang w:val="es-ES_tradnl"/>
        </w:rPr>
        <w:t>PRODUCTO 2 - INFORME DE AVANCE Al 50% DE EJECUCIÓN FÍSICA</w:t>
      </w:r>
    </w:p>
    <w:p w14:paraId="73FC0033" w14:textId="77777777" w:rsidR="00135ACC" w:rsidRPr="00F20CF1" w:rsidRDefault="00135ACC" w:rsidP="00135ACC">
      <w:pPr>
        <w:tabs>
          <w:tab w:val="num" w:pos="360"/>
          <w:tab w:val="num" w:pos="1260"/>
        </w:tabs>
        <w:spacing w:line="260" w:lineRule="atLeast"/>
        <w:jc w:val="both"/>
        <w:rPr>
          <w:rFonts w:ascii="Tahoma" w:hAnsi="Tahoma" w:cs="Tahoma"/>
          <w:lang w:val="es-ES_tradnl"/>
        </w:rPr>
      </w:pPr>
      <w:r w:rsidRPr="00F20CF1">
        <w:rPr>
          <w:rFonts w:ascii="Tahoma" w:hAnsi="Tahoma" w:cs="Tahoma"/>
          <w:lang w:val="es-ES_tradnl"/>
        </w:rPr>
        <w:t xml:space="preserve">Posterior a la presentación del producto anterior, La </w:t>
      </w:r>
      <w:r w:rsidRPr="00F20CF1">
        <w:rPr>
          <w:rFonts w:ascii="Tahoma" w:hAnsi="Tahoma" w:cs="Tahoma"/>
        </w:rPr>
        <w:t xml:space="preserve">Entidad Ejecutora </w:t>
      </w:r>
      <w:r w:rsidRPr="00F20CF1">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5A09260" w14:textId="77777777" w:rsidR="00135ACC" w:rsidRPr="00F20CF1" w:rsidRDefault="00135ACC" w:rsidP="00135ACC">
      <w:pPr>
        <w:numPr>
          <w:ilvl w:val="0"/>
          <w:numId w:val="80"/>
        </w:numPr>
        <w:spacing w:line="260" w:lineRule="atLeast"/>
        <w:ind w:left="426" w:hanging="426"/>
        <w:jc w:val="both"/>
        <w:rPr>
          <w:rFonts w:ascii="Tahoma" w:hAnsi="Tahoma" w:cs="Tahoma"/>
        </w:rPr>
      </w:pPr>
      <w:r w:rsidRPr="00F20CF1">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C1C2B71" w14:textId="77777777" w:rsidR="00135ACC" w:rsidRPr="00F20CF1" w:rsidRDefault="00135ACC" w:rsidP="00135ACC">
      <w:pPr>
        <w:numPr>
          <w:ilvl w:val="0"/>
          <w:numId w:val="80"/>
        </w:numPr>
        <w:spacing w:line="260" w:lineRule="atLeast"/>
        <w:ind w:left="426" w:hanging="426"/>
        <w:jc w:val="both"/>
        <w:rPr>
          <w:rFonts w:ascii="Tahoma" w:hAnsi="Tahoma" w:cs="Tahoma"/>
        </w:rPr>
      </w:pPr>
      <w:bookmarkStart w:id="103" w:name="_Hlk126939683"/>
      <w:r w:rsidRPr="00F20CF1">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7FBB5B39" w14:textId="77777777" w:rsidR="00135ACC" w:rsidRPr="00F20CF1" w:rsidRDefault="00135ACC" w:rsidP="00135ACC">
      <w:pPr>
        <w:numPr>
          <w:ilvl w:val="0"/>
          <w:numId w:val="80"/>
        </w:numPr>
        <w:spacing w:line="260" w:lineRule="atLeast"/>
        <w:ind w:left="426" w:hanging="426"/>
        <w:jc w:val="both"/>
        <w:rPr>
          <w:rFonts w:ascii="Tahoma" w:hAnsi="Tahoma" w:cs="Tahoma"/>
        </w:rPr>
      </w:pPr>
      <w:r w:rsidRPr="00F20CF1">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1A79D5B" w14:textId="77777777" w:rsidR="00135ACC" w:rsidRPr="00F20CF1" w:rsidRDefault="00135ACC" w:rsidP="00135ACC">
      <w:pPr>
        <w:numPr>
          <w:ilvl w:val="0"/>
          <w:numId w:val="80"/>
        </w:numPr>
        <w:spacing w:line="260" w:lineRule="atLeast"/>
        <w:ind w:left="426" w:hanging="426"/>
        <w:jc w:val="both"/>
        <w:rPr>
          <w:rFonts w:ascii="Tahoma" w:hAnsi="Tahoma" w:cs="Tahoma"/>
        </w:rPr>
      </w:pPr>
      <w:r w:rsidRPr="00F20CF1">
        <w:rPr>
          <w:rFonts w:ascii="Tahoma" w:hAnsi="Tahoma" w:cs="Tahoma"/>
          <w:lang w:val="es-ES_tradnl"/>
        </w:rPr>
        <w:t>Kardex de ingreso y salida del material en el almacén (control de materiales de construcción en almacén correspondientes al periodo)</w:t>
      </w:r>
    </w:p>
    <w:p w14:paraId="264C8B72" w14:textId="77777777" w:rsidR="00135ACC" w:rsidRPr="00F20CF1" w:rsidRDefault="00135ACC" w:rsidP="00135ACC">
      <w:pPr>
        <w:numPr>
          <w:ilvl w:val="0"/>
          <w:numId w:val="80"/>
        </w:numPr>
        <w:spacing w:line="260" w:lineRule="atLeast"/>
        <w:ind w:left="426" w:hanging="426"/>
        <w:jc w:val="both"/>
        <w:rPr>
          <w:rFonts w:ascii="Tahoma" w:hAnsi="Tahoma" w:cs="Tahoma"/>
        </w:rPr>
      </w:pPr>
      <w:r w:rsidRPr="00F20CF1">
        <w:rPr>
          <w:rFonts w:ascii="Tahoma" w:hAnsi="Tahoma" w:cs="Tahoma"/>
          <w:lang w:val="es-ES_tradnl"/>
        </w:rPr>
        <w:t>Matriz de seguimiento físico que refleje el avance porcentual por cada ítem ejecutado en las viviendas y el avance físico total requerido para el presente producto. (50%)</w:t>
      </w:r>
    </w:p>
    <w:p w14:paraId="618E50A8" w14:textId="77777777" w:rsidR="00135ACC" w:rsidRPr="00F20CF1" w:rsidRDefault="00135ACC" w:rsidP="00135ACC">
      <w:pPr>
        <w:numPr>
          <w:ilvl w:val="0"/>
          <w:numId w:val="80"/>
        </w:numPr>
        <w:spacing w:line="260" w:lineRule="atLeast"/>
        <w:ind w:left="426" w:hanging="426"/>
        <w:jc w:val="both"/>
        <w:rPr>
          <w:rFonts w:ascii="Tahoma" w:hAnsi="Tahoma" w:cs="Tahoma"/>
        </w:rPr>
      </w:pPr>
      <w:r w:rsidRPr="00F20CF1">
        <w:rPr>
          <w:rFonts w:ascii="Tahoma" w:hAnsi="Tahoma" w:cs="Tahoma"/>
          <w:lang w:val="es-ES_tradnl"/>
        </w:rPr>
        <w:t>Ficha Técnica con memoria fotográfica en formato físico y digital que demuestre el porcentaje de avance por vivienda.</w:t>
      </w:r>
    </w:p>
    <w:p w14:paraId="2BB9185F" w14:textId="77777777" w:rsidR="00135ACC" w:rsidRPr="00F20CF1" w:rsidRDefault="00135ACC" w:rsidP="00135ACC">
      <w:pPr>
        <w:spacing w:line="260" w:lineRule="atLeast"/>
        <w:ind w:left="-11"/>
        <w:contextualSpacing/>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76E8B818" w14:textId="77777777" w:rsidR="00135ACC" w:rsidRPr="00F20CF1" w:rsidRDefault="00135ACC" w:rsidP="00135ACC">
      <w:pPr>
        <w:spacing w:line="260" w:lineRule="atLeast"/>
        <w:contextualSpacing/>
        <w:jc w:val="both"/>
        <w:rPr>
          <w:rFonts w:ascii="Tahoma" w:hAnsi="Tahoma" w:cs="Tahoma"/>
          <w:lang w:val="es-ES_tradnl"/>
        </w:rPr>
      </w:pPr>
    </w:p>
    <w:p w14:paraId="58EB6AC7" w14:textId="77777777" w:rsidR="00135ACC" w:rsidRPr="00F20CF1" w:rsidRDefault="00135ACC" w:rsidP="00135ACC">
      <w:pPr>
        <w:spacing w:line="260" w:lineRule="atLeast"/>
        <w:rPr>
          <w:rFonts w:ascii="Tahoma" w:hAnsi="Tahoma" w:cs="Tahoma"/>
          <w:b/>
          <w:bCs/>
          <w:lang w:val="es-ES_tradnl"/>
        </w:rPr>
      </w:pPr>
      <w:r w:rsidRPr="00F20CF1">
        <w:rPr>
          <w:rFonts w:ascii="Tahoma" w:hAnsi="Tahoma" w:cs="Tahoma"/>
          <w:b/>
          <w:bCs/>
          <w:lang w:val="es-ES_tradnl"/>
        </w:rPr>
        <w:t>PRODUCTO 3 - INFORME DE AVANCE AL 100% DE EJECUCIÓN FÍSICA.</w:t>
      </w:r>
    </w:p>
    <w:p w14:paraId="5A6C2A16" w14:textId="77777777" w:rsidR="00135ACC" w:rsidRPr="00F20CF1" w:rsidRDefault="00135ACC" w:rsidP="00135ACC">
      <w:pPr>
        <w:spacing w:line="260" w:lineRule="atLeast"/>
        <w:jc w:val="both"/>
        <w:rPr>
          <w:rFonts w:ascii="Tahoma" w:hAnsi="Tahoma" w:cs="Tahoma"/>
          <w:lang w:val="es-ES_tradnl"/>
        </w:rPr>
      </w:pPr>
      <w:r w:rsidRPr="00F20CF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2976703" w14:textId="77777777" w:rsidR="00135ACC" w:rsidRPr="00F20CF1" w:rsidRDefault="00135ACC" w:rsidP="00135ACC">
      <w:pPr>
        <w:spacing w:line="260" w:lineRule="atLeast"/>
        <w:jc w:val="both"/>
        <w:rPr>
          <w:rFonts w:ascii="Tahoma" w:hAnsi="Tahoma" w:cs="Tahoma"/>
          <w:lang w:val="es-ES_tradnl"/>
        </w:rPr>
      </w:pPr>
    </w:p>
    <w:p w14:paraId="0557897A" w14:textId="77777777" w:rsidR="00135ACC" w:rsidRPr="00F20CF1" w:rsidRDefault="00135ACC" w:rsidP="00135ACC">
      <w:pPr>
        <w:jc w:val="both"/>
        <w:rPr>
          <w:rFonts w:ascii="Tahoma" w:hAnsi="Tahoma" w:cs="Tahoma"/>
          <w:lang w:eastAsia="es-ES"/>
        </w:rPr>
      </w:pPr>
      <w:bookmarkStart w:id="104" w:name="_Hlk158993206"/>
      <w:r w:rsidRPr="00F20CF1">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F20CF1">
        <w:rPr>
          <w:rFonts w:ascii="Tahoma" w:hAnsi="Tahoma" w:cs="Tahoma"/>
          <w:b/>
          <w:szCs w:val="16"/>
          <w:lang w:val="es-ES_tradnl"/>
        </w:rPr>
        <w:t xml:space="preserve">cinco (5) </w:t>
      </w:r>
      <w:r w:rsidRPr="00F20CF1">
        <w:rPr>
          <w:rFonts w:ascii="Tahoma" w:hAnsi="Tahoma" w:cs="Tahoma"/>
          <w:b/>
          <w:color w:val="000000"/>
          <w:szCs w:val="16"/>
          <w:lang w:val="es-ES_tradnl"/>
        </w:rPr>
        <w:t xml:space="preserve">días calendario </w:t>
      </w:r>
      <w:r w:rsidRPr="00F20CF1">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F20CF1">
        <w:rPr>
          <w:rFonts w:ascii="Tahoma" w:hAnsi="Tahoma" w:cs="Tahoma"/>
          <w:bCs/>
          <w:color w:val="000000"/>
          <w:szCs w:val="16"/>
          <w:lang w:val="es-ES_tradnl"/>
        </w:rPr>
        <w:t xml:space="preserve"> la Recepción Provisional</w:t>
      </w:r>
      <w:r w:rsidRPr="00F20CF1">
        <w:rPr>
          <w:rFonts w:ascii="Tahoma" w:hAnsi="Tahoma" w:cs="Tahoma"/>
          <w:color w:val="000000"/>
          <w:szCs w:val="16"/>
          <w:lang w:val="es-ES_tradnl"/>
        </w:rPr>
        <w:t>, el Inspector deberá revisar y validar la solicitud,</w:t>
      </w:r>
      <w:r w:rsidRPr="00F20CF1">
        <w:rPr>
          <w:rFonts w:ascii="Tahoma" w:hAnsi="Tahoma" w:cs="Tahoma"/>
          <w:b/>
          <w:color w:val="000000"/>
          <w:szCs w:val="16"/>
          <w:lang w:val="es-ES_tradnl"/>
        </w:rPr>
        <w:t xml:space="preserve"> </w:t>
      </w:r>
      <w:r w:rsidRPr="00F20CF1">
        <w:rPr>
          <w:rFonts w:ascii="Tahoma" w:hAnsi="Tahoma" w:cs="Tahoma"/>
          <w:color w:val="000000"/>
          <w:szCs w:val="16"/>
          <w:lang w:val="es-ES_tradnl"/>
        </w:rPr>
        <w:t xml:space="preserve">debiendo remitir la nota de solicitud de recepción Provisional a la AEVIVIENDA en un plazo máximo de </w:t>
      </w:r>
      <w:r w:rsidRPr="00F20CF1">
        <w:rPr>
          <w:rFonts w:ascii="Tahoma" w:hAnsi="Tahoma" w:cs="Tahoma"/>
          <w:b/>
          <w:bCs/>
          <w:color w:val="000000"/>
          <w:szCs w:val="16"/>
          <w:lang w:val="es-ES_tradnl"/>
        </w:rPr>
        <w:t>dos (2) días calendario</w:t>
      </w:r>
      <w:r w:rsidRPr="00F20CF1">
        <w:rPr>
          <w:rFonts w:ascii="Tahoma" w:hAnsi="Tahoma" w:cs="Tahoma"/>
          <w:color w:val="000000"/>
          <w:szCs w:val="16"/>
          <w:lang w:val="es-ES_tradnl"/>
        </w:rPr>
        <w:t xml:space="preserve"> </w:t>
      </w:r>
      <w:bookmarkStart w:id="105" w:name="_Hlk158887837"/>
      <w:r w:rsidRPr="00F20CF1">
        <w:rPr>
          <w:rFonts w:ascii="Tahoma" w:hAnsi="Tahoma" w:cs="Tahoma"/>
          <w:color w:val="000000"/>
          <w:szCs w:val="16"/>
          <w:lang w:val="es-ES_tradnl"/>
        </w:rPr>
        <w:t>posteriores a la recepción de la solicitud</w:t>
      </w:r>
      <w:bookmarkEnd w:id="105"/>
      <w:r w:rsidRPr="00F20CF1">
        <w:rPr>
          <w:rFonts w:ascii="Tahoma" w:hAnsi="Tahoma" w:cs="Tahoma"/>
          <w:color w:val="000000"/>
          <w:szCs w:val="16"/>
          <w:lang w:val="es-ES_tradnl"/>
        </w:rPr>
        <w:t xml:space="preserve">. </w:t>
      </w:r>
      <w:r w:rsidRPr="00F20CF1">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4"/>
    <w:p w14:paraId="0A41C752" w14:textId="77777777" w:rsidR="00135ACC" w:rsidRPr="00F20CF1" w:rsidRDefault="00135ACC" w:rsidP="00135ACC">
      <w:pPr>
        <w:spacing w:line="260" w:lineRule="atLeast"/>
        <w:jc w:val="both"/>
        <w:rPr>
          <w:rFonts w:ascii="Tahoma" w:hAnsi="Tahoma" w:cs="Tahoma"/>
          <w:szCs w:val="16"/>
        </w:rPr>
      </w:pPr>
    </w:p>
    <w:p w14:paraId="18884F87" w14:textId="77777777" w:rsidR="00135ACC" w:rsidRPr="00F20CF1" w:rsidRDefault="00135ACC" w:rsidP="00135ACC">
      <w:pPr>
        <w:spacing w:line="260" w:lineRule="atLeast"/>
        <w:jc w:val="both"/>
        <w:rPr>
          <w:rFonts w:ascii="Tahoma" w:hAnsi="Tahoma" w:cs="Tahoma"/>
          <w:szCs w:val="16"/>
          <w:lang w:val="es-ES_tradnl"/>
        </w:rPr>
      </w:pPr>
      <w:r w:rsidRPr="00F20CF1">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405FA1D9" w14:textId="77777777" w:rsidR="00135ACC" w:rsidRPr="00F20CF1" w:rsidRDefault="00135ACC" w:rsidP="00135ACC">
      <w:pPr>
        <w:spacing w:line="260" w:lineRule="atLeast"/>
        <w:jc w:val="both"/>
        <w:rPr>
          <w:rFonts w:ascii="Tahoma" w:hAnsi="Tahoma" w:cs="Tahoma"/>
          <w:szCs w:val="16"/>
          <w:lang w:val="es-ES_tradnl"/>
        </w:rPr>
      </w:pPr>
      <w:r w:rsidRPr="00F20CF1">
        <w:rPr>
          <w:rFonts w:ascii="Tahoma" w:hAnsi="Tahoma" w:cs="Tahoma"/>
          <w:szCs w:val="16"/>
          <w:lang w:val="es-ES_tradnl"/>
        </w:rPr>
        <w:t xml:space="preserve">Aprobada y realizada la recepción Provisional por parte de la comisión de recepción de todas las viviendas en el caso de que se presenten observaciones, deberán ser corregidas y/o complementadas bajo la </w:t>
      </w:r>
      <w:r w:rsidRPr="00F20CF1">
        <w:rPr>
          <w:rFonts w:ascii="Tahoma" w:hAnsi="Tahoma" w:cs="Tahoma"/>
          <w:szCs w:val="16"/>
          <w:lang w:val="es-ES_tradnl"/>
        </w:rPr>
        <w:lastRenderedPageBreak/>
        <w:t>asistencia técnica y seguimiento de la Entidad Ejecutora en un plazo no mayor al establecido para la recepción definitiva, considerando el plazo señalado según cronograma.</w:t>
      </w:r>
    </w:p>
    <w:p w14:paraId="2FD0D06F" w14:textId="77777777" w:rsidR="00135ACC" w:rsidRPr="00F20CF1" w:rsidRDefault="00135ACC" w:rsidP="00135ACC">
      <w:pPr>
        <w:spacing w:line="260" w:lineRule="atLeast"/>
        <w:jc w:val="both"/>
        <w:rPr>
          <w:rFonts w:ascii="Tahoma" w:hAnsi="Tahoma" w:cs="Tahoma"/>
          <w:szCs w:val="16"/>
          <w:lang w:val="es-ES_tradnl"/>
        </w:rPr>
      </w:pPr>
    </w:p>
    <w:p w14:paraId="78D8FA8D" w14:textId="77777777" w:rsidR="00135ACC" w:rsidRPr="00F20CF1" w:rsidRDefault="00135ACC" w:rsidP="00135ACC">
      <w:pPr>
        <w:spacing w:line="260" w:lineRule="atLeast"/>
        <w:jc w:val="both"/>
        <w:rPr>
          <w:rFonts w:ascii="Tahoma" w:hAnsi="Tahoma" w:cs="Tahoma"/>
          <w:szCs w:val="16"/>
          <w:lang w:val="es-ES_tradnl"/>
        </w:rPr>
      </w:pPr>
      <w:bookmarkStart w:id="106" w:name="_Hlk126147331"/>
      <w:r w:rsidRPr="00F20CF1">
        <w:rPr>
          <w:rFonts w:ascii="Tahoma" w:hAnsi="Tahoma" w:cs="Tahoma"/>
          <w:szCs w:val="16"/>
          <w:lang w:val="es-ES_tradnl"/>
        </w:rPr>
        <w:t xml:space="preserve">Para la presentación del producto, la </w:t>
      </w:r>
      <w:r w:rsidRPr="00F20CF1">
        <w:rPr>
          <w:rFonts w:ascii="Tahoma" w:hAnsi="Tahoma" w:cs="Tahoma"/>
          <w:szCs w:val="16"/>
        </w:rPr>
        <w:t xml:space="preserve">Entidad Ejecutora </w:t>
      </w:r>
      <w:r w:rsidRPr="00F20CF1">
        <w:rPr>
          <w:rFonts w:ascii="Tahoma" w:hAnsi="Tahoma" w:cs="Tahoma"/>
          <w:szCs w:val="16"/>
          <w:lang w:val="es-ES_tradnl"/>
        </w:rPr>
        <w:t xml:space="preserve">deberá alcanzar </w:t>
      </w:r>
      <w:r w:rsidRPr="00F20CF1">
        <w:rPr>
          <w:rFonts w:ascii="Tahoma" w:hAnsi="Tahoma" w:cs="Tahoma"/>
          <w:b/>
          <w:szCs w:val="16"/>
          <w:lang w:val="es-ES_tradnl"/>
        </w:rPr>
        <w:t>el requisito del 100%</w:t>
      </w:r>
      <w:r w:rsidRPr="00F20CF1">
        <w:rPr>
          <w:rFonts w:ascii="Tahoma" w:hAnsi="Tahoma" w:cs="Tahoma"/>
          <w:szCs w:val="16"/>
          <w:lang w:val="es-ES_tradnl"/>
        </w:rPr>
        <w:t xml:space="preserve"> de ejecución Física de las viviendas sociales. </w:t>
      </w:r>
    </w:p>
    <w:bookmarkEnd w:id="106"/>
    <w:p w14:paraId="3710F752" w14:textId="77777777" w:rsidR="00135ACC" w:rsidRPr="00F20CF1" w:rsidRDefault="00135ACC" w:rsidP="00135ACC">
      <w:pPr>
        <w:tabs>
          <w:tab w:val="num" w:pos="360"/>
          <w:tab w:val="num" w:pos="1260"/>
        </w:tabs>
        <w:spacing w:line="260" w:lineRule="atLeast"/>
        <w:jc w:val="both"/>
        <w:rPr>
          <w:rFonts w:ascii="Tahoma" w:hAnsi="Tahoma" w:cs="Tahoma"/>
          <w:lang w:val="es-ES_tradnl"/>
        </w:rPr>
      </w:pPr>
      <w:r w:rsidRPr="00F20CF1">
        <w:rPr>
          <w:rFonts w:ascii="Tahoma" w:hAnsi="Tahoma" w:cs="Tahoma"/>
          <w:lang w:val="es-ES_tradnl"/>
        </w:rPr>
        <w:t>Dicho informe deberá contener mínimamente el siguiente detalle:</w:t>
      </w:r>
    </w:p>
    <w:p w14:paraId="20ECE79F" w14:textId="77777777" w:rsidR="00135ACC" w:rsidRPr="00F20CF1" w:rsidRDefault="00135ACC" w:rsidP="00135ACC">
      <w:pPr>
        <w:tabs>
          <w:tab w:val="num" w:pos="360"/>
          <w:tab w:val="num" w:pos="1260"/>
        </w:tabs>
        <w:spacing w:line="260" w:lineRule="atLeast"/>
        <w:jc w:val="both"/>
        <w:rPr>
          <w:rFonts w:ascii="Tahoma" w:hAnsi="Tahoma" w:cs="Tahoma"/>
          <w:lang w:val="es-ES_tradnl"/>
        </w:rPr>
      </w:pPr>
    </w:p>
    <w:p w14:paraId="3B7E88A4" w14:textId="77777777" w:rsidR="00135ACC" w:rsidRPr="00F20CF1" w:rsidRDefault="00135ACC" w:rsidP="00135ACC">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04CD92B" w14:textId="77777777" w:rsidR="00135ACC" w:rsidRPr="00F20CF1" w:rsidRDefault="00135ACC" w:rsidP="00135ACC">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Lista Final de Beneficiarios con los que cierra el proyecto y las coordenadas geo referenciadas de las viviendas intervenidas, en el sistema de coordenadas WGS 84 (UTM).</w:t>
      </w:r>
    </w:p>
    <w:p w14:paraId="1F33F514" w14:textId="77777777" w:rsidR="00135ACC" w:rsidRPr="00F20CF1" w:rsidRDefault="00135ACC" w:rsidP="00135ACC">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Original de Nota de Instrucción de cierre de almacenes del Inspector a la Entidad Ejecutora y original del acta de cierre de almacenes.</w:t>
      </w:r>
    </w:p>
    <w:p w14:paraId="274DCB6C" w14:textId="77777777" w:rsidR="00135ACC" w:rsidRPr="00F20CF1" w:rsidRDefault="00135ACC" w:rsidP="00135ACC">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Planilla de entrega de materiales de construcción por familia beneficiaria, correspondiente al último periodo.</w:t>
      </w:r>
    </w:p>
    <w:p w14:paraId="6E81B736" w14:textId="77777777" w:rsidR="00135ACC" w:rsidRPr="00F20CF1" w:rsidRDefault="00135ACC" w:rsidP="00135ACC">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Kardex de ingreso y salida del material en el almacén (control de materiales de construcción en almacén correspondientes al periodo).</w:t>
      </w:r>
    </w:p>
    <w:p w14:paraId="015E8FAD" w14:textId="77777777" w:rsidR="00135ACC" w:rsidRPr="00F20CF1" w:rsidRDefault="00135ACC" w:rsidP="00135ACC">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Balance de cierre de almacén que verifique las cantidades finales de materiales de construcción adquiridos para el proyecto.</w:t>
      </w:r>
    </w:p>
    <w:p w14:paraId="23BA9978" w14:textId="77777777" w:rsidR="00135ACC" w:rsidRPr="00F20CF1" w:rsidRDefault="00135ACC" w:rsidP="00135ACC">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Matriz de seguimiento físico que refleje el avance porcentual por cada ítem ejecutado en las viviendas y el avance físico total requerido para el presente producto. (100%)</w:t>
      </w:r>
    </w:p>
    <w:p w14:paraId="489E5E38" w14:textId="77777777" w:rsidR="00135ACC" w:rsidRPr="00F20CF1" w:rsidRDefault="00135ACC" w:rsidP="00135ACC">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Presentación del Acta de Recepción Provisional del proyecto (3 ejemplares en original)</w:t>
      </w:r>
    </w:p>
    <w:p w14:paraId="7E917693" w14:textId="77777777" w:rsidR="00135ACC" w:rsidRPr="00F20CF1" w:rsidRDefault="00135ACC" w:rsidP="00135ACC">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Ficha Técnica con memoria fotográfica en formato físico y digital que demuestre el porcentaje de avance por vivienda.</w:t>
      </w:r>
    </w:p>
    <w:p w14:paraId="2D7EE109" w14:textId="77777777" w:rsidR="00135ACC" w:rsidRPr="00F20CF1" w:rsidRDefault="00135ACC" w:rsidP="00135ACC">
      <w:pPr>
        <w:spacing w:line="260" w:lineRule="atLeast"/>
        <w:ind w:left="1"/>
        <w:contextualSpacing/>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778BE504" w14:textId="77777777" w:rsidR="00135ACC" w:rsidRPr="00F20CF1" w:rsidRDefault="00135ACC" w:rsidP="00135ACC">
      <w:pPr>
        <w:spacing w:line="260" w:lineRule="atLeast"/>
        <w:ind w:left="1"/>
        <w:contextualSpacing/>
        <w:jc w:val="both"/>
        <w:rPr>
          <w:rFonts w:ascii="Tahoma" w:hAnsi="Tahoma" w:cs="Tahoma"/>
          <w:lang w:val="es-ES_tradnl"/>
        </w:rPr>
      </w:pPr>
      <w:bookmarkStart w:id="107" w:name="_Hlk146908551"/>
      <w:r w:rsidRPr="00F20CF1">
        <w:rPr>
          <w:rFonts w:ascii="Tahoma" w:hAnsi="Tahoma" w:cs="Tahoma"/>
        </w:rPr>
        <w:t>Se debe mencionar que, una vez entregado el penúltimo producto se dará inicio al periodo contractual del plazo para el ultimo producto.</w:t>
      </w:r>
    </w:p>
    <w:bookmarkEnd w:id="107"/>
    <w:p w14:paraId="4CDDC6FC" w14:textId="77777777" w:rsidR="00135ACC" w:rsidRPr="00F20CF1" w:rsidRDefault="00135ACC" w:rsidP="00135ACC">
      <w:pPr>
        <w:spacing w:line="260" w:lineRule="atLeast"/>
        <w:ind w:left="426"/>
        <w:rPr>
          <w:rFonts w:ascii="Tahoma" w:hAnsi="Tahoma" w:cs="Tahoma"/>
          <w:lang w:val="es-ES_tradnl"/>
        </w:rPr>
      </w:pPr>
    </w:p>
    <w:p w14:paraId="73278730" w14:textId="77777777" w:rsidR="00135ACC" w:rsidRPr="00F20CF1" w:rsidRDefault="00135ACC" w:rsidP="00135ACC">
      <w:pPr>
        <w:spacing w:line="260" w:lineRule="atLeast"/>
        <w:contextualSpacing/>
        <w:jc w:val="both"/>
        <w:rPr>
          <w:rFonts w:ascii="Tahoma" w:hAnsi="Tahoma" w:cs="Tahoma"/>
          <w:b/>
          <w:bCs/>
          <w:lang w:val="es-ES_tradnl"/>
        </w:rPr>
      </w:pPr>
      <w:r w:rsidRPr="00F20CF1">
        <w:rPr>
          <w:rFonts w:ascii="Tahoma" w:hAnsi="Tahoma" w:cs="Tahoma"/>
          <w:b/>
          <w:bCs/>
          <w:lang w:val="es-ES_tradnl"/>
        </w:rPr>
        <w:t xml:space="preserve">PRODUCTO 4 - INFORME DEL PRODUCTO FINAL </w:t>
      </w:r>
    </w:p>
    <w:p w14:paraId="4E7A2DE1" w14:textId="77777777" w:rsidR="00135ACC" w:rsidRPr="00F20CF1" w:rsidRDefault="00135ACC" w:rsidP="00135ACC">
      <w:pPr>
        <w:spacing w:line="260" w:lineRule="atLeast"/>
        <w:jc w:val="both"/>
        <w:rPr>
          <w:rFonts w:ascii="Tahoma" w:hAnsi="Tahoma" w:cs="Tahoma"/>
          <w:lang w:val="es-ES_tradnl"/>
        </w:rPr>
      </w:pPr>
      <w:r w:rsidRPr="00F20CF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03EEAE1" w14:textId="77777777" w:rsidR="00135ACC" w:rsidRPr="00F20CF1" w:rsidRDefault="00135ACC" w:rsidP="00135ACC">
      <w:pPr>
        <w:spacing w:line="260" w:lineRule="atLeast"/>
        <w:jc w:val="both"/>
        <w:rPr>
          <w:rFonts w:ascii="Tahoma" w:hAnsi="Tahoma" w:cs="Tahoma"/>
          <w:szCs w:val="16"/>
          <w:lang w:val="es-ES_tradnl"/>
        </w:rPr>
      </w:pPr>
      <w:r w:rsidRPr="00F20CF1">
        <w:rPr>
          <w:rFonts w:ascii="Tahoma" w:hAnsi="Tahoma" w:cs="Tahoma"/>
          <w:szCs w:val="16"/>
          <w:lang w:val="es-ES_tradnl"/>
        </w:rPr>
        <w:t xml:space="preserve">Posterior a la fecha de Recepción Provisional (conclusión real) de las viviendas sociales y en el plazo establecido por la Comisión de Recepción, la </w:t>
      </w:r>
      <w:r w:rsidRPr="00F20CF1">
        <w:rPr>
          <w:rFonts w:ascii="Tahoma" w:hAnsi="Tahoma" w:cs="Tahoma"/>
          <w:szCs w:val="16"/>
        </w:rPr>
        <w:t xml:space="preserve">Entidad Ejecutora </w:t>
      </w:r>
      <w:r w:rsidRPr="00F20CF1">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F20CF1">
        <w:rPr>
          <w:rFonts w:ascii="Tahoma" w:hAnsi="Tahoma" w:cs="Tahoma"/>
          <w:b/>
          <w:szCs w:val="16"/>
          <w:lang w:val="es-ES_tradnl"/>
        </w:rPr>
        <w:t>RECEPCIÓN DEFINITIVA</w:t>
      </w:r>
      <w:r w:rsidRPr="00F20CF1">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8C580EC" w14:textId="77777777" w:rsidR="00135ACC" w:rsidRPr="00F20CF1" w:rsidRDefault="00135ACC" w:rsidP="00135ACC">
      <w:pPr>
        <w:spacing w:line="260" w:lineRule="atLeast"/>
        <w:jc w:val="both"/>
        <w:rPr>
          <w:rFonts w:ascii="Tahoma" w:hAnsi="Tahoma" w:cs="Tahoma"/>
          <w:szCs w:val="16"/>
          <w:lang w:val="es-ES_tradnl"/>
        </w:rPr>
      </w:pPr>
    </w:p>
    <w:p w14:paraId="5BEFA6A3" w14:textId="77777777" w:rsidR="00135ACC" w:rsidRPr="00F20CF1" w:rsidRDefault="00135ACC" w:rsidP="00135ACC">
      <w:pPr>
        <w:jc w:val="both"/>
        <w:rPr>
          <w:rFonts w:ascii="Tahoma" w:hAnsi="Tahoma" w:cs="Tahoma"/>
          <w:lang w:eastAsia="es-ES"/>
        </w:rPr>
      </w:pPr>
      <w:bookmarkStart w:id="108" w:name="_Hlk158993268"/>
      <w:r w:rsidRPr="00F20CF1">
        <w:rPr>
          <w:rFonts w:ascii="Tahoma" w:hAnsi="Tahoma" w:cs="Tahoma"/>
          <w:color w:val="000000"/>
          <w:szCs w:val="16"/>
          <w:lang w:val="es-ES_tradnl"/>
        </w:rPr>
        <w:t xml:space="preserve">La Entidad Ejecutora deberá solicitar la </w:t>
      </w:r>
      <w:r w:rsidRPr="00F20CF1">
        <w:rPr>
          <w:rFonts w:ascii="Tahoma" w:hAnsi="Tahoma" w:cs="Tahoma"/>
          <w:b/>
          <w:bCs/>
          <w:color w:val="000000"/>
          <w:szCs w:val="16"/>
          <w:lang w:val="es-ES_tradnl"/>
        </w:rPr>
        <w:t>RECEPCIÓN DEFINITIVA</w:t>
      </w:r>
      <w:r w:rsidRPr="00F20CF1">
        <w:rPr>
          <w:rFonts w:ascii="Tahoma" w:hAnsi="Tahoma" w:cs="Tahoma"/>
          <w:color w:val="000000"/>
          <w:szCs w:val="16"/>
          <w:lang w:val="es-ES_tradnl"/>
        </w:rPr>
        <w:t xml:space="preserve"> de las Viviendas Sociales al Inspector del Proyecto en un plazo máximo de </w:t>
      </w:r>
      <w:r w:rsidRPr="00F20CF1">
        <w:rPr>
          <w:rFonts w:ascii="Tahoma" w:hAnsi="Tahoma" w:cs="Tahoma"/>
          <w:b/>
          <w:szCs w:val="16"/>
          <w:lang w:val="es-ES_tradnl"/>
        </w:rPr>
        <w:t xml:space="preserve">cinco (5) </w:t>
      </w:r>
      <w:r w:rsidRPr="00F20CF1">
        <w:rPr>
          <w:rFonts w:ascii="Tahoma" w:hAnsi="Tahoma" w:cs="Tahoma"/>
          <w:b/>
          <w:color w:val="000000"/>
          <w:szCs w:val="16"/>
          <w:lang w:val="es-ES_tradnl"/>
        </w:rPr>
        <w:t xml:space="preserve">días calendario </w:t>
      </w:r>
      <w:r w:rsidRPr="00F20CF1">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F20CF1">
        <w:rPr>
          <w:rFonts w:ascii="Tahoma" w:hAnsi="Tahoma" w:cs="Tahoma"/>
          <w:bCs/>
          <w:color w:val="000000"/>
          <w:szCs w:val="16"/>
          <w:lang w:val="es-ES_tradnl"/>
        </w:rPr>
        <w:t xml:space="preserve"> la Recepción Definitiva</w:t>
      </w:r>
      <w:r w:rsidRPr="00F20CF1">
        <w:rPr>
          <w:rFonts w:ascii="Tahoma" w:hAnsi="Tahoma" w:cs="Tahoma"/>
          <w:color w:val="000000"/>
          <w:szCs w:val="16"/>
          <w:lang w:val="es-ES_tradnl"/>
        </w:rPr>
        <w:t>, el Inspector deberá revisar y validar la solicitud,</w:t>
      </w:r>
      <w:r w:rsidRPr="00F20CF1">
        <w:rPr>
          <w:rFonts w:ascii="Tahoma" w:hAnsi="Tahoma" w:cs="Tahoma"/>
          <w:b/>
          <w:color w:val="000000"/>
          <w:szCs w:val="16"/>
          <w:lang w:val="es-ES_tradnl"/>
        </w:rPr>
        <w:t xml:space="preserve"> </w:t>
      </w:r>
      <w:r w:rsidRPr="00F20CF1">
        <w:rPr>
          <w:rFonts w:ascii="Tahoma" w:hAnsi="Tahoma" w:cs="Tahoma"/>
          <w:color w:val="000000"/>
          <w:szCs w:val="16"/>
          <w:lang w:val="es-ES_tradnl"/>
        </w:rPr>
        <w:t xml:space="preserve">debiendo remitir la nota de solicitud de recepción Definitiva a la AEVIVIENDA en un plazo máximo de </w:t>
      </w:r>
      <w:bookmarkStart w:id="109" w:name="_Hlk158887966"/>
      <w:r w:rsidRPr="00F20CF1">
        <w:rPr>
          <w:rFonts w:ascii="Tahoma" w:hAnsi="Tahoma" w:cs="Tahoma"/>
          <w:b/>
          <w:bCs/>
          <w:color w:val="000000"/>
          <w:szCs w:val="16"/>
          <w:lang w:val="es-ES_tradnl"/>
        </w:rPr>
        <w:t>dos (2) días calendario</w:t>
      </w:r>
      <w:r w:rsidRPr="00F20CF1">
        <w:rPr>
          <w:rFonts w:ascii="Tahoma" w:hAnsi="Tahoma" w:cs="Tahoma"/>
          <w:color w:val="000000"/>
          <w:szCs w:val="16"/>
          <w:lang w:val="es-ES_tradnl"/>
        </w:rPr>
        <w:t xml:space="preserve"> </w:t>
      </w:r>
      <w:bookmarkStart w:id="110" w:name="_Hlk158887989"/>
      <w:bookmarkEnd w:id="109"/>
      <w:r w:rsidRPr="00F20CF1">
        <w:rPr>
          <w:rFonts w:ascii="Tahoma" w:hAnsi="Tahoma" w:cs="Tahoma"/>
          <w:color w:val="000000"/>
          <w:szCs w:val="16"/>
          <w:lang w:val="es-ES_tradnl"/>
        </w:rPr>
        <w:t>posteriores a la recepción de la solicitud</w:t>
      </w:r>
      <w:bookmarkEnd w:id="110"/>
      <w:r w:rsidRPr="00F20CF1">
        <w:rPr>
          <w:rFonts w:ascii="Tahoma" w:hAnsi="Tahoma" w:cs="Tahoma"/>
          <w:color w:val="000000"/>
          <w:szCs w:val="16"/>
          <w:lang w:val="es-ES_tradnl"/>
        </w:rPr>
        <w:t xml:space="preserve">. </w:t>
      </w:r>
      <w:r w:rsidRPr="00F20CF1">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08"/>
    <w:p w14:paraId="13D8B14E" w14:textId="77777777" w:rsidR="00135ACC" w:rsidRPr="00F20CF1" w:rsidRDefault="00135ACC" w:rsidP="00135ACC">
      <w:pPr>
        <w:spacing w:line="260" w:lineRule="atLeast"/>
        <w:jc w:val="both"/>
        <w:rPr>
          <w:rFonts w:ascii="Tahoma" w:hAnsi="Tahoma" w:cs="Tahoma"/>
          <w:color w:val="000000"/>
          <w:szCs w:val="16"/>
          <w:lang w:val="es-ES_tradnl"/>
        </w:rPr>
      </w:pPr>
    </w:p>
    <w:p w14:paraId="7B16BB00" w14:textId="77777777" w:rsidR="00135ACC" w:rsidRPr="00F20CF1" w:rsidRDefault="00135ACC" w:rsidP="00135ACC">
      <w:pPr>
        <w:spacing w:line="260" w:lineRule="atLeast"/>
        <w:jc w:val="both"/>
        <w:rPr>
          <w:rFonts w:ascii="Tahoma" w:hAnsi="Tahoma" w:cs="Tahoma"/>
          <w:szCs w:val="16"/>
          <w:lang w:val="es-ES_tradnl"/>
        </w:rPr>
      </w:pPr>
      <w:r w:rsidRPr="00F20CF1">
        <w:rPr>
          <w:rFonts w:ascii="Tahoma" w:hAnsi="Tahoma" w:cs="Tahoma"/>
          <w:szCs w:val="16"/>
          <w:lang w:val="es-ES_tradnl"/>
        </w:rPr>
        <w:lastRenderedPageBreak/>
        <w:t xml:space="preserve">En caso que la Comisión de Recepción rechazará la </w:t>
      </w:r>
      <w:r w:rsidRPr="00F20CF1">
        <w:rPr>
          <w:rFonts w:ascii="Tahoma" w:hAnsi="Tahoma" w:cs="Tahoma"/>
          <w:b/>
          <w:szCs w:val="16"/>
          <w:lang w:val="es-ES_tradnl"/>
        </w:rPr>
        <w:t xml:space="preserve">RECEPCIÓN DEFINITIVA </w:t>
      </w:r>
      <w:r w:rsidRPr="00F20CF1">
        <w:rPr>
          <w:rFonts w:ascii="Tahoma" w:hAnsi="Tahoma" w:cs="Tahoma"/>
          <w:szCs w:val="16"/>
          <w:lang w:val="es-ES_tradnl"/>
        </w:rPr>
        <w:t>del proyecto, se aplicará las multas correspondientes por incumplimiento al plazo de presentación del producto.</w:t>
      </w:r>
    </w:p>
    <w:p w14:paraId="3210DBA6" w14:textId="77777777" w:rsidR="00135ACC" w:rsidRPr="00F20CF1" w:rsidRDefault="00135ACC" w:rsidP="00135ACC">
      <w:pPr>
        <w:spacing w:line="260" w:lineRule="atLeast"/>
        <w:jc w:val="both"/>
        <w:rPr>
          <w:rFonts w:ascii="Tahoma" w:hAnsi="Tahoma" w:cs="Tahoma"/>
          <w:szCs w:val="16"/>
          <w:lang w:val="es-ES_tradnl"/>
        </w:rPr>
      </w:pPr>
    </w:p>
    <w:p w14:paraId="4BC73177" w14:textId="77777777" w:rsidR="00135ACC" w:rsidRPr="00F20CF1" w:rsidRDefault="00135ACC" w:rsidP="00135ACC">
      <w:pPr>
        <w:tabs>
          <w:tab w:val="left" w:pos="709"/>
        </w:tabs>
        <w:spacing w:line="260" w:lineRule="atLeast"/>
        <w:jc w:val="both"/>
        <w:rPr>
          <w:rFonts w:ascii="Tahoma" w:hAnsi="Tahoma" w:cs="Tahoma"/>
          <w:lang w:val="es-ES_tradnl"/>
        </w:rPr>
      </w:pPr>
      <w:r w:rsidRPr="00F20CF1">
        <w:rPr>
          <w:rFonts w:ascii="Tahoma" w:hAnsi="Tahoma" w:cs="Tahoma"/>
          <w:lang w:val="es-ES_tradnl"/>
        </w:rPr>
        <w:t>El Producto informe final deberá contener mínimamente el siguiente detalle:</w:t>
      </w:r>
    </w:p>
    <w:p w14:paraId="33C18AFB" w14:textId="77777777" w:rsidR="00135ACC" w:rsidRPr="00F20CF1" w:rsidRDefault="00135ACC" w:rsidP="00135ACC">
      <w:pPr>
        <w:numPr>
          <w:ilvl w:val="0"/>
          <w:numId w:val="82"/>
        </w:numPr>
        <w:spacing w:line="260" w:lineRule="atLeast"/>
        <w:ind w:left="426" w:hanging="426"/>
        <w:jc w:val="both"/>
        <w:rPr>
          <w:rFonts w:ascii="Tahoma" w:hAnsi="Tahoma" w:cs="Tahoma"/>
          <w:lang w:val="es-ES_tradnl"/>
        </w:rPr>
      </w:pPr>
      <w:r w:rsidRPr="00F20CF1">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2FD967A" w14:textId="77777777" w:rsidR="00135ACC" w:rsidRPr="00F20CF1" w:rsidRDefault="00135ACC" w:rsidP="00135ACC">
      <w:pPr>
        <w:numPr>
          <w:ilvl w:val="0"/>
          <w:numId w:val="82"/>
        </w:numPr>
        <w:spacing w:line="260" w:lineRule="atLeast"/>
        <w:ind w:left="426" w:hanging="426"/>
        <w:jc w:val="both"/>
        <w:rPr>
          <w:rFonts w:ascii="Tahoma" w:hAnsi="Tahoma" w:cs="Tahoma"/>
          <w:lang w:val="es-ES_tradnl"/>
        </w:rPr>
      </w:pPr>
      <w:r w:rsidRPr="00F20CF1">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F20CF1">
        <w:rPr>
          <w:rFonts w:ascii="Tahoma" w:hAnsi="Tahoma" w:cs="Tahoma"/>
          <w:lang w:val="es-ES_tradnl"/>
        </w:rPr>
        <w:t>Asbuilt</w:t>
      </w:r>
      <w:proofErr w:type="spellEnd"/>
      <w:r w:rsidRPr="00F20CF1">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582913F" w14:textId="77777777" w:rsidR="00135ACC" w:rsidRPr="00F20CF1" w:rsidRDefault="00135ACC" w:rsidP="00135ACC">
      <w:pPr>
        <w:numPr>
          <w:ilvl w:val="0"/>
          <w:numId w:val="82"/>
        </w:numPr>
        <w:spacing w:line="260" w:lineRule="atLeast"/>
        <w:ind w:left="426" w:hanging="426"/>
        <w:jc w:val="both"/>
        <w:rPr>
          <w:rFonts w:ascii="Tahoma" w:hAnsi="Tahoma" w:cs="Tahoma"/>
          <w:lang w:val="es-ES_tradnl"/>
        </w:rPr>
      </w:pPr>
      <w:bookmarkStart w:id="111" w:name="_Hlk117853558"/>
      <w:r w:rsidRPr="00F20CF1">
        <w:rPr>
          <w:rFonts w:ascii="Tahoma" w:hAnsi="Tahoma" w:cs="Tahoma"/>
          <w:szCs w:val="16"/>
          <w:lang w:val="es-ES_tradnl"/>
        </w:rPr>
        <w:t xml:space="preserve">Acta de Recepción Definitiva del proyecto (3 ejemplares originales). </w:t>
      </w:r>
    </w:p>
    <w:p w14:paraId="2D0B104E" w14:textId="77777777" w:rsidR="00135ACC" w:rsidRPr="00F20CF1" w:rsidRDefault="00135ACC" w:rsidP="00135ACC">
      <w:pPr>
        <w:numPr>
          <w:ilvl w:val="0"/>
          <w:numId w:val="82"/>
        </w:numPr>
        <w:spacing w:line="260" w:lineRule="atLeast"/>
        <w:ind w:left="426" w:hanging="426"/>
        <w:jc w:val="both"/>
        <w:rPr>
          <w:rFonts w:ascii="Tahoma" w:hAnsi="Tahoma" w:cs="Tahoma"/>
          <w:szCs w:val="16"/>
          <w:lang w:val="es-ES_tradnl"/>
        </w:rPr>
      </w:pPr>
      <w:bookmarkStart w:id="112" w:name="_Hlk117853529"/>
      <w:bookmarkEnd w:id="111"/>
      <w:r w:rsidRPr="00F20CF1">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2"/>
    <w:p w14:paraId="1C7D41E7" w14:textId="77777777" w:rsidR="00135ACC" w:rsidRPr="00F20CF1" w:rsidRDefault="00135ACC" w:rsidP="00135ACC">
      <w:pPr>
        <w:numPr>
          <w:ilvl w:val="0"/>
          <w:numId w:val="82"/>
        </w:numPr>
        <w:spacing w:line="260" w:lineRule="atLeast"/>
        <w:ind w:left="426" w:hanging="426"/>
        <w:jc w:val="both"/>
        <w:rPr>
          <w:rFonts w:ascii="Tahoma" w:hAnsi="Tahoma" w:cs="Tahoma"/>
        </w:rPr>
      </w:pPr>
      <w:r w:rsidRPr="00F20CF1">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C55EBED" w14:textId="77777777" w:rsidR="00135ACC" w:rsidRPr="00F20CF1" w:rsidRDefault="00135ACC" w:rsidP="00135ACC">
      <w:pPr>
        <w:numPr>
          <w:ilvl w:val="0"/>
          <w:numId w:val="82"/>
        </w:numPr>
        <w:spacing w:line="260" w:lineRule="atLeast"/>
        <w:ind w:left="426" w:hanging="426"/>
        <w:jc w:val="both"/>
        <w:rPr>
          <w:rFonts w:ascii="Tahoma" w:hAnsi="Tahoma" w:cs="Tahoma"/>
        </w:rPr>
      </w:pPr>
      <w:r w:rsidRPr="00F20CF1">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7488EA1" w14:textId="77777777" w:rsidR="00135ACC" w:rsidRPr="00F20CF1" w:rsidRDefault="00135ACC" w:rsidP="00135ACC">
      <w:pPr>
        <w:numPr>
          <w:ilvl w:val="0"/>
          <w:numId w:val="82"/>
        </w:numPr>
        <w:spacing w:line="260" w:lineRule="atLeast"/>
        <w:ind w:left="426" w:hanging="426"/>
        <w:jc w:val="both"/>
        <w:rPr>
          <w:rFonts w:ascii="Tahoma" w:hAnsi="Tahoma" w:cs="Tahoma"/>
        </w:rPr>
      </w:pPr>
      <w:r w:rsidRPr="00F20CF1">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594A4C9" w14:textId="77777777" w:rsidR="00135ACC" w:rsidRPr="00F20CF1" w:rsidRDefault="00135ACC" w:rsidP="00135ACC">
      <w:pPr>
        <w:tabs>
          <w:tab w:val="left" w:pos="1260"/>
        </w:tabs>
        <w:spacing w:line="260" w:lineRule="atLeast"/>
        <w:jc w:val="both"/>
        <w:rPr>
          <w:rFonts w:ascii="Tahoma" w:hAnsi="Tahoma" w:cs="Tahoma"/>
          <w:i/>
          <w:color w:val="FF0000"/>
        </w:rPr>
      </w:pPr>
    </w:p>
    <w:p w14:paraId="028274E3" w14:textId="77777777" w:rsidR="00135ACC" w:rsidRPr="00F20CF1" w:rsidRDefault="00135ACC" w:rsidP="00135ACC">
      <w:pPr>
        <w:spacing w:line="260" w:lineRule="atLeast"/>
        <w:jc w:val="both"/>
        <w:rPr>
          <w:rFonts w:ascii="Tahoma" w:hAnsi="Tahoma" w:cs="Tahoma"/>
          <w:b/>
          <w:sz w:val="24"/>
          <w:u w:val="single"/>
          <w:lang w:val="es-ES_tradnl"/>
        </w:rPr>
      </w:pPr>
      <w:r w:rsidRPr="00F20CF1">
        <w:rPr>
          <w:rFonts w:ascii="Tahoma" w:hAnsi="Tahoma" w:cs="Tahoma"/>
        </w:rPr>
        <w:t>Al incumplimiento de los puntos anteriormente señalados el producto no deberá ser aprobado por parte de la Inspectoría.</w:t>
      </w:r>
      <w:r w:rsidRPr="00F20CF1">
        <w:rPr>
          <w:rFonts w:ascii="Tahoma" w:hAnsi="Tahoma" w:cs="Tahoma"/>
          <w:b/>
          <w:sz w:val="24"/>
          <w:u w:val="single"/>
          <w:lang w:val="es-ES_tradnl"/>
        </w:rPr>
        <w:t xml:space="preserve"> </w:t>
      </w:r>
    </w:p>
    <w:p w14:paraId="61CACEFA" w14:textId="77777777" w:rsidR="00135ACC" w:rsidRPr="00F20CF1" w:rsidRDefault="00135ACC" w:rsidP="00135ACC">
      <w:pPr>
        <w:spacing w:line="260" w:lineRule="atLeast"/>
        <w:rPr>
          <w:rFonts w:ascii="Tahoma" w:hAnsi="Tahoma" w:cs="Tahoma"/>
          <w:b/>
          <w:sz w:val="24"/>
          <w:u w:val="single"/>
          <w:lang w:val="es-ES_tradnl"/>
        </w:rPr>
      </w:pPr>
    </w:p>
    <w:p w14:paraId="3C733499" w14:textId="77777777" w:rsidR="00135ACC" w:rsidRPr="00F20CF1" w:rsidRDefault="00135ACC" w:rsidP="00135ACC">
      <w:pPr>
        <w:rPr>
          <w:rFonts w:ascii="Tahoma" w:hAnsi="Tahoma" w:cs="Tahoma"/>
          <w:b/>
          <w:sz w:val="24"/>
          <w:u w:val="single"/>
          <w:lang w:val="es-ES_tradnl"/>
        </w:rPr>
      </w:pPr>
      <w:r w:rsidRPr="00F20CF1">
        <w:rPr>
          <w:rFonts w:ascii="Tahoma" w:hAnsi="Tahoma" w:cs="Tahoma"/>
          <w:b/>
          <w:sz w:val="24"/>
          <w:u w:val="single"/>
          <w:lang w:val="es-ES_tradnl"/>
        </w:rPr>
        <w:t>CONDICIONES TÉCNICAS:</w:t>
      </w:r>
    </w:p>
    <w:p w14:paraId="2AB5B204" w14:textId="77777777" w:rsidR="00135ACC" w:rsidRPr="00F20CF1" w:rsidRDefault="00135ACC" w:rsidP="00135ACC">
      <w:pPr>
        <w:keepNext/>
        <w:numPr>
          <w:ilvl w:val="0"/>
          <w:numId w:val="52"/>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F20CF1">
        <w:rPr>
          <w:rFonts w:ascii="Tahoma" w:hAnsi="Tahoma" w:cs="Tahoma"/>
          <w:b/>
          <w:bCs/>
          <w:color w:val="000000"/>
          <w:kern w:val="32"/>
          <w:lang w:val="es-ES_tradnl"/>
        </w:rPr>
        <w:t>PERFIL DEL PROPONENTE</w:t>
      </w:r>
      <w:bookmarkEnd w:id="113"/>
      <w:bookmarkEnd w:id="114"/>
    </w:p>
    <w:p w14:paraId="177B1487" w14:textId="77777777" w:rsidR="00135ACC" w:rsidRPr="00F20CF1" w:rsidRDefault="00135ACC" w:rsidP="00135ACC">
      <w:pPr>
        <w:ind w:firstLine="360"/>
        <w:jc w:val="both"/>
        <w:rPr>
          <w:rFonts w:ascii="Tahoma" w:hAnsi="Tahoma" w:cs="Tahoma"/>
          <w:b/>
          <w:lang w:val="es-ES_tradnl"/>
        </w:rPr>
      </w:pPr>
    </w:p>
    <w:p w14:paraId="67CF470C" w14:textId="77777777" w:rsidR="00135ACC" w:rsidRPr="00F20CF1" w:rsidRDefault="00135ACC" w:rsidP="00135ACC">
      <w:pPr>
        <w:ind w:firstLine="426"/>
        <w:jc w:val="both"/>
        <w:rPr>
          <w:rFonts w:ascii="Tahoma" w:hAnsi="Tahoma" w:cs="Tahoma"/>
          <w:b/>
          <w:lang w:val="es-ES_tradnl"/>
        </w:rPr>
      </w:pPr>
      <w:r w:rsidRPr="00F20CF1">
        <w:rPr>
          <w:rFonts w:ascii="Tahoma" w:hAnsi="Tahoma" w:cs="Tahoma"/>
          <w:b/>
          <w:lang w:val="es-ES_tradnl"/>
        </w:rPr>
        <w:t>Experiencia de la Entidad Ejecutora.</w:t>
      </w:r>
    </w:p>
    <w:p w14:paraId="15E5868E" w14:textId="77777777" w:rsidR="00135ACC" w:rsidRPr="00F20CF1" w:rsidRDefault="00135ACC" w:rsidP="00135ACC">
      <w:pPr>
        <w:ind w:firstLine="426"/>
        <w:jc w:val="both"/>
        <w:rPr>
          <w:rFonts w:ascii="Tahoma" w:hAnsi="Tahoma" w:cs="Tahoma"/>
          <w:b/>
          <w:lang w:val="es-ES_tradnl"/>
        </w:rPr>
      </w:pPr>
    </w:p>
    <w:p w14:paraId="2167BE58" w14:textId="77777777" w:rsidR="00135ACC" w:rsidRPr="00F20CF1" w:rsidRDefault="00135ACC" w:rsidP="00135ACC">
      <w:pPr>
        <w:numPr>
          <w:ilvl w:val="3"/>
          <w:numId w:val="68"/>
        </w:numPr>
        <w:ind w:left="426" w:hanging="426"/>
        <w:jc w:val="both"/>
        <w:rPr>
          <w:rFonts w:ascii="Tahoma" w:hAnsi="Tahoma" w:cs="Tahoma"/>
        </w:rPr>
      </w:pPr>
      <w:r w:rsidRPr="00F20CF1">
        <w:rPr>
          <w:rFonts w:ascii="Tahoma" w:hAnsi="Tahoma" w:cs="Tahoma"/>
          <w:b/>
        </w:rPr>
        <w:t>Experiencia General de la Entidad Ejecutora:</w:t>
      </w:r>
      <w:r w:rsidRPr="00F20CF1">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3FDF7C2" w14:textId="77777777" w:rsidR="00135ACC" w:rsidRPr="00F20CF1" w:rsidRDefault="00135ACC" w:rsidP="00135ACC">
      <w:pPr>
        <w:spacing w:line="260" w:lineRule="atLeast"/>
        <w:ind w:left="426"/>
        <w:jc w:val="both"/>
        <w:rPr>
          <w:rFonts w:ascii="Tahoma" w:hAnsi="Tahoma" w:cs="Tahoma"/>
        </w:rPr>
      </w:pPr>
      <w:r w:rsidRPr="00F20CF1">
        <w:rPr>
          <w:rFonts w:ascii="Tahoma" w:hAnsi="Tahoma" w:cs="Tahoma"/>
        </w:rPr>
        <w:t xml:space="preserve">La Entidad Ejecutora debe demostrar experiencia general por un monto equivalente a </w:t>
      </w:r>
      <w:r w:rsidRPr="00F20CF1">
        <w:rPr>
          <w:rFonts w:ascii="Tahoma" w:hAnsi="Tahoma" w:cs="Tahoma"/>
          <w:b/>
        </w:rPr>
        <w:t>1 vez</w:t>
      </w:r>
      <w:r w:rsidRPr="00F20CF1">
        <w:rPr>
          <w:rFonts w:ascii="Tahoma" w:hAnsi="Tahoma" w:cs="Tahoma"/>
        </w:rPr>
        <w:t xml:space="preserve"> el precio referencial.</w:t>
      </w:r>
    </w:p>
    <w:p w14:paraId="61169362" w14:textId="77777777" w:rsidR="00135ACC" w:rsidRPr="00F20CF1" w:rsidRDefault="00135ACC" w:rsidP="00135ACC">
      <w:pPr>
        <w:spacing w:line="260" w:lineRule="atLeast"/>
        <w:ind w:left="426"/>
        <w:jc w:val="both"/>
        <w:rPr>
          <w:rFonts w:ascii="Tahoma" w:hAnsi="Tahoma" w:cs="Tahoma"/>
          <w:color w:val="FF0000"/>
        </w:rPr>
      </w:pPr>
    </w:p>
    <w:p w14:paraId="3A210280" w14:textId="77777777" w:rsidR="00135ACC" w:rsidRPr="00F20CF1" w:rsidRDefault="00135ACC" w:rsidP="00135ACC">
      <w:pPr>
        <w:numPr>
          <w:ilvl w:val="3"/>
          <w:numId w:val="68"/>
        </w:numPr>
        <w:spacing w:line="260" w:lineRule="atLeast"/>
        <w:ind w:left="426" w:hanging="426"/>
        <w:jc w:val="both"/>
        <w:rPr>
          <w:rFonts w:ascii="Tahoma" w:hAnsi="Tahoma" w:cs="Tahoma"/>
          <w:color w:val="FF0000"/>
        </w:rPr>
      </w:pPr>
      <w:r w:rsidRPr="00F20CF1">
        <w:rPr>
          <w:rFonts w:ascii="Tahoma" w:hAnsi="Tahoma" w:cs="Tahoma"/>
          <w:b/>
        </w:rPr>
        <w:lastRenderedPageBreak/>
        <w:t>Experiencia Específica de la Entidad Ejecutora:</w:t>
      </w:r>
      <w:r w:rsidRPr="00F20CF1">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F69B18F" w14:textId="77777777" w:rsidR="00135ACC" w:rsidRPr="00F20CF1" w:rsidRDefault="00135ACC" w:rsidP="00135ACC">
      <w:pPr>
        <w:spacing w:line="260" w:lineRule="atLeast"/>
        <w:ind w:left="426"/>
        <w:jc w:val="both"/>
        <w:rPr>
          <w:rFonts w:ascii="Tahoma" w:hAnsi="Tahoma" w:cs="Tahoma"/>
        </w:rPr>
      </w:pPr>
      <w:r w:rsidRPr="00F20CF1">
        <w:rPr>
          <w:rFonts w:ascii="Tahoma" w:hAnsi="Tahoma" w:cs="Tahoma"/>
        </w:rPr>
        <w:t xml:space="preserve">La Entidad Ejecutora debe demostrar experiencia específica por un monto equivalente a </w:t>
      </w:r>
      <w:r w:rsidRPr="00F20CF1">
        <w:rPr>
          <w:rFonts w:ascii="Tahoma" w:hAnsi="Tahoma" w:cs="Tahoma"/>
          <w:b/>
          <w:bCs/>
        </w:rPr>
        <w:t>0.50</w:t>
      </w:r>
      <w:r w:rsidRPr="00F20CF1">
        <w:rPr>
          <w:rFonts w:ascii="Tahoma" w:hAnsi="Tahoma" w:cs="Tahoma"/>
        </w:rPr>
        <w:t xml:space="preserve"> </w:t>
      </w:r>
      <w:r w:rsidRPr="00F20CF1">
        <w:rPr>
          <w:rFonts w:ascii="Tahoma" w:hAnsi="Tahoma" w:cs="Tahoma"/>
          <w:b/>
          <w:bCs/>
        </w:rPr>
        <w:t>veces</w:t>
      </w:r>
      <w:r w:rsidRPr="00F20CF1">
        <w:rPr>
          <w:rFonts w:ascii="Tahoma" w:hAnsi="Tahoma" w:cs="Tahoma"/>
        </w:rPr>
        <w:t xml:space="preserve"> el precio referencial.</w:t>
      </w:r>
    </w:p>
    <w:p w14:paraId="34CD723F" w14:textId="77777777" w:rsidR="00135ACC" w:rsidRPr="00F20CF1" w:rsidRDefault="00135ACC" w:rsidP="00135ACC">
      <w:pPr>
        <w:spacing w:line="260" w:lineRule="atLeast"/>
        <w:ind w:left="426"/>
        <w:jc w:val="both"/>
        <w:rPr>
          <w:rFonts w:ascii="Tahoma" w:hAnsi="Tahoma" w:cs="Tahoma"/>
          <w:b/>
          <w:i/>
        </w:rPr>
      </w:pPr>
    </w:p>
    <w:p w14:paraId="48A4B6AC" w14:textId="77777777" w:rsidR="00135ACC" w:rsidRPr="00F20CF1" w:rsidRDefault="00135ACC" w:rsidP="00135ACC">
      <w:pPr>
        <w:spacing w:line="260" w:lineRule="atLeast"/>
        <w:ind w:left="426"/>
        <w:jc w:val="both"/>
        <w:rPr>
          <w:rFonts w:ascii="Tahoma" w:hAnsi="Tahoma" w:cs="Tahoma"/>
        </w:rPr>
      </w:pPr>
      <w:r w:rsidRPr="00F20CF1">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7200D1E0" w14:textId="77777777" w:rsidR="00135ACC" w:rsidRPr="00F20CF1" w:rsidRDefault="00135ACC" w:rsidP="00135ACC">
      <w:pPr>
        <w:spacing w:line="260" w:lineRule="atLeast"/>
        <w:ind w:left="426"/>
        <w:jc w:val="both"/>
        <w:rPr>
          <w:rFonts w:ascii="Tahoma" w:hAnsi="Tahoma" w:cs="Tahoma"/>
        </w:rPr>
      </w:pPr>
    </w:p>
    <w:p w14:paraId="24808612" w14:textId="77777777" w:rsidR="00135ACC" w:rsidRPr="00F20CF1" w:rsidRDefault="00135ACC" w:rsidP="00135ACC">
      <w:pPr>
        <w:spacing w:line="260" w:lineRule="atLeast"/>
        <w:ind w:left="426"/>
        <w:jc w:val="both"/>
        <w:rPr>
          <w:rFonts w:ascii="Tahoma" w:hAnsi="Tahoma" w:cs="Tahoma"/>
        </w:rPr>
      </w:pPr>
      <w:r w:rsidRPr="00F20CF1">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135ACC" w:rsidRPr="00F20CF1" w14:paraId="6BA512CE" w14:textId="77777777" w:rsidTr="000648BD">
        <w:trPr>
          <w:trHeight w:val="250"/>
          <w:jc w:val="center"/>
        </w:trPr>
        <w:tc>
          <w:tcPr>
            <w:tcW w:w="4063" w:type="dxa"/>
            <w:shd w:val="clear" w:color="auto" w:fill="BFBFBF" w:themeFill="background1" w:themeFillShade="BF"/>
            <w:vAlign w:val="center"/>
          </w:tcPr>
          <w:p w14:paraId="71A43894" w14:textId="77777777" w:rsidR="00135ACC" w:rsidRPr="00F20CF1" w:rsidRDefault="00135ACC" w:rsidP="000648BD">
            <w:pPr>
              <w:spacing w:line="260" w:lineRule="atLeast"/>
              <w:jc w:val="center"/>
              <w:rPr>
                <w:rFonts w:ascii="Tahoma" w:hAnsi="Tahoma" w:cs="Tahoma"/>
                <w:b/>
                <w:bCs/>
              </w:rPr>
            </w:pPr>
            <w:r w:rsidRPr="00F20CF1">
              <w:rPr>
                <w:rFonts w:ascii="Tahoma" w:hAnsi="Tahoma" w:cs="Tahoma"/>
                <w:b/>
                <w:bCs/>
              </w:rPr>
              <w:t>Experiencia Especifica equivalente a:</w:t>
            </w:r>
          </w:p>
        </w:tc>
        <w:tc>
          <w:tcPr>
            <w:tcW w:w="4063" w:type="dxa"/>
            <w:shd w:val="clear" w:color="auto" w:fill="BFBFBF" w:themeFill="background1" w:themeFillShade="BF"/>
            <w:vAlign w:val="center"/>
          </w:tcPr>
          <w:p w14:paraId="441B7004" w14:textId="77777777" w:rsidR="00135ACC" w:rsidRPr="00F20CF1" w:rsidRDefault="00135ACC" w:rsidP="000648BD">
            <w:pPr>
              <w:spacing w:line="260" w:lineRule="atLeast"/>
              <w:jc w:val="center"/>
              <w:rPr>
                <w:rFonts w:ascii="Tahoma" w:hAnsi="Tahoma" w:cs="Tahoma"/>
                <w:b/>
                <w:bCs/>
              </w:rPr>
            </w:pPr>
            <w:r w:rsidRPr="00F20CF1">
              <w:rPr>
                <w:rFonts w:ascii="Tahoma" w:hAnsi="Tahoma" w:cs="Tahoma"/>
                <w:b/>
                <w:bCs/>
              </w:rPr>
              <w:t>Porcentaje considerado por sector:</w:t>
            </w:r>
          </w:p>
        </w:tc>
      </w:tr>
      <w:tr w:rsidR="00135ACC" w:rsidRPr="00F20CF1" w14:paraId="393B5733" w14:textId="77777777" w:rsidTr="000648BD">
        <w:trPr>
          <w:trHeight w:val="422"/>
          <w:jc w:val="center"/>
        </w:trPr>
        <w:tc>
          <w:tcPr>
            <w:tcW w:w="4063" w:type="dxa"/>
            <w:vAlign w:val="center"/>
          </w:tcPr>
          <w:p w14:paraId="36CF625F" w14:textId="77777777" w:rsidR="00135ACC" w:rsidRPr="00F20CF1" w:rsidRDefault="00135ACC" w:rsidP="000648BD">
            <w:pPr>
              <w:spacing w:line="260" w:lineRule="atLeast"/>
              <w:jc w:val="center"/>
              <w:rPr>
                <w:rFonts w:ascii="Tahoma" w:hAnsi="Tahoma" w:cs="Tahoma"/>
              </w:rPr>
            </w:pPr>
            <w:r w:rsidRPr="00F20CF1">
              <w:rPr>
                <w:rFonts w:ascii="Tahoma" w:hAnsi="Tahoma" w:cs="Tahoma"/>
                <w:b/>
                <w:bCs/>
              </w:rPr>
              <w:t>0.50 veces</w:t>
            </w:r>
            <w:r w:rsidRPr="00F20CF1">
              <w:rPr>
                <w:rFonts w:ascii="Tahoma" w:hAnsi="Tahoma" w:cs="Tahoma"/>
              </w:rPr>
              <w:t xml:space="preserve"> el precio referencial</w:t>
            </w:r>
          </w:p>
        </w:tc>
        <w:tc>
          <w:tcPr>
            <w:tcW w:w="4063" w:type="dxa"/>
            <w:vAlign w:val="center"/>
          </w:tcPr>
          <w:p w14:paraId="4CFDA1F7" w14:textId="77777777" w:rsidR="00135ACC" w:rsidRPr="00F20CF1" w:rsidRDefault="00135ACC" w:rsidP="000648BD">
            <w:pPr>
              <w:spacing w:line="260" w:lineRule="atLeast"/>
              <w:jc w:val="center"/>
              <w:rPr>
                <w:rFonts w:ascii="Tahoma" w:hAnsi="Tahoma" w:cs="Tahoma"/>
              </w:rPr>
            </w:pPr>
            <w:r w:rsidRPr="00F20CF1">
              <w:rPr>
                <w:rFonts w:ascii="Tahoma" w:hAnsi="Tahoma" w:cs="Tahoma"/>
              </w:rPr>
              <w:t>Publico 100%</w:t>
            </w:r>
          </w:p>
        </w:tc>
      </w:tr>
    </w:tbl>
    <w:p w14:paraId="348D0A88" w14:textId="77777777" w:rsidR="00135ACC" w:rsidRPr="00F20CF1" w:rsidRDefault="00135ACC" w:rsidP="00135ACC">
      <w:pPr>
        <w:spacing w:line="260" w:lineRule="atLeast"/>
        <w:ind w:left="426"/>
        <w:jc w:val="both"/>
        <w:rPr>
          <w:rFonts w:ascii="Tahoma" w:hAnsi="Tahoma" w:cs="Tahoma"/>
        </w:rPr>
      </w:pPr>
    </w:p>
    <w:p w14:paraId="21D9D66E" w14:textId="77777777" w:rsidR="00135ACC" w:rsidRPr="00F20CF1" w:rsidRDefault="00135ACC" w:rsidP="00135ACC">
      <w:pPr>
        <w:spacing w:line="260" w:lineRule="atLeast"/>
        <w:ind w:left="426"/>
        <w:jc w:val="both"/>
        <w:rPr>
          <w:rFonts w:ascii="Tahoma" w:hAnsi="Tahoma" w:cs="Tahoma"/>
        </w:rPr>
      </w:pPr>
      <w:r w:rsidRPr="00F20CF1">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135ACC" w:rsidRPr="00F20CF1" w14:paraId="57144361" w14:textId="77777777" w:rsidTr="000648BD">
        <w:trPr>
          <w:trHeight w:val="155"/>
          <w:jc w:val="center"/>
        </w:trPr>
        <w:tc>
          <w:tcPr>
            <w:tcW w:w="4063" w:type="dxa"/>
            <w:shd w:val="clear" w:color="auto" w:fill="BFBFBF" w:themeFill="background1" w:themeFillShade="BF"/>
            <w:vAlign w:val="center"/>
          </w:tcPr>
          <w:p w14:paraId="3D03F754" w14:textId="77777777" w:rsidR="00135ACC" w:rsidRPr="00F20CF1" w:rsidRDefault="00135ACC" w:rsidP="000648BD">
            <w:pPr>
              <w:spacing w:line="260" w:lineRule="atLeast"/>
              <w:jc w:val="center"/>
              <w:rPr>
                <w:rFonts w:ascii="Tahoma" w:hAnsi="Tahoma" w:cs="Tahoma"/>
                <w:b/>
                <w:bCs/>
              </w:rPr>
            </w:pPr>
            <w:r w:rsidRPr="00F20CF1">
              <w:rPr>
                <w:rFonts w:ascii="Tahoma" w:hAnsi="Tahoma" w:cs="Tahoma"/>
                <w:b/>
                <w:bCs/>
              </w:rPr>
              <w:t>Experiencia Especifica equivalente a:</w:t>
            </w:r>
          </w:p>
        </w:tc>
        <w:tc>
          <w:tcPr>
            <w:tcW w:w="4063" w:type="dxa"/>
            <w:shd w:val="clear" w:color="auto" w:fill="BFBFBF" w:themeFill="background1" w:themeFillShade="BF"/>
            <w:vAlign w:val="center"/>
          </w:tcPr>
          <w:p w14:paraId="5C342249" w14:textId="77777777" w:rsidR="00135ACC" w:rsidRPr="00F20CF1" w:rsidRDefault="00135ACC" w:rsidP="000648BD">
            <w:pPr>
              <w:spacing w:line="260" w:lineRule="atLeast"/>
              <w:jc w:val="center"/>
              <w:rPr>
                <w:rFonts w:ascii="Tahoma" w:hAnsi="Tahoma" w:cs="Tahoma"/>
                <w:b/>
                <w:bCs/>
              </w:rPr>
            </w:pPr>
            <w:r w:rsidRPr="00F20CF1">
              <w:rPr>
                <w:rFonts w:ascii="Tahoma" w:hAnsi="Tahoma" w:cs="Tahoma"/>
                <w:b/>
                <w:bCs/>
              </w:rPr>
              <w:t>Porcentaje considerado por sector:</w:t>
            </w:r>
          </w:p>
        </w:tc>
      </w:tr>
      <w:tr w:rsidR="00135ACC" w:rsidRPr="00F20CF1" w14:paraId="63378557" w14:textId="77777777" w:rsidTr="000648BD">
        <w:trPr>
          <w:trHeight w:val="147"/>
          <w:jc w:val="center"/>
        </w:trPr>
        <w:tc>
          <w:tcPr>
            <w:tcW w:w="4063" w:type="dxa"/>
            <w:vMerge w:val="restart"/>
            <w:vAlign w:val="center"/>
          </w:tcPr>
          <w:p w14:paraId="3F69B98E" w14:textId="77777777" w:rsidR="00135ACC" w:rsidRPr="00F20CF1" w:rsidRDefault="00135ACC" w:rsidP="000648BD">
            <w:pPr>
              <w:spacing w:line="260" w:lineRule="atLeast"/>
              <w:jc w:val="center"/>
              <w:rPr>
                <w:rFonts w:ascii="Tahoma" w:hAnsi="Tahoma" w:cs="Tahoma"/>
              </w:rPr>
            </w:pPr>
            <w:r w:rsidRPr="00F20CF1">
              <w:rPr>
                <w:rFonts w:ascii="Tahoma" w:hAnsi="Tahoma" w:cs="Tahoma"/>
                <w:b/>
                <w:bCs/>
              </w:rPr>
              <w:t>0.50 veces</w:t>
            </w:r>
            <w:r w:rsidRPr="00F20CF1">
              <w:rPr>
                <w:rFonts w:ascii="Tahoma" w:hAnsi="Tahoma" w:cs="Tahoma"/>
              </w:rPr>
              <w:t xml:space="preserve"> el precio referencial</w:t>
            </w:r>
          </w:p>
        </w:tc>
        <w:tc>
          <w:tcPr>
            <w:tcW w:w="4063" w:type="dxa"/>
            <w:vAlign w:val="center"/>
          </w:tcPr>
          <w:p w14:paraId="560043D7" w14:textId="77777777" w:rsidR="00135ACC" w:rsidRPr="00F20CF1" w:rsidRDefault="00135ACC" w:rsidP="000648BD">
            <w:pPr>
              <w:spacing w:line="260" w:lineRule="atLeast"/>
              <w:jc w:val="center"/>
              <w:rPr>
                <w:rFonts w:ascii="Tahoma" w:hAnsi="Tahoma" w:cs="Tahoma"/>
              </w:rPr>
            </w:pPr>
            <w:r w:rsidRPr="00F20CF1">
              <w:rPr>
                <w:rFonts w:ascii="Tahoma" w:hAnsi="Tahoma" w:cs="Tahoma"/>
              </w:rPr>
              <w:t>Publico 50% (mínimo)</w:t>
            </w:r>
          </w:p>
        </w:tc>
      </w:tr>
      <w:tr w:rsidR="00135ACC" w:rsidRPr="00F20CF1" w14:paraId="49B0152D" w14:textId="77777777" w:rsidTr="000648BD">
        <w:trPr>
          <w:trHeight w:val="147"/>
          <w:jc w:val="center"/>
        </w:trPr>
        <w:tc>
          <w:tcPr>
            <w:tcW w:w="4063" w:type="dxa"/>
            <w:vMerge/>
            <w:vAlign w:val="center"/>
          </w:tcPr>
          <w:p w14:paraId="64034C92" w14:textId="77777777" w:rsidR="00135ACC" w:rsidRPr="00F20CF1" w:rsidRDefault="00135ACC" w:rsidP="000648BD">
            <w:pPr>
              <w:spacing w:line="260" w:lineRule="atLeast"/>
              <w:jc w:val="center"/>
              <w:rPr>
                <w:rFonts w:ascii="Tahoma" w:hAnsi="Tahoma" w:cs="Tahoma"/>
              </w:rPr>
            </w:pPr>
          </w:p>
        </w:tc>
        <w:tc>
          <w:tcPr>
            <w:tcW w:w="4063" w:type="dxa"/>
            <w:vAlign w:val="center"/>
          </w:tcPr>
          <w:p w14:paraId="6D9D6171" w14:textId="77777777" w:rsidR="00135ACC" w:rsidRPr="00F20CF1" w:rsidRDefault="00135ACC" w:rsidP="000648BD">
            <w:pPr>
              <w:spacing w:line="260" w:lineRule="atLeast"/>
              <w:jc w:val="center"/>
              <w:rPr>
                <w:rFonts w:ascii="Tahoma" w:hAnsi="Tahoma" w:cs="Tahoma"/>
              </w:rPr>
            </w:pPr>
            <w:r w:rsidRPr="00F20CF1">
              <w:rPr>
                <w:rFonts w:ascii="Tahoma" w:hAnsi="Tahoma" w:cs="Tahoma"/>
              </w:rPr>
              <w:t>Privado 50% (máximo)</w:t>
            </w:r>
          </w:p>
        </w:tc>
      </w:tr>
    </w:tbl>
    <w:p w14:paraId="03293332" w14:textId="77777777" w:rsidR="00135ACC" w:rsidRPr="00F20CF1" w:rsidRDefault="00135ACC" w:rsidP="00135ACC">
      <w:pPr>
        <w:spacing w:line="260" w:lineRule="atLeast"/>
        <w:ind w:left="426"/>
        <w:jc w:val="both"/>
        <w:rPr>
          <w:rFonts w:ascii="Tahoma" w:hAnsi="Tahoma" w:cs="Tahoma"/>
          <w:b/>
          <w:i/>
        </w:rPr>
      </w:pPr>
    </w:p>
    <w:p w14:paraId="5E9DC274" w14:textId="77777777" w:rsidR="00135ACC" w:rsidRPr="00F20CF1" w:rsidRDefault="00135ACC" w:rsidP="00135ACC">
      <w:pPr>
        <w:spacing w:line="260" w:lineRule="atLeast"/>
        <w:ind w:left="426"/>
        <w:jc w:val="both"/>
        <w:rPr>
          <w:rFonts w:ascii="Tahoma" w:hAnsi="Tahoma" w:cs="Tahoma"/>
          <w:b/>
          <w:i/>
        </w:rPr>
      </w:pPr>
      <w:r w:rsidRPr="00F20CF1">
        <w:rPr>
          <w:rFonts w:ascii="Tahoma" w:hAnsi="Tahoma" w:cs="Tahoma"/>
          <w:b/>
          <w:i/>
        </w:rPr>
        <w:t>Nota:</w:t>
      </w:r>
    </w:p>
    <w:p w14:paraId="6539CC4F" w14:textId="77777777" w:rsidR="00135ACC" w:rsidRPr="00F20CF1" w:rsidRDefault="00135ACC" w:rsidP="00135ACC">
      <w:pPr>
        <w:spacing w:line="260" w:lineRule="atLeast"/>
        <w:ind w:left="426"/>
        <w:jc w:val="both"/>
        <w:rPr>
          <w:rFonts w:ascii="Tahoma" w:hAnsi="Tahoma" w:cs="Tahoma"/>
        </w:rPr>
      </w:pPr>
      <w:r w:rsidRPr="00F20CF1">
        <w:rPr>
          <w:rFonts w:ascii="Tahoma" w:hAnsi="Tahoma" w:cs="Tahoma"/>
        </w:rPr>
        <w:t>OBRAS SIMILARES: Se tienen las siguientes:</w:t>
      </w:r>
    </w:p>
    <w:p w14:paraId="755FE051" w14:textId="77777777" w:rsidR="00135ACC" w:rsidRPr="00F20CF1" w:rsidRDefault="00135ACC" w:rsidP="00135ACC">
      <w:pPr>
        <w:numPr>
          <w:ilvl w:val="0"/>
          <w:numId w:val="74"/>
        </w:numPr>
        <w:spacing w:line="260" w:lineRule="atLeast"/>
        <w:jc w:val="both"/>
        <w:rPr>
          <w:rFonts w:ascii="Tahoma" w:hAnsi="Tahoma" w:cs="Tahoma"/>
        </w:rPr>
      </w:pPr>
      <w:r w:rsidRPr="00F20CF1">
        <w:rPr>
          <w:rFonts w:ascii="Tahoma" w:hAnsi="Tahoma" w:cs="Tahoma"/>
        </w:rPr>
        <w:t>POR SU SIMILITUD</w:t>
      </w:r>
    </w:p>
    <w:p w14:paraId="7A2D79A9" w14:textId="77777777" w:rsidR="00135ACC" w:rsidRPr="00F20CF1" w:rsidRDefault="00135ACC" w:rsidP="00135ACC">
      <w:pPr>
        <w:spacing w:line="260" w:lineRule="atLeast"/>
        <w:ind w:left="426"/>
        <w:jc w:val="both"/>
        <w:rPr>
          <w:rFonts w:ascii="Tahoma" w:hAnsi="Tahoma" w:cs="Tahoma"/>
        </w:rPr>
      </w:pPr>
      <w:r w:rsidRPr="00F20CF1">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DA13A83" w14:textId="77777777" w:rsidR="00135ACC" w:rsidRPr="00F20CF1" w:rsidRDefault="00135ACC" w:rsidP="00135ACC">
      <w:pPr>
        <w:spacing w:line="260" w:lineRule="atLeast"/>
        <w:ind w:left="426"/>
        <w:jc w:val="both"/>
        <w:rPr>
          <w:rFonts w:ascii="Tahoma" w:hAnsi="Tahoma" w:cs="Tahoma"/>
        </w:rPr>
      </w:pPr>
    </w:p>
    <w:p w14:paraId="6D4E7FA4" w14:textId="77777777" w:rsidR="00135ACC" w:rsidRPr="00F20CF1" w:rsidRDefault="00135ACC" w:rsidP="00135ACC">
      <w:pPr>
        <w:spacing w:line="260" w:lineRule="atLeast"/>
        <w:ind w:left="426"/>
        <w:jc w:val="both"/>
        <w:rPr>
          <w:rFonts w:ascii="Tahoma" w:hAnsi="Tahoma" w:cs="Tahoma"/>
        </w:rPr>
      </w:pPr>
      <w:r w:rsidRPr="00F20CF1">
        <w:rPr>
          <w:rFonts w:ascii="Tahoma" w:hAnsi="Tahoma" w:cs="Tahoma"/>
        </w:rPr>
        <w:t>•</w:t>
      </w:r>
      <w:r w:rsidRPr="00F20CF1">
        <w:rPr>
          <w:rFonts w:ascii="Tahoma" w:hAnsi="Tahoma" w:cs="Tahoma"/>
        </w:rPr>
        <w:tab/>
        <w:t xml:space="preserve">POR SU COMPLEJIDAD </w:t>
      </w:r>
    </w:p>
    <w:p w14:paraId="77839E6D" w14:textId="77777777" w:rsidR="00135ACC" w:rsidRPr="00F20CF1" w:rsidRDefault="00135ACC" w:rsidP="00135ACC">
      <w:pPr>
        <w:spacing w:line="260" w:lineRule="atLeast"/>
        <w:ind w:left="426"/>
        <w:jc w:val="both"/>
        <w:rPr>
          <w:rFonts w:ascii="Tahoma" w:hAnsi="Tahoma" w:cs="Tahoma"/>
        </w:rPr>
      </w:pPr>
      <w:r w:rsidRPr="00F20CF1">
        <w:rPr>
          <w:rFonts w:ascii="Tahoma" w:hAnsi="Tahoma" w:cs="Tahoma"/>
        </w:rPr>
        <w:t>Obras Hidráulicas: canales, embovedados, regulación de ríos, mantenimiento y reparación de obras hidráulicas, defensivos.</w:t>
      </w:r>
    </w:p>
    <w:p w14:paraId="0F61B283" w14:textId="77777777" w:rsidR="00135ACC" w:rsidRPr="00F20CF1" w:rsidRDefault="00135ACC" w:rsidP="00135ACC">
      <w:pPr>
        <w:spacing w:line="260" w:lineRule="atLeast"/>
        <w:ind w:left="426"/>
        <w:jc w:val="both"/>
        <w:rPr>
          <w:rFonts w:ascii="Tahoma" w:hAnsi="Tahoma" w:cs="Tahoma"/>
        </w:rPr>
      </w:pPr>
      <w:r w:rsidRPr="00F20CF1">
        <w:rPr>
          <w:rFonts w:ascii="Tahoma" w:hAnsi="Tahoma" w:cs="Tahoma"/>
        </w:rPr>
        <w:t>Obras Viales: Accesos, Puentes, Viaductos.</w:t>
      </w:r>
    </w:p>
    <w:p w14:paraId="320A0942" w14:textId="77777777" w:rsidR="00135ACC" w:rsidRPr="00F20CF1" w:rsidRDefault="00135ACC" w:rsidP="00135ACC">
      <w:pPr>
        <w:spacing w:line="260" w:lineRule="atLeast"/>
        <w:ind w:left="426"/>
        <w:jc w:val="both"/>
        <w:rPr>
          <w:rFonts w:ascii="Tahoma" w:hAnsi="Tahoma" w:cs="Tahoma"/>
        </w:rPr>
      </w:pPr>
    </w:p>
    <w:p w14:paraId="4611EF42" w14:textId="77777777" w:rsidR="00135ACC" w:rsidRPr="00F20CF1" w:rsidRDefault="00135ACC" w:rsidP="00135ACC">
      <w:pPr>
        <w:spacing w:line="260" w:lineRule="atLeast"/>
        <w:jc w:val="both"/>
        <w:rPr>
          <w:rFonts w:ascii="Tahoma" w:hAnsi="Tahoma" w:cs="Tahoma"/>
        </w:rPr>
      </w:pPr>
      <w:bookmarkStart w:id="115" w:name="_Hlk179909267"/>
      <w:bookmarkStart w:id="116" w:name="_Hlk179960635"/>
      <w:bookmarkStart w:id="117" w:name="_Toc536520831"/>
      <w:bookmarkStart w:id="118" w:name="_Toc71811166"/>
      <w:r w:rsidRPr="00F20CF1">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9149F5A" w14:textId="77777777" w:rsidR="00135ACC" w:rsidRPr="00F20CF1" w:rsidRDefault="00135ACC" w:rsidP="00135ACC">
      <w:pPr>
        <w:spacing w:line="260" w:lineRule="atLeast"/>
        <w:jc w:val="both"/>
        <w:rPr>
          <w:rFonts w:ascii="Tahoma" w:hAnsi="Tahoma" w:cs="Tahoma"/>
        </w:rPr>
      </w:pPr>
    </w:p>
    <w:bookmarkEnd w:id="115"/>
    <w:p w14:paraId="67321A82" w14:textId="77777777" w:rsidR="00135ACC" w:rsidRPr="00F20CF1" w:rsidRDefault="00135ACC" w:rsidP="00135ACC">
      <w:pPr>
        <w:pStyle w:val="Prrafodelista"/>
        <w:widowControl w:val="0"/>
        <w:numPr>
          <w:ilvl w:val="0"/>
          <w:numId w:val="138"/>
        </w:numPr>
        <w:autoSpaceDE w:val="0"/>
        <w:autoSpaceDN w:val="0"/>
        <w:spacing w:line="260" w:lineRule="atLeast"/>
        <w:jc w:val="both"/>
        <w:rPr>
          <w:rFonts w:ascii="Tahoma" w:hAnsi="Tahoma" w:cs="Tahoma"/>
        </w:rPr>
      </w:pPr>
      <w:r w:rsidRPr="00F20CF1">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82FCCC4" w14:textId="77777777" w:rsidR="00135ACC" w:rsidRPr="00F20CF1" w:rsidRDefault="00135ACC" w:rsidP="00135ACC">
      <w:pPr>
        <w:pStyle w:val="Prrafodelista"/>
        <w:widowControl w:val="0"/>
        <w:numPr>
          <w:ilvl w:val="0"/>
          <w:numId w:val="138"/>
        </w:numPr>
        <w:autoSpaceDE w:val="0"/>
        <w:autoSpaceDN w:val="0"/>
        <w:spacing w:line="260" w:lineRule="atLeast"/>
        <w:jc w:val="both"/>
        <w:rPr>
          <w:rFonts w:ascii="Tahoma" w:hAnsi="Tahoma" w:cs="Tahoma"/>
        </w:rPr>
      </w:pPr>
      <w:r w:rsidRPr="00F20CF1">
        <w:rPr>
          <w:rFonts w:ascii="Tahoma" w:hAnsi="Tahoma" w:cs="Tahoma"/>
        </w:rPr>
        <w:t xml:space="preserve">Para la experiencia con particulares, debe presentar Contrato notariado con documento de respaldo de conclusión. </w:t>
      </w:r>
    </w:p>
    <w:bookmarkEnd w:id="116"/>
    <w:p w14:paraId="2CCF1F05" w14:textId="77777777" w:rsidR="00135ACC" w:rsidRPr="00F20CF1" w:rsidRDefault="00135ACC" w:rsidP="00135ACC">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PERSONAL REQUERIDO</w:t>
      </w:r>
      <w:bookmarkEnd w:id="117"/>
      <w:bookmarkEnd w:id="118"/>
    </w:p>
    <w:p w14:paraId="20E5D5EA" w14:textId="77777777" w:rsidR="00135ACC" w:rsidRPr="00F20CF1" w:rsidRDefault="00135ACC" w:rsidP="00135ACC">
      <w:pPr>
        <w:spacing w:line="260" w:lineRule="atLeast"/>
        <w:jc w:val="both"/>
        <w:rPr>
          <w:rFonts w:ascii="Tahoma" w:hAnsi="Tahoma" w:cs="Tahoma"/>
        </w:rPr>
      </w:pPr>
      <w:r w:rsidRPr="00F20CF1">
        <w:rPr>
          <w:rFonts w:ascii="Tahoma" w:hAnsi="Tahoma" w:cs="Tahoma"/>
        </w:rPr>
        <w:t>El personal debe demostrar formación, experiencia de acuerdo a lo detallado en el siguiente cuadro:</w:t>
      </w:r>
    </w:p>
    <w:p w14:paraId="2C4C3658" w14:textId="77777777" w:rsidR="00135ACC" w:rsidRPr="00F20CF1" w:rsidRDefault="00135ACC" w:rsidP="00135ACC">
      <w:pPr>
        <w:spacing w:line="260" w:lineRule="atLeast"/>
        <w:jc w:val="both"/>
        <w:rPr>
          <w:rFonts w:ascii="Tahoma" w:hAnsi="Tahoma" w:cs="Tahoma"/>
        </w:rPr>
      </w:pPr>
      <w:bookmarkStart w:id="119" w:name="_Hlk144979420"/>
    </w:p>
    <w:p w14:paraId="02CD9AA0" w14:textId="77777777" w:rsidR="00135ACC" w:rsidRPr="00F20CF1" w:rsidRDefault="00135ACC" w:rsidP="00135ACC">
      <w:pPr>
        <w:jc w:val="both"/>
        <w:rPr>
          <w:rFonts w:ascii="Tahoma" w:hAnsi="Tahoma" w:cs="Tahoma"/>
          <w:b/>
        </w:rPr>
      </w:pPr>
      <w:r w:rsidRPr="00F20CF1">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35ACC" w:rsidRPr="00882269" w14:paraId="69232237" w14:textId="77777777" w:rsidTr="000648BD">
        <w:trPr>
          <w:trHeight w:val="267"/>
        </w:trPr>
        <w:tc>
          <w:tcPr>
            <w:tcW w:w="1029" w:type="pct"/>
            <w:vMerge w:val="restart"/>
            <w:shd w:val="clear" w:color="auto" w:fill="D9E2F3" w:themeFill="accent5" w:themeFillTint="33"/>
            <w:vAlign w:val="center"/>
          </w:tcPr>
          <w:p w14:paraId="24B198A2" w14:textId="77777777" w:rsidR="00135ACC" w:rsidRPr="00882269" w:rsidRDefault="00135ACC" w:rsidP="000648B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C3954A5" w14:textId="77777777" w:rsidR="00135ACC" w:rsidRPr="00882269" w:rsidRDefault="00135ACC" w:rsidP="000648B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E712DF5" w14:textId="77777777" w:rsidR="00135ACC" w:rsidRPr="00882269" w:rsidRDefault="00135ACC" w:rsidP="000648BD">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6FCFF0C" w14:textId="77777777" w:rsidR="00135ACC" w:rsidRPr="00882269" w:rsidRDefault="00135ACC" w:rsidP="000648B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2D1508B" w14:textId="77777777" w:rsidR="00135ACC" w:rsidRPr="00913232" w:rsidRDefault="00135ACC" w:rsidP="000648BD">
            <w:pPr>
              <w:jc w:val="center"/>
              <w:rPr>
                <w:rFonts w:ascii="Tahoma" w:hAnsi="Tahoma" w:cs="Tahoma"/>
                <w:b/>
                <w:sz w:val="16"/>
                <w:szCs w:val="16"/>
              </w:rPr>
            </w:pPr>
            <w:r w:rsidRPr="00913232">
              <w:rPr>
                <w:rFonts w:ascii="Tahoma" w:hAnsi="Tahoma" w:cs="Tahoma"/>
                <w:b/>
                <w:sz w:val="16"/>
                <w:szCs w:val="16"/>
              </w:rPr>
              <w:t>EXPERIENCIA</w:t>
            </w:r>
          </w:p>
        </w:tc>
        <w:tc>
          <w:tcPr>
            <w:tcW w:w="496" w:type="pct"/>
            <w:vMerge w:val="restart"/>
            <w:shd w:val="clear" w:color="auto" w:fill="D9E2F3" w:themeFill="accent5" w:themeFillTint="33"/>
          </w:tcPr>
          <w:p w14:paraId="030BAE87" w14:textId="77777777" w:rsidR="00135ACC" w:rsidRPr="00913232" w:rsidRDefault="00135ACC" w:rsidP="000648BD">
            <w:pPr>
              <w:jc w:val="center"/>
              <w:rPr>
                <w:rFonts w:ascii="Tahoma" w:hAnsi="Tahoma" w:cs="Tahoma"/>
                <w:b/>
                <w:sz w:val="16"/>
                <w:szCs w:val="16"/>
              </w:rPr>
            </w:pPr>
          </w:p>
          <w:p w14:paraId="72333633" w14:textId="77777777" w:rsidR="00135ACC" w:rsidRPr="00913232" w:rsidRDefault="00135ACC" w:rsidP="000648BD">
            <w:pPr>
              <w:jc w:val="center"/>
              <w:rPr>
                <w:rFonts w:ascii="Tahoma" w:hAnsi="Tahoma" w:cs="Tahoma"/>
                <w:b/>
                <w:sz w:val="16"/>
                <w:szCs w:val="16"/>
              </w:rPr>
            </w:pPr>
          </w:p>
          <w:p w14:paraId="31B33579" w14:textId="77777777" w:rsidR="00135ACC" w:rsidRPr="00913232" w:rsidRDefault="00135ACC" w:rsidP="000648BD">
            <w:pPr>
              <w:jc w:val="center"/>
              <w:rPr>
                <w:rFonts w:ascii="Tahoma" w:hAnsi="Tahoma" w:cs="Tahoma"/>
                <w:b/>
                <w:sz w:val="16"/>
                <w:szCs w:val="16"/>
              </w:rPr>
            </w:pPr>
            <w:r w:rsidRPr="00913232">
              <w:rPr>
                <w:rFonts w:ascii="Tahoma" w:hAnsi="Tahoma" w:cs="Tahoma"/>
                <w:b/>
                <w:sz w:val="16"/>
                <w:szCs w:val="16"/>
              </w:rPr>
              <w:t>Tiempo de participación en este Proyecto</w:t>
            </w:r>
          </w:p>
          <w:p w14:paraId="43171F93" w14:textId="77777777" w:rsidR="00135ACC" w:rsidRPr="00913232" w:rsidRDefault="00135ACC" w:rsidP="000648BD">
            <w:pPr>
              <w:jc w:val="center"/>
              <w:rPr>
                <w:rFonts w:ascii="Tahoma" w:hAnsi="Tahoma" w:cs="Tahoma"/>
                <w:b/>
                <w:sz w:val="16"/>
                <w:szCs w:val="16"/>
              </w:rPr>
            </w:pPr>
            <w:r w:rsidRPr="00913232">
              <w:rPr>
                <w:rFonts w:ascii="Tahoma" w:hAnsi="Tahoma" w:cs="Tahoma"/>
                <w:b/>
                <w:sz w:val="16"/>
                <w:szCs w:val="16"/>
              </w:rPr>
              <w:lastRenderedPageBreak/>
              <w:t xml:space="preserve">(meses) </w:t>
            </w:r>
            <w:r w:rsidRPr="00913232">
              <w:rPr>
                <w:rFonts w:ascii="Tahoma" w:hAnsi="Tahoma" w:cs="Tahoma"/>
                <w:b/>
                <w:color w:val="FF0000"/>
                <w:sz w:val="16"/>
                <w:szCs w:val="16"/>
              </w:rPr>
              <w:t>AL MENOS</w:t>
            </w:r>
          </w:p>
        </w:tc>
      </w:tr>
      <w:tr w:rsidR="00135ACC" w:rsidRPr="00882269" w14:paraId="700F8D8E" w14:textId="77777777" w:rsidTr="000648BD">
        <w:trPr>
          <w:trHeight w:val="854"/>
        </w:trPr>
        <w:tc>
          <w:tcPr>
            <w:tcW w:w="1029" w:type="pct"/>
            <w:vMerge/>
            <w:shd w:val="clear" w:color="auto" w:fill="DBE5F1"/>
            <w:vAlign w:val="center"/>
          </w:tcPr>
          <w:p w14:paraId="03E493B1" w14:textId="77777777" w:rsidR="00135ACC" w:rsidRPr="00882269" w:rsidRDefault="00135ACC" w:rsidP="000648BD">
            <w:pPr>
              <w:jc w:val="both"/>
              <w:rPr>
                <w:rFonts w:ascii="Tahoma" w:hAnsi="Tahoma" w:cs="Tahoma"/>
                <w:sz w:val="18"/>
                <w:szCs w:val="18"/>
              </w:rPr>
            </w:pPr>
          </w:p>
        </w:tc>
        <w:tc>
          <w:tcPr>
            <w:tcW w:w="806" w:type="pct"/>
            <w:vMerge/>
            <w:shd w:val="clear" w:color="auto" w:fill="DBE5F1"/>
            <w:vAlign w:val="center"/>
          </w:tcPr>
          <w:p w14:paraId="73029C81" w14:textId="77777777" w:rsidR="00135ACC" w:rsidRPr="00882269" w:rsidRDefault="00135ACC" w:rsidP="000648BD">
            <w:pPr>
              <w:jc w:val="both"/>
              <w:rPr>
                <w:rFonts w:ascii="Tahoma" w:hAnsi="Tahoma" w:cs="Tahoma"/>
                <w:sz w:val="18"/>
                <w:szCs w:val="18"/>
              </w:rPr>
            </w:pPr>
          </w:p>
        </w:tc>
        <w:tc>
          <w:tcPr>
            <w:tcW w:w="367" w:type="pct"/>
            <w:vMerge/>
            <w:shd w:val="clear" w:color="auto" w:fill="DBE5F1"/>
            <w:vAlign w:val="center"/>
          </w:tcPr>
          <w:p w14:paraId="463AEB56" w14:textId="77777777" w:rsidR="00135ACC" w:rsidRPr="00882269" w:rsidRDefault="00135ACC" w:rsidP="000648BD">
            <w:pPr>
              <w:jc w:val="both"/>
              <w:rPr>
                <w:rFonts w:ascii="Tahoma" w:hAnsi="Tahoma" w:cs="Tahoma"/>
                <w:b/>
                <w:sz w:val="18"/>
                <w:szCs w:val="18"/>
              </w:rPr>
            </w:pPr>
          </w:p>
        </w:tc>
        <w:tc>
          <w:tcPr>
            <w:tcW w:w="1177" w:type="pct"/>
            <w:vMerge/>
            <w:shd w:val="clear" w:color="auto" w:fill="DBE5F1"/>
            <w:vAlign w:val="center"/>
          </w:tcPr>
          <w:p w14:paraId="5D63206D" w14:textId="77777777" w:rsidR="00135ACC" w:rsidRPr="00882269" w:rsidRDefault="00135ACC" w:rsidP="000648BD">
            <w:pPr>
              <w:jc w:val="center"/>
              <w:rPr>
                <w:rFonts w:ascii="Tahoma" w:hAnsi="Tahoma" w:cs="Tahoma"/>
                <w:b/>
                <w:sz w:val="18"/>
                <w:szCs w:val="18"/>
              </w:rPr>
            </w:pPr>
          </w:p>
        </w:tc>
        <w:tc>
          <w:tcPr>
            <w:tcW w:w="588" w:type="pct"/>
            <w:shd w:val="clear" w:color="auto" w:fill="D9E2F3" w:themeFill="accent5" w:themeFillTint="33"/>
          </w:tcPr>
          <w:p w14:paraId="3EDFDBCD" w14:textId="77777777" w:rsidR="00135ACC" w:rsidRPr="00913232" w:rsidRDefault="00135ACC" w:rsidP="000648BD">
            <w:pPr>
              <w:jc w:val="center"/>
              <w:rPr>
                <w:rFonts w:ascii="Tahoma" w:hAnsi="Tahoma" w:cs="Tahoma"/>
                <w:b/>
                <w:sz w:val="16"/>
                <w:szCs w:val="16"/>
              </w:rPr>
            </w:pPr>
          </w:p>
          <w:p w14:paraId="2D001806" w14:textId="77777777" w:rsidR="00135ACC" w:rsidRPr="00913232" w:rsidRDefault="00135ACC" w:rsidP="000648BD">
            <w:pPr>
              <w:jc w:val="center"/>
              <w:rPr>
                <w:rFonts w:ascii="Tahoma" w:hAnsi="Tahoma" w:cs="Tahoma"/>
                <w:b/>
                <w:sz w:val="16"/>
                <w:szCs w:val="16"/>
              </w:rPr>
            </w:pPr>
          </w:p>
          <w:p w14:paraId="77A65BC5" w14:textId="77777777" w:rsidR="00135ACC" w:rsidRPr="00913232" w:rsidRDefault="00135ACC" w:rsidP="000648BD">
            <w:pPr>
              <w:jc w:val="center"/>
              <w:rPr>
                <w:rFonts w:ascii="Tahoma" w:hAnsi="Tahoma" w:cs="Tahoma"/>
                <w:b/>
                <w:sz w:val="16"/>
                <w:szCs w:val="16"/>
              </w:rPr>
            </w:pPr>
            <w:r w:rsidRPr="00913232">
              <w:rPr>
                <w:rFonts w:ascii="Tahoma" w:hAnsi="Tahoma" w:cs="Tahoma"/>
                <w:b/>
                <w:sz w:val="16"/>
                <w:szCs w:val="16"/>
              </w:rPr>
              <w:t xml:space="preserve">Experiencia </w:t>
            </w:r>
          </w:p>
          <w:p w14:paraId="441B7A3F" w14:textId="77777777" w:rsidR="00135ACC" w:rsidRPr="00913232" w:rsidRDefault="00135ACC" w:rsidP="000648BD">
            <w:pPr>
              <w:jc w:val="center"/>
              <w:rPr>
                <w:rFonts w:ascii="Tahoma" w:hAnsi="Tahoma" w:cs="Tahoma"/>
                <w:b/>
                <w:sz w:val="16"/>
                <w:szCs w:val="16"/>
              </w:rPr>
            </w:pPr>
            <w:r w:rsidRPr="00913232">
              <w:rPr>
                <w:rFonts w:ascii="Tahoma" w:hAnsi="Tahoma" w:cs="Tahoma"/>
                <w:b/>
                <w:sz w:val="16"/>
                <w:szCs w:val="16"/>
              </w:rPr>
              <w:lastRenderedPageBreak/>
              <w:t>general (en meses)</w:t>
            </w:r>
          </w:p>
        </w:tc>
        <w:tc>
          <w:tcPr>
            <w:tcW w:w="537" w:type="pct"/>
            <w:shd w:val="clear" w:color="auto" w:fill="D9E2F3" w:themeFill="accent5" w:themeFillTint="33"/>
            <w:vAlign w:val="center"/>
          </w:tcPr>
          <w:p w14:paraId="6D2D8918" w14:textId="77777777" w:rsidR="00135ACC" w:rsidRPr="00913232" w:rsidRDefault="00135ACC" w:rsidP="000648BD">
            <w:pPr>
              <w:jc w:val="center"/>
              <w:rPr>
                <w:rFonts w:ascii="Tahoma" w:hAnsi="Tahoma" w:cs="Tahoma"/>
                <w:b/>
                <w:sz w:val="16"/>
                <w:szCs w:val="16"/>
              </w:rPr>
            </w:pPr>
            <w:r w:rsidRPr="00913232">
              <w:rPr>
                <w:rFonts w:ascii="Tahoma" w:hAnsi="Tahoma" w:cs="Tahoma"/>
                <w:b/>
                <w:sz w:val="16"/>
                <w:szCs w:val="16"/>
              </w:rPr>
              <w:lastRenderedPageBreak/>
              <w:t xml:space="preserve">Tiempo mínimo de experiencia </w:t>
            </w:r>
            <w:r w:rsidRPr="00913232">
              <w:rPr>
                <w:rFonts w:ascii="Tahoma" w:hAnsi="Tahoma" w:cs="Tahoma"/>
                <w:b/>
                <w:sz w:val="16"/>
                <w:szCs w:val="16"/>
              </w:rPr>
              <w:lastRenderedPageBreak/>
              <w:t>específica (en meses)</w:t>
            </w:r>
          </w:p>
        </w:tc>
        <w:tc>
          <w:tcPr>
            <w:tcW w:w="496" w:type="pct"/>
            <w:vMerge/>
            <w:shd w:val="clear" w:color="auto" w:fill="DBE5F1"/>
            <w:vAlign w:val="center"/>
          </w:tcPr>
          <w:p w14:paraId="06F13F21" w14:textId="77777777" w:rsidR="00135ACC" w:rsidRPr="00913232" w:rsidRDefault="00135ACC" w:rsidP="000648BD">
            <w:pPr>
              <w:jc w:val="center"/>
              <w:rPr>
                <w:rFonts w:ascii="Tahoma" w:hAnsi="Tahoma" w:cs="Tahoma"/>
                <w:b/>
                <w:sz w:val="16"/>
                <w:szCs w:val="16"/>
              </w:rPr>
            </w:pPr>
          </w:p>
        </w:tc>
      </w:tr>
      <w:tr w:rsidR="00135ACC" w:rsidRPr="00882269" w14:paraId="3670B78B" w14:textId="77777777" w:rsidTr="000648BD">
        <w:trPr>
          <w:trHeight w:val="1633"/>
        </w:trPr>
        <w:tc>
          <w:tcPr>
            <w:tcW w:w="1029" w:type="pct"/>
            <w:shd w:val="clear" w:color="auto" w:fill="auto"/>
            <w:vAlign w:val="center"/>
          </w:tcPr>
          <w:p w14:paraId="1FB6861C" w14:textId="77777777" w:rsidR="00135ACC" w:rsidRPr="00882269" w:rsidRDefault="00135ACC" w:rsidP="000648BD">
            <w:pPr>
              <w:jc w:val="both"/>
              <w:rPr>
                <w:rFonts w:ascii="Tahoma" w:hAnsi="Tahoma" w:cs="Tahoma"/>
                <w:sz w:val="18"/>
                <w:szCs w:val="18"/>
              </w:rPr>
            </w:pPr>
          </w:p>
          <w:p w14:paraId="3843AE06" w14:textId="77777777" w:rsidR="00135ACC" w:rsidRPr="00882269" w:rsidRDefault="00135ACC" w:rsidP="000648B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777EB75" w14:textId="77777777" w:rsidR="00135ACC" w:rsidRPr="00882269" w:rsidRDefault="00135ACC" w:rsidP="000648B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E90A1B8" w14:textId="77777777" w:rsidR="00135ACC" w:rsidRPr="00882269" w:rsidRDefault="00135ACC" w:rsidP="000648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D991537" w14:textId="77777777" w:rsidR="00135ACC" w:rsidRPr="00882269" w:rsidRDefault="00135ACC" w:rsidP="000648BD">
            <w:pPr>
              <w:spacing w:line="300" w:lineRule="auto"/>
              <w:rPr>
                <w:rFonts w:ascii="Tahoma" w:hAnsi="Tahoma" w:cs="Tahoma"/>
                <w:sz w:val="18"/>
                <w:szCs w:val="18"/>
              </w:rPr>
            </w:pPr>
            <w:r w:rsidRPr="00882269">
              <w:rPr>
                <w:rFonts w:ascii="Tahoma" w:hAnsi="Tahoma" w:cs="Tahoma"/>
                <w:sz w:val="18"/>
                <w:szCs w:val="18"/>
              </w:rPr>
              <w:t>Supervisión, Fiscalización,</w:t>
            </w:r>
          </w:p>
          <w:p w14:paraId="34CFC51C" w14:textId="77777777" w:rsidR="00135ACC" w:rsidRPr="00882269" w:rsidRDefault="00135ACC" w:rsidP="000648B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1C98CC1" w14:textId="77777777" w:rsidR="00135ACC" w:rsidRPr="00882269" w:rsidRDefault="00135ACC" w:rsidP="000648BD">
            <w:pPr>
              <w:jc w:val="both"/>
              <w:rPr>
                <w:rFonts w:ascii="Tahoma" w:hAnsi="Tahoma" w:cs="Tahoma"/>
                <w:b/>
                <w:sz w:val="18"/>
                <w:szCs w:val="18"/>
              </w:rPr>
            </w:pPr>
          </w:p>
          <w:p w14:paraId="4C2989D3" w14:textId="77777777" w:rsidR="00135ACC" w:rsidRPr="00882269" w:rsidRDefault="00135ACC" w:rsidP="000648BD">
            <w:pPr>
              <w:jc w:val="both"/>
              <w:rPr>
                <w:rFonts w:ascii="Tahoma" w:hAnsi="Tahoma" w:cs="Tahoma"/>
                <w:b/>
                <w:sz w:val="18"/>
                <w:szCs w:val="18"/>
              </w:rPr>
            </w:pPr>
          </w:p>
          <w:p w14:paraId="709948F4" w14:textId="77777777" w:rsidR="00135ACC" w:rsidRPr="00882269" w:rsidRDefault="00135ACC" w:rsidP="000648BD">
            <w:pPr>
              <w:jc w:val="both"/>
              <w:rPr>
                <w:rFonts w:ascii="Tahoma" w:hAnsi="Tahoma" w:cs="Tahoma"/>
                <w:b/>
                <w:sz w:val="18"/>
                <w:szCs w:val="18"/>
              </w:rPr>
            </w:pPr>
          </w:p>
          <w:p w14:paraId="4390A8A9" w14:textId="77777777" w:rsidR="00135ACC" w:rsidRPr="00882269" w:rsidRDefault="00135ACC" w:rsidP="000648B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FA32427" w14:textId="77777777" w:rsidR="00135ACC" w:rsidRPr="00913232" w:rsidRDefault="00135ACC" w:rsidP="000648BD">
            <w:pPr>
              <w:jc w:val="both"/>
              <w:rPr>
                <w:rFonts w:ascii="Tahoma" w:hAnsi="Tahoma" w:cs="Tahoma"/>
                <w:b/>
                <w:sz w:val="18"/>
                <w:szCs w:val="18"/>
              </w:rPr>
            </w:pPr>
            <w:r w:rsidRPr="00913232">
              <w:rPr>
                <w:rFonts w:ascii="Tahoma" w:hAnsi="Tahoma" w:cs="Tahoma"/>
                <w:b/>
                <w:sz w:val="18"/>
                <w:szCs w:val="18"/>
              </w:rPr>
              <w:t>36 meses</w:t>
            </w:r>
          </w:p>
          <w:p w14:paraId="50AEADF4" w14:textId="77777777" w:rsidR="00135ACC" w:rsidRPr="00913232" w:rsidRDefault="00135ACC" w:rsidP="000648BD">
            <w:pPr>
              <w:jc w:val="both"/>
              <w:rPr>
                <w:rFonts w:ascii="Tahoma" w:hAnsi="Tahoma" w:cs="Tahoma"/>
                <w:b/>
                <w:sz w:val="18"/>
                <w:szCs w:val="18"/>
              </w:rPr>
            </w:pPr>
          </w:p>
        </w:tc>
        <w:tc>
          <w:tcPr>
            <w:tcW w:w="496" w:type="pct"/>
            <w:vAlign w:val="center"/>
          </w:tcPr>
          <w:p w14:paraId="585455E9" w14:textId="77777777" w:rsidR="00135ACC" w:rsidRPr="00882269" w:rsidRDefault="00135ACC" w:rsidP="000648BD">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135ACC" w:rsidRPr="00882269" w14:paraId="050683B5" w14:textId="77777777" w:rsidTr="000648BD">
        <w:trPr>
          <w:trHeight w:val="2016"/>
        </w:trPr>
        <w:tc>
          <w:tcPr>
            <w:tcW w:w="1029" w:type="pct"/>
            <w:shd w:val="clear" w:color="auto" w:fill="auto"/>
            <w:vAlign w:val="center"/>
          </w:tcPr>
          <w:p w14:paraId="1D3E188E" w14:textId="77777777" w:rsidR="00135ACC" w:rsidRPr="00882269" w:rsidRDefault="00135ACC" w:rsidP="000648B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240B6E1" w14:textId="77777777" w:rsidR="00135ACC" w:rsidRPr="00882269" w:rsidRDefault="00135ACC" w:rsidP="000648B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7B4D7E4" w14:textId="77777777" w:rsidR="00135ACC" w:rsidRPr="00882269" w:rsidRDefault="00135ACC" w:rsidP="000648BD">
            <w:pPr>
              <w:jc w:val="center"/>
              <w:rPr>
                <w:rFonts w:ascii="Tahoma" w:hAnsi="Tahoma" w:cs="Tahoma"/>
                <w:b/>
                <w:color w:val="0000FF"/>
                <w:sz w:val="18"/>
                <w:szCs w:val="18"/>
              </w:rPr>
            </w:pPr>
          </w:p>
        </w:tc>
        <w:tc>
          <w:tcPr>
            <w:tcW w:w="367" w:type="pct"/>
            <w:shd w:val="clear" w:color="auto" w:fill="auto"/>
            <w:vAlign w:val="center"/>
          </w:tcPr>
          <w:p w14:paraId="2FCB0CF0" w14:textId="77777777" w:rsidR="00135ACC" w:rsidRPr="00882269" w:rsidRDefault="00135ACC" w:rsidP="000648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BBC1520" w14:textId="77777777" w:rsidR="00135ACC" w:rsidRPr="00882269" w:rsidRDefault="00135ACC" w:rsidP="000648B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9834079" w14:textId="77777777" w:rsidR="00135ACC" w:rsidRPr="00882269" w:rsidRDefault="00135ACC" w:rsidP="000648B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B4D1F3F" w14:textId="77777777" w:rsidR="00135ACC" w:rsidRPr="00913232" w:rsidRDefault="00135ACC" w:rsidP="000648BD">
            <w:pPr>
              <w:jc w:val="both"/>
              <w:rPr>
                <w:rFonts w:ascii="Tahoma" w:hAnsi="Tahoma" w:cs="Tahoma"/>
                <w:b/>
                <w:sz w:val="18"/>
                <w:szCs w:val="18"/>
              </w:rPr>
            </w:pPr>
            <w:r w:rsidRPr="00913232">
              <w:rPr>
                <w:rFonts w:ascii="Tahoma" w:hAnsi="Tahoma" w:cs="Tahoma"/>
                <w:b/>
                <w:sz w:val="18"/>
                <w:szCs w:val="18"/>
              </w:rPr>
              <w:t>24 meses</w:t>
            </w:r>
          </w:p>
        </w:tc>
        <w:tc>
          <w:tcPr>
            <w:tcW w:w="496" w:type="pct"/>
            <w:vAlign w:val="center"/>
          </w:tcPr>
          <w:p w14:paraId="38B4A40E" w14:textId="77777777" w:rsidR="00135ACC" w:rsidRPr="00882269" w:rsidRDefault="00135ACC" w:rsidP="000648BD">
            <w:pPr>
              <w:jc w:val="right"/>
              <w:rPr>
                <w:rFonts w:ascii="Tahoma" w:hAnsi="Tahoma" w:cs="Tahoma"/>
                <w:color w:val="FF0000"/>
                <w:sz w:val="18"/>
                <w:szCs w:val="18"/>
              </w:rPr>
            </w:pPr>
            <w:r>
              <w:rPr>
                <w:rFonts w:ascii="Tahoma" w:hAnsi="Tahoma" w:cs="Tahoma"/>
                <w:color w:val="FF0000"/>
                <w:sz w:val="18"/>
                <w:szCs w:val="18"/>
              </w:rPr>
              <w:t xml:space="preserve">5.5 </w:t>
            </w:r>
            <w:r w:rsidRPr="00882269">
              <w:rPr>
                <w:rFonts w:ascii="Tahoma" w:hAnsi="Tahoma" w:cs="Tahoma"/>
                <w:color w:val="FF0000"/>
                <w:sz w:val="18"/>
                <w:szCs w:val="18"/>
              </w:rPr>
              <w:t>meses</w:t>
            </w:r>
          </w:p>
        </w:tc>
      </w:tr>
      <w:tr w:rsidR="00135ACC" w:rsidRPr="00882269" w14:paraId="3F6E95F5" w14:textId="77777777" w:rsidTr="000648BD">
        <w:trPr>
          <w:trHeight w:val="2016"/>
        </w:trPr>
        <w:tc>
          <w:tcPr>
            <w:tcW w:w="1029" w:type="pct"/>
            <w:shd w:val="clear" w:color="auto" w:fill="auto"/>
            <w:vAlign w:val="center"/>
          </w:tcPr>
          <w:p w14:paraId="65F76954" w14:textId="77777777" w:rsidR="00135ACC" w:rsidRPr="00882269" w:rsidRDefault="00135ACC" w:rsidP="000648B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F90ACA8" w14:textId="77777777" w:rsidR="00135ACC" w:rsidRPr="00465F41" w:rsidRDefault="00135ACC" w:rsidP="000648BD">
            <w:pPr>
              <w:jc w:val="center"/>
              <w:rPr>
                <w:rFonts w:ascii="Tahoma" w:hAnsi="Tahoma" w:cs="Tahoma"/>
                <w:b/>
                <w:color w:val="0000FF"/>
                <w:sz w:val="18"/>
                <w:szCs w:val="18"/>
              </w:rPr>
            </w:pPr>
            <w:r w:rsidRPr="00465F41">
              <w:rPr>
                <w:rFonts w:ascii="Tahoma" w:hAnsi="Tahoma" w:cs="Tahoma"/>
                <w:b/>
                <w:color w:val="0000FF"/>
                <w:sz w:val="18"/>
                <w:szCs w:val="18"/>
              </w:rPr>
              <w:t>Técnico de Apoyo del Educador Social</w:t>
            </w:r>
          </w:p>
          <w:p w14:paraId="4C3C8D82" w14:textId="77777777" w:rsidR="00135ACC" w:rsidRPr="00882269" w:rsidRDefault="00135ACC" w:rsidP="000648BD">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4A0DA452" w14:textId="77777777" w:rsidR="00135ACC" w:rsidRPr="00882269" w:rsidRDefault="00135ACC" w:rsidP="000648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865AD71" w14:textId="77777777" w:rsidR="00135ACC" w:rsidRPr="00882269" w:rsidRDefault="00135ACC" w:rsidP="000648B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FBB7EC0" w14:textId="77777777" w:rsidR="00135ACC" w:rsidRPr="00882269" w:rsidRDefault="00135ACC" w:rsidP="000648B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6FA5628" w14:textId="77777777" w:rsidR="00135ACC" w:rsidRPr="00882269" w:rsidRDefault="00135ACC" w:rsidP="000648BD">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1CC7FE2C" w14:textId="77777777" w:rsidR="00135ACC" w:rsidRPr="00882269" w:rsidRDefault="00135ACC" w:rsidP="000648BD">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135ACC" w:rsidRPr="00882269" w14:paraId="5A27F839" w14:textId="77777777" w:rsidTr="000648BD">
        <w:trPr>
          <w:trHeight w:val="511"/>
        </w:trPr>
        <w:tc>
          <w:tcPr>
            <w:tcW w:w="1029" w:type="pct"/>
            <w:shd w:val="clear" w:color="auto" w:fill="auto"/>
            <w:vAlign w:val="center"/>
          </w:tcPr>
          <w:p w14:paraId="107BA5C8" w14:textId="77777777" w:rsidR="00135ACC" w:rsidRPr="00882269" w:rsidRDefault="00135ACC" w:rsidP="000648BD">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293B1F6" w14:textId="77777777" w:rsidR="00135ACC" w:rsidRPr="00882269" w:rsidRDefault="00135ACC" w:rsidP="000648BD">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71F0F13" w14:textId="77777777" w:rsidR="00135ACC" w:rsidRPr="00882269" w:rsidRDefault="00135ACC" w:rsidP="000648BD">
            <w:pPr>
              <w:jc w:val="center"/>
              <w:rPr>
                <w:rFonts w:ascii="Tahoma" w:hAnsi="Tahoma" w:cs="Tahoma"/>
                <w:b/>
                <w:color w:val="0000FF"/>
                <w:sz w:val="18"/>
                <w:szCs w:val="18"/>
              </w:rPr>
            </w:pPr>
          </w:p>
        </w:tc>
        <w:tc>
          <w:tcPr>
            <w:tcW w:w="367" w:type="pct"/>
            <w:vAlign w:val="center"/>
          </w:tcPr>
          <w:p w14:paraId="6D92042C" w14:textId="77777777" w:rsidR="00135ACC" w:rsidRPr="00882269" w:rsidRDefault="00135ACC" w:rsidP="000648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5B6F5A3" w14:textId="77777777" w:rsidR="00135ACC" w:rsidRPr="00882269" w:rsidRDefault="00135ACC" w:rsidP="000648BD">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6FA2630" w14:textId="77777777" w:rsidR="00135ACC" w:rsidRPr="00882269" w:rsidRDefault="00135ACC" w:rsidP="000648B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597CD36" w14:textId="77777777" w:rsidR="00135ACC" w:rsidRPr="00882269" w:rsidRDefault="00135ACC" w:rsidP="000648BD">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BA87F4A" w14:textId="77777777" w:rsidR="00135ACC" w:rsidRPr="00882269" w:rsidRDefault="00135ACC" w:rsidP="000648BD">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4A6A8157" w14:textId="77777777" w:rsidR="00135ACC" w:rsidRPr="00F20CF1" w:rsidRDefault="00135ACC" w:rsidP="00135ACC">
      <w:pPr>
        <w:jc w:val="both"/>
        <w:rPr>
          <w:rFonts w:ascii="Tahoma" w:hAnsi="Tahoma" w:cs="Tahoma"/>
          <w:b/>
        </w:rPr>
      </w:pPr>
    </w:p>
    <w:p w14:paraId="72F0D040" w14:textId="77777777" w:rsidR="00135ACC" w:rsidRPr="00F20CF1" w:rsidRDefault="00135ACC" w:rsidP="00135ACC">
      <w:pPr>
        <w:jc w:val="both"/>
        <w:rPr>
          <w:rFonts w:ascii="Tahoma" w:hAnsi="Tahoma" w:cs="Tahoma"/>
          <w:i/>
          <w:iCs/>
          <w:sz w:val="18"/>
          <w:szCs w:val="18"/>
        </w:rPr>
      </w:pPr>
      <w:bookmarkStart w:id="120" w:name="_Hlk179481936"/>
      <w:r w:rsidRPr="00F20CF1">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F20CF1">
        <w:rPr>
          <w:rFonts w:ascii="Tahoma" w:hAnsi="Tahoma" w:cs="Tahoma"/>
          <w:i/>
          <w:iCs/>
          <w:sz w:val="18"/>
          <w:szCs w:val="18"/>
        </w:rPr>
        <w:t>desempeñado cargos similares o superiores al requerido por la AEVIVIENDA, que deberán ser acreditados con:</w:t>
      </w:r>
    </w:p>
    <w:p w14:paraId="1B722BCD" w14:textId="77777777" w:rsidR="00135ACC" w:rsidRPr="00F20CF1" w:rsidRDefault="00135ACC" w:rsidP="00135ACC">
      <w:pPr>
        <w:jc w:val="both"/>
        <w:rPr>
          <w:rFonts w:ascii="Tahoma" w:hAnsi="Tahoma" w:cs="Tahoma"/>
          <w:i/>
          <w:iCs/>
          <w:sz w:val="18"/>
          <w:szCs w:val="18"/>
        </w:rPr>
      </w:pPr>
    </w:p>
    <w:p w14:paraId="06071764" w14:textId="77777777" w:rsidR="00135ACC" w:rsidRPr="00F20CF1" w:rsidRDefault="00135ACC" w:rsidP="00135ACC">
      <w:pPr>
        <w:pStyle w:val="Prrafodelista"/>
        <w:widowControl w:val="0"/>
        <w:numPr>
          <w:ilvl w:val="0"/>
          <w:numId w:val="87"/>
        </w:numPr>
        <w:autoSpaceDE w:val="0"/>
        <w:autoSpaceDN w:val="0"/>
        <w:jc w:val="both"/>
        <w:rPr>
          <w:rFonts w:ascii="Tahoma" w:hAnsi="Tahoma" w:cs="Tahoma"/>
          <w:i/>
          <w:iCs/>
          <w:sz w:val="18"/>
          <w:szCs w:val="18"/>
        </w:rPr>
      </w:pPr>
      <w:r w:rsidRPr="00F20CF1">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919087B" w14:textId="77777777" w:rsidR="00135ACC" w:rsidRPr="00F20CF1" w:rsidRDefault="00135ACC" w:rsidP="00135ACC">
      <w:pPr>
        <w:pStyle w:val="Prrafodelista"/>
        <w:widowControl w:val="0"/>
        <w:numPr>
          <w:ilvl w:val="0"/>
          <w:numId w:val="87"/>
        </w:numPr>
        <w:autoSpaceDE w:val="0"/>
        <w:autoSpaceDN w:val="0"/>
        <w:jc w:val="both"/>
        <w:rPr>
          <w:rFonts w:ascii="Tahoma" w:hAnsi="Tahoma" w:cs="Tahoma"/>
          <w:i/>
          <w:iCs/>
          <w:sz w:val="18"/>
          <w:szCs w:val="18"/>
        </w:rPr>
      </w:pPr>
      <w:r w:rsidRPr="00F20CF1">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30673685" w14:textId="77777777" w:rsidR="00135ACC" w:rsidRDefault="00135ACC" w:rsidP="00135ACC">
      <w:pPr>
        <w:jc w:val="both"/>
        <w:rPr>
          <w:rFonts w:ascii="Tahoma" w:hAnsi="Tahoma" w:cs="Tahoma"/>
          <w:b/>
        </w:rPr>
      </w:pPr>
    </w:p>
    <w:p w14:paraId="4F879B4A" w14:textId="77777777" w:rsidR="00135ACC" w:rsidRDefault="00135ACC" w:rsidP="00135ACC">
      <w:pPr>
        <w:jc w:val="both"/>
        <w:rPr>
          <w:rFonts w:ascii="Tahoma" w:hAnsi="Tahoma" w:cs="Tahoma"/>
          <w:b/>
        </w:rPr>
      </w:pPr>
    </w:p>
    <w:p w14:paraId="337C783A" w14:textId="77777777" w:rsidR="00135ACC" w:rsidRDefault="00135ACC" w:rsidP="00135ACC">
      <w:pPr>
        <w:jc w:val="both"/>
        <w:rPr>
          <w:rFonts w:ascii="Tahoma" w:hAnsi="Tahoma" w:cs="Tahoma"/>
          <w:b/>
        </w:rPr>
      </w:pPr>
    </w:p>
    <w:p w14:paraId="7B69F1FD" w14:textId="77777777" w:rsidR="00135ACC" w:rsidRDefault="00135ACC" w:rsidP="00135ACC">
      <w:pPr>
        <w:jc w:val="both"/>
        <w:rPr>
          <w:rFonts w:ascii="Tahoma" w:hAnsi="Tahoma" w:cs="Tahoma"/>
          <w:b/>
        </w:rPr>
      </w:pPr>
    </w:p>
    <w:p w14:paraId="7744E6D5" w14:textId="77777777" w:rsidR="00135ACC" w:rsidRDefault="00135ACC" w:rsidP="00135ACC">
      <w:pPr>
        <w:jc w:val="both"/>
        <w:rPr>
          <w:rFonts w:ascii="Tahoma" w:hAnsi="Tahoma" w:cs="Tahoma"/>
          <w:b/>
        </w:rPr>
      </w:pPr>
    </w:p>
    <w:p w14:paraId="3F20DEC6" w14:textId="77777777" w:rsidR="00135ACC" w:rsidRPr="00F20CF1" w:rsidRDefault="00135ACC" w:rsidP="00135ACC">
      <w:pPr>
        <w:jc w:val="both"/>
        <w:rPr>
          <w:rFonts w:ascii="Tahoma" w:hAnsi="Tahoma" w:cs="Tahoma"/>
          <w:b/>
        </w:rPr>
      </w:pPr>
    </w:p>
    <w:p w14:paraId="02A34C02" w14:textId="77777777" w:rsidR="00135ACC" w:rsidRPr="00F20CF1" w:rsidRDefault="00135ACC" w:rsidP="00135ACC">
      <w:pPr>
        <w:jc w:val="both"/>
        <w:rPr>
          <w:rFonts w:ascii="Tahoma" w:hAnsi="Tahoma" w:cs="Tahoma"/>
          <w:b/>
        </w:rPr>
      </w:pPr>
      <w:r w:rsidRPr="00F20CF1">
        <w:rPr>
          <w:rFonts w:ascii="Tahoma" w:hAnsi="Tahoma" w:cs="Tahoma"/>
          <w:b/>
        </w:rPr>
        <w:lastRenderedPageBreak/>
        <w:t xml:space="preserve">CONSTRUCTORES Y ESPECIALISTAS </w:t>
      </w:r>
      <w:bookmarkStart w:id="122" w:name="_Hlk180510547"/>
      <w:r w:rsidRPr="00F20CF1">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35ACC" w:rsidRPr="00882269" w14:paraId="18616EE2" w14:textId="77777777" w:rsidTr="000648BD">
        <w:trPr>
          <w:trHeight w:val="261"/>
        </w:trPr>
        <w:tc>
          <w:tcPr>
            <w:tcW w:w="1018" w:type="pct"/>
            <w:vMerge w:val="restart"/>
            <w:shd w:val="clear" w:color="auto" w:fill="D9E2F3" w:themeFill="accent5" w:themeFillTint="33"/>
            <w:vAlign w:val="center"/>
          </w:tcPr>
          <w:bookmarkEnd w:id="119"/>
          <w:bookmarkEnd w:id="122"/>
          <w:p w14:paraId="4DA7AB56" w14:textId="77777777" w:rsidR="00135ACC" w:rsidRPr="00882269" w:rsidRDefault="00135ACC" w:rsidP="000648B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464EE71" w14:textId="77777777" w:rsidR="00135ACC" w:rsidRPr="00882269" w:rsidRDefault="00135ACC" w:rsidP="000648B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F1C3A9F" w14:textId="77777777" w:rsidR="00135ACC" w:rsidRPr="00882269" w:rsidRDefault="00135ACC" w:rsidP="000648BD">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901A9E0" w14:textId="77777777" w:rsidR="00135ACC" w:rsidRPr="00882269" w:rsidRDefault="00135ACC" w:rsidP="000648B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FDEAE1E" w14:textId="77777777" w:rsidR="00135ACC" w:rsidRPr="00882269" w:rsidRDefault="00135ACC" w:rsidP="000648BD">
            <w:pPr>
              <w:jc w:val="center"/>
              <w:rPr>
                <w:rFonts w:ascii="Tahoma" w:hAnsi="Tahoma" w:cs="Tahoma"/>
                <w:b/>
                <w:sz w:val="18"/>
                <w:szCs w:val="18"/>
              </w:rPr>
            </w:pPr>
            <w:r w:rsidRPr="00882269">
              <w:rPr>
                <w:rFonts w:ascii="Tahoma" w:hAnsi="Tahoma" w:cs="Tahoma"/>
                <w:b/>
                <w:sz w:val="18"/>
                <w:szCs w:val="18"/>
              </w:rPr>
              <w:t>Tiempo de participación en este Proyecto</w:t>
            </w:r>
          </w:p>
          <w:p w14:paraId="4CCABA7F" w14:textId="77777777" w:rsidR="00135ACC" w:rsidRPr="00882269" w:rsidRDefault="00135ACC" w:rsidP="000648B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35ACC" w:rsidRPr="00882269" w14:paraId="063DC15D" w14:textId="77777777" w:rsidTr="000648BD">
        <w:trPr>
          <w:trHeight w:val="836"/>
        </w:trPr>
        <w:tc>
          <w:tcPr>
            <w:tcW w:w="1018" w:type="pct"/>
            <w:vMerge/>
            <w:shd w:val="clear" w:color="auto" w:fill="DBE5F1"/>
            <w:vAlign w:val="center"/>
          </w:tcPr>
          <w:p w14:paraId="6CE79849" w14:textId="77777777" w:rsidR="00135ACC" w:rsidRPr="00882269" w:rsidRDefault="00135ACC" w:rsidP="000648BD">
            <w:pPr>
              <w:jc w:val="both"/>
              <w:rPr>
                <w:rFonts w:ascii="Tahoma" w:hAnsi="Tahoma" w:cs="Tahoma"/>
                <w:sz w:val="18"/>
                <w:szCs w:val="18"/>
              </w:rPr>
            </w:pPr>
          </w:p>
        </w:tc>
        <w:tc>
          <w:tcPr>
            <w:tcW w:w="1178" w:type="pct"/>
            <w:vMerge/>
            <w:shd w:val="clear" w:color="auto" w:fill="DBE5F1"/>
            <w:vAlign w:val="center"/>
          </w:tcPr>
          <w:p w14:paraId="0BCA0D9A" w14:textId="77777777" w:rsidR="00135ACC" w:rsidRPr="00882269" w:rsidRDefault="00135ACC" w:rsidP="000648BD">
            <w:pPr>
              <w:jc w:val="both"/>
              <w:rPr>
                <w:rFonts w:ascii="Tahoma" w:hAnsi="Tahoma" w:cs="Tahoma"/>
                <w:sz w:val="18"/>
                <w:szCs w:val="18"/>
              </w:rPr>
            </w:pPr>
          </w:p>
        </w:tc>
        <w:tc>
          <w:tcPr>
            <w:tcW w:w="368" w:type="pct"/>
            <w:vMerge/>
            <w:shd w:val="clear" w:color="auto" w:fill="DBE5F1"/>
            <w:vAlign w:val="center"/>
          </w:tcPr>
          <w:p w14:paraId="617881C5" w14:textId="77777777" w:rsidR="00135ACC" w:rsidRPr="00882269" w:rsidRDefault="00135ACC" w:rsidP="000648BD">
            <w:pPr>
              <w:jc w:val="center"/>
              <w:rPr>
                <w:rFonts w:ascii="Tahoma" w:hAnsi="Tahoma" w:cs="Tahoma"/>
                <w:b/>
                <w:sz w:val="18"/>
                <w:szCs w:val="18"/>
              </w:rPr>
            </w:pPr>
          </w:p>
        </w:tc>
        <w:tc>
          <w:tcPr>
            <w:tcW w:w="1777" w:type="pct"/>
            <w:vMerge/>
            <w:shd w:val="clear" w:color="auto" w:fill="DBE5F1"/>
            <w:vAlign w:val="center"/>
          </w:tcPr>
          <w:p w14:paraId="67173E94" w14:textId="77777777" w:rsidR="00135ACC" w:rsidRPr="00882269" w:rsidRDefault="00135ACC" w:rsidP="000648BD">
            <w:pPr>
              <w:jc w:val="center"/>
              <w:rPr>
                <w:rFonts w:ascii="Tahoma" w:hAnsi="Tahoma" w:cs="Tahoma"/>
                <w:b/>
                <w:sz w:val="18"/>
                <w:szCs w:val="18"/>
              </w:rPr>
            </w:pPr>
          </w:p>
        </w:tc>
        <w:tc>
          <w:tcPr>
            <w:tcW w:w="659" w:type="pct"/>
            <w:vMerge/>
            <w:shd w:val="clear" w:color="auto" w:fill="DBE5F1"/>
            <w:vAlign w:val="center"/>
          </w:tcPr>
          <w:p w14:paraId="01C88FB5" w14:textId="77777777" w:rsidR="00135ACC" w:rsidRPr="00882269" w:rsidRDefault="00135ACC" w:rsidP="000648BD">
            <w:pPr>
              <w:jc w:val="center"/>
              <w:rPr>
                <w:rFonts w:ascii="Tahoma" w:hAnsi="Tahoma" w:cs="Tahoma"/>
                <w:b/>
                <w:sz w:val="18"/>
                <w:szCs w:val="18"/>
              </w:rPr>
            </w:pPr>
          </w:p>
        </w:tc>
      </w:tr>
      <w:tr w:rsidR="00135ACC" w:rsidRPr="00882269" w14:paraId="64D2F44C" w14:textId="77777777" w:rsidTr="000648BD">
        <w:trPr>
          <w:trHeight w:val="507"/>
        </w:trPr>
        <w:tc>
          <w:tcPr>
            <w:tcW w:w="5000" w:type="pct"/>
            <w:gridSpan w:val="5"/>
            <w:shd w:val="clear" w:color="auto" w:fill="DBE5F1"/>
            <w:vAlign w:val="center"/>
          </w:tcPr>
          <w:p w14:paraId="0A2FBF84" w14:textId="77777777" w:rsidR="00135ACC" w:rsidRPr="00882269" w:rsidRDefault="00135ACC" w:rsidP="000648BD">
            <w:pPr>
              <w:jc w:val="center"/>
              <w:rPr>
                <w:rFonts w:ascii="Tahoma" w:hAnsi="Tahoma" w:cs="Tahoma"/>
                <w:b/>
                <w:sz w:val="18"/>
                <w:szCs w:val="18"/>
              </w:rPr>
            </w:pPr>
          </w:p>
        </w:tc>
      </w:tr>
      <w:tr w:rsidR="00135ACC" w:rsidRPr="00882269" w14:paraId="08DC292A" w14:textId="77777777" w:rsidTr="000648BD">
        <w:trPr>
          <w:trHeight w:val="874"/>
        </w:trPr>
        <w:tc>
          <w:tcPr>
            <w:tcW w:w="1018" w:type="pct"/>
            <w:shd w:val="clear" w:color="auto" w:fill="auto"/>
            <w:vAlign w:val="center"/>
          </w:tcPr>
          <w:p w14:paraId="0BF2F1E4" w14:textId="77777777" w:rsidR="00135ACC" w:rsidRPr="00882269" w:rsidRDefault="00135ACC" w:rsidP="000648BD">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2366217" w14:textId="77777777" w:rsidR="00135ACC" w:rsidRPr="00882269" w:rsidRDefault="00135ACC" w:rsidP="000648BD">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B5DD0E9" w14:textId="77777777" w:rsidR="00135ACC" w:rsidRPr="00882269" w:rsidRDefault="00135ACC" w:rsidP="000648BD">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59248291" w14:textId="77777777" w:rsidR="00135ACC" w:rsidRPr="00882269" w:rsidRDefault="00135ACC" w:rsidP="000648B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8B1D242" w14:textId="77777777" w:rsidR="00135ACC" w:rsidRPr="00882269" w:rsidRDefault="00135ACC" w:rsidP="000648BD">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135ACC" w:rsidRPr="00882269" w14:paraId="7D49325A" w14:textId="77777777" w:rsidTr="000648BD">
        <w:trPr>
          <w:trHeight w:val="785"/>
        </w:trPr>
        <w:tc>
          <w:tcPr>
            <w:tcW w:w="1018" w:type="pct"/>
            <w:shd w:val="clear" w:color="auto" w:fill="auto"/>
          </w:tcPr>
          <w:p w14:paraId="0123D50D" w14:textId="77777777" w:rsidR="00135ACC" w:rsidRPr="00882269" w:rsidRDefault="00135ACC" w:rsidP="000648BD">
            <w:pPr>
              <w:rPr>
                <w:rFonts w:ascii="Tahoma" w:hAnsi="Tahoma" w:cs="Tahoma"/>
                <w:sz w:val="18"/>
                <w:szCs w:val="18"/>
              </w:rPr>
            </w:pPr>
          </w:p>
          <w:p w14:paraId="56B10E51" w14:textId="77777777" w:rsidR="00135ACC" w:rsidRPr="00882269" w:rsidRDefault="00135ACC" w:rsidP="000648B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17F14EA" w14:textId="77777777" w:rsidR="00135ACC" w:rsidRPr="00882269" w:rsidRDefault="00135ACC" w:rsidP="000648B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35231FE" w14:textId="77777777" w:rsidR="00135ACC" w:rsidRPr="00882269" w:rsidRDefault="00135ACC" w:rsidP="000648B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354C712" w14:textId="77777777" w:rsidR="00135ACC" w:rsidRPr="00882269" w:rsidRDefault="00135ACC" w:rsidP="000648BD">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4665E9A9" w14:textId="77777777" w:rsidR="00135ACC" w:rsidRPr="00882269" w:rsidRDefault="00135ACC" w:rsidP="000648B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EC1D65B" w14:textId="77777777" w:rsidR="00135ACC" w:rsidRPr="00882269" w:rsidRDefault="00135ACC" w:rsidP="000648BD">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135ACC" w:rsidRPr="00882269" w14:paraId="1CC4D269" w14:textId="77777777" w:rsidTr="000648BD">
        <w:trPr>
          <w:trHeight w:val="959"/>
        </w:trPr>
        <w:tc>
          <w:tcPr>
            <w:tcW w:w="1018" w:type="pct"/>
            <w:shd w:val="clear" w:color="auto" w:fill="auto"/>
          </w:tcPr>
          <w:p w14:paraId="7C1DA9F7" w14:textId="77777777" w:rsidR="00135ACC" w:rsidRPr="00882269" w:rsidRDefault="00135ACC" w:rsidP="000648BD">
            <w:pPr>
              <w:rPr>
                <w:rFonts w:ascii="Tahoma" w:hAnsi="Tahoma" w:cs="Tahoma"/>
                <w:sz w:val="18"/>
                <w:szCs w:val="18"/>
              </w:rPr>
            </w:pPr>
            <w:r w:rsidRPr="00882269">
              <w:rPr>
                <w:rFonts w:ascii="Tahoma" w:hAnsi="Tahoma" w:cs="Tahoma"/>
                <w:sz w:val="18"/>
                <w:szCs w:val="18"/>
              </w:rPr>
              <w:t>Formación no excluyente</w:t>
            </w:r>
          </w:p>
          <w:p w14:paraId="190E71ED" w14:textId="77777777" w:rsidR="00135ACC" w:rsidRPr="00882269" w:rsidRDefault="00135ACC" w:rsidP="000648BD">
            <w:pPr>
              <w:rPr>
                <w:sz w:val="18"/>
                <w:szCs w:val="18"/>
              </w:rPr>
            </w:pPr>
          </w:p>
        </w:tc>
        <w:tc>
          <w:tcPr>
            <w:tcW w:w="1178" w:type="pct"/>
            <w:shd w:val="clear" w:color="auto" w:fill="auto"/>
            <w:vAlign w:val="center"/>
          </w:tcPr>
          <w:p w14:paraId="5A355B0D" w14:textId="77777777" w:rsidR="00135ACC" w:rsidRPr="00882269" w:rsidRDefault="00135ACC" w:rsidP="000648B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BF2E647" w14:textId="77777777" w:rsidR="00135ACC" w:rsidRPr="00882269" w:rsidRDefault="00135ACC" w:rsidP="000648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079027E" w14:textId="77777777" w:rsidR="00135ACC" w:rsidRPr="00882269" w:rsidRDefault="00135ACC" w:rsidP="000648B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D61674C" w14:textId="77777777" w:rsidR="00135ACC" w:rsidRPr="00882269" w:rsidRDefault="00135ACC" w:rsidP="000648BD">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135ACC" w:rsidRPr="00882269" w14:paraId="37EC80EF" w14:textId="77777777" w:rsidTr="000648BD">
        <w:trPr>
          <w:trHeight w:val="1098"/>
        </w:trPr>
        <w:tc>
          <w:tcPr>
            <w:tcW w:w="1018" w:type="pct"/>
            <w:shd w:val="clear" w:color="auto" w:fill="auto"/>
          </w:tcPr>
          <w:p w14:paraId="45C8CD1A" w14:textId="77777777" w:rsidR="00135ACC" w:rsidRPr="00882269" w:rsidRDefault="00135ACC" w:rsidP="000648BD">
            <w:pPr>
              <w:rPr>
                <w:rFonts w:ascii="Tahoma" w:hAnsi="Tahoma" w:cs="Tahoma"/>
                <w:sz w:val="18"/>
                <w:szCs w:val="18"/>
              </w:rPr>
            </w:pPr>
            <w:r w:rsidRPr="00882269">
              <w:rPr>
                <w:rFonts w:ascii="Tahoma" w:hAnsi="Tahoma" w:cs="Tahoma"/>
                <w:sz w:val="18"/>
                <w:szCs w:val="18"/>
              </w:rPr>
              <w:t>Formación no excluyente</w:t>
            </w:r>
          </w:p>
          <w:p w14:paraId="437138CF" w14:textId="77777777" w:rsidR="00135ACC" w:rsidRPr="00882269" w:rsidRDefault="00135ACC" w:rsidP="000648BD">
            <w:pPr>
              <w:rPr>
                <w:sz w:val="18"/>
                <w:szCs w:val="18"/>
              </w:rPr>
            </w:pPr>
          </w:p>
        </w:tc>
        <w:tc>
          <w:tcPr>
            <w:tcW w:w="1178" w:type="pct"/>
            <w:shd w:val="clear" w:color="auto" w:fill="auto"/>
            <w:vAlign w:val="center"/>
          </w:tcPr>
          <w:p w14:paraId="699D3949" w14:textId="77777777" w:rsidR="00135ACC" w:rsidRPr="00882269" w:rsidRDefault="00135ACC" w:rsidP="000648B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FAB886D" w14:textId="77777777" w:rsidR="00135ACC" w:rsidRPr="00882269" w:rsidRDefault="00135ACC" w:rsidP="000648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29D8E73" w14:textId="77777777" w:rsidR="00135ACC" w:rsidRPr="00882269" w:rsidRDefault="00135ACC" w:rsidP="000648B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16E84E0" w14:textId="77777777" w:rsidR="00135ACC" w:rsidRPr="00882269" w:rsidRDefault="00135ACC" w:rsidP="000648BD">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135ACC" w:rsidRPr="00882269" w14:paraId="27F40667" w14:textId="77777777" w:rsidTr="000648BD">
        <w:trPr>
          <w:trHeight w:val="1102"/>
        </w:trPr>
        <w:tc>
          <w:tcPr>
            <w:tcW w:w="1018" w:type="pct"/>
            <w:shd w:val="clear" w:color="auto" w:fill="auto"/>
          </w:tcPr>
          <w:p w14:paraId="071B2F76" w14:textId="77777777" w:rsidR="00135ACC" w:rsidRPr="00882269" w:rsidRDefault="00135ACC" w:rsidP="000648BD">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8F88527" w14:textId="77777777" w:rsidR="00135ACC" w:rsidRPr="00882269" w:rsidRDefault="00135ACC" w:rsidP="000648B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119075B" w14:textId="77777777" w:rsidR="00135ACC" w:rsidRPr="00882269" w:rsidRDefault="00135ACC" w:rsidP="000648BD">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83BEDE6" w14:textId="77777777" w:rsidR="00135ACC" w:rsidRPr="00882269" w:rsidRDefault="00135ACC" w:rsidP="000648B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E22611B" w14:textId="77777777" w:rsidR="00135ACC" w:rsidRPr="00882269" w:rsidRDefault="00135ACC" w:rsidP="000648BD">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57A65CBB" w14:textId="77777777" w:rsidR="00135ACC" w:rsidRPr="00F20CF1" w:rsidRDefault="00135ACC" w:rsidP="00135ACC">
      <w:pPr>
        <w:spacing w:line="260" w:lineRule="atLeast"/>
        <w:ind w:left="709"/>
        <w:jc w:val="both"/>
        <w:rPr>
          <w:rFonts w:ascii="Tahoma" w:hAnsi="Tahoma" w:cs="Tahoma"/>
          <w:b/>
          <w:i/>
        </w:rPr>
      </w:pPr>
    </w:p>
    <w:p w14:paraId="24405E6F" w14:textId="77777777" w:rsidR="00135ACC" w:rsidRPr="00F20CF1" w:rsidRDefault="00135ACC" w:rsidP="00135ACC">
      <w:pPr>
        <w:spacing w:line="260" w:lineRule="atLeast"/>
        <w:jc w:val="both"/>
        <w:rPr>
          <w:rFonts w:ascii="Tahoma" w:hAnsi="Tahoma" w:cs="Tahoma"/>
          <w:b/>
          <w:i/>
        </w:rPr>
      </w:pPr>
      <w:r w:rsidRPr="00F20CF1">
        <w:rPr>
          <w:rFonts w:ascii="Tahoma" w:hAnsi="Tahoma" w:cs="Tahoma"/>
          <w:b/>
          <w:i/>
        </w:rPr>
        <w:t>NOTAS:</w:t>
      </w:r>
    </w:p>
    <w:p w14:paraId="54737C66" w14:textId="77777777" w:rsidR="00135ACC" w:rsidRPr="00F20CF1" w:rsidRDefault="00135ACC" w:rsidP="00135ACC">
      <w:pPr>
        <w:spacing w:line="260" w:lineRule="atLeast"/>
        <w:ind w:left="709" w:hanging="283"/>
        <w:contextualSpacing/>
        <w:jc w:val="both"/>
        <w:rPr>
          <w:rFonts w:ascii="Tahoma" w:hAnsi="Tahoma" w:cs="Tahoma"/>
        </w:rPr>
      </w:pPr>
      <w:r w:rsidRPr="00F20CF1">
        <w:rPr>
          <w:rFonts w:ascii="Tahoma" w:hAnsi="Tahoma" w:cs="Tahoma"/>
        </w:rPr>
        <w:t>•</w:t>
      </w:r>
      <w:r w:rsidRPr="00F20CF1">
        <w:rPr>
          <w:rFonts w:ascii="Tahoma" w:hAnsi="Tahoma" w:cs="Tahoma"/>
        </w:rPr>
        <w:tab/>
      </w:r>
      <w:r w:rsidRPr="00F20CF1">
        <w:rPr>
          <w:rFonts w:ascii="Tahoma" w:hAnsi="Tahoma" w:cs="Tahoma"/>
          <w:b/>
        </w:rPr>
        <w:t>El personal clave</w:t>
      </w:r>
      <w:r w:rsidRPr="00F20CF1">
        <w:rPr>
          <w:rFonts w:ascii="Tahoma" w:hAnsi="Tahoma" w:cs="Tahoma"/>
        </w:rPr>
        <w:t xml:space="preserve"> (</w:t>
      </w:r>
      <w:r w:rsidRPr="00F20CF1">
        <w:rPr>
          <w:rFonts w:ascii="Tahoma" w:hAnsi="Tahoma" w:cs="Tahoma"/>
          <w:b/>
          <w:color w:val="0000FF"/>
          <w:sz w:val="18"/>
          <w:szCs w:val="18"/>
        </w:rPr>
        <w:t>Técnico Operativo de Área (TOA), Educador Social</w:t>
      </w:r>
      <w:r>
        <w:rPr>
          <w:rFonts w:ascii="Tahoma" w:hAnsi="Tahoma" w:cs="Tahoma"/>
          <w:b/>
          <w:color w:val="0000FF"/>
          <w:sz w:val="18"/>
          <w:szCs w:val="18"/>
        </w:rPr>
        <w:t>,</w:t>
      </w:r>
      <w:r w:rsidRPr="00743D95">
        <w:t xml:space="preserve"> </w:t>
      </w:r>
      <w:r w:rsidRPr="00743D95">
        <w:rPr>
          <w:rFonts w:ascii="Tahoma" w:hAnsi="Tahoma" w:cs="Tahoma"/>
          <w:b/>
          <w:color w:val="0000FF"/>
          <w:sz w:val="18"/>
          <w:szCs w:val="18"/>
        </w:rPr>
        <w:t xml:space="preserve">Técnico de Apoyo del Educador </w:t>
      </w:r>
      <w:proofErr w:type="gramStart"/>
      <w:r w:rsidRPr="00743D95">
        <w:rPr>
          <w:rFonts w:ascii="Tahoma" w:hAnsi="Tahoma" w:cs="Tahoma"/>
          <w:b/>
          <w:color w:val="0000FF"/>
          <w:sz w:val="18"/>
          <w:szCs w:val="18"/>
        </w:rPr>
        <w:t>Social</w:t>
      </w:r>
      <w:r>
        <w:rPr>
          <w:rFonts w:ascii="Tahoma" w:hAnsi="Tahoma" w:cs="Tahoma"/>
          <w:b/>
          <w:color w:val="0000FF"/>
          <w:sz w:val="18"/>
          <w:szCs w:val="18"/>
        </w:rPr>
        <w:t xml:space="preserve"> </w:t>
      </w:r>
      <w:r w:rsidRPr="00F20CF1">
        <w:rPr>
          <w:rFonts w:ascii="Tahoma" w:hAnsi="Tahoma" w:cs="Tahoma"/>
          <w:b/>
          <w:color w:val="0000FF"/>
          <w:sz w:val="18"/>
          <w:szCs w:val="18"/>
        </w:rPr>
        <w:t xml:space="preserve"> y</w:t>
      </w:r>
      <w:proofErr w:type="gramEnd"/>
      <w:r w:rsidRPr="00F20CF1">
        <w:rPr>
          <w:rFonts w:ascii="Tahoma" w:hAnsi="Tahoma" w:cs="Tahoma"/>
          <w:b/>
          <w:color w:val="0000FF"/>
          <w:sz w:val="18"/>
          <w:szCs w:val="18"/>
        </w:rPr>
        <w:t xml:space="preserve"> Técnico Almacenero</w:t>
      </w:r>
      <w:r w:rsidRPr="00F20CF1">
        <w:rPr>
          <w:rFonts w:ascii="Tahoma" w:hAnsi="Tahoma" w:cs="Tahoma"/>
        </w:rPr>
        <w:t xml:space="preserve">) debe anexar </w:t>
      </w:r>
      <w:bookmarkStart w:id="123" w:name="_Hlk180051732"/>
      <w:r w:rsidRPr="00F20CF1">
        <w:rPr>
          <w:rFonts w:ascii="Tahoma" w:hAnsi="Tahoma" w:cs="Tahoma"/>
        </w:rPr>
        <w:t>fotocopia de carnet de identidad</w:t>
      </w:r>
      <w:bookmarkEnd w:id="123"/>
      <w:r w:rsidRPr="00F20CF1">
        <w:rPr>
          <w:rFonts w:ascii="Tahoma" w:hAnsi="Tahoma" w:cs="Tahoma"/>
        </w:rPr>
        <w:t xml:space="preserve"> y documentos de respaldos declarados en el formulario A-4.</w:t>
      </w:r>
    </w:p>
    <w:p w14:paraId="6D78381C" w14:textId="77777777" w:rsidR="00135ACC" w:rsidRPr="00F20CF1" w:rsidRDefault="00135ACC" w:rsidP="00135ACC">
      <w:pPr>
        <w:numPr>
          <w:ilvl w:val="0"/>
          <w:numId w:val="79"/>
        </w:numPr>
        <w:spacing w:line="260" w:lineRule="atLeast"/>
        <w:ind w:left="709" w:hanging="283"/>
        <w:contextualSpacing/>
        <w:jc w:val="both"/>
        <w:rPr>
          <w:rFonts w:ascii="Tahoma" w:hAnsi="Tahoma" w:cs="Tahoma"/>
          <w:strike/>
        </w:rPr>
      </w:pPr>
      <w:bookmarkStart w:id="124" w:name="_Hlk180051823"/>
      <w:r w:rsidRPr="00F20CF1">
        <w:rPr>
          <w:rFonts w:ascii="Tahoma" w:hAnsi="Tahoma" w:cs="Tahoma"/>
          <w:b/>
          <w:bCs/>
        </w:rPr>
        <w:t>Para el Técnico Operativo de Área (TOA)</w:t>
      </w:r>
      <w:r w:rsidRPr="00F20CF1">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4"/>
    </w:p>
    <w:p w14:paraId="380D68F5" w14:textId="77777777" w:rsidR="00135ACC" w:rsidRPr="00F20CF1" w:rsidRDefault="00135ACC" w:rsidP="00135ACC">
      <w:pPr>
        <w:numPr>
          <w:ilvl w:val="0"/>
          <w:numId w:val="79"/>
        </w:numPr>
        <w:spacing w:line="260" w:lineRule="atLeast"/>
        <w:ind w:left="709" w:hanging="283"/>
        <w:contextualSpacing/>
        <w:jc w:val="both"/>
        <w:rPr>
          <w:rFonts w:ascii="Tahoma" w:hAnsi="Tahoma" w:cs="Tahoma"/>
        </w:rPr>
      </w:pPr>
      <w:r w:rsidRPr="00F20CF1">
        <w:rPr>
          <w:rFonts w:ascii="Tahoma" w:hAnsi="Tahoma" w:cs="Tahoma"/>
          <w:b/>
        </w:rPr>
        <w:t>El/la Ingeniero Civil o Arquitecto</w:t>
      </w:r>
      <w:r w:rsidRPr="00F20CF1">
        <w:rPr>
          <w:rFonts w:ascii="Tahoma" w:hAnsi="Tahoma" w:cs="Tahoma"/>
        </w:rPr>
        <w:t>, deberá contar con el número de registro profesional.</w:t>
      </w:r>
    </w:p>
    <w:p w14:paraId="7580504C" w14:textId="77777777" w:rsidR="00135ACC" w:rsidRPr="00F20CF1" w:rsidRDefault="00135ACC" w:rsidP="00135ACC">
      <w:pPr>
        <w:numPr>
          <w:ilvl w:val="0"/>
          <w:numId w:val="79"/>
        </w:numPr>
        <w:spacing w:line="260" w:lineRule="atLeast"/>
        <w:ind w:left="709" w:hanging="283"/>
        <w:contextualSpacing/>
        <w:jc w:val="both"/>
        <w:rPr>
          <w:rFonts w:ascii="Tahoma" w:hAnsi="Tahoma" w:cs="Tahoma"/>
        </w:rPr>
      </w:pPr>
      <w:bookmarkStart w:id="125" w:name="_Hlk179960880"/>
      <w:r w:rsidRPr="00F20CF1">
        <w:rPr>
          <w:rFonts w:ascii="Tahoma" w:hAnsi="Tahoma" w:cs="Tahoma"/>
          <w:b/>
          <w:bCs/>
        </w:rPr>
        <w:t>Para Técnico Medio o Superior</w:t>
      </w:r>
      <w:r w:rsidRPr="00F20CF1">
        <w:rPr>
          <w:rFonts w:ascii="Tahoma" w:hAnsi="Tahoma" w:cs="Tahoma"/>
        </w:rPr>
        <w:t xml:space="preserve"> la experiencia será tomada en cuenta a partir desde la obtención de su título profesional respectivamente</w:t>
      </w:r>
      <w:bookmarkEnd w:id="125"/>
      <w:r w:rsidRPr="00F20CF1">
        <w:rPr>
          <w:rFonts w:ascii="Tahoma" w:hAnsi="Tahoma" w:cs="Tahoma"/>
        </w:rPr>
        <w:t>.</w:t>
      </w:r>
    </w:p>
    <w:p w14:paraId="569576E2" w14:textId="77777777" w:rsidR="00135ACC" w:rsidRPr="00F20CF1" w:rsidRDefault="00135ACC" w:rsidP="00135ACC">
      <w:pPr>
        <w:spacing w:line="260" w:lineRule="atLeast"/>
        <w:ind w:left="709" w:hanging="283"/>
        <w:contextualSpacing/>
        <w:jc w:val="both"/>
        <w:rPr>
          <w:rFonts w:ascii="Tahoma" w:hAnsi="Tahoma" w:cs="Tahoma"/>
          <w:lang w:val="es-ES_tradnl"/>
        </w:rPr>
      </w:pPr>
      <w:r w:rsidRPr="00F20CF1">
        <w:rPr>
          <w:rFonts w:ascii="Tahoma" w:hAnsi="Tahoma" w:cs="Tahoma"/>
        </w:rPr>
        <w:t xml:space="preserve">•  </w:t>
      </w:r>
      <w:r w:rsidRPr="00F20CF1">
        <w:rPr>
          <w:rFonts w:ascii="Tahoma" w:hAnsi="Tahoma" w:cs="Tahoma"/>
          <w:b/>
        </w:rPr>
        <w:t>En caso de sustitución del personal clave</w:t>
      </w:r>
      <w:r w:rsidRPr="00F20CF1">
        <w:rPr>
          <w:rFonts w:ascii="Tahoma" w:hAnsi="Tahoma" w:cs="Tahoma"/>
        </w:rPr>
        <w:t xml:space="preserve">, </w:t>
      </w:r>
      <w:bookmarkStart w:id="126" w:name="_Hlk143872192"/>
      <w:r w:rsidRPr="00F20CF1">
        <w:rPr>
          <w:rFonts w:ascii="Tahoma" w:hAnsi="Tahoma" w:cs="Tahoma"/>
        </w:rPr>
        <w:t>el reemplazante deberá tener un perfil igual o mayor al profesional ofertado en su propuesta.</w:t>
      </w:r>
      <w:bookmarkEnd w:id="126"/>
      <w:r w:rsidRPr="00F20CF1">
        <w:rPr>
          <w:rFonts w:ascii="Tahoma" w:hAnsi="Tahoma" w:cs="Tahoma"/>
        </w:rPr>
        <w:t xml:space="preserve"> </w:t>
      </w:r>
      <w:r w:rsidRPr="00F20CF1">
        <w:rPr>
          <w:rFonts w:ascii="Tahoma" w:hAnsi="Tahoma" w:cs="Tahoma"/>
          <w:lang w:val="es-ES_tradnl"/>
        </w:rPr>
        <w:t>En caso de sustitución de personal sin justificación y aprobación, el mismo deberá ser penalizado conforme se establece en el presente Término de Referencia.</w:t>
      </w:r>
    </w:p>
    <w:p w14:paraId="3EFE9EEF" w14:textId="77777777" w:rsidR="00135ACC" w:rsidRPr="00F20CF1" w:rsidRDefault="00135ACC" w:rsidP="00135ACC">
      <w:pPr>
        <w:numPr>
          <w:ilvl w:val="0"/>
          <w:numId w:val="79"/>
        </w:numPr>
        <w:spacing w:line="260" w:lineRule="atLeast"/>
        <w:ind w:left="709" w:hanging="283"/>
        <w:contextualSpacing/>
        <w:jc w:val="both"/>
        <w:rPr>
          <w:rFonts w:ascii="Tahoma" w:hAnsi="Tahoma" w:cs="Tahoma"/>
        </w:rPr>
      </w:pPr>
      <w:r w:rsidRPr="00F20CF1">
        <w:rPr>
          <w:rFonts w:ascii="Tahoma" w:hAnsi="Tahoma" w:cs="Tahoma"/>
          <w:b/>
        </w:rPr>
        <w:t>El/la Educador/a Social</w:t>
      </w:r>
      <w:r w:rsidRPr="00F20CF1">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92400B4" w14:textId="77777777" w:rsidR="00135ACC" w:rsidRPr="00F20CF1" w:rsidRDefault="00135ACC" w:rsidP="00135ACC">
      <w:pPr>
        <w:spacing w:line="260" w:lineRule="atLeast"/>
        <w:ind w:left="708"/>
        <w:contextualSpacing/>
        <w:jc w:val="both"/>
        <w:rPr>
          <w:rFonts w:ascii="Tahoma" w:hAnsi="Tahoma" w:cs="Tahoma"/>
        </w:rPr>
      </w:pPr>
      <w:r w:rsidRPr="00F20CF1">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F20CF1">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053BD6FB" w14:textId="77777777" w:rsidR="00135ACC" w:rsidRPr="00F20CF1" w:rsidRDefault="00135ACC" w:rsidP="00135ACC">
      <w:pPr>
        <w:spacing w:line="260" w:lineRule="atLeast"/>
        <w:ind w:left="708"/>
        <w:contextualSpacing/>
        <w:jc w:val="both"/>
        <w:rPr>
          <w:rFonts w:ascii="Tahoma" w:hAnsi="Tahoma" w:cs="Tahoma"/>
        </w:rPr>
      </w:pPr>
      <w:r w:rsidRPr="00F20CF1">
        <w:rPr>
          <w:rFonts w:ascii="Tahoma" w:hAnsi="Tahoma" w:cs="Tahoma"/>
        </w:rPr>
        <w:t xml:space="preserve">Este personal debe estar en constante coordinación con el/la </w:t>
      </w:r>
      <w:proofErr w:type="gramStart"/>
      <w:r w:rsidRPr="00F20CF1">
        <w:rPr>
          <w:rFonts w:ascii="Tahoma" w:hAnsi="Tahoma" w:cs="Tahoma"/>
        </w:rPr>
        <w:t>Responsable</w:t>
      </w:r>
      <w:proofErr w:type="gramEnd"/>
      <w:r w:rsidRPr="00F20CF1">
        <w:rPr>
          <w:rFonts w:ascii="Tahoma" w:hAnsi="Tahoma" w:cs="Tahoma"/>
        </w:rPr>
        <w:t xml:space="preserve"> de Seguimiento Social asignado/a por la AEVIVIENDA. </w:t>
      </w:r>
    </w:p>
    <w:p w14:paraId="63B309A3" w14:textId="77777777" w:rsidR="00135ACC" w:rsidRPr="00F20CF1" w:rsidRDefault="00135ACC" w:rsidP="00135ACC">
      <w:pPr>
        <w:ind w:left="702"/>
        <w:contextualSpacing/>
        <w:jc w:val="both"/>
        <w:rPr>
          <w:rFonts w:ascii="Tahoma" w:hAnsi="Tahoma" w:cs="Tahoma"/>
        </w:rPr>
      </w:pPr>
      <w:r w:rsidRPr="00F20CF1">
        <w:rPr>
          <w:rFonts w:ascii="Tahoma" w:hAnsi="Tahoma" w:cs="Tahoma"/>
        </w:rPr>
        <w:t xml:space="preserve">El </w:t>
      </w:r>
      <w:proofErr w:type="gramStart"/>
      <w:r w:rsidRPr="00F20CF1">
        <w:rPr>
          <w:rFonts w:ascii="Tahoma" w:hAnsi="Tahoma" w:cs="Tahoma"/>
        </w:rPr>
        <w:t>Responsable</w:t>
      </w:r>
      <w:proofErr w:type="gramEnd"/>
      <w:r w:rsidRPr="00F20CF1">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685A3BB" w14:textId="77777777" w:rsidR="00135ACC" w:rsidRPr="00F20CF1" w:rsidRDefault="00135ACC" w:rsidP="00135ACC">
      <w:pPr>
        <w:spacing w:before="120" w:line="260" w:lineRule="atLeast"/>
        <w:ind w:left="709" w:hanging="283"/>
        <w:contextualSpacing/>
        <w:jc w:val="both"/>
        <w:rPr>
          <w:rFonts w:ascii="Tahoma" w:hAnsi="Tahoma" w:cs="Tahoma"/>
        </w:rPr>
      </w:pPr>
      <w:r w:rsidRPr="00F20CF1">
        <w:rPr>
          <w:rFonts w:ascii="Tahoma" w:hAnsi="Tahoma" w:cs="Tahoma"/>
        </w:rPr>
        <w:t>•</w:t>
      </w:r>
      <w:r w:rsidRPr="00F20CF1">
        <w:rPr>
          <w:rFonts w:ascii="Tahoma" w:hAnsi="Tahoma" w:cs="Tahoma"/>
        </w:rPr>
        <w:tab/>
      </w:r>
      <w:r w:rsidRPr="00F20CF1">
        <w:rPr>
          <w:rFonts w:ascii="Tahoma" w:hAnsi="Tahoma" w:cs="Tahoma"/>
          <w:b/>
        </w:rPr>
        <w:t>Constructor Especialista</w:t>
      </w:r>
      <w:r w:rsidRPr="00F20CF1">
        <w:rPr>
          <w:rFonts w:ascii="Tahoma" w:hAnsi="Tahoma" w:cs="Tahoma"/>
        </w:rPr>
        <w:t xml:space="preserve">. - </w:t>
      </w:r>
    </w:p>
    <w:p w14:paraId="2FE71DE4" w14:textId="77777777" w:rsidR="00135ACC" w:rsidRPr="00F20CF1" w:rsidRDefault="00135ACC" w:rsidP="00135ACC">
      <w:pPr>
        <w:spacing w:before="120" w:line="260" w:lineRule="atLeast"/>
        <w:ind w:left="709"/>
        <w:contextualSpacing/>
        <w:jc w:val="both"/>
        <w:rPr>
          <w:rFonts w:ascii="Tahoma" w:hAnsi="Tahoma" w:cs="Tahoma"/>
        </w:rPr>
      </w:pPr>
      <w:r w:rsidRPr="00F20CF1">
        <w:rPr>
          <w:rFonts w:ascii="Tahoma" w:hAnsi="Tahoma" w:cs="Tahoma"/>
        </w:rPr>
        <w:t xml:space="preserve">El personal denominado Constructores y Especialista para instalaciones especiales además de realizar la capacitación, se </w:t>
      </w:r>
      <w:proofErr w:type="gramStart"/>
      <w:r w:rsidRPr="00F20CF1">
        <w:rPr>
          <w:rFonts w:ascii="Tahoma" w:hAnsi="Tahoma" w:cs="Tahoma"/>
        </w:rPr>
        <w:t>encargara</w:t>
      </w:r>
      <w:proofErr w:type="gramEnd"/>
      <w:r w:rsidRPr="00F20CF1">
        <w:rPr>
          <w:rFonts w:ascii="Tahoma" w:hAnsi="Tahoma" w:cs="Tahoma"/>
        </w:rPr>
        <w:t xml:space="preserve"> de </w:t>
      </w:r>
      <w:r w:rsidRPr="00743D95">
        <w:rPr>
          <w:rFonts w:ascii="Tahoma" w:hAnsi="Tahoma" w:cs="Tahoma"/>
          <w:b/>
          <w:bCs/>
          <w:i/>
          <w:iCs/>
        </w:rPr>
        <w:t>ejecutar</w:t>
      </w:r>
      <w:r w:rsidRPr="00F20CF1">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50728F51" w14:textId="77777777" w:rsidR="00135ACC" w:rsidRPr="00F20CF1" w:rsidRDefault="00135ACC" w:rsidP="00135ACC">
      <w:pPr>
        <w:numPr>
          <w:ilvl w:val="0"/>
          <w:numId w:val="79"/>
        </w:numPr>
        <w:spacing w:before="120" w:line="260" w:lineRule="atLeast"/>
        <w:ind w:left="709"/>
        <w:contextualSpacing/>
        <w:jc w:val="both"/>
        <w:rPr>
          <w:rFonts w:ascii="Tahoma" w:hAnsi="Tahoma" w:cs="Tahoma"/>
          <w:i/>
          <w:u w:val="single"/>
        </w:rPr>
      </w:pPr>
      <w:r w:rsidRPr="00F20CF1">
        <w:rPr>
          <w:rFonts w:ascii="Tahoma" w:hAnsi="Tahoma" w:cs="Tahoma"/>
          <w:b/>
        </w:rPr>
        <w:t xml:space="preserve">Constructor Albañil y de Apoyo Social. - </w:t>
      </w:r>
    </w:p>
    <w:p w14:paraId="55F0E7F2" w14:textId="77777777" w:rsidR="00135ACC" w:rsidRPr="00F20CF1" w:rsidRDefault="00135ACC" w:rsidP="00135ACC">
      <w:pPr>
        <w:spacing w:before="120" w:line="260" w:lineRule="atLeast"/>
        <w:ind w:left="709"/>
        <w:contextualSpacing/>
        <w:jc w:val="both"/>
        <w:rPr>
          <w:rFonts w:ascii="Tahoma" w:hAnsi="Tahoma" w:cs="Tahoma"/>
        </w:rPr>
      </w:pPr>
      <w:r w:rsidRPr="00F20CF1">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5FF20BC" w14:textId="77777777" w:rsidR="00135ACC" w:rsidRPr="00F20CF1" w:rsidRDefault="00135ACC" w:rsidP="00135ACC">
      <w:pPr>
        <w:spacing w:before="120" w:line="260" w:lineRule="atLeast"/>
        <w:ind w:left="709"/>
        <w:contextualSpacing/>
        <w:jc w:val="both"/>
        <w:rPr>
          <w:rFonts w:ascii="Tahoma" w:hAnsi="Tahoma" w:cs="Tahoma"/>
        </w:rPr>
      </w:pPr>
      <w:bookmarkStart w:id="127" w:name="_Hlk179451220"/>
      <w:r w:rsidRPr="00F20CF1">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8" w:name="_Hlk179962676"/>
      <w:r w:rsidRPr="00F20CF1">
        <w:rPr>
          <w:rFonts w:ascii="Tahoma" w:hAnsi="Tahoma" w:cs="Tahoma"/>
        </w:rPr>
        <w:t>de la Entidad Ejecutora aprobado por el Inspector y validado por la AEVIVIENDA</w:t>
      </w:r>
      <w:bookmarkEnd w:id="128"/>
      <w:r w:rsidRPr="00F20CF1">
        <w:rPr>
          <w:rFonts w:ascii="Tahoma" w:hAnsi="Tahoma" w:cs="Tahoma"/>
        </w:rPr>
        <w:t xml:space="preserve"> y evitar que estos abandonen el proyecto.</w:t>
      </w:r>
      <w:bookmarkEnd w:id="127"/>
    </w:p>
    <w:p w14:paraId="77977C66" w14:textId="77777777" w:rsidR="00135ACC" w:rsidRPr="00F20CF1" w:rsidRDefault="00135ACC" w:rsidP="00135ACC">
      <w:pPr>
        <w:numPr>
          <w:ilvl w:val="0"/>
          <w:numId w:val="79"/>
        </w:numPr>
        <w:spacing w:before="120" w:line="260" w:lineRule="atLeast"/>
        <w:ind w:left="709"/>
        <w:contextualSpacing/>
        <w:jc w:val="both"/>
        <w:rPr>
          <w:rFonts w:ascii="Tahoma" w:hAnsi="Tahoma" w:cs="Tahoma"/>
          <w:b/>
        </w:rPr>
      </w:pPr>
      <w:bookmarkStart w:id="129" w:name="_Hlk170205284"/>
      <w:bookmarkStart w:id="130" w:name="_Toc536520832"/>
      <w:bookmarkStart w:id="131" w:name="_Toc71811167"/>
      <w:r w:rsidRPr="00F20CF1">
        <w:rPr>
          <w:rFonts w:ascii="Tahoma" w:hAnsi="Tahoma" w:cs="Tahoma"/>
          <w:b/>
        </w:rPr>
        <w:t xml:space="preserve">Personal Femenino. - </w:t>
      </w:r>
    </w:p>
    <w:p w14:paraId="098C466D" w14:textId="77777777" w:rsidR="00135ACC" w:rsidRPr="00F20CF1" w:rsidRDefault="00135ACC" w:rsidP="00135ACC">
      <w:pPr>
        <w:spacing w:before="120" w:line="260" w:lineRule="atLeast"/>
        <w:ind w:left="709"/>
        <w:contextualSpacing/>
        <w:jc w:val="both"/>
        <w:rPr>
          <w:rFonts w:ascii="Tahoma" w:hAnsi="Tahoma" w:cs="Tahoma"/>
        </w:rPr>
      </w:pPr>
      <w:r w:rsidRPr="00F20CF1">
        <w:rPr>
          <w:rFonts w:ascii="Tahoma" w:hAnsi="Tahoma" w:cs="Tahoma"/>
        </w:rPr>
        <w:t xml:space="preserve">La Entidad Ejecutora deberá garantizar la participación mínimamente de </w:t>
      </w:r>
      <w:r w:rsidRPr="00F20CF1">
        <w:rPr>
          <w:rFonts w:ascii="Tahoma" w:hAnsi="Tahoma" w:cs="Tahoma"/>
          <w:b/>
          <w:bCs/>
        </w:rPr>
        <w:t>2 integrantes femeninos</w:t>
      </w:r>
      <w:r w:rsidRPr="00F20CF1">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9"/>
    <w:p w14:paraId="65767054" w14:textId="77777777" w:rsidR="00135ACC" w:rsidRPr="00F20CF1" w:rsidRDefault="00135ACC" w:rsidP="00135ACC">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OFICINAS Y ALMACENES.</w:t>
      </w:r>
      <w:bookmarkEnd w:id="130"/>
      <w:bookmarkEnd w:id="131"/>
    </w:p>
    <w:p w14:paraId="0BC03138" w14:textId="77777777" w:rsidR="00135ACC" w:rsidRPr="00F20CF1" w:rsidRDefault="00135ACC" w:rsidP="00135ACC">
      <w:pPr>
        <w:spacing w:line="260" w:lineRule="atLeast"/>
        <w:jc w:val="both"/>
        <w:rPr>
          <w:rFonts w:ascii="Tahoma" w:hAnsi="Tahoma" w:cs="Tahoma"/>
          <w:b/>
          <w:lang w:eastAsia="es-BO"/>
        </w:rPr>
      </w:pPr>
      <w:r w:rsidRPr="00F20CF1">
        <w:rPr>
          <w:rFonts w:ascii="Tahoma" w:hAnsi="Tahoma" w:cs="Tahoma"/>
          <w:lang w:eastAsia="es-BO"/>
        </w:rPr>
        <w:t>La Entidad Ejecutora deberá implementar oficina y almacenes según el siguiente detalle:</w:t>
      </w:r>
    </w:p>
    <w:p w14:paraId="672CD7A1" w14:textId="77777777" w:rsidR="00135ACC" w:rsidRPr="00F20CF1" w:rsidRDefault="00135ACC" w:rsidP="00135AC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35ACC" w:rsidRPr="00882269" w14:paraId="10B78B34" w14:textId="77777777" w:rsidTr="000648BD">
        <w:trPr>
          <w:trHeight w:val="570"/>
          <w:jc w:val="center"/>
        </w:trPr>
        <w:tc>
          <w:tcPr>
            <w:tcW w:w="3127" w:type="dxa"/>
            <w:shd w:val="clear" w:color="auto" w:fill="17365D"/>
            <w:vAlign w:val="center"/>
          </w:tcPr>
          <w:p w14:paraId="3E5934B9" w14:textId="77777777" w:rsidR="00135ACC" w:rsidRPr="00882269" w:rsidRDefault="00135ACC" w:rsidP="000648BD">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F4872FF" w14:textId="77777777" w:rsidR="00135ACC" w:rsidRPr="00882269" w:rsidRDefault="00135ACC" w:rsidP="000648BD">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970A004" w14:textId="77777777" w:rsidR="00135ACC" w:rsidRPr="00882269" w:rsidRDefault="00135ACC" w:rsidP="000648BD">
            <w:pPr>
              <w:jc w:val="center"/>
              <w:rPr>
                <w:rFonts w:ascii="Tahoma" w:hAnsi="Tahoma" w:cs="Tahoma"/>
                <w:b/>
                <w:lang w:eastAsia="es-ES"/>
              </w:rPr>
            </w:pPr>
            <w:r w:rsidRPr="00882269">
              <w:rPr>
                <w:rFonts w:ascii="Tahoma" w:hAnsi="Tahoma" w:cs="Tahoma"/>
                <w:b/>
                <w:lang w:eastAsia="es-ES"/>
              </w:rPr>
              <w:t>Almacén</w:t>
            </w:r>
          </w:p>
        </w:tc>
      </w:tr>
      <w:tr w:rsidR="00135ACC" w:rsidRPr="00882269" w14:paraId="6D7EBFF2" w14:textId="77777777" w:rsidTr="000648BD">
        <w:trPr>
          <w:trHeight w:hRule="exact" w:val="330"/>
          <w:jc w:val="center"/>
        </w:trPr>
        <w:tc>
          <w:tcPr>
            <w:tcW w:w="3127" w:type="dxa"/>
            <w:shd w:val="clear" w:color="auto" w:fill="auto"/>
          </w:tcPr>
          <w:p w14:paraId="6C6403E2" w14:textId="77777777" w:rsidR="00135ACC" w:rsidRPr="00882269" w:rsidRDefault="00135ACC" w:rsidP="000648BD">
            <w:pPr>
              <w:spacing w:line="300" w:lineRule="auto"/>
              <w:jc w:val="both"/>
              <w:rPr>
                <w:rFonts w:ascii="Tahoma" w:hAnsi="Tahoma" w:cs="Tahoma"/>
                <w:color w:val="FF0000"/>
                <w:lang w:eastAsia="es-ES"/>
              </w:rPr>
            </w:pPr>
            <w:r>
              <w:rPr>
                <w:rFonts w:ascii="Tahoma" w:hAnsi="Tahoma" w:cs="Tahoma"/>
                <w:color w:val="FF0000"/>
                <w:lang w:val="en-US" w:eastAsia="es-BO"/>
              </w:rPr>
              <w:t>ANTEQUERA</w:t>
            </w:r>
          </w:p>
        </w:tc>
        <w:tc>
          <w:tcPr>
            <w:tcW w:w="2010" w:type="dxa"/>
            <w:shd w:val="clear" w:color="auto" w:fill="auto"/>
          </w:tcPr>
          <w:p w14:paraId="53F5E591" w14:textId="77777777" w:rsidR="00135ACC" w:rsidRPr="00882269" w:rsidRDefault="00135ACC" w:rsidP="000648BD">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1B74DE3E" w14:textId="77777777" w:rsidR="00135ACC" w:rsidRPr="00882269" w:rsidRDefault="00135ACC" w:rsidP="000648BD">
            <w:pPr>
              <w:jc w:val="center"/>
              <w:rPr>
                <w:rFonts w:ascii="Tahoma" w:hAnsi="Tahoma" w:cs="Tahoma"/>
                <w:color w:val="FF0000"/>
              </w:rPr>
            </w:pPr>
            <w:r>
              <w:rPr>
                <w:rFonts w:ascii="Tahoma" w:hAnsi="Tahoma" w:cs="Tahoma"/>
                <w:color w:val="FF0000"/>
                <w:lang w:eastAsia="es-ES"/>
              </w:rPr>
              <w:t>SI</w:t>
            </w:r>
          </w:p>
        </w:tc>
      </w:tr>
      <w:tr w:rsidR="00135ACC" w:rsidRPr="00882269" w14:paraId="0F54693A" w14:textId="77777777" w:rsidTr="000648BD">
        <w:trPr>
          <w:trHeight w:hRule="exact" w:val="330"/>
          <w:jc w:val="center"/>
        </w:trPr>
        <w:tc>
          <w:tcPr>
            <w:tcW w:w="3127" w:type="dxa"/>
            <w:shd w:val="clear" w:color="auto" w:fill="BFBFBF"/>
          </w:tcPr>
          <w:p w14:paraId="3296956F" w14:textId="77777777" w:rsidR="00135ACC" w:rsidRPr="00882269" w:rsidRDefault="00135ACC" w:rsidP="000648BD">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5EF9A2A" w14:textId="77777777" w:rsidR="00135ACC" w:rsidRPr="00882269" w:rsidRDefault="00135ACC" w:rsidP="000648BD">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3FA2B1A" w14:textId="77777777" w:rsidR="00135ACC" w:rsidRPr="00882269" w:rsidRDefault="00135ACC" w:rsidP="000648BD">
            <w:pPr>
              <w:jc w:val="center"/>
              <w:rPr>
                <w:rFonts w:ascii="Tahoma" w:hAnsi="Tahoma" w:cs="Tahoma"/>
                <w:b/>
                <w:bCs/>
                <w:color w:val="FF0000"/>
              </w:rPr>
            </w:pPr>
            <w:r w:rsidRPr="00882269">
              <w:rPr>
                <w:rFonts w:ascii="Tahoma" w:hAnsi="Tahoma" w:cs="Tahoma"/>
                <w:b/>
                <w:bCs/>
                <w:color w:val="FF0000"/>
                <w:lang w:eastAsia="es-ES"/>
              </w:rPr>
              <w:t>1</w:t>
            </w:r>
          </w:p>
        </w:tc>
      </w:tr>
    </w:tbl>
    <w:p w14:paraId="34559550" w14:textId="77777777" w:rsidR="00135ACC" w:rsidRPr="00F20CF1" w:rsidRDefault="00135ACC" w:rsidP="00135ACC">
      <w:pPr>
        <w:spacing w:line="260" w:lineRule="atLeast"/>
        <w:jc w:val="both"/>
        <w:rPr>
          <w:rFonts w:ascii="Tahoma" w:hAnsi="Tahoma" w:cs="Tahoma"/>
          <w:b/>
          <w:i/>
          <w:color w:val="000000"/>
          <w:lang w:val="es-ES_tradnl"/>
        </w:rPr>
      </w:pPr>
      <w:r w:rsidRPr="00F20CF1">
        <w:rPr>
          <w:rFonts w:ascii="Tahoma" w:hAnsi="Tahoma" w:cs="Tahoma"/>
          <w:b/>
          <w:i/>
          <w:color w:val="000000"/>
          <w:lang w:val="es-ES_tradnl"/>
        </w:rPr>
        <w:t>Notas:</w:t>
      </w:r>
    </w:p>
    <w:p w14:paraId="524DDD3A" w14:textId="77777777" w:rsidR="00135ACC" w:rsidRPr="00F20CF1" w:rsidRDefault="00135ACC" w:rsidP="00135ACC">
      <w:pPr>
        <w:numPr>
          <w:ilvl w:val="1"/>
          <w:numId w:val="82"/>
        </w:numPr>
        <w:spacing w:line="260" w:lineRule="atLeast"/>
        <w:ind w:left="426"/>
        <w:jc w:val="both"/>
        <w:rPr>
          <w:rFonts w:ascii="Tahoma" w:hAnsi="Tahoma" w:cs="Tahoma"/>
        </w:rPr>
      </w:pPr>
      <w:r w:rsidRPr="00F20CF1">
        <w:rPr>
          <w:rFonts w:ascii="Tahoma" w:hAnsi="Tahoma" w:cs="Tahoma"/>
        </w:rPr>
        <w:t>La Entidad Ejecutora deberá instalar una oficina de apoyo logístico en el departamento, obligatoriamente, con la dirección y enlace correspondiente.</w:t>
      </w:r>
    </w:p>
    <w:p w14:paraId="102CD8A2" w14:textId="77777777" w:rsidR="00135ACC" w:rsidRPr="00F20CF1" w:rsidRDefault="00135ACC" w:rsidP="00135ACC">
      <w:pPr>
        <w:numPr>
          <w:ilvl w:val="1"/>
          <w:numId w:val="82"/>
        </w:numPr>
        <w:spacing w:line="260" w:lineRule="atLeast"/>
        <w:ind w:left="426"/>
        <w:jc w:val="both"/>
        <w:rPr>
          <w:rFonts w:ascii="Tahoma" w:hAnsi="Tahoma" w:cs="Tahoma"/>
        </w:rPr>
      </w:pPr>
      <w:r w:rsidRPr="00F20CF1">
        <w:rPr>
          <w:rFonts w:ascii="Tahoma" w:hAnsi="Tahoma" w:cs="Tahoma"/>
        </w:rPr>
        <w:t xml:space="preserve">Según la necesidad del proyecto se podrán habilitar almacenes comunales. </w:t>
      </w:r>
    </w:p>
    <w:p w14:paraId="237F7B2C" w14:textId="77777777" w:rsidR="00135ACC" w:rsidRPr="00F20CF1" w:rsidRDefault="00135ACC" w:rsidP="00135ACC">
      <w:pPr>
        <w:numPr>
          <w:ilvl w:val="1"/>
          <w:numId w:val="82"/>
        </w:numPr>
        <w:spacing w:line="260" w:lineRule="atLeast"/>
        <w:ind w:left="426"/>
        <w:jc w:val="both"/>
        <w:rPr>
          <w:rFonts w:ascii="Tahoma" w:hAnsi="Tahoma" w:cs="Tahoma"/>
        </w:rPr>
      </w:pPr>
      <w:r w:rsidRPr="00F20CF1">
        <w:rPr>
          <w:rFonts w:ascii="Tahoma" w:hAnsi="Tahoma" w:cs="Tahoma"/>
        </w:rPr>
        <w:t xml:space="preserve">Si existen comunidades alejadas a más de </w:t>
      </w:r>
      <w:r w:rsidRPr="00F20CF1">
        <w:rPr>
          <w:rFonts w:ascii="Tahoma" w:hAnsi="Tahoma" w:cs="Tahoma"/>
          <w:b/>
          <w:color w:val="FF0000"/>
        </w:rPr>
        <w:t>5 km</w:t>
      </w:r>
      <w:r w:rsidRPr="00F20CF1">
        <w:rPr>
          <w:rFonts w:ascii="Tahoma" w:hAnsi="Tahoma" w:cs="Tahoma"/>
        </w:rPr>
        <w:t xml:space="preserve"> de el/</w:t>
      </w:r>
      <w:proofErr w:type="gramStart"/>
      <w:r w:rsidRPr="00F20CF1">
        <w:rPr>
          <w:rFonts w:ascii="Tahoma" w:hAnsi="Tahoma" w:cs="Tahoma"/>
        </w:rPr>
        <w:t>los almacén</w:t>
      </w:r>
      <w:proofErr w:type="gramEnd"/>
      <w:r w:rsidRPr="00F20CF1">
        <w:rPr>
          <w:rFonts w:ascii="Tahoma" w:hAnsi="Tahoma" w:cs="Tahoma"/>
        </w:rPr>
        <w:t xml:space="preserve">/es que coloca la Entidad Ejecutora, entonces deberá organizarse la apertura de </w:t>
      </w:r>
      <w:r w:rsidRPr="00F20CF1">
        <w:rPr>
          <w:rFonts w:ascii="Tahoma" w:hAnsi="Tahoma" w:cs="Tahoma"/>
          <w:b/>
        </w:rPr>
        <w:t>almacenes comunales</w:t>
      </w:r>
      <w:r w:rsidRPr="00F20CF1">
        <w:rPr>
          <w:rFonts w:ascii="Tahoma" w:hAnsi="Tahoma" w:cs="Tahoma"/>
        </w:rPr>
        <w:t xml:space="preserve"> por cada comunidad.</w:t>
      </w:r>
    </w:p>
    <w:p w14:paraId="6CA502ED" w14:textId="77777777" w:rsidR="00135ACC" w:rsidRPr="00F20CF1" w:rsidRDefault="00135ACC" w:rsidP="00135ACC">
      <w:pPr>
        <w:numPr>
          <w:ilvl w:val="1"/>
          <w:numId w:val="82"/>
        </w:numPr>
        <w:spacing w:line="260" w:lineRule="atLeast"/>
        <w:ind w:left="426"/>
        <w:jc w:val="both"/>
        <w:rPr>
          <w:rFonts w:ascii="Tahoma" w:hAnsi="Tahoma" w:cs="Tahoma"/>
        </w:rPr>
      </w:pPr>
      <w:r w:rsidRPr="00F20CF1">
        <w:rPr>
          <w:rFonts w:ascii="Tahoma" w:hAnsi="Tahoma" w:cs="Tahoma"/>
        </w:rPr>
        <w:t>Según la necesidad del proyecto se podrá cambiar la ubicación de la oficina y de los almacenes si está debidamente justificadas, bajo la aprobación del Inspector y el Fiscal del Proyecto.</w:t>
      </w:r>
    </w:p>
    <w:p w14:paraId="116E23EE" w14:textId="77777777" w:rsidR="00135ACC" w:rsidRPr="00F20CF1" w:rsidRDefault="00135ACC" w:rsidP="00135ACC">
      <w:pPr>
        <w:numPr>
          <w:ilvl w:val="1"/>
          <w:numId w:val="82"/>
        </w:numPr>
        <w:spacing w:line="260" w:lineRule="atLeast"/>
        <w:ind w:left="426"/>
        <w:jc w:val="both"/>
        <w:rPr>
          <w:rFonts w:ascii="Tahoma" w:hAnsi="Tahoma" w:cs="Tahoma"/>
        </w:rPr>
      </w:pPr>
      <w:r w:rsidRPr="00F20CF1">
        <w:rPr>
          <w:rFonts w:ascii="Tahoma" w:hAnsi="Tahoma" w:cs="Tahoma"/>
        </w:rPr>
        <w:t>Tanto la oficina como los almacenes deberán estar debidamente identificados.</w:t>
      </w:r>
    </w:p>
    <w:p w14:paraId="49650F3E" w14:textId="77777777" w:rsidR="00135ACC" w:rsidRPr="00F20CF1" w:rsidRDefault="00135ACC" w:rsidP="00135ACC">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2" w:name="_Toc536520833"/>
      <w:bookmarkStart w:id="133" w:name="_Toc71811168"/>
      <w:r w:rsidRPr="00F20CF1">
        <w:rPr>
          <w:rFonts w:ascii="Tahoma" w:hAnsi="Tahoma" w:cs="Tahoma"/>
          <w:b/>
          <w:bCs/>
          <w:color w:val="000000"/>
          <w:kern w:val="32"/>
          <w:lang w:val="es-ES_tradnl"/>
        </w:rPr>
        <w:t>EQUIPO, MAQUINARIA, VEHÍCULOS Y OTROS</w:t>
      </w:r>
      <w:bookmarkEnd w:id="132"/>
      <w:bookmarkEnd w:id="133"/>
    </w:p>
    <w:p w14:paraId="450696B0" w14:textId="77777777" w:rsidR="00135ACC" w:rsidRPr="00F20CF1" w:rsidRDefault="00135ACC" w:rsidP="00135ACC">
      <w:pPr>
        <w:spacing w:line="260" w:lineRule="atLeast"/>
        <w:jc w:val="both"/>
        <w:rPr>
          <w:rFonts w:ascii="Tahoma" w:hAnsi="Tahoma" w:cs="Tahoma"/>
          <w:lang w:val="es-ES_tradnl"/>
        </w:rPr>
      </w:pPr>
      <w:r w:rsidRPr="00F20CF1">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35ACC" w:rsidRPr="00F20CF1" w14:paraId="7C2336B9" w14:textId="77777777" w:rsidTr="000648BD">
        <w:trPr>
          <w:jc w:val="center"/>
        </w:trPr>
        <w:tc>
          <w:tcPr>
            <w:tcW w:w="421" w:type="dxa"/>
            <w:shd w:val="clear" w:color="auto" w:fill="D9E2F3" w:themeFill="accent5" w:themeFillTint="33"/>
            <w:vAlign w:val="center"/>
          </w:tcPr>
          <w:p w14:paraId="28CFBD9F" w14:textId="77777777" w:rsidR="00135ACC" w:rsidRPr="00F20CF1" w:rsidRDefault="00135ACC" w:rsidP="000648BD">
            <w:pPr>
              <w:jc w:val="center"/>
              <w:rPr>
                <w:rFonts w:ascii="Tahoma" w:hAnsi="Tahoma" w:cs="Tahoma"/>
                <w:b/>
              </w:rPr>
            </w:pPr>
            <w:proofErr w:type="spellStart"/>
            <w:r w:rsidRPr="00F20CF1">
              <w:rPr>
                <w:rFonts w:ascii="Tahoma" w:hAnsi="Tahoma" w:cs="Tahoma"/>
                <w:b/>
              </w:rPr>
              <w:lastRenderedPageBreak/>
              <w:t>Nº</w:t>
            </w:r>
            <w:proofErr w:type="spellEnd"/>
          </w:p>
        </w:tc>
        <w:tc>
          <w:tcPr>
            <w:tcW w:w="3552" w:type="dxa"/>
            <w:shd w:val="clear" w:color="auto" w:fill="D9E2F3" w:themeFill="accent5" w:themeFillTint="33"/>
            <w:vAlign w:val="center"/>
          </w:tcPr>
          <w:p w14:paraId="44AA54E1" w14:textId="77777777" w:rsidR="00135ACC" w:rsidRPr="00F20CF1" w:rsidRDefault="00135ACC" w:rsidP="000648BD">
            <w:pPr>
              <w:jc w:val="center"/>
              <w:rPr>
                <w:rFonts w:ascii="Tahoma" w:hAnsi="Tahoma" w:cs="Tahoma"/>
                <w:b/>
              </w:rPr>
            </w:pPr>
            <w:r w:rsidRPr="00F20CF1">
              <w:rPr>
                <w:rFonts w:ascii="Tahoma" w:hAnsi="Tahoma" w:cs="Tahoma"/>
                <w:b/>
              </w:rPr>
              <w:t>TIPO</w:t>
            </w:r>
          </w:p>
        </w:tc>
        <w:tc>
          <w:tcPr>
            <w:tcW w:w="1701" w:type="dxa"/>
            <w:shd w:val="clear" w:color="auto" w:fill="D9E2F3" w:themeFill="accent5" w:themeFillTint="33"/>
            <w:vAlign w:val="center"/>
          </w:tcPr>
          <w:p w14:paraId="55870697" w14:textId="77777777" w:rsidR="00135ACC" w:rsidRPr="00F20CF1" w:rsidRDefault="00135ACC" w:rsidP="000648BD">
            <w:pPr>
              <w:jc w:val="center"/>
              <w:rPr>
                <w:rFonts w:ascii="Tahoma" w:hAnsi="Tahoma" w:cs="Tahoma"/>
                <w:b/>
              </w:rPr>
            </w:pPr>
            <w:r w:rsidRPr="00F20CF1">
              <w:rPr>
                <w:rFonts w:ascii="Tahoma" w:hAnsi="Tahoma" w:cs="Tahoma"/>
                <w:b/>
              </w:rPr>
              <w:t>CANTIDAD</w:t>
            </w:r>
          </w:p>
        </w:tc>
        <w:tc>
          <w:tcPr>
            <w:tcW w:w="1702" w:type="dxa"/>
            <w:shd w:val="clear" w:color="auto" w:fill="D9E2F3" w:themeFill="accent5" w:themeFillTint="33"/>
          </w:tcPr>
          <w:p w14:paraId="3814BA4E" w14:textId="77777777" w:rsidR="00135ACC" w:rsidRPr="00F20CF1" w:rsidRDefault="00135ACC" w:rsidP="000648BD">
            <w:pPr>
              <w:jc w:val="center"/>
              <w:rPr>
                <w:rFonts w:ascii="Tahoma" w:hAnsi="Tahoma" w:cs="Tahoma"/>
                <w:b/>
              </w:rPr>
            </w:pPr>
          </w:p>
          <w:p w14:paraId="0E3C07F3" w14:textId="77777777" w:rsidR="00135ACC" w:rsidRPr="00F20CF1" w:rsidRDefault="00135ACC" w:rsidP="000648BD">
            <w:pPr>
              <w:jc w:val="center"/>
              <w:rPr>
                <w:rFonts w:ascii="Tahoma" w:hAnsi="Tahoma" w:cs="Tahoma"/>
                <w:b/>
              </w:rPr>
            </w:pPr>
            <w:r w:rsidRPr="00F20CF1">
              <w:rPr>
                <w:rFonts w:ascii="Tahoma" w:hAnsi="Tahoma" w:cs="Tahoma"/>
                <w:b/>
              </w:rPr>
              <w:t>PERTINENCIA</w:t>
            </w:r>
          </w:p>
        </w:tc>
        <w:tc>
          <w:tcPr>
            <w:tcW w:w="2268" w:type="dxa"/>
            <w:shd w:val="clear" w:color="auto" w:fill="D9E2F3" w:themeFill="accent5" w:themeFillTint="33"/>
          </w:tcPr>
          <w:p w14:paraId="30099EF0" w14:textId="77777777" w:rsidR="00135ACC" w:rsidRPr="00F20CF1" w:rsidRDefault="00135ACC" w:rsidP="000648BD">
            <w:pPr>
              <w:jc w:val="center"/>
              <w:rPr>
                <w:rFonts w:ascii="Tahoma" w:hAnsi="Tahoma" w:cs="Tahoma"/>
                <w:b/>
              </w:rPr>
            </w:pPr>
            <w:r w:rsidRPr="00F20CF1">
              <w:rPr>
                <w:rFonts w:ascii="Tahoma" w:hAnsi="Tahoma" w:cs="Tahoma"/>
                <w:b/>
              </w:rPr>
              <w:t>Tiempo de participación en este Proyecto</w:t>
            </w:r>
          </w:p>
        </w:tc>
      </w:tr>
      <w:tr w:rsidR="00135ACC" w:rsidRPr="00F20CF1" w14:paraId="36D71654" w14:textId="77777777" w:rsidTr="000648BD">
        <w:trPr>
          <w:jc w:val="center"/>
        </w:trPr>
        <w:tc>
          <w:tcPr>
            <w:tcW w:w="421" w:type="dxa"/>
            <w:shd w:val="clear" w:color="auto" w:fill="auto"/>
            <w:vAlign w:val="center"/>
          </w:tcPr>
          <w:p w14:paraId="6DF759BB" w14:textId="77777777" w:rsidR="00135ACC" w:rsidRPr="00F20CF1" w:rsidRDefault="00135ACC" w:rsidP="000648BD">
            <w:pPr>
              <w:spacing w:line="300" w:lineRule="auto"/>
              <w:jc w:val="center"/>
              <w:rPr>
                <w:rFonts w:ascii="Tahoma" w:hAnsi="Tahoma" w:cs="Tahoma"/>
                <w:sz w:val="18"/>
                <w:szCs w:val="18"/>
              </w:rPr>
            </w:pPr>
            <w:r w:rsidRPr="00F20CF1">
              <w:rPr>
                <w:rFonts w:ascii="Tahoma" w:hAnsi="Tahoma" w:cs="Tahoma"/>
                <w:sz w:val="18"/>
                <w:szCs w:val="18"/>
              </w:rPr>
              <w:t>1</w:t>
            </w:r>
          </w:p>
        </w:tc>
        <w:tc>
          <w:tcPr>
            <w:tcW w:w="3552" w:type="dxa"/>
            <w:shd w:val="clear" w:color="auto" w:fill="auto"/>
            <w:vAlign w:val="center"/>
          </w:tcPr>
          <w:p w14:paraId="453A44F5" w14:textId="77777777" w:rsidR="00135ACC" w:rsidRPr="00F20CF1" w:rsidRDefault="00135ACC" w:rsidP="000648BD">
            <w:pPr>
              <w:jc w:val="both"/>
              <w:rPr>
                <w:rFonts w:ascii="Tahoma" w:hAnsi="Tahoma" w:cs="Tahoma"/>
                <w:sz w:val="18"/>
                <w:szCs w:val="18"/>
              </w:rPr>
            </w:pPr>
            <w:r w:rsidRPr="00F20CF1">
              <w:rPr>
                <w:rFonts w:ascii="Tahoma" w:hAnsi="Tahoma" w:cs="Tahoma"/>
                <w:sz w:val="18"/>
                <w:szCs w:val="18"/>
              </w:rPr>
              <w:t xml:space="preserve">Camioneta mayor o igual a </w:t>
            </w:r>
            <w:r w:rsidRPr="00F20CF1">
              <w:rPr>
                <w:rFonts w:ascii="Tahoma" w:hAnsi="Tahoma" w:cs="Tahoma"/>
                <w:sz w:val="18"/>
                <w:szCs w:val="18"/>
                <w:lang w:eastAsia="es-BO"/>
              </w:rPr>
              <w:t xml:space="preserve">2350 </w:t>
            </w:r>
            <w:proofErr w:type="spellStart"/>
            <w:r w:rsidRPr="00F20CF1">
              <w:rPr>
                <w:rFonts w:ascii="Tahoma" w:hAnsi="Tahoma" w:cs="Tahoma"/>
                <w:sz w:val="18"/>
                <w:szCs w:val="18"/>
                <w:lang w:eastAsia="es-BO"/>
              </w:rPr>
              <w:t>cc.</w:t>
            </w:r>
            <w:proofErr w:type="spellEnd"/>
            <w:r w:rsidRPr="00F20CF1">
              <w:rPr>
                <w:rFonts w:ascii="Tahoma" w:hAnsi="Tahoma" w:cs="Tahoma"/>
                <w:sz w:val="18"/>
                <w:szCs w:val="18"/>
                <w:lang w:eastAsia="es-BO"/>
              </w:rPr>
              <w:t>,</w:t>
            </w:r>
            <w:r w:rsidRPr="00F20CF1">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77445BD" w14:textId="77777777" w:rsidR="00135ACC" w:rsidRPr="00F20CF1" w:rsidRDefault="00135ACC" w:rsidP="000648BD">
            <w:pPr>
              <w:spacing w:line="300" w:lineRule="auto"/>
              <w:jc w:val="center"/>
              <w:rPr>
                <w:rFonts w:ascii="Tahoma" w:hAnsi="Tahoma" w:cs="Tahoma"/>
                <w:b/>
                <w:bCs/>
                <w:sz w:val="18"/>
                <w:szCs w:val="18"/>
              </w:rPr>
            </w:pPr>
            <w:r w:rsidRPr="00F20CF1">
              <w:rPr>
                <w:rFonts w:ascii="Tahoma" w:hAnsi="Tahoma" w:cs="Tahoma"/>
                <w:b/>
                <w:bCs/>
                <w:color w:val="FF0000"/>
                <w:sz w:val="18"/>
                <w:szCs w:val="18"/>
              </w:rPr>
              <w:t>1</w:t>
            </w:r>
          </w:p>
        </w:tc>
        <w:tc>
          <w:tcPr>
            <w:tcW w:w="1702" w:type="dxa"/>
            <w:vMerge w:val="restart"/>
            <w:vAlign w:val="center"/>
          </w:tcPr>
          <w:p w14:paraId="72A46296" w14:textId="77777777" w:rsidR="00135ACC" w:rsidRPr="00F20CF1" w:rsidRDefault="00135ACC" w:rsidP="000648BD">
            <w:pPr>
              <w:spacing w:line="300" w:lineRule="auto"/>
              <w:contextualSpacing/>
              <w:jc w:val="center"/>
              <w:rPr>
                <w:rFonts w:ascii="Tahoma" w:hAnsi="Tahoma" w:cs="Tahoma"/>
                <w:b/>
                <w:sz w:val="18"/>
                <w:szCs w:val="18"/>
              </w:rPr>
            </w:pPr>
            <w:r w:rsidRPr="00F20CF1">
              <w:rPr>
                <w:rFonts w:ascii="Tahoma" w:hAnsi="Tahoma" w:cs="Tahoma"/>
                <w:b/>
                <w:sz w:val="18"/>
                <w:szCs w:val="18"/>
              </w:rPr>
              <w:t>Obligatorio</w:t>
            </w:r>
          </w:p>
        </w:tc>
        <w:tc>
          <w:tcPr>
            <w:tcW w:w="2268" w:type="dxa"/>
            <w:vMerge w:val="restart"/>
            <w:vAlign w:val="center"/>
          </w:tcPr>
          <w:p w14:paraId="27670928" w14:textId="77777777" w:rsidR="00135ACC" w:rsidRPr="00F20CF1" w:rsidRDefault="00135ACC" w:rsidP="000648BD">
            <w:pPr>
              <w:spacing w:line="300" w:lineRule="auto"/>
              <w:jc w:val="center"/>
              <w:rPr>
                <w:rFonts w:ascii="Tahoma" w:hAnsi="Tahoma" w:cs="Tahoma"/>
                <w:sz w:val="18"/>
                <w:szCs w:val="18"/>
              </w:rPr>
            </w:pPr>
            <w:r w:rsidRPr="00F20CF1">
              <w:rPr>
                <w:rFonts w:ascii="Tahoma" w:hAnsi="Tahoma" w:cs="Tahoma"/>
                <w:b/>
                <w:sz w:val="18"/>
                <w:szCs w:val="18"/>
              </w:rPr>
              <w:t>PLAZO TOTAL DE LA CONSULTORÍA</w:t>
            </w:r>
          </w:p>
        </w:tc>
      </w:tr>
      <w:tr w:rsidR="00135ACC" w:rsidRPr="00F20CF1" w14:paraId="0501421A" w14:textId="77777777" w:rsidTr="000648BD">
        <w:trPr>
          <w:jc w:val="center"/>
        </w:trPr>
        <w:tc>
          <w:tcPr>
            <w:tcW w:w="421" w:type="dxa"/>
            <w:shd w:val="clear" w:color="auto" w:fill="auto"/>
            <w:vAlign w:val="center"/>
          </w:tcPr>
          <w:p w14:paraId="74806356" w14:textId="77777777" w:rsidR="00135ACC" w:rsidRPr="00F20CF1" w:rsidRDefault="00135ACC" w:rsidP="000648BD">
            <w:pPr>
              <w:spacing w:line="300" w:lineRule="auto"/>
              <w:jc w:val="center"/>
              <w:rPr>
                <w:rFonts w:ascii="Tahoma" w:hAnsi="Tahoma" w:cs="Tahoma"/>
                <w:sz w:val="18"/>
                <w:szCs w:val="18"/>
              </w:rPr>
            </w:pPr>
            <w:r w:rsidRPr="00F20CF1">
              <w:rPr>
                <w:rFonts w:ascii="Tahoma" w:hAnsi="Tahoma" w:cs="Tahoma"/>
                <w:sz w:val="18"/>
                <w:szCs w:val="18"/>
              </w:rPr>
              <w:t>2</w:t>
            </w:r>
          </w:p>
        </w:tc>
        <w:tc>
          <w:tcPr>
            <w:tcW w:w="3552" w:type="dxa"/>
            <w:shd w:val="clear" w:color="auto" w:fill="auto"/>
            <w:vAlign w:val="center"/>
          </w:tcPr>
          <w:p w14:paraId="7C6FDDBD" w14:textId="77777777" w:rsidR="00135ACC" w:rsidRPr="00F20CF1" w:rsidRDefault="00135ACC" w:rsidP="000648BD">
            <w:pPr>
              <w:jc w:val="both"/>
              <w:rPr>
                <w:rFonts w:ascii="Tahoma" w:hAnsi="Tahoma" w:cs="Tahoma"/>
                <w:sz w:val="18"/>
                <w:szCs w:val="18"/>
              </w:rPr>
            </w:pPr>
            <w:r w:rsidRPr="00F20CF1">
              <w:rPr>
                <w:rFonts w:ascii="Tahoma" w:hAnsi="Tahoma" w:cs="Tahoma"/>
                <w:sz w:val="18"/>
                <w:szCs w:val="18"/>
              </w:rPr>
              <w:t xml:space="preserve">Volqueta </w:t>
            </w:r>
            <w:r w:rsidRPr="00F20CF1">
              <w:rPr>
                <w:rFonts w:ascii="Tahoma" w:hAnsi="Tahoma" w:cs="Tahoma"/>
                <w:sz w:val="18"/>
                <w:szCs w:val="18"/>
                <w:lang w:eastAsia="es-BO"/>
              </w:rPr>
              <w:t xml:space="preserve">o Camión </w:t>
            </w:r>
            <w:r w:rsidRPr="00F20CF1">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A9A9378" w14:textId="77777777" w:rsidR="00135ACC" w:rsidRPr="00F20CF1" w:rsidRDefault="00135ACC" w:rsidP="000648BD">
            <w:pPr>
              <w:jc w:val="center"/>
              <w:rPr>
                <w:b/>
                <w:bCs/>
                <w:sz w:val="18"/>
                <w:szCs w:val="18"/>
              </w:rPr>
            </w:pPr>
            <w:r w:rsidRPr="00F20CF1">
              <w:rPr>
                <w:rFonts w:ascii="Tahoma" w:hAnsi="Tahoma" w:cs="Tahoma"/>
                <w:b/>
                <w:bCs/>
                <w:color w:val="FF0000"/>
                <w:sz w:val="18"/>
                <w:szCs w:val="18"/>
              </w:rPr>
              <w:t>1</w:t>
            </w:r>
          </w:p>
        </w:tc>
        <w:tc>
          <w:tcPr>
            <w:tcW w:w="1702" w:type="dxa"/>
            <w:vMerge/>
            <w:vAlign w:val="center"/>
          </w:tcPr>
          <w:p w14:paraId="47184D84" w14:textId="77777777" w:rsidR="00135ACC" w:rsidRPr="00F20CF1" w:rsidRDefault="00135ACC" w:rsidP="000648BD">
            <w:pPr>
              <w:spacing w:line="300" w:lineRule="auto"/>
              <w:contextualSpacing/>
              <w:jc w:val="center"/>
              <w:rPr>
                <w:rFonts w:ascii="Tahoma" w:hAnsi="Tahoma" w:cs="Tahoma"/>
                <w:b/>
                <w:sz w:val="18"/>
                <w:szCs w:val="18"/>
              </w:rPr>
            </w:pPr>
          </w:p>
        </w:tc>
        <w:tc>
          <w:tcPr>
            <w:tcW w:w="2268" w:type="dxa"/>
            <w:vMerge/>
            <w:vAlign w:val="center"/>
          </w:tcPr>
          <w:p w14:paraId="0A62A283" w14:textId="77777777" w:rsidR="00135ACC" w:rsidRPr="00F20CF1" w:rsidRDefault="00135ACC" w:rsidP="000648BD">
            <w:pPr>
              <w:spacing w:line="300" w:lineRule="auto"/>
              <w:jc w:val="center"/>
              <w:rPr>
                <w:rFonts w:ascii="Tahoma" w:hAnsi="Tahoma" w:cs="Tahoma"/>
                <w:b/>
                <w:sz w:val="18"/>
                <w:szCs w:val="18"/>
              </w:rPr>
            </w:pPr>
          </w:p>
        </w:tc>
      </w:tr>
      <w:tr w:rsidR="00135ACC" w:rsidRPr="00F20CF1" w14:paraId="3FA5409A" w14:textId="77777777" w:rsidTr="000648BD">
        <w:trPr>
          <w:jc w:val="center"/>
        </w:trPr>
        <w:tc>
          <w:tcPr>
            <w:tcW w:w="421" w:type="dxa"/>
            <w:shd w:val="clear" w:color="auto" w:fill="auto"/>
            <w:vAlign w:val="center"/>
          </w:tcPr>
          <w:p w14:paraId="1C519000" w14:textId="77777777" w:rsidR="00135ACC" w:rsidRPr="00F20CF1" w:rsidRDefault="00135ACC" w:rsidP="000648BD">
            <w:pPr>
              <w:spacing w:line="300" w:lineRule="auto"/>
              <w:jc w:val="center"/>
              <w:rPr>
                <w:rFonts w:ascii="Tahoma" w:hAnsi="Tahoma" w:cs="Tahoma"/>
                <w:sz w:val="18"/>
                <w:szCs w:val="18"/>
              </w:rPr>
            </w:pPr>
            <w:r w:rsidRPr="00F20CF1">
              <w:rPr>
                <w:rFonts w:ascii="Tahoma" w:hAnsi="Tahoma" w:cs="Tahoma"/>
                <w:sz w:val="18"/>
                <w:szCs w:val="18"/>
              </w:rPr>
              <w:t>3</w:t>
            </w:r>
          </w:p>
        </w:tc>
        <w:tc>
          <w:tcPr>
            <w:tcW w:w="3552" w:type="dxa"/>
            <w:shd w:val="clear" w:color="auto" w:fill="auto"/>
            <w:vAlign w:val="center"/>
          </w:tcPr>
          <w:p w14:paraId="000E1E74" w14:textId="77777777" w:rsidR="00135ACC" w:rsidRPr="00F20CF1" w:rsidRDefault="00135ACC" w:rsidP="000648BD">
            <w:pPr>
              <w:jc w:val="both"/>
              <w:rPr>
                <w:rFonts w:ascii="Tahoma" w:hAnsi="Tahoma" w:cs="Tahoma"/>
                <w:sz w:val="18"/>
                <w:szCs w:val="18"/>
              </w:rPr>
            </w:pPr>
            <w:r w:rsidRPr="00F20CF1">
              <w:rPr>
                <w:rFonts w:ascii="Tahoma" w:hAnsi="Tahoma" w:cs="Tahoma"/>
                <w:sz w:val="18"/>
                <w:szCs w:val="18"/>
              </w:rPr>
              <w:t xml:space="preserve">Mezcladora de 120 </w:t>
            </w:r>
            <w:proofErr w:type="spellStart"/>
            <w:r w:rsidRPr="00F20CF1">
              <w:rPr>
                <w:rFonts w:ascii="Tahoma" w:hAnsi="Tahoma" w:cs="Tahoma"/>
                <w:sz w:val="18"/>
                <w:szCs w:val="18"/>
              </w:rPr>
              <w:t>lt</w:t>
            </w:r>
            <w:proofErr w:type="spellEnd"/>
            <w:r w:rsidRPr="00F20CF1">
              <w:rPr>
                <w:rFonts w:ascii="Tahoma" w:hAnsi="Tahoma" w:cs="Tahoma"/>
                <w:sz w:val="18"/>
                <w:szCs w:val="18"/>
              </w:rPr>
              <w:t>.</w:t>
            </w:r>
          </w:p>
        </w:tc>
        <w:tc>
          <w:tcPr>
            <w:tcW w:w="1701" w:type="dxa"/>
            <w:shd w:val="clear" w:color="auto" w:fill="auto"/>
            <w:vAlign w:val="center"/>
          </w:tcPr>
          <w:p w14:paraId="38B30270" w14:textId="77777777" w:rsidR="00135ACC" w:rsidRPr="00F20CF1" w:rsidRDefault="00135ACC" w:rsidP="000648BD">
            <w:pPr>
              <w:jc w:val="center"/>
              <w:rPr>
                <w:b/>
                <w:bCs/>
                <w:sz w:val="18"/>
                <w:szCs w:val="18"/>
              </w:rPr>
            </w:pPr>
            <w:r w:rsidRPr="00F20CF1">
              <w:rPr>
                <w:rFonts w:ascii="Tahoma" w:hAnsi="Tahoma" w:cs="Tahoma"/>
                <w:b/>
                <w:bCs/>
                <w:color w:val="FF0000"/>
                <w:sz w:val="18"/>
                <w:szCs w:val="18"/>
              </w:rPr>
              <w:t>2</w:t>
            </w:r>
          </w:p>
        </w:tc>
        <w:tc>
          <w:tcPr>
            <w:tcW w:w="1702" w:type="dxa"/>
            <w:vMerge/>
            <w:vAlign w:val="center"/>
          </w:tcPr>
          <w:p w14:paraId="4671424E" w14:textId="77777777" w:rsidR="00135ACC" w:rsidRPr="00F20CF1" w:rsidRDefault="00135ACC" w:rsidP="000648BD">
            <w:pPr>
              <w:spacing w:line="300" w:lineRule="auto"/>
              <w:contextualSpacing/>
              <w:jc w:val="center"/>
              <w:rPr>
                <w:rFonts w:ascii="Tahoma" w:hAnsi="Tahoma" w:cs="Tahoma"/>
                <w:b/>
                <w:sz w:val="18"/>
                <w:szCs w:val="18"/>
              </w:rPr>
            </w:pPr>
          </w:p>
        </w:tc>
        <w:tc>
          <w:tcPr>
            <w:tcW w:w="2268" w:type="dxa"/>
            <w:vMerge/>
            <w:vAlign w:val="center"/>
          </w:tcPr>
          <w:p w14:paraId="0209739F" w14:textId="77777777" w:rsidR="00135ACC" w:rsidRPr="00F20CF1" w:rsidRDefault="00135ACC" w:rsidP="000648BD">
            <w:pPr>
              <w:spacing w:line="300" w:lineRule="auto"/>
              <w:jc w:val="center"/>
              <w:rPr>
                <w:rFonts w:ascii="Tahoma" w:hAnsi="Tahoma" w:cs="Tahoma"/>
                <w:b/>
                <w:sz w:val="18"/>
                <w:szCs w:val="18"/>
              </w:rPr>
            </w:pPr>
          </w:p>
        </w:tc>
      </w:tr>
      <w:tr w:rsidR="00135ACC" w:rsidRPr="00F20CF1" w14:paraId="665BE65F" w14:textId="77777777" w:rsidTr="000648BD">
        <w:trPr>
          <w:trHeight w:val="273"/>
          <w:jc w:val="center"/>
        </w:trPr>
        <w:tc>
          <w:tcPr>
            <w:tcW w:w="421" w:type="dxa"/>
            <w:shd w:val="clear" w:color="auto" w:fill="auto"/>
            <w:vAlign w:val="center"/>
          </w:tcPr>
          <w:p w14:paraId="41AC235F" w14:textId="77777777" w:rsidR="00135ACC" w:rsidRPr="00F20CF1" w:rsidRDefault="00135ACC" w:rsidP="000648BD">
            <w:pPr>
              <w:spacing w:line="300" w:lineRule="auto"/>
              <w:jc w:val="center"/>
              <w:rPr>
                <w:rFonts w:ascii="Tahoma" w:hAnsi="Tahoma" w:cs="Tahoma"/>
                <w:sz w:val="18"/>
                <w:szCs w:val="18"/>
              </w:rPr>
            </w:pPr>
            <w:r w:rsidRPr="00F20CF1">
              <w:rPr>
                <w:rFonts w:ascii="Tahoma" w:hAnsi="Tahoma" w:cs="Tahoma"/>
                <w:sz w:val="18"/>
                <w:szCs w:val="18"/>
              </w:rPr>
              <w:t>4</w:t>
            </w:r>
          </w:p>
        </w:tc>
        <w:tc>
          <w:tcPr>
            <w:tcW w:w="3552" w:type="dxa"/>
            <w:shd w:val="clear" w:color="auto" w:fill="auto"/>
            <w:vAlign w:val="center"/>
          </w:tcPr>
          <w:p w14:paraId="03D5D2AD" w14:textId="77777777" w:rsidR="00135ACC" w:rsidRPr="00F20CF1" w:rsidRDefault="00135ACC" w:rsidP="000648BD">
            <w:pPr>
              <w:jc w:val="both"/>
              <w:rPr>
                <w:rFonts w:ascii="Tahoma" w:hAnsi="Tahoma" w:cs="Tahoma"/>
                <w:sz w:val="18"/>
                <w:szCs w:val="18"/>
              </w:rPr>
            </w:pPr>
            <w:r w:rsidRPr="00F20CF1">
              <w:rPr>
                <w:rFonts w:ascii="Tahoma" w:hAnsi="Tahoma" w:cs="Tahoma"/>
                <w:sz w:val="18"/>
                <w:szCs w:val="18"/>
              </w:rPr>
              <w:t>Vibradora mayor o igual a 1.5 HP</w:t>
            </w:r>
          </w:p>
        </w:tc>
        <w:tc>
          <w:tcPr>
            <w:tcW w:w="1701" w:type="dxa"/>
            <w:shd w:val="clear" w:color="auto" w:fill="auto"/>
            <w:vAlign w:val="center"/>
          </w:tcPr>
          <w:p w14:paraId="3CFFDE2F" w14:textId="77777777" w:rsidR="00135ACC" w:rsidRPr="00F20CF1" w:rsidRDefault="00135ACC" w:rsidP="000648BD">
            <w:pPr>
              <w:jc w:val="center"/>
              <w:rPr>
                <w:b/>
                <w:bCs/>
                <w:sz w:val="18"/>
                <w:szCs w:val="18"/>
              </w:rPr>
            </w:pPr>
            <w:r w:rsidRPr="00F20CF1">
              <w:rPr>
                <w:rFonts w:ascii="Tahoma" w:hAnsi="Tahoma" w:cs="Tahoma"/>
                <w:b/>
                <w:bCs/>
                <w:color w:val="FF0000"/>
                <w:sz w:val="18"/>
                <w:szCs w:val="18"/>
              </w:rPr>
              <w:t>2</w:t>
            </w:r>
          </w:p>
        </w:tc>
        <w:tc>
          <w:tcPr>
            <w:tcW w:w="1702" w:type="dxa"/>
            <w:vMerge/>
            <w:vAlign w:val="center"/>
          </w:tcPr>
          <w:p w14:paraId="3EFB98C6" w14:textId="77777777" w:rsidR="00135ACC" w:rsidRPr="00F20CF1" w:rsidRDefault="00135ACC" w:rsidP="000648BD">
            <w:pPr>
              <w:spacing w:line="300" w:lineRule="auto"/>
              <w:jc w:val="center"/>
              <w:rPr>
                <w:rFonts w:ascii="Tahoma" w:hAnsi="Tahoma" w:cs="Tahoma"/>
                <w:b/>
                <w:sz w:val="18"/>
                <w:szCs w:val="18"/>
              </w:rPr>
            </w:pPr>
          </w:p>
        </w:tc>
        <w:tc>
          <w:tcPr>
            <w:tcW w:w="2268" w:type="dxa"/>
            <w:vMerge/>
            <w:vAlign w:val="center"/>
          </w:tcPr>
          <w:p w14:paraId="5520CCC1" w14:textId="77777777" w:rsidR="00135ACC" w:rsidRPr="00F20CF1" w:rsidRDefault="00135ACC" w:rsidP="000648BD">
            <w:pPr>
              <w:spacing w:line="300" w:lineRule="auto"/>
              <w:jc w:val="center"/>
              <w:rPr>
                <w:rFonts w:ascii="Tahoma" w:hAnsi="Tahoma" w:cs="Tahoma"/>
                <w:sz w:val="18"/>
                <w:szCs w:val="18"/>
              </w:rPr>
            </w:pPr>
          </w:p>
        </w:tc>
      </w:tr>
      <w:tr w:rsidR="00135ACC" w:rsidRPr="00F20CF1" w14:paraId="03EEA231" w14:textId="77777777" w:rsidTr="000648BD">
        <w:trPr>
          <w:trHeight w:val="221"/>
          <w:jc w:val="center"/>
        </w:trPr>
        <w:tc>
          <w:tcPr>
            <w:tcW w:w="421" w:type="dxa"/>
            <w:tcBorders>
              <w:bottom w:val="single" w:sz="4" w:space="0" w:color="auto"/>
            </w:tcBorders>
            <w:shd w:val="clear" w:color="auto" w:fill="auto"/>
            <w:vAlign w:val="center"/>
          </w:tcPr>
          <w:p w14:paraId="6EA1B7AE" w14:textId="77777777" w:rsidR="00135ACC" w:rsidRPr="00F20CF1" w:rsidRDefault="00135ACC" w:rsidP="000648BD">
            <w:pPr>
              <w:spacing w:line="300" w:lineRule="auto"/>
              <w:jc w:val="center"/>
              <w:rPr>
                <w:rFonts w:ascii="Tahoma" w:hAnsi="Tahoma" w:cs="Tahoma"/>
                <w:sz w:val="18"/>
                <w:szCs w:val="18"/>
              </w:rPr>
            </w:pPr>
            <w:r w:rsidRPr="00F20CF1">
              <w:rPr>
                <w:rFonts w:ascii="Tahoma" w:hAnsi="Tahoma" w:cs="Tahoma"/>
                <w:sz w:val="18"/>
                <w:szCs w:val="18"/>
              </w:rPr>
              <w:t>5</w:t>
            </w:r>
          </w:p>
        </w:tc>
        <w:tc>
          <w:tcPr>
            <w:tcW w:w="3552" w:type="dxa"/>
            <w:tcBorders>
              <w:bottom w:val="single" w:sz="4" w:space="0" w:color="auto"/>
            </w:tcBorders>
            <w:shd w:val="clear" w:color="auto" w:fill="auto"/>
            <w:vAlign w:val="center"/>
          </w:tcPr>
          <w:p w14:paraId="4D108100" w14:textId="77777777" w:rsidR="00135ACC" w:rsidRPr="00F20CF1" w:rsidRDefault="00135ACC" w:rsidP="000648BD">
            <w:pPr>
              <w:jc w:val="both"/>
              <w:rPr>
                <w:rFonts w:ascii="Tahoma" w:hAnsi="Tahoma" w:cs="Tahoma"/>
                <w:sz w:val="18"/>
                <w:szCs w:val="18"/>
              </w:rPr>
            </w:pPr>
            <w:r w:rsidRPr="00F20CF1">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D31C155" w14:textId="77777777" w:rsidR="00135ACC" w:rsidRPr="00F20CF1" w:rsidRDefault="00135ACC" w:rsidP="000648BD">
            <w:pPr>
              <w:jc w:val="center"/>
              <w:rPr>
                <w:b/>
                <w:bCs/>
                <w:sz w:val="18"/>
                <w:szCs w:val="18"/>
              </w:rPr>
            </w:pPr>
            <w:r w:rsidRPr="00F20CF1">
              <w:rPr>
                <w:rFonts w:ascii="Tahoma" w:hAnsi="Tahoma" w:cs="Tahoma"/>
                <w:b/>
                <w:bCs/>
                <w:color w:val="FF0000"/>
                <w:sz w:val="18"/>
                <w:szCs w:val="18"/>
              </w:rPr>
              <w:t>1</w:t>
            </w:r>
          </w:p>
        </w:tc>
        <w:tc>
          <w:tcPr>
            <w:tcW w:w="1702" w:type="dxa"/>
            <w:vMerge/>
            <w:tcBorders>
              <w:bottom w:val="single" w:sz="4" w:space="0" w:color="auto"/>
            </w:tcBorders>
            <w:vAlign w:val="center"/>
          </w:tcPr>
          <w:p w14:paraId="48D295AC" w14:textId="77777777" w:rsidR="00135ACC" w:rsidRPr="00F20CF1" w:rsidRDefault="00135ACC" w:rsidP="000648BD">
            <w:pPr>
              <w:spacing w:line="300" w:lineRule="auto"/>
              <w:rPr>
                <w:rFonts w:ascii="Tahoma" w:hAnsi="Tahoma" w:cs="Tahoma"/>
                <w:sz w:val="18"/>
                <w:szCs w:val="18"/>
              </w:rPr>
            </w:pPr>
          </w:p>
        </w:tc>
        <w:tc>
          <w:tcPr>
            <w:tcW w:w="2268" w:type="dxa"/>
            <w:vMerge/>
            <w:tcBorders>
              <w:bottom w:val="single" w:sz="4" w:space="0" w:color="auto"/>
            </w:tcBorders>
            <w:vAlign w:val="center"/>
          </w:tcPr>
          <w:p w14:paraId="51C4BF60" w14:textId="77777777" w:rsidR="00135ACC" w:rsidRPr="00F20CF1" w:rsidRDefault="00135ACC" w:rsidP="000648BD">
            <w:pPr>
              <w:spacing w:line="300" w:lineRule="auto"/>
              <w:rPr>
                <w:rFonts w:ascii="Tahoma" w:hAnsi="Tahoma" w:cs="Tahoma"/>
                <w:sz w:val="18"/>
                <w:szCs w:val="18"/>
              </w:rPr>
            </w:pPr>
          </w:p>
        </w:tc>
      </w:tr>
      <w:tr w:rsidR="00135ACC" w:rsidRPr="00F20CF1" w14:paraId="2243765D" w14:textId="77777777" w:rsidTr="000648BD">
        <w:trPr>
          <w:trHeight w:val="331"/>
          <w:jc w:val="center"/>
        </w:trPr>
        <w:tc>
          <w:tcPr>
            <w:tcW w:w="421" w:type="dxa"/>
            <w:shd w:val="clear" w:color="auto" w:fill="FFFFFF"/>
            <w:vAlign w:val="center"/>
          </w:tcPr>
          <w:p w14:paraId="74D0DCE2" w14:textId="77777777" w:rsidR="00135ACC" w:rsidRPr="00F20CF1" w:rsidRDefault="00135ACC" w:rsidP="000648BD">
            <w:pPr>
              <w:spacing w:line="300" w:lineRule="auto"/>
              <w:jc w:val="center"/>
              <w:rPr>
                <w:rFonts w:ascii="Tahoma" w:hAnsi="Tahoma" w:cs="Tahoma"/>
                <w:sz w:val="18"/>
                <w:szCs w:val="18"/>
              </w:rPr>
            </w:pPr>
            <w:r w:rsidRPr="00F20CF1">
              <w:rPr>
                <w:rFonts w:ascii="Tahoma" w:hAnsi="Tahoma" w:cs="Tahoma"/>
                <w:sz w:val="18"/>
                <w:szCs w:val="18"/>
              </w:rPr>
              <w:t>6</w:t>
            </w:r>
          </w:p>
        </w:tc>
        <w:tc>
          <w:tcPr>
            <w:tcW w:w="3552" w:type="dxa"/>
            <w:shd w:val="clear" w:color="auto" w:fill="FFFFFF"/>
            <w:vAlign w:val="center"/>
          </w:tcPr>
          <w:p w14:paraId="0BB6B4F4" w14:textId="77777777" w:rsidR="00135ACC" w:rsidRPr="00F20CF1" w:rsidRDefault="00135ACC" w:rsidP="000648BD">
            <w:pPr>
              <w:jc w:val="both"/>
              <w:rPr>
                <w:rFonts w:ascii="Tahoma" w:hAnsi="Tahoma" w:cs="Tahoma"/>
                <w:sz w:val="18"/>
                <w:szCs w:val="18"/>
              </w:rPr>
            </w:pPr>
            <w:r w:rsidRPr="00F20CF1">
              <w:rPr>
                <w:rFonts w:ascii="Tahoma" w:hAnsi="Tahoma" w:cs="Tahoma"/>
                <w:sz w:val="18"/>
                <w:szCs w:val="18"/>
              </w:rPr>
              <w:t>Motocicleta en buenas condiciones</w:t>
            </w:r>
          </w:p>
        </w:tc>
        <w:tc>
          <w:tcPr>
            <w:tcW w:w="1701" w:type="dxa"/>
            <w:shd w:val="clear" w:color="auto" w:fill="FFFFFF"/>
            <w:vAlign w:val="center"/>
          </w:tcPr>
          <w:p w14:paraId="7B48A903" w14:textId="77777777" w:rsidR="00135ACC" w:rsidRPr="00F20CF1" w:rsidRDefault="00135ACC" w:rsidP="000648BD">
            <w:pPr>
              <w:jc w:val="center"/>
              <w:rPr>
                <w:rFonts w:ascii="Tahoma" w:hAnsi="Tahoma" w:cs="Tahoma"/>
                <w:b/>
                <w:bCs/>
                <w:sz w:val="18"/>
                <w:szCs w:val="18"/>
              </w:rPr>
            </w:pPr>
            <w:r w:rsidRPr="00F20CF1">
              <w:rPr>
                <w:rFonts w:ascii="Tahoma" w:hAnsi="Tahoma" w:cs="Tahoma"/>
                <w:b/>
                <w:bCs/>
                <w:color w:val="FF0000"/>
                <w:sz w:val="18"/>
                <w:szCs w:val="18"/>
              </w:rPr>
              <w:t>1</w:t>
            </w:r>
          </w:p>
        </w:tc>
        <w:tc>
          <w:tcPr>
            <w:tcW w:w="1702" w:type="dxa"/>
            <w:vMerge w:val="restart"/>
            <w:shd w:val="clear" w:color="auto" w:fill="FFFFFF"/>
            <w:vAlign w:val="center"/>
          </w:tcPr>
          <w:p w14:paraId="2D88D705" w14:textId="77777777" w:rsidR="00135ACC" w:rsidRPr="00F20CF1" w:rsidRDefault="00135ACC" w:rsidP="000648BD">
            <w:pPr>
              <w:spacing w:line="300" w:lineRule="auto"/>
              <w:jc w:val="center"/>
              <w:rPr>
                <w:rFonts w:ascii="Tahoma" w:hAnsi="Tahoma" w:cs="Tahoma"/>
                <w:b/>
                <w:sz w:val="18"/>
                <w:szCs w:val="18"/>
              </w:rPr>
            </w:pPr>
            <w:r w:rsidRPr="00F20CF1">
              <w:rPr>
                <w:rFonts w:ascii="Tahoma" w:hAnsi="Tahoma" w:cs="Tahoma"/>
                <w:b/>
                <w:sz w:val="18"/>
                <w:szCs w:val="18"/>
              </w:rPr>
              <w:t>A requerimiento (a ser definido por el Fiscal)</w:t>
            </w:r>
          </w:p>
        </w:tc>
        <w:tc>
          <w:tcPr>
            <w:tcW w:w="2268" w:type="dxa"/>
            <w:vMerge w:val="restart"/>
            <w:shd w:val="clear" w:color="auto" w:fill="FFFFFF"/>
            <w:vAlign w:val="center"/>
          </w:tcPr>
          <w:p w14:paraId="75ADA943" w14:textId="77777777" w:rsidR="00135ACC" w:rsidRPr="00F20CF1" w:rsidRDefault="00135ACC" w:rsidP="000648BD">
            <w:pPr>
              <w:spacing w:line="300" w:lineRule="auto"/>
              <w:jc w:val="center"/>
              <w:rPr>
                <w:rFonts w:ascii="Tahoma" w:hAnsi="Tahoma" w:cs="Tahoma"/>
                <w:b/>
                <w:sz w:val="18"/>
                <w:szCs w:val="18"/>
              </w:rPr>
            </w:pPr>
            <w:r w:rsidRPr="00F20CF1">
              <w:rPr>
                <w:rFonts w:ascii="Tahoma" w:hAnsi="Tahoma" w:cs="Tahoma"/>
                <w:b/>
                <w:sz w:val="18"/>
                <w:szCs w:val="18"/>
              </w:rPr>
              <w:t>SEGÚN REQUERIMIENTO</w:t>
            </w:r>
          </w:p>
        </w:tc>
      </w:tr>
      <w:tr w:rsidR="00135ACC" w:rsidRPr="00F20CF1" w14:paraId="576DB0B0" w14:textId="77777777" w:rsidTr="000648BD">
        <w:trPr>
          <w:trHeight w:val="289"/>
          <w:jc w:val="center"/>
        </w:trPr>
        <w:tc>
          <w:tcPr>
            <w:tcW w:w="421" w:type="dxa"/>
            <w:shd w:val="clear" w:color="auto" w:fill="auto"/>
            <w:vAlign w:val="center"/>
          </w:tcPr>
          <w:p w14:paraId="11208D8D" w14:textId="77777777" w:rsidR="00135ACC" w:rsidRPr="00F20CF1" w:rsidRDefault="00135ACC" w:rsidP="000648BD">
            <w:pPr>
              <w:spacing w:line="300" w:lineRule="auto"/>
              <w:jc w:val="center"/>
              <w:rPr>
                <w:rFonts w:ascii="Tahoma" w:hAnsi="Tahoma" w:cs="Tahoma"/>
                <w:sz w:val="18"/>
                <w:szCs w:val="18"/>
              </w:rPr>
            </w:pPr>
            <w:r w:rsidRPr="00F20CF1">
              <w:rPr>
                <w:rFonts w:ascii="Tahoma" w:hAnsi="Tahoma" w:cs="Tahoma"/>
                <w:sz w:val="18"/>
                <w:szCs w:val="18"/>
              </w:rPr>
              <w:t>7</w:t>
            </w:r>
          </w:p>
        </w:tc>
        <w:tc>
          <w:tcPr>
            <w:tcW w:w="3552" w:type="dxa"/>
            <w:shd w:val="clear" w:color="auto" w:fill="auto"/>
            <w:vAlign w:val="center"/>
          </w:tcPr>
          <w:p w14:paraId="28E323CE" w14:textId="77777777" w:rsidR="00135ACC" w:rsidRPr="00F20CF1" w:rsidRDefault="00135ACC" w:rsidP="000648BD">
            <w:pPr>
              <w:jc w:val="both"/>
              <w:rPr>
                <w:rFonts w:ascii="Tahoma" w:hAnsi="Tahoma" w:cs="Tahoma"/>
                <w:sz w:val="18"/>
                <w:szCs w:val="18"/>
              </w:rPr>
            </w:pPr>
            <w:r w:rsidRPr="00F20CF1">
              <w:rPr>
                <w:rFonts w:ascii="Tahoma" w:hAnsi="Tahoma" w:cs="Tahoma"/>
                <w:sz w:val="18"/>
                <w:szCs w:val="18"/>
              </w:rPr>
              <w:t>Generador Eléctrico</w:t>
            </w:r>
          </w:p>
        </w:tc>
        <w:tc>
          <w:tcPr>
            <w:tcW w:w="1701" w:type="dxa"/>
            <w:shd w:val="clear" w:color="auto" w:fill="auto"/>
            <w:vAlign w:val="center"/>
          </w:tcPr>
          <w:p w14:paraId="2CE1578D" w14:textId="77777777" w:rsidR="00135ACC" w:rsidRPr="00F20CF1" w:rsidRDefault="00135ACC" w:rsidP="000648BD">
            <w:pPr>
              <w:jc w:val="center"/>
              <w:rPr>
                <w:b/>
                <w:bCs/>
                <w:sz w:val="18"/>
                <w:szCs w:val="18"/>
              </w:rPr>
            </w:pPr>
            <w:r>
              <w:rPr>
                <w:rFonts w:ascii="Tahoma" w:hAnsi="Tahoma" w:cs="Tahoma"/>
                <w:b/>
                <w:bCs/>
                <w:color w:val="FF0000"/>
                <w:sz w:val="18"/>
                <w:szCs w:val="18"/>
              </w:rPr>
              <w:t>2</w:t>
            </w:r>
          </w:p>
        </w:tc>
        <w:tc>
          <w:tcPr>
            <w:tcW w:w="1702" w:type="dxa"/>
            <w:vMerge/>
          </w:tcPr>
          <w:p w14:paraId="5BE87B29" w14:textId="77777777" w:rsidR="00135ACC" w:rsidRPr="00F20CF1" w:rsidRDefault="00135ACC" w:rsidP="000648BD">
            <w:pPr>
              <w:spacing w:line="300" w:lineRule="auto"/>
              <w:rPr>
                <w:rFonts w:ascii="Tahoma" w:hAnsi="Tahoma" w:cs="Tahoma"/>
              </w:rPr>
            </w:pPr>
          </w:p>
        </w:tc>
        <w:tc>
          <w:tcPr>
            <w:tcW w:w="2268" w:type="dxa"/>
            <w:vMerge/>
          </w:tcPr>
          <w:p w14:paraId="00C9C3EB" w14:textId="77777777" w:rsidR="00135ACC" w:rsidRPr="00F20CF1" w:rsidRDefault="00135ACC" w:rsidP="000648BD">
            <w:pPr>
              <w:spacing w:line="300" w:lineRule="auto"/>
              <w:rPr>
                <w:rFonts w:ascii="Tahoma" w:hAnsi="Tahoma" w:cs="Tahoma"/>
              </w:rPr>
            </w:pPr>
          </w:p>
        </w:tc>
      </w:tr>
      <w:tr w:rsidR="00135ACC" w:rsidRPr="00F20CF1" w14:paraId="61591A85" w14:textId="77777777" w:rsidTr="000648BD">
        <w:trPr>
          <w:trHeight w:val="239"/>
          <w:jc w:val="center"/>
        </w:trPr>
        <w:tc>
          <w:tcPr>
            <w:tcW w:w="421" w:type="dxa"/>
            <w:shd w:val="clear" w:color="auto" w:fill="auto"/>
            <w:vAlign w:val="center"/>
          </w:tcPr>
          <w:p w14:paraId="2620311F" w14:textId="77777777" w:rsidR="00135ACC" w:rsidRPr="00F20CF1" w:rsidRDefault="00135ACC" w:rsidP="000648BD">
            <w:pPr>
              <w:spacing w:line="300" w:lineRule="auto"/>
              <w:jc w:val="center"/>
              <w:rPr>
                <w:rFonts w:ascii="Tahoma" w:hAnsi="Tahoma" w:cs="Tahoma"/>
                <w:sz w:val="18"/>
                <w:szCs w:val="18"/>
              </w:rPr>
            </w:pPr>
            <w:r w:rsidRPr="00F20CF1">
              <w:rPr>
                <w:rFonts w:ascii="Tahoma" w:hAnsi="Tahoma" w:cs="Tahoma"/>
                <w:sz w:val="18"/>
                <w:szCs w:val="18"/>
              </w:rPr>
              <w:t>8</w:t>
            </w:r>
          </w:p>
        </w:tc>
        <w:tc>
          <w:tcPr>
            <w:tcW w:w="3552" w:type="dxa"/>
            <w:shd w:val="clear" w:color="auto" w:fill="auto"/>
            <w:vAlign w:val="center"/>
          </w:tcPr>
          <w:p w14:paraId="3C0947C1" w14:textId="77777777" w:rsidR="00135ACC" w:rsidRPr="00F20CF1" w:rsidRDefault="00135ACC" w:rsidP="000648BD">
            <w:pPr>
              <w:jc w:val="both"/>
              <w:rPr>
                <w:rFonts w:ascii="Tahoma" w:hAnsi="Tahoma" w:cs="Tahoma"/>
                <w:sz w:val="18"/>
                <w:szCs w:val="18"/>
              </w:rPr>
            </w:pPr>
            <w:r w:rsidRPr="00F20CF1">
              <w:rPr>
                <w:rFonts w:ascii="Tahoma" w:hAnsi="Tahoma" w:cs="Tahoma"/>
                <w:sz w:val="18"/>
                <w:szCs w:val="18"/>
              </w:rPr>
              <w:t xml:space="preserve">Bomba de agua </w:t>
            </w:r>
          </w:p>
        </w:tc>
        <w:tc>
          <w:tcPr>
            <w:tcW w:w="1701" w:type="dxa"/>
            <w:shd w:val="clear" w:color="auto" w:fill="auto"/>
            <w:vAlign w:val="center"/>
          </w:tcPr>
          <w:p w14:paraId="4B129A9E" w14:textId="77777777" w:rsidR="00135ACC" w:rsidRPr="00F20CF1" w:rsidRDefault="00135ACC" w:rsidP="000648BD">
            <w:pPr>
              <w:jc w:val="center"/>
              <w:rPr>
                <w:rFonts w:ascii="Tahoma" w:hAnsi="Tahoma" w:cs="Tahoma"/>
                <w:b/>
                <w:bCs/>
                <w:sz w:val="18"/>
                <w:szCs w:val="18"/>
              </w:rPr>
            </w:pPr>
            <w:r w:rsidRPr="00F20CF1">
              <w:rPr>
                <w:rFonts w:ascii="Tahoma" w:hAnsi="Tahoma" w:cs="Tahoma"/>
                <w:b/>
                <w:bCs/>
                <w:color w:val="FF0000"/>
                <w:sz w:val="18"/>
                <w:szCs w:val="18"/>
              </w:rPr>
              <w:t>1</w:t>
            </w:r>
          </w:p>
        </w:tc>
        <w:tc>
          <w:tcPr>
            <w:tcW w:w="1702" w:type="dxa"/>
            <w:vMerge/>
          </w:tcPr>
          <w:p w14:paraId="23C281A2" w14:textId="77777777" w:rsidR="00135ACC" w:rsidRPr="00F20CF1" w:rsidRDefault="00135ACC" w:rsidP="000648BD">
            <w:pPr>
              <w:spacing w:line="300" w:lineRule="auto"/>
              <w:rPr>
                <w:rFonts w:ascii="Tahoma" w:hAnsi="Tahoma" w:cs="Tahoma"/>
              </w:rPr>
            </w:pPr>
          </w:p>
        </w:tc>
        <w:tc>
          <w:tcPr>
            <w:tcW w:w="2268" w:type="dxa"/>
            <w:vMerge/>
          </w:tcPr>
          <w:p w14:paraId="77F3DC58" w14:textId="77777777" w:rsidR="00135ACC" w:rsidRPr="00F20CF1" w:rsidRDefault="00135ACC" w:rsidP="000648BD">
            <w:pPr>
              <w:spacing w:line="300" w:lineRule="auto"/>
              <w:rPr>
                <w:rFonts w:ascii="Tahoma" w:hAnsi="Tahoma" w:cs="Tahoma"/>
              </w:rPr>
            </w:pPr>
          </w:p>
        </w:tc>
      </w:tr>
      <w:tr w:rsidR="00135ACC" w:rsidRPr="00F20CF1" w14:paraId="2FDB60D6" w14:textId="77777777" w:rsidTr="000648BD">
        <w:trPr>
          <w:trHeight w:val="1302"/>
          <w:jc w:val="center"/>
        </w:trPr>
        <w:tc>
          <w:tcPr>
            <w:tcW w:w="9644" w:type="dxa"/>
            <w:gridSpan w:val="5"/>
            <w:tcBorders>
              <w:top w:val="single" w:sz="4" w:space="0" w:color="auto"/>
              <w:left w:val="nil"/>
              <w:bottom w:val="nil"/>
              <w:right w:val="nil"/>
            </w:tcBorders>
            <w:shd w:val="clear" w:color="auto" w:fill="auto"/>
            <w:vAlign w:val="center"/>
          </w:tcPr>
          <w:p w14:paraId="325B5894" w14:textId="77777777" w:rsidR="00135ACC" w:rsidRPr="00F20CF1" w:rsidRDefault="00135ACC" w:rsidP="000648BD">
            <w:pPr>
              <w:jc w:val="both"/>
              <w:rPr>
                <w:rFonts w:ascii="Tahoma" w:hAnsi="Tahoma" w:cs="Tahoma"/>
                <w:b/>
                <w:bCs/>
                <w:i/>
                <w:iCs/>
                <w:sz w:val="16"/>
                <w:szCs w:val="16"/>
              </w:rPr>
            </w:pPr>
            <w:bookmarkStart w:id="134" w:name="_Hlk142555946"/>
            <w:bookmarkStart w:id="135" w:name="_Hlk144980305"/>
            <w:r w:rsidRPr="00F20CF1">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4"/>
          <w:p w14:paraId="7561EDB2" w14:textId="77777777" w:rsidR="00135ACC" w:rsidRPr="00F20CF1" w:rsidRDefault="00135ACC" w:rsidP="000648BD">
            <w:pPr>
              <w:jc w:val="both"/>
              <w:rPr>
                <w:rFonts w:ascii="Tahoma" w:hAnsi="Tahoma" w:cs="Tahoma"/>
                <w:b/>
                <w:bCs/>
                <w:i/>
                <w:sz w:val="16"/>
                <w:szCs w:val="16"/>
              </w:rPr>
            </w:pPr>
          </w:p>
          <w:p w14:paraId="48E8ADE4" w14:textId="77777777" w:rsidR="00135ACC" w:rsidRPr="00F20CF1" w:rsidRDefault="00135ACC" w:rsidP="000648BD">
            <w:pPr>
              <w:tabs>
                <w:tab w:val="left" w:pos="709"/>
              </w:tabs>
              <w:jc w:val="both"/>
              <w:outlineLvl w:val="0"/>
              <w:rPr>
                <w:rFonts w:ascii="Tahoma" w:hAnsi="Tahoma" w:cs="Tahoma"/>
                <w:b/>
                <w:i/>
                <w:sz w:val="16"/>
                <w:szCs w:val="16"/>
                <w:lang w:val="es-ES_tradnl"/>
              </w:rPr>
            </w:pPr>
            <w:r w:rsidRPr="00F20CF1">
              <w:rPr>
                <w:rFonts w:ascii="Tahoma" w:hAnsi="Tahoma" w:cs="Tahoma"/>
                <w:b/>
                <w:i/>
                <w:sz w:val="16"/>
                <w:szCs w:val="16"/>
                <w:lang w:val="es-ES_tradnl"/>
              </w:rPr>
              <w:t xml:space="preserve">En caso de adjudicación debe presentar: </w:t>
            </w:r>
          </w:p>
          <w:p w14:paraId="2163D0C8" w14:textId="77777777" w:rsidR="00135ACC" w:rsidRPr="00F20CF1" w:rsidRDefault="00135ACC" w:rsidP="000648BD">
            <w:pPr>
              <w:tabs>
                <w:tab w:val="left" w:pos="709"/>
              </w:tabs>
              <w:jc w:val="both"/>
              <w:outlineLvl w:val="0"/>
              <w:rPr>
                <w:rFonts w:ascii="Tahoma" w:hAnsi="Tahoma" w:cs="Tahoma"/>
                <w:b/>
                <w:i/>
                <w:sz w:val="16"/>
                <w:szCs w:val="16"/>
                <w:lang w:val="es-ES_tradnl"/>
              </w:rPr>
            </w:pPr>
            <w:r w:rsidRPr="00F20CF1">
              <w:rPr>
                <w:rFonts w:ascii="Tahoma" w:hAnsi="Tahoma" w:cs="Tahoma"/>
                <w:b/>
                <w:i/>
                <w:sz w:val="16"/>
                <w:szCs w:val="16"/>
                <w:lang w:val="es-ES_tradnl"/>
              </w:rPr>
              <w:t xml:space="preserve">• Para Vehículos livianos, pesados y motocicletas PROPIOS, presentar Original o Fotocopia Legalizada o Notariado de RUAT. </w:t>
            </w:r>
          </w:p>
          <w:p w14:paraId="0D4D510A" w14:textId="77777777" w:rsidR="00135ACC" w:rsidRPr="00F20CF1" w:rsidRDefault="00135ACC" w:rsidP="000648BD">
            <w:pPr>
              <w:tabs>
                <w:tab w:val="left" w:pos="709"/>
              </w:tabs>
              <w:jc w:val="both"/>
              <w:outlineLvl w:val="0"/>
              <w:rPr>
                <w:rFonts w:ascii="Tahoma" w:hAnsi="Tahoma" w:cs="Tahoma"/>
                <w:b/>
                <w:i/>
                <w:sz w:val="16"/>
                <w:szCs w:val="16"/>
                <w:lang w:val="es-ES_tradnl"/>
              </w:rPr>
            </w:pPr>
            <w:r w:rsidRPr="00F20CF1">
              <w:rPr>
                <w:rFonts w:ascii="Tahoma" w:hAnsi="Tahoma" w:cs="Tahoma"/>
                <w:b/>
                <w:i/>
                <w:sz w:val="16"/>
                <w:szCs w:val="16"/>
                <w:lang w:val="es-ES_tradnl"/>
              </w:rPr>
              <w:t xml:space="preserve"> • Para Vehículos livianos, pesados y motocicletas ALQUILADOS, presentar el Contrato de Alquiler Original.</w:t>
            </w:r>
          </w:p>
          <w:p w14:paraId="6A2AB1F0" w14:textId="77777777" w:rsidR="00135ACC" w:rsidRPr="00F20CF1" w:rsidRDefault="00135ACC" w:rsidP="000648BD">
            <w:pPr>
              <w:jc w:val="both"/>
              <w:rPr>
                <w:rFonts w:ascii="Tahoma" w:hAnsi="Tahoma" w:cs="Tahoma"/>
                <w:b/>
                <w:bCs/>
                <w:i/>
                <w:sz w:val="16"/>
                <w:szCs w:val="16"/>
                <w:lang w:val="es-ES_tradnl"/>
              </w:rPr>
            </w:pPr>
          </w:p>
          <w:p w14:paraId="02F94511" w14:textId="77777777" w:rsidR="00135ACC" w:rsidRPr="00F20CF1" w:rsidRDefault="00135ACC" w:rsidP="000648BD">
            <w:pPr>
              <w:tabs>
                <w:tab w:val="left" w:pos="709"/>
              </w:tabs>
              <w:jc w:val="both"/>
              <w:outlineLvl w:val="0"/>
              <w:rPr>
                <w:rFonts w:ascii="Tahoma" w:hAnsi="Tahoma" w:cs="Tahoma"/>
                <w:b/>
                <w:i/>
                <w:sz w:val="16"/>
                <w:szCs w:val="16"/>
              </w:rPr>
            </w:pPr>
            <w:r w:rsidRPr="00F20CF1">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5"/>
          </w:p>
        </w:tc>
      </w:tr>
    </w:tbl>
    <w:p w14:paraId="0E1ECC69" w14:textId="77777777" w:rsidR="00135ACC" w:rsidRPr="00F20CF1" w:rsidRDefault="00135ACC" w:rsidP="00135AC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6" w:name="_Toc536520834"/>
      <w:bookmarkStart w:id="137" w:name="_Toc71811169"/>
      <w:r w:rsidRPr="00F20CF1">
        <w:rPr>
          <w:rFonts w:ascii="Tahoma" w:hAnsi="Tahoma" w:cs="Tahoma"/>
          <w:b/>
          <w:bCs/>
          <w:color w:val="000000"/>
          <w:kern w:val="32"/>
          <w:lang w:val="es-ES_tradnl"/>
        </w:rPr>
        <w:t>HERRAMIENTAS E INSUMOS</w:t>
      </w:r>
      <w:bookmarkEnd w:id="136"/>
      <w:bookmarkEnd w:id="137"/>
      <w:r w:rsidRPr="00F20CF1">
        <w:rPr>
          <w:rFonts w:ascii="Tahoma" w:hAnsi="Tahoma" w:cs="Tahoma"/>
          <w:b/>
          <w:bCs/>
          <w:color w:val="000000"/>
          <w:kern w:val="32"/>
          <w:lang w:val="es-ES_tradnl"/>
        </w:rPr>
        <w:t xml:space="preserve"> OPERATIVOS</w:t>
      </w:r>
    </w:p>
    <w:p w14:paraId="4E949A61" w14:textId="77777777" w:rsidR="00135ACC" w:rsidRPr="00F20CF1" w:rsidRDefault="00135ACC" w:rsidP="00135ACC">
      <w:pPr>
        <w:spacing w:line="260" w:lineRule="atLeast"/>
        <w:jc w:val="both"/>
        <w:rPr>
          <w:rFonts w:ascii="Tahoma" w:hAnsi="Tahoma" w:cs="Tahoma"/>
          <w:color w:val="000000"/>
          <w:lang w:val="es-ES_tradnl" w:eastAsia="es-BO"/>
        </w:rPr>
      </w:pPr>
      <w:bookmarkStart w:id="138" w:name="_Hlk170235456"/>
      <w:bookmarkStart w:id="139" w:name="_Toc536520840"/>
      <w:bookmarkStart w:id="140" w:name="_Toc71811170"/>
      <w:r w:rsidRPr="00F20CF1">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F20CF1">
        <w:rPr>
          <w:rFonts w:ascii="Tahoma" w:hAnsi="Tahoma" w:cs="Tahoma"/>
          <w:color w:val="000000"/>
          <w:lang w:val="es-ES_tradnl" w:eastAsia="es-BO"/>
        </w:rPr>
        <w:t xml:space="preserve"> </w:t>
      </w:r>
    </w:p>
    <w:p w14:paraId="35F36AF5" w14:textId="77777777" w:rsidR="00135ACC" w:rsidRPr="00F20CF1" w:rsidRDefault="00135ACC" w:rsidP="00135ACC">
      <w:pPr>
        <w:spacing w:line="260" w:lineRule="atLeast"/>
        <w:jc w:val="both"/>
        <w:rPr>
          <w:rFonts w:ascii="Tahoma" w:hAnsi="Tahoma" w:cs="Tahoma"/>
          <w:color w:val="000000"/>
          <w:lang w:val="es-ES_tradnl" w:eastAsia="es-BO"/>
        </w:rPr>
      </w:pPr>
      <w:r w:rsidRPr="00F20CF1">
        <w:rPr>
          <w:rFonts w:ascii="Tahoma" w:hAnsi="Tahoma" w:cs="Tahoma"/>
          <w:color w:val="000000"/>
          <w:lang w:val="es-ES_tradnl" w:eastAsia="es-BO"/>
        </w:rPr>
        <w:t>Si así lo determinara, la Entidad Ejecutora podrá considerar mayores HERRAMIENTAS O INSUMOS OPERATIVOS en su propuesta.</w:t>
      </w:r>
    </w:p>
    <w:bookmarkEnd w:id="138"/>
    <w:p w14:paraId="565B0C2C" w14:textId="77777777" w:rsidR="00135ACC" w:rsidRPr="00F20CF1" w:rsidRDefault="00135ACC" w:rsidP="00135ACC">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CONTROL Y SEGUIMIENTO DE LA CONSULTORÍA</w:t>
      </w:r>
      <w:bookmarkEnd w:id="139"/>
      <w:bookmarkEnd w:id="140"/>
    </w:p>
    <w:p w14:paraId="7DEEE5A6" w14:textId="77777777" w:rsidR="00135ACC" w:rsidRPr="00F20CF1" w:rsidRDefault="00135ACC" w:rsidP="00135ACC">
      <w:pPr>
        <w:spacing w:line="260" w:lineRule="atLeast"/>
        <w:jc w:val="both"/>
        <w:rPr>
          <w:rFonts w:ascii="Tahoma" w:hAnsi="Tahoma" w:cs="Tahoma"/>
          <w:lang w:val="es-ES_tradnl"/>
        </w:rPr>
      </w:pPr>
      <w:r w:rsidRPr="00F20CF1">
        <w:rPr>
          <w:rFonts w:ascii="Tahoma" w:hAnsi="Tahoma" w:cs="Tahoma"/>
          <w:lang w:val="es-ES_tradnl"/>
        </w:rPr>
        <w:t xml:space="preserve">El control, seguimiento y monitoreo de la consultoría será realizado por la </w:t>
      </w:r>
      <w:r w:rsidRPr="00F20CF1">
        <w:rPr>
          <w:rFonts w:ascii="Tahoma" w:hAnsi="Tahoma" w:cs="Tahoma"/>
          <w:b/>
          <w:lang w:val="es-ES_tradnl"/>
        </w:rPr>
        <w:t>Inspectoría del proyecto</w:t>
      </w:r>
      <w:r w:rsidRPr="00F20CF1">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0ED0033" w14:textId="77777777" w:rsidR="00135ACC" w:rsidRPr="00F20CF1" w:rsidRDefault="00135ACC" w:rsidP="00135ACC">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Conocer, analizar, rechazar o aprobar los asuntos correspondientes al cumplimiento de las actividades a ser realizadas por la Entidad Ejecutora.</w:t>
      </w:r>
    </w:p>
    <w:p w14:paraId="2F2D77C6" w14:textId="77777777" w:rsidR="00135ACC" w:rsidRPr="00F20CF1" w:rsidRDefault="00135ACC" w:rsidP="00135ACC">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Aprobar o rechazar informes/productos de la Entidad Ejecutora, de manera fundamentada, en el plazo establecido en este documento.</w:t>
      </w:r>
    </w:p>
    <w:p w14:paraId="7E58B933" w14:textId="77777777" w:rsidR="00135ACC" w:rsidRPr="00F20CF1" w:rsidRDefault="00135ACC" w:rsidP="00135ACC">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CC5C44D" w14:textId="77777777" w:rsidR="00135ACC" w:rsidRPr="00F20CF1" w:rsidRDefault="00135ACC" w:rsidP="00135ACC">
      <w:pPr>
        <w:numPr>
          <w:ilvl w:val="1"/>
          <w:numId w:val="82"/>
        </w:numPr>
        <w:spacing w:line="260" w:lineRule="atLeast"/>
        <w:ind w:left="426"/>
        <w:jc w:val="both"/>
        <w:rPr>
          <w:rFonts w:ascii="Tahoma" w:hAnsi="Tahoma" w:cs="Tahoma"/>
        </w:rPr>
      </w:pPr>
      <w:r w:rsidRPr="00F20CF1">
        <w:rPr>
          <w:rFonts w:ascii="Tahoma" w:hAnsi="Tahoma" w:cs="Tahoma"/>
        </w:rPr>
        <w:t xml:space="preserve">Solicitar a la Entidad Ejecutora de ensayos de laboratorio y ensayos in situ, realizados en el periodo, adjuntando los documentos de respaldo. </w:t>
      </w:r>
    </w:p>
    <w:p w14:paraId="3A0891AB" w14:textId="77777777" w:rsidR="00135ACC" w:rsidRPr="00F20CF1" w:rsidRDefault="00135ACC" w:rsidP="00135ACC">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lastRenderedPageBreak/>
        <w:t>Emitir Llamadas de Atención a la Entidad Ejecutora, de manera oportuna y fundamentada.</w:t>
      </w:r>
    </w:p>
    <w:p w14:paraId="75C922D6" w14:textId="77777777" w:rsidR="00135ACC" w:rsidRPr="00F20CF1" w:rsidRDefault="00135ACC" w:rsidP="00135ACC">
      <w:pPr>
        <w:numPr>
          <w:ilvl w:val="1"/>
          <w:numId w:val="80"/>
        </w:numPr>
        <w:spacing w:line="260" w:lineRule="atLeast"/>
        <w:ind w:left="426"/>
        <w:jc w:val="both"/>
        <w:rPr>
          <w:rFonts w:ascii="Tahoma" w:hAnsi="Tahoma" w:cs="Tahoma"/>
          <w:lang w:val="es-ES_tradnl"/>
        </w:rPr>
      </w:pPr>
      <w:bookmarkStart w:id="141" w:name="_Hlk170235486"/>
      <w:r w:rsidRPr="00F20CF1">
        <w:rPr>
          <w:rFonts w:ascii="Tahoma" w:hAnsi="Tahoma" w:cs="Tahoma"/>
          <w:lang w:val="es-ES_tradnl"/>
        </w:rPr>
        <w:t>Realizar el estricto seguimiento y control al cumplimiento de las condiciones ofertadas por la Entidad Ejecutora.</w:t>
      </w:r>
    </w:p>
    <w:bookmarkEnd w:id="141"/>
    <w:p w14:paraId="404A6427" w14:textId="77777777" w:rsidR="00135ACC" w:rsidRPr="00F20CF1" w:rsidRDefault="00135ACC" w:rsidP="00135ACC">
      <w:pPr>
        <w:spacing w:line="260" w:lineRule="atLeast"/>
        <w:ind w:left="66"/>
        <w:jc w:val="both"/>
        <w:rPr>
          <w:rFonts w:ascii="Tahoma" w:hAnsi="Tahoma" w:cs="Tahoma"/>
          <w:lang w:val="es-ES_tradnl"/>
        </w:rPr>
      </w:pPr>
      <w:r w:rsidRPr="00F20CF1">
        <w:rPr>
          <w:rFonts w:ascii="Tahoma" w:hAnsi="Tahoma" w:cs="Tahoma"/>
          <w:lang w:val="es-ES_tradnl"/>
        </w:rPr>
        <w:t>En caso que la Entidad Ejecutora no esté de acuerdo con la llamada de atención, podrá el Fiscal del Proyecto definir la validez de la misma.</w:t>
      </w:r>
    </w:p>
    <w:p w14:paraId="00F1021D" w14:textId="77777777" w:rsidR="00135ACC" w:rsidRPr="00F20CF1" w:rsidRDefault="00135ACC" w:rsidP="00135ACC">
      <w:pPr>
        <w:spacing w:line="260" w:lineRule="atLeast"/>
        <w:jc w:val="both"/>
        <w:rPr>
          <w:rFonts w:ascii="Tahoma" w:hAnsi="Tahoma" w:cs="Tahoma"/>
          <w:color w:val="000000"/>
          <w:lang w:val="es-ES_tradnl"/>
        </w:rPr>
      </w:pPr>
      <w:r w:rsidRPr="00F20CF1">
        <w:rPr>
          <w:rFonts w:ascii="Tahoma" w:hAnsi="Tahoma" w:cs="Tahoma"/>
          <w:lang w:val="es-ES_tradnl"/>
        </w:rPr>
        <w:t xml:space="preserve">Asimismo, la AEVIVIENDA designará al </w:t>
      </w:r>
      <w:r w:rsidRPr="00F20CF1">
        <w:rPr>
          <w:rFonts w:ascii="Tahoma" w:hAnsi="Tahoma" w:cs="Tahoma"/>
          <w:b/>
          <w:lang w:val="es-ES_tradnl"/>
        </w:rPr>
        <w:t>Fiscal del Proyecto</w:t>
      </w:r>
      <w:r w:rsidRPr="00F20CF1">
        <w:rPr>
          <w:rFonts w:ascii="Tahoma" w:hAnsi="Tahoma" w:cs="Tahoma"/>
          <w:lang w:val="es-ES_tradnl"/>
        </w:rPr>
        <w:t>, quien realizará el control y seguimiento a las actividades realizadas por Entidad Ejecutora y por el Inspector.</w:t>
      </w:r>
      <w:bookmarkStart w:id="142" w:name="_Toc536520844"/>
      <w:r w:rsidRPr="00F20CF1">
        <w:rPr>
          <w:rFonts w:ascii="Tahoma" w:hAnsi="Tahoma" w:cs="Tahoma"/>
          <w:color w:val="000000"/>
          <w:lang w:val="es-ES_tradnl"/>
        </w:rPr>
        <w:t xml:space="preserve"> </w:t>
      </w:r>
      <w:bookmarkStart w:id="143" w:name="_Toc536520845"/>
      <w:bookmarkEnd w:id="142"/>
    </w:p>
    <w:p w14:paraId="38EAD320" w14:textId="77777777" w:rsidR="00135ACC" w:rsidRPr="00F20CF1" w:rsidRDefault="00135ACC" w:rsidP="00135AC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4" w:name="_Toc49774783"/>
      <w:bookmarkStart w:id="145" w:name="_Toc71811171"/>
      <w:r w:rsidRPr="00F20CF1">
        <w:rPr>
          <w:rFonts w:ascii="Tahoma" w:hAnsi="Tahoma" w:cs="Tahoma"/>
          <w:b/>
          <w:bCs/>
          <w:color w:val="000000"/>
          <w:kern w:val="32"/>
          <w:lang w:val="es-ES_tradnl"/>
        </w:rPr>
        <w:t>DETALLE REFERENCIAL DE LOS COMPONENTE</w:t>
      </w:r>
      <w:bookmarkEnd w:id="144"/>
      <w:r w:rsidRPr="00F20CF1">
        <w:rPr>
          <w:rFonts w:ascii="Tahoma" w:hAnsi="Tahoma" w:cs="Tahoma"/>
          <w:b/>
          <w:bCs/>
          <w:color w:val="000000"/>
          <w:kern w:val="32"/>
          <w:lang w:val="es-ES_tradnl"/>
        </w:rPr>
        <w:t>S (PROVISIÓN Y DOTACIÓN DE MATERIALES DE CONSTRUCCIÓN Y APORTE PROPIO).</w:t>
      </w:r>
      <w:bookmarkEnd w:id="145"/>
    </w:p>
    <w:p w14:paraId="23B23C22" w14:textId="77777777" w:rsidR="00135ACC" w:rsidRPr="00F20CF1" w:rsidRDefault="00135ACC" w:rsidP="00135ACC">
      <w:pPr>
        <w:rPr>
          <w:lang w:val="es-ES_tradnl"/>
        </w:rPr>
      </w:pPr>
    </w:p>
    <w:p w14:paraId="07B9AA90" w14:textId="77777777" w:rsidR="00135ACC" w:rsidRDefault="00135ACC" w:rsidP="00135ACC">
      <w:pPr>
        <w:numPr>
          <w:ilvl w:val="0"/>
          <w:numId w:val="69"/>
        </w:numPr>
        <w:spacing w:line="260" w:lineRule="atLeast"/>
        <w:ind w:left="567" w:hanging="502"/>
        <w:jc w:val="both"/>
        <w:rPr>
          <w:rFonts w:ascii="Tahoma" w:hAnsi="Tahoma" w:cs="Tahoma"/>
          <w:b/>
          <w:bCs/>
          <w:color w:val="000000"/>
          <w:kern w:val="32"/>
          <w:lang w:val="es-ES_tradnl"/>
        </w:rPr>
      </w:pPr>
      <w:r w:rsidRPr="00F20CF1">
        <w:rPr>
          <w:rFonts w:ascii="Tahoma" w:hAnsi="Tahoma" w:cs="Tahoma"/>
          <w:b/>
          <w:bCs/>
          <w:color w:val="000000"/>
          <w:kern w:val="32"/>
          <w:lang w:val="es-ES_tradnl"/>
        </w:rPr>
        <w:t>PROVISIÓN Y DOTACIÓN DE MATERIALES DE CONSTRUCCIÓN DE LA ENTIDAD EJECUTORA</w:t>
      </w:r>
    </w:p>
    <w:p w14:paraId="78D1115A" w14:textId="77777777" w:rsidR="00135ACC" w:rsidRPr="00F20CF1" w:rsidRDefault="00135ACC" w:rsidP="00135ACC">
      <w:pPr>
        <w:numPr>
          <w:ilvl w:val="0"/>
          <w:numId w:val="69"/>
        </w:numPr>
        <w:spacing w:line="260" w:lineRule="atLeast"/>
        <w:ind w:left="567" w:hanging="502"/>
        <w:jc w:val="both"/>
        <w:rPr>
          <w:rFonts w:ascii="Tahoma" w:hAnsi="Tahoma" w:cs="Tahoma"/>
          <w:b/>
          <w:bCs/>
          <w:color w:val="000000"/>
          <w:kern w:val="32"/>
          <w:lang w:val="es-ES_tradnl"/>
        </w:rPr>
      </w:pPr>
    </w:p>
    <w:p w14:paraId="0793AEFF" w14:textId="77777777" w:rsidR="00135ACC" w:rsidRPr="00F20CF1" w:rsidRDefault="00135ACC" w:rsidP="00135ACC">
      <w:pPr>
        <w:spacing w:line="260" w:lineRule="atLeast"/>
        <w:rPr>
          <w:lang w:val="es-ES_tradnl"/>
        </w:rPr>
      </w:pPr>
    </w:p>
    <w:tbl>
      <w:tblPr>
        <w:tblStyle w:val="Tabladecuadrcula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6259"/>
        <w:gridCol w:w="1113"/>
        <w:gridCol w:w="1335"/>
      </w:tblGrid>
      <w:tr w:rsidR="00135ACC" w:rsidRPr="005B591F" w14:paraId="73F3C3F0" w14:textId="77777777" w:rsidTr="000648BD">
        <w:trPr>
          <w:cnfStyle w:val="100000000000" w:firstRow="1" w:lastRow="0" w:firstColumn="0" w:lastColumn="0" w:oddVBand="0" w:evenVBand="0" w:oddHBand="0"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298" w:type="pct"/>
            <w:tcBorders>
              <w:top w:val="none" w:sz="0" w:space="0" w:color="auto"/>
              <w:bottom w:val="none" w:sz="0" w:space="0" w:color="auto"/>
              <w:right w:val="none" w:sz="0" w:space="0" w:color="auto"/>
            </w:tcBorders>
            <w:shd w:val="clear" w:color="auto" w:fill="D9E2F3" w:themeFill="accent5" w:themeFillTint="33"/>
            <w:noWrap/>
            <w:vAlign w:val="center"/>
            <w:hideMark/>
          </w:tcPr>
          <w:p w14:paraId="47AD2582" w14:textId="77777777" w:rsidR="00135ACC" w:rsidRPr="005B591F" w:rsidRDefault="00135ACC" w:rsidP="000648BD">
            <w:pPr>
              <w:spacing w:line="320" w:lineRule="exact"/>
              <w:jc w:val="center"/>
              <w:rPr>
                <w:rFonts w:ascii="Tahoma" w:eastAsia="Times New Roman" w:hAnsi="Tahoma" w:cs="Tahoma"/>
                <w:b w:val="0"/>
                <w:sz w:val="18"/>
                <w:szCs w:val="18"/>
              </w:rPr>
            </w:pPr>
            <w:proofErr w:type="spellStart"/>
            <w:r w:rsidRPr="005B591F">
              <w:rPr>
                <w:rFonts w:ascii="Tahoma" w:eastAsia="Times New Roman" w:hAnsi="Tahoma" w:cs="Tahoma"/>
                <w:sz w:val="18"/>
                <w:szCs w:val="18"/>
              </w:rPr>
              <w:t>N°</w:t>
            </w:r>
            <w:proofErr w:type="spellEnd"/>
          </w:p>
        </w:tc>
        <w:tc>
          <w:tcPr>
            <w:tcW w:w="3374" w:type="pct"/>
            <w:tcBorders>
              <w:top w:val="none" w:sz="0" w:space="0" w:color="auto"/>
              <w:left w:val="none" w:sz="0" w:space="0" w:color="auto"/>
              <w:bottom w:val="none" w:sz="0" w:space="0" w:color="auto"/>
              <w:right w:val="none" w:sz="0" w:space="0" w:color="auto"/>
            </w:tcBorders>
            <w:shd w:val="clear" w:color="auto" w:fill="D9E2F3" w:themeFill="accent5" w:themeFillTint="33"/>
            <w:noWrap/>
            <w:vAlign w:val="center"/>
            <w:hideMark/>
          </w:tcPr>
          <w:p w14:paraId="5884C0E5" w14:textId="77777777" w:rsidR="00135ACC" w:rsidRPr="005B591F" w:rsidRDefault="00135ACC" w:rsidP="000648BD">
            <w:pPr>
              <w:spacing w:line="320" w:lineRule="exact"/>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sz w:val="18"/>
                <w:szCs w:val="18"/>
              </w:rPr>
            </w:pPr>
            <w:r w:rsidRPr="005B591F">
              <w:rPr>
                <w:rFonts w:ascii="Tahoma" w:eastAsia="Times New Roman" w:hAnsi="Tahoma" w:cs="Tahoma"/>
                <w:sz w:val="18"/>
                <w:szCs w:val="18"/>
              </w:rPr>
              <w:t>DESCRIPCIÓN DE INSUMOS</w:t>
            </w:r>
          </w:p>
        </w:tc>
        <w:tc>
          <w:tcPr>
            <w:tcW w:w="604" w:type="pct"/>
            <w:tcBorders>
              <w:top w:val="none" w:sz="0" w:space="0" w:color="auto"/>
              <w:left w:val="none" w:sz="0" w:space="0" w:color="auto"/>
              <w:bottom w:val="none" w:sz="0" w:space="0" w:color="auto"/>
              <w:right w:val="none" w:sz="0" w:space="0" w:color="auto"/>
            </w:tcBorders>
            <w:shd w:val="clear" w:color="auto" w:fill="D9E2F3" w:themeFill="accent5" w:themeFillTint="33"/>
            <w:noWrap/>
            <w:vAlign w:val="center"/>
            <w:hideMark/>
          </w:tcPr>
          <w:p w14:paraId="77E8F4C5" w14:textId="77777777" w:rsidR="00135ACC" w:rsidRPr="005B591F" w:rsidRDefault="00135ACC" w:rsidP="000648BD">
            <w:pPr>
              <w:spacing w:line="320" w:lineRule="exact"/>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sz w:val="18"/>
                <w:szCs w:val="18"/>
              </w:rPr>
            </w:pPr>
            <w:r w:rsidRPr="005B591F">
              <w:rPr>
                <w:rFonts w:ascii="Tahoma" w:eastAsia="Times New Roman" w:hAnsi="Tahoma" w:cs="Tahoma"/>
                <w:sz w:val="18"/>
                <w:szCs w:val="18"/>
              </w:rPr>
              <w:t>UNIDAD</w:t>
            </w:r>
          </w:p>
        </w:tc>
        <w:tc>
          <w:tcPr>
            <w:tcW w:w="724" w:type="pct"/>
            <w:tcBorders>
              <w:top w:val="none" w:sz="0" w:space="0" w:color="auto"/>
              <w:left w:val="none" w:sz="0" w:space="0" w:color="auto"/>
              <w:bottom w:val="none" w:sz="0" w:space="0" w:color="auto"/>
            </w:tcBorders>
            <w:shd w:val="clear" w:color="auto" w:fill="D9E2F3" w:themeFill="accent5" w:themeFillTint="33"/>
            <w:vAlign w:val="center"/>
            <w:hideMark/>
          </w:tcPr>
          <w:p w14:paraId="3F0312C4" w14:textId="77777777" w:rsidR="00135ACC" w:rsidRPr="005B591F" w:rsidRDefault="00135ACC" w:rsidP="000648BD">
            <w:pPr>
              <w:spacing w:line="320" w:lineRule="exact"/>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sz w:val="18"/>
                <w:szCs w:val="18"/>
              </w:rPr>
            </w:pPr>
            <w:r w:rsidRPr="005B591F">
              <w:rPr>
                <w:rFonts w:ascii="Tahoma" w:eastAsia="Times New Roman" w:hAnsi="Tahoma" w:cs="Tahoma"/>
                <w:sz w:val="18"/>
                <w:szCs w:val="18"/>
              </w:rPr>
              <w:t>CANTIDAD (para el total de las viviendas)</w:t>
            </w:r>
          </w:p>
        </w:tc>
      </w:tr>
      <w:tr w:rsidR="00135ACC" w:rsidRPr="005B591F" w14:paraId="3EB9C659" w14:textId="77777777" w:rsidTr="000648B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9E2F3" w:themeFill="accent5" w:themeFillTint="33"/>
            <w:noWrap/>
          </w:tcPr>
          <w:p w14:paraId="69B0CD1D" w14:textId="77777777" w:rsidR="00135ACC" w:rsidRPr="005B591F" w:rsidRDefault="00135ACC" w:rsidP="000648BD">
            <w:pPr>
              <w:spacing w:line="320" w:lineRule="exact"/>
              <w:jc w:val="center"/>
              <w:rPr>
                <w:rFonts w:ascii="Tahoma" w:eastAsia="Times New Roman" w:hAnsi="Tahoma" w:cs="Tahoma"/>
                <w:b w:val="0"/>
                <w:sz w:val="18"/>
                <w:szCs w:val="18"/>
              </w:rPr>
            </w:pPr>
            <w:r w:rsidRPr="005B591F">
              <w:rPr>
                <w:rFonts w:ascii="Tahoma" w:eastAsia="Times New Roman" w:hAnsi="Tahoma" w:cs="Tahoma"/>
                <w:sz w:val="18"/>
                <w:szCs w:val="18"/>
                <w:lang w:eastAsia="es-ES"/>
              </w:rPr>
              <w:t>(*) Componente PROVISIÓN Y DOTACIÓN DE MATERIALES DE CONSTRUCCIÓN</w:t>
            </w:r>
          </w:p>
        </w:tc>
      </w:tr>
      <w:tr w:rsidR="00135ACC" w:rsidRPr="005B591F" w14:paraId="62717CF6"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77FB24FD"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1</w:t>
            </w:r>
          </w:p>
        </w:tc>
        <w:tc>
          <w:tcPr>
            <w:tcW w:w="3374" w:type="pct"/>
            <w:noWrap/>
            <w:vAlign w:val="bottom"/>
          </w:tcPr>
          <w:p w14:paraId="78C6E3E2"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ABRAZADERA DE 3"</w:t>
            </w:r>
          </w:p>
        </w:tc>
        <w:tc>
          <w:tcPr>
            <w:tcW w:w="604" w:type="pct"/>
            <w:noWrap/>
            <w:vAlign w:val="bottom"/>
          </w:tcPr>
          <w:p w14:paraId="01215D8D"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780E94DB"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221,40</w:t>
            </w:r>
          </w:p>
        </w:tc>
      </w:tr>
      <w:tr w:rsidR="00135ACC" w:rsidRPr="005B591F" w14:paraId="1894BB33"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6D3C1DC"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2</w:t>
            </w:r>
          </w:p>
        </w:tc>
        <w:tc>
          <w:tcPr>
            <w:tcW w:w="3374" w:type="pct"/>
            <w:noWrap/>
            <w:vAlign w:val="bottom"/>
          </w:tcPr>
          <w:p w14:paraId="74C0DC40"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ALAMBRE DE AMARRE</w:t>
            </w:r>
          </w:p>
        </w:tc>
        <w:tc>
          <w:tcPr>
            <w:tcW w:w="604" w:type="pct"/>
            <w:noWrap/>
            <w:vAlign w:val="bottom"/>
          </w:tcPr>
          <w:p w14:paraId="25CE8075"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KG</w:t>
            </w:r>
          </w:p>
        </w:tc>
        <w:tc>
          <w:tcPr>
            <w:tcW w:w="724" w:type="pct"/>
            <w:vAlign w:val="bottom"/>
          </w:tcPr>
          <w:p w14:paraId="7E22D00F"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218,47</w:t>
            </w:r>
          </w:p>
        </w:tc>
      </w:tr>
      <w:tr w:rsidR="00135ACC" w:rsidRPr="005B591F" w14:paraId="4A552BE4"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1CDE4ECC"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3</w:t>
            </w:r>
          </w:p>
        </w:tc>
        <w:tc>
          <w:tcPr>
            <w:tcW w:w="3374" w:type="pct"/>
            <w:noWrap/>
            <w:vAlign w:val="bottom"/>
          </w:tcPr>
          <w:p w14:paraId="1781B597"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 xml:space="preserve">ALAMBRE DE COBRE </w:t>
            </w:r>
            <w:proofErr w:type="spellStart"/>
            <w:r w:rsidRPr="00BC5AAD">
              <w:rPr>
                <w:rFonts w:cs="Calibri"/>
                <w:color w:val="000000"/>
                <w:sz w:val="20"/>
                <w:szCs w:val="20"/>
              </w:rPr>
              <w:t>Nº</w:t>
            </w:r>
            <w:proofErr w:type="spellEnd"/>
            <w:r w:rsidRPr="00BC5AAD">
              <w:rPr>
                <w:rFonts w:cs="Calibri"/>
                <w:color w:val="000000"/>
                <w:sz w:val="20"/>
                <w:szCs w:val="20"/>
              </w:rPr>
              <w:t xml:space="preserve"> 10 AWG</w:t>
            </w:r>
          </w:p>
        </w:tc>
        <w:tc>
          <w:tcPr>
            <w:tcW w:w="604" w:type="pct"/>
            <w:noWrap/>
            <w:vAlign w:val="bottom"/>
          </w:tcPr>
          <w:p w14:paraId="66200E49"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w:t>
            </w:r>
          </w:p>
        </w:tc>
        <w:tc>
          <w:tcPr>
            <w:tcW w:w="724" w:type="pct"/>
            <w:vAlign w:val="bottom"/>
          </w:tcPr>
          <w:p w14:paraId="76D0FBB4"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780,00</w:t>
            </w:r>
          </w:p>
        </w:tc>
      </w:tr>
      <w:tr w:rsidR="00135ACC" w:rsidRPr="005B591F" w14:paraId="5F8680F9"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0819B47"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4</w:t>
            </w:r>
          </w:p>
        </w:tc>
        <w:tc>
          <w:tcPr>
            <w:tcW w:w="3374" w:type="pct"/>
            <w:noWrap/>
            <w:vAlign w:val="bottom"/>
          </w:tcPr>
          <w:p w14:paraId="472EB747"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 xml:space="preserve">ALAMBRE DE COBRE </w:t>
            </w:r>
            <w:proofErr w:type="spellStart"/>
            <w:r w:rsidRPr="00BC5AAD">
              <w:rPr>
                <w:rFonts w:cs="Calibri"/>
                <w:color w:val="000000"/>
                <w:sz w:val="20"/>
                <w:szCs w:val="20"/>
              </w:rPr>
              <w:t>Nº</w:t>
            </w:r>
            <w:proofErr w:type="spellEnd"/>
            <w:r w:rsidRPr="00BC5AAD">
              <w:rPr>
                <w:rFonts w:cs="Calibri"/>
                <w:color w:val="000000"/>
                <w:sz w:val="20"/>
                <w:szCs w:val="20"/>
              </w:rPr>
              <w:t xml:space="preserve"> 12 AWG</w:t>
            </w:r>
          </w:p>
        </w:tc>
        <w:tc>
          <w:tcPr>
            <w:tcW w:w="604" w:type="pct"/>
            <w:noWrap/>
            <w:vAlign w:val="bottom"/>
          </w:tcPr>
          <w:p w14:paraId="6639F961"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w:t>
            </w:r>
          </w:p>
        </w:tc>
        <w:tc>
          <w:tcPr>
            <w:tcW w:w="724" w:type="pct"/>
            <w:vAlign w:val="bottom"/>
          </w:tcPr>
          <w:p w14:paraId="5920EF3B"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3.696,00</w:t>
            </w:r>
          </w:p>
        </w:tc>
      </w:tr>
      <w:tr w:rsidR="00135ACC" w:rsidRPr="005B591F" w14:paraId="520851ED"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60EC8CB"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5</w:t>
            </w:r>
          </w:p>
        </w:tc>
        <w:tc>
          <w:tcPr>
            <w:tcW w:w="3374" w:type="pct"/>
            <w:noWrap/>
            <w:vAlign w:val="bottom"/>
          </w:tcPr>
          <w:p w14:paraId="4039E2A5"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 xml:space="preserve">ALAMBRE DE COBRE </w:t>
            </w:r>
            <w:proofErr w:type="spellStart"/>
            <w:r w:rsidRPr="00BC5AAD">
              <w:rPr>
                <w:rFonts w:cs="Calibri"/>
                <w:color w:val="000000"/>
                <w:sz w:val="20"/>
                <w:szCs w:val="20"/>
              </w:rPr>
              <w:t>Nº</w:t>
            </w:r>
            <w:proofErr w:type="spellEnd"/>
            <w:r w:rsidRPr="00BC5AAD">
              <w:rPr>
                <w:rFonts w:cs="Calibri"/>
                <w:color w:val="000000"/>
                <w:sz w:val="20"/>
                <w:szCs w:val="20"/>
              </w:rPr>
              <w:t xml:space="preserve"> 14 AWG</w:t>
            </w:r>
          </w:p>
        </w:tc>
        <w:tc>
          <w:tcPr>
            <w:tcW w:w="604" w:type="pct"/>
            <w:noWrap/>
            <w:vAlign w:val="bottom"/>
          </w:tcPr>
          <w:p w14:paraId="07B8B80D"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w:t>
            </w:r>
          </w:p>
        </w:tc>
        <w:tc>
          <w:tcPr>
            <w:tcW w:w="724" w:type="pct"/>
            <w:vAlign w:val="bottom"/>
          </w:tcPr>
          <w:p w14:paraId="5479719C"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2.814,00</w:t>
            </w:r>
          </w:p>
        </w:tc>
      </w:tr>
      <w:tr w:rsidR="00135ACC" w:rsidRPr="005B591F" w14:paraId="111AB148"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243BCC4A"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6</w:t>
            </w:r>
          </w:p>
        </w:tc>
        <w:tc>
          <w:tcPr>
            <w:tcW w:w="3374" w:type="pct"/>
            <w:noWrap/>
            <w:vAlign w:val="bottom"/>
          </w:tcPr>
          <w:p w14:paraId="2518E889"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ALAMBRE GALVANIZADO N°12</w:t>
            </w:r>
          </w:p>
        </w:tc>
        <w:tc>
          <w:tcPr>
            <w:tcW w:w="604" w:type="pct"/>
            <w:noWrap/>
            <w:vAlign w:val="bottom"/>
          </w:tcPr>
          <w:p w14:paraId="479D8558"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KG</w:t>
            </w:r>
          </w:p>
        </w:tc>
        <w:tc>
          <w:tcPr>
            <w:tcW w:w="724" w:type="pct"/>
            <w:vAlign w:val="bottom"/>
          </w:tcPr>
          <w:p w14:paraId="011155F1"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85,01</w:t>
            </w:r>
          </w:p>
        </w:tc>
      </w:tr>
      <w:tr w:rsidR="00135ACC" w:rsidRPr="005B591F" w14:paraId="32F89891"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80FC982"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7</w:t>
            </w:r>
          </w:p>
        </w:tc>
        <w:tc>
          <w:tcPr>
            <w:tcW w:w="3374" w:type="pct"/>
            <w:noWrap/>
            <w:vAlign w:val="bottom"/>
          </w:tcPr>
          <w:p w14:paraId="20B267F8"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lang w:val="it-IT"/>
              </w:rPr>
            </w:pPr>
            <w:r w:rsidRPr="00BC5AAD">
              <w:rPr>
                <w:rFonts w:cs="Calibri"/>
                <w:color w:val="000000"/>
                <w:sz w:val="20"/>
                <w:szCs w:val="20"/>
                <w:lang w:val="it-IT"/>
              </w:rPr>
              <w:t>ALAMBRE TEJIDO (ROLLO 40M X 0,80M)</w:t>
            </w:r>
          </w:p>
        </w:tc>
        <w:tc>
          <w:tcPr>
            <w:tcW w:w="604" w:type="pct"/>
            <w:noWrap/>
            <w:vAlign w:val="bottom"/>
          </w:tcPr>
          <w:p w14:paraId="774B47E4"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M2</w:t>
            </w:r>
          </w:p>
        </w:tc>
        <w:tc>
          <w:tcPr>
            <w:tcW w:w="724" w:type="pct"/>
            <w:vAlign w:val="bottom"/>
          </w:tcPr>
          <w:p w14:paraId="1E11FBE1"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941,59</w:t>
            </w:r>
          </w:p>
        </w:tc>
      </w:tr>
      <w:tr w:rsidR="00135ACC" w:rsidRPr="005B591F" w14:paraId="2E5B5E0F"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0601C480"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8</w:t>
            </w:r>
          </w:p>
        </w:tc>
        <w:tc>
          <w:tcPr>
            <w:tcW w:w="3374" w:type="pct"/>
            <w:noWrap/>
            <w:vAlign w:val="bottom"/>
          </w:tcPr>
          <w:p w14:paraId="0CDC2377"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ALQUITRÁN</w:t>
            </w:r>
          </w:p>
        </w:tc>
        <w:tc>
          <w:tcPr>
            <w:tcW w:w="604" w:type="pct"/>
            <w:noWrap/>
            <w:vAlign w:val="bottom"/>
          </w:tcPr>
          <w:p w14:paraId="74495236"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KG</w:t>
            </w:r>
          </w:p>
        </w:tc>
        <w:tc>
          <w:tcPr>
            <w:tcW w:w="724" w:type="pct"/>
            <w:vAlign w:val="bottom"/>
          </w:tcPr>
          <w:p w14:paraId="3BE3D47C"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358,39</w:t>
            </w:r>
          </w:p>
        </w:tc>
      </w:tr>
      <w:tr w:rsidR="00135ACC" w:rsidRPr="005B591F" w14:paraId="0E13D577"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02342418"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9</w:t>
            </w:r>
          </w:p>
        </w:tc>
        <w:tc>
          <w:tcPr>
            <w:tcW w:w="3374" w:type="pct"/>
            <w:noWrap/>
            <w:vAlign w:val="bottom"/>
          </w:tcPr>
          <w:p w14:paraId="25595A80"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BARNIZ</w:t>
            </w:r>
          </w:p>
        </w:tc>
        <w:tc>
          <w:tcPr>
            <w:tcW w:w="604" w:type="pct"/>
            <w:noWrap/>
            <w:vAlign w:val="bottom"/>
          </w:tcPr>
          <w:p w14:paraId="6FF1B9AA"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LT</w:t>
            </w:r>
          </w:p>
        </w:tc>
        <w:tc>
          <w:tcPr>
            <w:tcW w:w="724" w:type="pct"/>
            <w:vAlign w:val="bottom"/>
          </w:tcPr>
          <w:p w14:paraId="276CA572"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161,25</w:t>
            </w:r>
          </w:p>
        </w:tc>
      </w:tr>
      <w:tr w:rsidR="00135ACC" w:rsidRPr="005B591F" w14:paraId="321AAAA7"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29F101E9"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10</w:t>
            </w:r>
          </w:p>
        </w:tc>
        <w:tc>
          <w:tcPr>
            <w:tcW w:w="3374" w:type="pct"/>
            <w:noWrap/>
            <w:vAlign w:val="bottom"/>
          </w:tcPr>
          <w:p w14:paraId="1DE30CA8"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BATAN DE PIEDRA 40X30</w:t>
            </w:r>
          </w:p>
        </w:tc>
        <w:tc>
          <w:tcPr>
            <w:tcW w:w="604" w:type="pct"/>
            <w:noWrap/>
            <w:vAlign w:val="bottom"/>
          </w:tcPr>
          <w:p w14:paraId="2A6947AC"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23EF65A2"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30,00</w:t>
            </w:r>
          </w:p>
        </w:tc>
      </w:tr>
      <w:tr w:rsidR="00135ACC" w:rsidRPr="005B591F" w14:paraId="1160C77C"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411A85A"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11</w:t>
            </w:r>
          </w:p>
        </w:tc>
        <w:tc>
          <w:tcPr>
            <w:tcW w:w="3374" w:type="pct"/>
            <w:noWrap/>
            <w:vAlign w:val="bottom"/>
          </w:tcPr>
          <w:p w14:paraId="74745CCF"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BISAGRA DE 4"</w:t>
            </w:r>
          </w:p>
        </w:tc>
        <w:tc>
          <w:tcPr>
            <w:tcW w:w="604" w:type="pct"/>
            <w:noWrap/>
            <w:vAlign w:val="bottom"/>
          </w:tcPr>
          <w:p w14:paraId="2F19626B"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7BE16807"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441,00</w:t>
            </w:r>
          </w:p>
        </w:tc>
      </w:tr>
      <w:tr w:rsidR="00135ACC" w:rsidRPr="005B591F" w14:paraId="279C9A21"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8D1AC19"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12</w:t>
            </w:r>
          </w:p>
        </w:tc>
        <w:tc>
          <w:tcPr>
            <w:tcW w:w="3374" w:type="pct"/>
            <w:noWrap/>
            <w:vAlign w:val="bottom"/>
          </w:tcPr>
          <w:p w14:paraId="2EC422EF"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CAJA DE REGISTRO DE PVC</w:t>
            </w:r>
          </w:p>
        </w:tc>
        <w:tc>
          <w:tcPr>
            <w:tcW w:w="604" w:type="pct"/>
            <w:noWrap/>
            <w:vAlign w:val="bottom"/>
          </w:tcPr>
          <w:p w14:paraId="357CFB39"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16BE8FBA"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30,00</w:t>
            </w:r>
          </w:p>
        </w:tc>
      </w:tr>
      <w:tr w:rsidR="00135ACC" w:rsidRPr="005B591F" w14:paraId="6EEAE90A"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DD1A95F"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13</w:t>
            </w:r>
          </w:p>
        </w:tc>
        <w:tc>
          <w:tcPr>
            <w:tcW w:w="3374" w:type="pct"/>
            <w:noWrap/>
            <w:vAlign w:val="bottom"/>
          </w:tcPr>
          <w:p w14:paraId="2F5B82FF"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CAJA PARA 1 TÉRMICO</w:t>
            </w:r>
          </w:p>
        </w:tc>
        <w:tc>
          <w:tcPr>
            <w:tcW w:w="604" w:type="pct"/>
            <w:noWrap/>
            <w:vAlign w:val="bottom"/>
          </w:tcPr>
          <w:p w14:paraId="64BD302D"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48EE0963"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30,00</w:t>
            </w:r>
          </w:p>
        </w:tc>
      </w:tr>
      <w:tr w:rsidR="00135ACC" w:rsidRPr="005B591F" w14:paraId="674127AE"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4FB08D0"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14</w:t>
            </w:r>
          </w:p>
        </w:tc>
        <w:tc>
          <w:tcPr>
            <w:tcW w:w="3374" w:type="pct"/>
            <w:noWrap/>
            <w:vAlign w:val="bottom"/>
          </w:tcPr>
          <w:p w14:paraId="6D8DE7DB"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CAJA PARA 3 TÉRMICOS</w:t>
            </w:r>
          </w:p>
        </w:tc>
        <w:tc>
          <w:tcPr>
            <w:tcW w:w="604" w:type="pct"/>
            <w:noWrap/>
            <w:vAlign w:val="bottom"/>
          </w:tcPr>
          <w:p w14:paraId="7804A3A8"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650761D5"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30,00</w:t>
            </w:r>
          </w:p>
        </w:tc>
      </w:tr>
      <w:tr w:rsidR="00135ACC" w:rsidRPr="005B591F" w14:paraId="53F6D011"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99C2F5A"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15</w:t>
            </w:r>
          </w:p>
        </w:tc>
        <w:tc>
          <w:tcPr>
            <w:tcW w:w="3374" w:type="pct"/>
            <w:noWrap/>
            <w:vAlign w:val="bottom"/>
          </w:tcPr>
          <w:p w14:paraId="07D1742E"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CAJA PLÁSTICA CIRCULAR</w:t>
            </w:r>
          </w:p>
        </w:tc>
        <w:tc>
          <w:tcPr>
            <w:tcW w:w="604" w:type="pct"/>
            <w:noWrap/>
            <w:vAlign w:val="bottom"/>
          </w:tcPr>
          <w:p w14:paraId="0962AC15"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29704AEB"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522,00</w:t>
            </w:r>
          </w:p>
        </w:tc>
      </w:tr>
      <w:tr w:rsidR="00135ACC" w:rsidRPr="005B591F" w14:paraId="54F232E0"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E990CF1"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16</w:t>
            </w:r>
          </w:p>
        </w:tc>
        <w:tc>
          <w:tcPr>
            <w:tcW w:w="3374" w:type="pct"/>
            <w:noWrap/>
            <w:vAlign w:val="bottom"/>
          </w:tcPr>
          <w:p w14:paraId="1092618E"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 xml:space="preserve">CAJA PLÁSTICA RECTANGULAR </w:t>
            </w:r>
          </w:p>
        </w:tc>
        <w:tc>
          <w:tcPr>
            <w:tcW w:w="604" w:type="pct"/>
            <w:noWrap/>
            <w:vAlign w:val="bottom"/>
          </w:tcPr>
          <w:p w14:paraId="5AB53C8E"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75E107B9"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522,00</w:t>
            </w:r>
          </w:p>
        </w:tc>
      </w:tr>
      <w:tr w:rsidR="00135ACC" w:rsidRPr="005B591F" w14:paraId="6D68159F"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6A96A027"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17</w:t>
            </w:r>
          </w:p>
        </w:tc>
        <w:tc>
          <w:tcPr>
            <w:tcW w:w="3374" w:type="pct"/>
            <w:noWrap/>
            <w:vAlign w:val="bottom"/>
          </w:tcPr>
          <w:p w14:paraId="2F8ADDC6"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CAJA SIFONADA PVC INC/REJILLA DE PISO</w:t>
            </w:r>
          </w:p>
        </w:tc>
        <w:tc>
          <w:tcPr>
            <w:tcW w:w="604" w:type="pct"/>
            <w:noWrap/>
            <w:vAlign w:val="bottom"/>
          </w:tcPr>
          <w:p w14:paraId="7D6AB417"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018BDB48"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60,00</w:t>
            </w:r>
          </w:p>
        </w:tc>
      </w:tr>
      <w:tr w:rsidR="00135ACC" w:rsidRPr="005B591F" w14:paraId="33EA3AFB"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D126501"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18</w:t>
            </w:r>
          </w:p>
        </w:tc>
        <w:tc>
          <w:tcPr>
            <w:tcW w:w="3374" w:type="pct"/>
            <w:noWrap/>
            <w:vAlign w:val="bottom"/>
          </w:tcPr>
          <w:p w14:paraId="55B9C07D"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CAJONERÍA ALTA MAS ACCESORIOS</w:t>
            </w:r>
          </w:p>
        </w:tc>
        <w:tc>
          <w:tcPr>
            <w:tcW w:w="604" w:type="pct"/>
            <w:noWrap/>
            <w:vAlign w:val="bottom"/>
          </w:tcPr>
          <w:p w14:paraId="521A4F2E"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w:t>
            </w:r>
          </w:p>
        </w:tc>
        <w:tc>
          <w:tcPr>
            <w:tcW w:w="724" w:type="pct"/>
            <w:vAlign w:val="bottom"/>
          </w:tcPr>
          <w:p w14:paraId="565C7465"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45,00</w:t>
            </w:r>
          </w:p>
        </w:tc>
      </w:tr>
      <w:tr w:rsidR="00135ACC" w:rsidRPr="005B591F" w14:paraId="567514D4"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BE5856D"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19</w:t>
            </w:r>
          </w:p>
        </w:tc>
        <w:tc>
          <w:tcPr>
            <w:tcW w:w="3374" w:type="pct"/>
            <w:noWrap/>
            <w:vAlign w:val="bottom"/>
          </w:tcPr>
          <w:p w14:paraId="6F3C830E"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CAJONERÍA BAJA PARA COCINA</w:t>
            </w:r>
          </w:p>
        </w:tc>
        <w:tc>
          <w:tcPr>
            <w:tcW w:w="604" w:type="pct"/>
            <w:noWrap/>
            <w:vAlign w:val="bottom"/>
          </w:tcPr>
          <w:p w14:paraId="7F7CB5D4"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w:t>
            </w:r>
          </w:p>
        </w:tc>
        <w:tc>
          <w:tcPr>
            <w:tcW w:w="724" w:type="pct"/>
            <w:vAlign w:val="bottom"/>
          </w:tcPr>
          <w:p w14:paraId="6E588F0F"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93,00</w:t>
            </w:r>
          </w:p>
        </w:tc>
      </w:tr>
      <w:tr w:rsidR="00135ACC" w:rsidRPr="005B591F" w14:paraId="4535505E"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64ACF5E2"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lastRenderedPageBreak/>
              <w:t>20</w:t>
            </w:r>
          </w:p>
        </w:tc>
        <w:tc>
          <w:tcPr>
            <w:tcW w:w="3374" w:type="pct"/>
            <w:noWrap/>
            <w:vAlign w:val="bottom"/>
          </w:tcPr>
          <w:p w14:paraId="5A61DC61"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 xml:space="preserve">CALAMINA GALVANIZADA ONDULADA NRO 28 PREPINTADA </w:t>
            </w:r>
          </w:p>
        </w:tc>
        <w:tc>
          <w:tcPr>
            <w:tcW w:w="604" w:type="pct"/>
            <w:noWrap/>
            <w:vAlign w:val="bottom"/>
          </w:tcPr>
          <w:p w14:paraId="77506A0C"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M2</w:t>
            </w:r>
          </w:p>
        </w:tc>
        <w:tc>
          <w:tcPr>
            <w:tcW w:w="724" w:type="pct"/>
            <w:vAlign w:val="bottom"/>
          </w:tcPr>
          <w:p w14:paraId="63015561"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2.612,24</w:t>
            </w:r>
          </w:p>
        </w:tc>
      </w:tr>
      <w:tr w:rsidR="00135ACC" w:rsidRPr="005B591F" w14:paraId="48C58840"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2958EFBB"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21</w:t>
            </w:r>
          </w:p>
        </w:tc>
        <w:tc>
          <w:tcPr>
            <w:tcW w:w="3374" w:type="pct"/>
            <w:noWrap/>
            <w:vAlign w:val="bottom"/>
          </w:tcPr>
          <w:p w14:paraId="53F19AA5"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CANALETA DE CALAMINA GALVANIZADA NRO 28 CORTE 33</w:t>
            </w:r>
          </w:p>
        </w:tc>
        <w:tc>
          <w:tcPr>
            <w:tcW w:w="604" w:type="pct"/>
            <w:noWrap/>
            <w:vAlign w:val="bottom"/>
          </w:tcPr>
          <w:p w14:paraId="76C6913E"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w:t>
            </w:r>
          </w:p>
        </w:tc>
        <w:tc>
          <w:tcPr>
            <w:tcW w:w="724" w:type="pct"/>
            <w:vAlign w:val="bottom"/>
          </w:tcPr>
          <w:p w14:paraId="3ABEE78B"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412,95</w:t>
            </w:r>
          </w:p>
        </w:tc>
      </w:tr>
      <w:tr w:rsidR="00135ACC" w:rsidRPr="005B591F" w14:paraId="6C467AF3"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D08E766"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22</w:t>
            </w:r>
          </w:p>
        </w:tc>
        <w:tc>
          <w:tcPr>
            <w:tcW w:w="3374" w:type="pct"/>
            <w:noWrap/>
            <w:vAlign w:val="bottom"/>
          </w:tcPr>
          <w:p w14:paraId="39A22054"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CAÑERÍA DE ALUMINIO 1/2" (BRAZO DE DUCHA)</w:t>
            </w:r>
          </w:p>
        </w:tc>
        <w:tc>
          <w:tcPr>
            <w:tcW w:w="604" w:type="pct"/>
            <w:noWrap/>
            <w:vAlign w:val="bottom"/>
          </w:tcPr>
          <w:p w14:paraId="1BBEFC0D"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08D847C8"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30,00</w:t>
            </w:r>
          </w:p>
        </w:tc>
      </w:tr>
      <w:tr w:rsidR="00135ACC" w:rsidRPr="005B591F" w14:paraId="64DCDBFC"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66E7BE6D"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23</w:t>
            </w:r>
          </w:p>
        </w:tc>
        <w:tc>
          <w:tcPr>
            <w:tcW w:w="3374" w:type="pct"/>
            <w:noWrap/>
            <w:vAlign w:val="bottom"/>
          </w:tcPr>
          <w:p w14:paraId="63814911"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CEMENTO BLANCO</w:t>
            </w:r>
          </w:p>
        </w:tc>
        <w:tc>
          <w:tcPr>
            <w:tcW w:w="604" w:type="pct"/>
            <w:noWrap/>
            <w:vAlign w:val="bottom"/>
          </w:tcPr>
          <w:p w14:paraId="71DCF979"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KG</w:t>
            </w:r>
          </w:p>
        </w:tc>
        <w:tc>
          <w:tcPr>
            <w:tcW w:w="724" w:type="pct"/>
            <w:vAlign w:val="bottom"/>
          </w:tcPr>
          <w:p w14:paraId="455B912A"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589,84</w:t>
            </w:r>
          </w:p>
        </w:tc>
      </w:tr>
      <w:tr w:rsidR="00135ACC" w:rsidRPr="005B591F" w14:paraId="62CD51CC"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07F049B0"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24</w:t>
            </w:r>
          </w:p>
        </w:tc>
        <w:tc>
          <w:tcPr>
            <w:tcW w:w="3374" w:type="pct"/>
            <w:noWrap/>
            <w:vAlign w:val="bottom"/>
          </w:tcPr>
          <w:p w14:paraId="28479112"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CEMENTO COLA</w:t>
            </w:r>
          </w:p>
        </w:tc>
        <w:tc>
          <w:tcPr>
            <w:tcW w:w="604" w:type="pct"/>
            <w:noWrap/>
            <w:vAlign w:val="bottom"/>
          </w:tcPr>
          <w:p w14:paraId="5C9538DA"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KG</w:t>
            </w:r>
          </w:p>
        </w:tc>
        <w:tc>
          <w:tcPr>
            <w:tcW w:w="724" w:type="pct"/>
            <w:vAlign w:val="bottom"/>
          </w:tcPr>
          <w:p w14:paraId="63B2F0D0"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8.733,56</w:t>
            </w:r>
          </w:p>
        </w:tc>
      </w:tr>
      <w:tr w:rsidR="00135ACC" w:rsidRPr="005B591F" w14:paraId="2AF516E7"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79C7F112"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25</w:t>
            </w:r>
          </w:p>
        </w:tc>
        <w:tc>
          <w:tcPr>
            <w:tcW w:w="3374" w:type="pct"/>
            <w:noWrap/>
            <w:vAlign w:val="bottom"/>
          </w:tcPr>
          <w:p w14:paraId="06784A4F"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CEMENTO PORTLAND</w:t>
            </w:r>
          </w:p>
        </w:tc>
        <w:tc>
          <w:tcPr>
            <w:tcW w:w="604" w:type="pct"/>
            <w:noWrap/>
            <w:vAlign w:val="bottom"/>
          </w:tcPr>
          <w:p w14:paraId="4FC77B76"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BL</w:t>
            </w:r>
          </w:p>
        </w:tc>
        <w:tc>
          <w:tcPr>
            <w:tcW w:w="724" w:type="pct"/>
            <w:vAlign w:val="bottom"/>
          </w:tcPr>
          <w:p w14:paraId="32D831A3"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4.347,73</w:t>
            </w:r>
          </w:p>
        </w:tc>
      </w:tr>
      <w:tr w:rsidR="00135ACC" w:rsidRPr="005B591F" w14:paraId="0BABBC6A"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177C69D9"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26</w:t>
            </w:r>
          </w:p>
        </w:tc>
        <w:tc>
          <w:tcPr>
            <w:tcW w:w="3374" w:type="pct"/>
            <w:noWrap/>
            <w:vAlign w:val="bottom"/>
          </w:tcPr>
          <w:p w14:paraId="1AF559B7"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CERÁMICA NACIONAL</w:t>
            </w:r>
          </w:p>
        </w:tc>
        <w:tc>
          <w:tcPr>
            <w:tcW w:w="604" w:type="pct"/>
            <w:noWrap/>
            <w:vAlign w:val="bottom"/>
          </w:tcPr>
          <w:p w14:paraId="517F7794"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M2</w:t>
            </w:r>
          </w:p>
        </w:tc>
        <w:tc>
          <w:tcPr>
            <w:tcW w:w="724" w:type="pct"/>
            <w:vAlign w:val="bottom"/>
          </w:tcPr>
          <w:p w14:paraId="221B4827"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1.175,51</w:t>
            </w:r>
          </w:p>
        </w:tc>
      </w:tr>
      <w:tr w:rsidR="00135ACC" w:rsidRPr="005B591F" w14:paraId="592104D0"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667E37B"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27</w:t>
            </w:r>
          </w:p>
        </w:tc>
        <w:tc>
          <w:tcPr>
            <w:tcW w:w="3374" w:type="pct"/>
            <w:noWrap/>
            <w:vAlign w:val="bottom"/>
          </w:tcPr>
          <w:p w14:paraId="6A8ECFA1"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CERÁMICA NACIONAL TIPO PORCELANATO (60X60)</w:t>
            </w:r>
          </w:p>
        </w:tc>
        <w:tc>
          <w:tcPr>
            <w:tcW w:w="604" w:type="pct"/>
            <w:noWrap/>
            <w:vAlign w:val="bottom"/>
          </w:tcPr>
          <w:p w14:paraId="03C04D8D"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M2</w:t>
            </w:r>
          </w:p>
        </w:tc>
        <w:tc>
          <w:tcPr>
            <w:tcW w:w="724" w:type="pct"/>
            <w:vAlign w:val="bottom"/>
          </w:tcPr>
          <w:p w14:paraId="036BC995"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201,86</w:t>
            </w:r>
          </w:p>
        </w:tc>
      </w:tr>
      <w:tr w:rsidR="00135ACC" w:rsidRPr="005B591F" w14:paraId="2905463C"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62C2756E"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28</w:t>
            </w:r>
          </w:p>
        </w:tc>
        <w:tc>
          <w:tcPr>
            <w:tcW w:w="3374" w:type="pct"/>
            <w:noWrap/>
            <w:vAlign w:val="bottom"/>
          </w:tcPr>
          <w:p w14:paraId="591FDCF1"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CHAPA EXTERIOR</w:t>
            </w:r>
          </w:p>
        </w:tc>
        <w:tc>
          <w:tcPr>
            <w:tcW w:w="604" w:type="pct"/>
            <w:noWrap/>
            <w:vAlign w:val="bottom"/>
          </w:tcPr>
          <w:p w14:paraId="366BFD8A"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67EA77DD"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30,00</w:t>
            </w:r>
          </w:p>
        </w:tc>
      </w:tr>
      <w:tr w:rsidR="00135ACC" w:rsidRPr="005B591F" w14:paraId="26574EA5"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A642352"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29</w:t>
            </w:r>
          </w:p>
        </w:tc>
        <w:tc>
          <w:tcPr>
            <w:tcW w:w="3374" w:type="pct"/>
            <w:noWrap/>
            <w:vAlign w:val="bottom"/>
          </w:tcPr>
          <w:p w14:paraId="7EABCB1D"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CHAPA INTERIOR</w:t>
            </w:r>
          </w:p>
        </w:tc>
        <w:tc>
          <w:tcPr>
            <w:tcW w:w="604" w:type="pct"/>
            <w:noWrap/>
            <w:vAlign w:val="bottom"/>
          </w:tcPr>
          <w:p w14:paraId="1F9C1EEF"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435B72FE"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117,00</w:t>
            </w:r>
          </w:p>
        </w:tc>
      </w:tr>
      <w:tr w:rsidR="00135ACC" w:rsidRPr="005B591F" w14:paraId="61870BAE"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7E70D7A5"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30</w:t>
            </w:r>
          </w:p>
        </w:tc>
        <w:tc>
          <w:tcPr>
            <w:tcW w:w="3374" w:type="pct"/>
            <w:noWrap/>
            <w:vAlign w:val="bottom"/>
          </w:tcPr>
          <w:p w14:paraId="4A0DCEA0"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CHICOTILLO</w:t>
            </w:r>
          </w:p>
        </w:tc>
        <w:tc>
          <w:tcPr>
            <w:tcW w:w="604" w:type="pct"/>
            <w:noWrap/>
            <w:vAlign w:val="bottom"/>
          </w:tcPr>
          <w:p w14:paraId="0EBCA95E"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76BA3B6F"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60,00</w:t>
            </w:r>
          </w:p>
        </w:tc>
      </w:tr>
      <w:tr w:rsidR="00135ACC" w:rsidRPr="005B591F" w14:paraId="0080C7CE"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14D803E1"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31</w:t>
            </w:r>
          </w:p>
        </w:tc>
        <w:tc>
          <w:tcPr>
            <w:tcW w:w="3374" w:type="pct"/>
            <w:noWrap/>
            <w:vAlign w:val="bottom"/>
          </w:tcPr>
          <w:p w14:paraId="3E199745"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CIELO FALSO YESO - PVC INC/ACCESORIOS</w:t>
            </w:r>
          </w:p>
        </w:tc>
        <w:tc>
          <w:tcPr>
            <w:tcW w:w="604" w:type="pct"/>
            <w:noWrap/>
            <w:vAlign w:val="bottom"/>
          </w:tcPr>
          <w:p w14:paraId="76CD054F"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M2</w:t>
            </w:r>
          </w:p>
        </w:tc>
        <w:tc>
          <w:tcPr>
            <w:tcW w:w="724" w:type="pct"/>
            <w:vAlign w:val="bottom"/>
          </w:tcPr>
          <w:p w14:paraId="3251A056"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1.785,14</w:t>
            </w:r>
          </w:p>
        </w:tc>
      </w:tr>
      <w:tr w:rsidR="00135ACC" w:rsidRPr="005B591F" w14:paraId="26ED1D4A"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677DE507"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32</w:t>
            </w:r>
          </w:p>
        </w:tc>
        <w:tc>
          <w:tcPr>
            <w:tcW w:w="3374" w:type="pct"/>
            <w:noWrap/>
            <w:vAlign w:val="bottom"/>
          </w:tcPr>
          <w:p w14:paraId="63C82A6A"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CINTA AISLANTE</w:t>
            </w:r>
          </w:p>
        </w:tc>
        <w:tc>
          <w:tcPr>
            <w:tcW w:w="604" w:type="pct"/>
            <w:noWrap/>
            <w:vAlign w:val="bottom"/>
          </w:tcPr>
          <w:p w14:paraId="111006E4"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2EE51F43"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105,00</w:t>
            </w:r>
          </w:p>
        </w:tc>
      </w:tr>
      <w:tr w:rsidR="00135ACC" w:rsidRPr="005B591F" w14:paraId="787EECD4"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71897273"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33</w:t>
            </w:r>
          </w:p>
        </w:tc>
        <w:tc>
          <w:tcPr>
            <w:tcW w:w="3374" w:type="pct"/>
            <w:noWrap/>
            <w:vAlign w:val="bottom"/>
          </w:tcPr>
          <w:p w14:paraId="40F8AC6C"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CLAVOS</w:t>
            </w:r>
          </w:p>
        </w:tc>
        <w:tc>
          <w:tcPr>
            <w:tcW w:w="604" w:type="pct"/>
            <w:noWrap/>
            <w:vAlign w:val="bottom"/>
          </w:tcPr>
          <w:p w14:paraId="1EFB94D0"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KG</w:t>
            </w:r>
          </w:p>
        </w:tc>
        <w:tc>
          <w:tcPr>
            <w:tcW w:w="724" w:type="pct"/>
            <w:vAlign w:val="bottom"/>
          </w:tcPr>
          <w:p w14:paraId="3488A06B"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520,15</w:t>
            </w:r>
          </w:p>
        </w:tc>
      </w:tr>
      <w:tr w:rsidR="00135ACC" w:rsidRPr="005B591F" w14:paraId="3097863A"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850778E"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34</w:t>
            </w:r>
          </w:p>
        </w:tc>
        <w:tc>
          <w:tcPr>
            <w:tcW w:w="3374" w:type="pct"/>
            <w:noWrap/>
            <w:vAlign w:val="bottom"/>
          </w:tcPr>
          <w:p w14:paraId="020743DA"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 xml:space="preserve">CLAVOS PARA CALAMINA CON GOMA </w:t>
            </w:r>
          </w:p>
        </w:tc>
        <w:tc>
          <w:tcPr>
            <w:tcW w:w="604" w:type="pct"/>
            <w:noWrap/>
            <w:vAlign w:val="bottom"/>
          </w:tcPr>
          <w:p w14:paraId="6BC2BDB0"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KG</w:t>
            </w:r>
          </w:p>
        </w:tc>
        <w:tc>
          <w:tcPr>
            <w:tcW w:w="724" w:type="pct"/>
            <w:vAlign w:val="bottom"/>
          </w:tcPr>
          <w:p w14:paraId="28F3EB53"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221,37</w:t>
            </w:r>
          </w:p>
        </w:tc>
      </w:tr>
      <w:tr w:rsidR="00135ACC" w:rsidRPr="005B591F" w14:paraId="5B28ABA3"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00525F4"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35</w:t>
            </w:r>
          </w:p>
        </w:tc>
        <w:tc>
          <w:tcPr>
            <w:tcW w:w="3374" w:type="pct"/>
            <w:noWrap/>
            <w:vAlign w:val="bottom"/>
          </w:tcPr>
          <w:p w14:paraId="208DD50A"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CODO FG GALVANIZADO DE 1/2"</w:t>
            </w:r>
          </w:p>
        </w:tc>
        <w:tc>
          <w:tcPr>
            <w:tcW w:w="604" w:type="pct"/>
            <w:noWrap/>
            <w:vAlign w:val="bottom"/>
          </w:tcPr>
          <w:p w14:paraId="7C329A79"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3C5D1CDA"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390,00</w:t>
            </w:r>
          </w:p>
        </w:tc>
      </w:tr>
      <w:tr w:rsidR="00135ACC" w:rsidRPr="005B591F" w14:paraId="6465A512"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24D8141"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36</w:t>
            </w:r>
          </w:p>
        </w:tc>
        <w:tc>
          <w:tcPr>
            <w:tcW w:w="3374" w:type="pct"/>
            <w:noWrap/>
            <w:vAlign w:val="bottom"/>
          </w:tcPr>
          <w:p w14:paraId="326469D0"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CODO PVC DE 1/2"</w:t>
            </w:r>
          </w:p>
        </w:tc>
        <w:tc>
          <w:tcPr>
            <w:tcW w:w="604" w:type="pct"/>
            <w:noWrap/>
            <w:vAlign w:val="bottom"/>
          </w:tcPr>
          <w:p w14:paraId="513C2A2D"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0C2AE37B"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60,00</w:t>
            </w:r>
          </w:p>
        </w:tc>
      </w:tr>
      <w:tr w:rsidR="00135ACC" w:rsidRPr="005B591F" w14:paraId="66466A15"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2A7A9701"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37</w:t>
            </w:r>
          </w:p>
        </w:tc>
        <w:tc>
          <w:tcPr>
            <w:tcW w:w="3374" w:type="pct"/>
            <w:noWrap/>
            <w:vAlign w:val="bottom"/>
          </w:tcPr>
          <w:p w14:paraId="3BFFD7AE"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CODO PVC DE 5/8"</w:t>
            </w:r>
          </w:p>
        </w:tc>
        <w:tc>
          <w:tcPr>
            <w:tcW w:w="604" w:type="pct"/>
            <w:noWrap/>
            <w:vAlign w:val="bottom"/>
          </w:tcPr>
          <w:p w14:paraId="610211A4"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276B9BD8"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1.368,00</w:t>
            </w:r>
          </w:p>
        </w:tc>
      </w:tr>
      <w:tr w:rsidR="00135ACC" w:rsidRPr="005B591F" w14:paraId="12ED4FA2"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660A5CF"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38</w:t>
            </w:r>
          </w:p>
        </w:tc>
        <w:tc>
          <w:tcPr>
            <w:tcW w:w="3374" w:type="pct"/>
            <w:noWrap/>
            <w:vAlign w:val="bottom"/>
          </w:tcPr>
          <w:p w14:paraId="34C5CB8B"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CODO PVC DESAGÜE 2"</w:t>
            </w:r>
          </w:p>
        </w:tc>
        <w:tc>
          <w:tcPr>
            <w:tcW w:w="604" w:type="pct"/>
            <w:noWrap/>
            <w:vAlign w:val="bottom"/>
          </w:tcPr>
          <w:p w14:paraId="231E6911"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60B17549"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90,00</w:t>
            </w:r>
          </w:p>
        </w:tc>
      </w:tr>
      <w:tr w:rsidR="00135ACC" w:rsidRPr="005B591F" w14:paraId="59B20EB7"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514B2B9"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39</w:t>
            </w:r>
          </w:p>
        </w:tc>
        <w:tc>
          <w:tcPr>
            <w:tcW w:w="3374" w:type="pct"/>
            <w:noWrap/>
            <w:vAlign w:val="bottom"/>
          </w:tcPr>
          <w:p w14:paraId="761937DF"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CODO PVC DESAGÜE 3"</w:t>
            </w:r>
          </w:p>
        </w:tc>
        <w:tc>
          <w:tcPr>
            <w:tcW w:w="604" w:type="pct"/>
            <w:noWrap/>
            <w:vAlign w:val="bottom"/>
          </w:tcPr>
          <w:p w14:paraId="40816FF4"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40B0CCEA"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221,40</w:t>
            </w:r>
          </w:p>
        </w:tc>
      </w:tr>
      <w:tr w:rsidR="00135ACC" w:rsidRPr="005B591F" w14:paraId="16A31914"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1EEB56ED"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40</w:t>
            </w:r>
          </w:p>
        </w:tc>
        <w:tc>
          <w:tcPr>
            <w:tcW w:w="3374" w:type="pct"/>
            <w:noWrap/>
            <w:vAlign w:val="bottom"/>
          </w:tcPr>
          <w:p w14:paraId="457290C6"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CODO PVC DESAGÜE 4"</w:t>
            </w:r>
          </w:p>
        </w:tc>
        <w:tc>
          <w:tcPr>
            <w:tcW w:w="604" w:type="pct"/>
            <w:noWrap/>
            <w:vAlign w:val="bottom"/>
          </w:tcPr>
          <w:p w14:paraId="5728CB21"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53058A9A"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30,00</w:t>
            </w:r>
          </w:p>
        </w:tc>
      </w:tr>
      <w:tr w:rsidR="00135ACC" w:rsidRPr="005B591F" w14:paraId="670F967C"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0A05D3A9"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41</w:t>
            </w:r>
          </w:p>
        </w:tc>
        <w:tc>
          <w:tcPr>
            <w:tcW w:w="3374" w:type="pct"/>
            <w:noWrap/>
            <w:vAlign w:val="bottom"/>
          </w:tcPr>
          <w:p w14:paraId="1C95A123"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COPLA PVC DE 1/2"</w:t>
            </w:r>
          </w:p>
        </w:tc>
        <w:tc>
          <w:tcPr>
            <w:tcW w:w="604" w:type="pct"/>
            <w:noWrap/>
            <w:vAlign w:val="bottom"/>
          </w:tcPr>
          <w:p w14:paraId="33536BAC"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2256628E"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60,00</w:t>
            </w:r>
          </w:p>
        </w:tc>
      </w:tr>
      <w:tr w:rsidR="00135ACC" w:rsidRPr="005B591F" w14:paraId="78BA8BE8"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C0CF607"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42</w:t>
            </w:r>
          </w:p>
        </w:tc>
        <w:tc>
          <w:tcPr>
            <w:tcW w:w="3374" w:type="pct"/>
            <w:noWrap/>
            <w:vAlign w:val="bottom"/>
          </w:tcPr>
          <w:p w14:paraId="7847425B"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DUCHA PLÁSTICA ELÉCTRICA</w:t>
            </w:r>
          </w:p>
        </w:tc>
        <w:tc>
          <w:tcPr>
            <w:tcW w:w="604" w:type="pct"/>
            <w:noWrap/>
            <w:vAlign w:val="bottom"/>
          </w:tcPr>
          <w:p w14:paraId="60C998C3"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30F66CD9"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30,00</w:t>
            </w:r>
          </w:p>
        </w:tc>
      </w:tr>
      <w:tr w:rsidR="00135ACC" w:rsidRPr="005B591F" w14:paraId="453649F3"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279643A3"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43</w:t>
            </w:r>
          </w:p>
        </w:tc>
        <w:tc>
          <w:tcPr>
            <w:tcW w:w="3374" w:type="pct"/>
            <w:noWrap/>
            <w:vAlign w:val="bottom"/>
          </w:tcPr>
          <w:p w14:paraId="4AAD7D89"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ESQUINERO DE ALUMINIO</w:t>
            </w:r>
          </w:p>
        </w:tc>
        <w:tc>
          <w:tcPr>
            <w:tcW w:w="604" w:type="pct"/>
            <w:noWrap/>
            <w:vAlign w:val="bottom"/>
          </w:tcPr>
          <w:p w14:paraId="7CB5C8E2"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w:t>
            </w:r>
          </w:p>
        </w:tc>
        <w:tc>
          <w:tcPr>
            <w:tcW w:w="724" w:type="pct"/>
            <w:vAlign w:val="bottom"/>
          </w:tcPr>
          <w:p w14:paraId="64E87751"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293,61</w:t>
            </w:r>
          </w:p>
        </w:tc>
      </w:tr>
      <w:tr w:rsidR="00135ACC" w:rsidRPr="005B591F" w14:paraId="025DA9E2"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EBFBBDA"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44</w:t>
            </w:r>
          </w:p>
        </w:tc>
        <w:tc>
          <w:tcPr>
            <w:tcW w:w="3374" w:type="pct"/>
            <w:noWrap/>
            <w:vAlign w:val="bottom"/>
          </w:tcPr>
          <w:p w14:paraId="2C968C76"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FIERRO CORRUGADO 1/4"</w:t>
            </w:r>
          </w:p>
        </w:tc>
        <w:tc>
          <w:tcPr>
            <w:tcW w:w="604" w:type="pct"/>
            <w:noWrap/>
            <w:vAlign w:val="bottom"/>
          </w:tcPr>
          <w:p w14:paraId="269764C8"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BR</w:t>
            </w:r>
          </w:p>
        </w:tc>
        <w:tc>
          <w:tcPr>
            <w:tcW w:w="724" w:type="pct"/>
            <w:vAlign w:val="bottom"/>
          </w:tcPr>
          <w:p w14:paraId="1902254D"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742,29</w:t>
            </w:r>
          </w:p>
        </w:tc>
      </w:tr>
      <w:tr w:rsidR="00135ACC" w:rsidRPr="005B591F" w14:paraId="1D75B46E"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E4AEB56"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45</w:t>
            </w:r>
          </w:p>
        </w:tc>
        <w:tc>
          <w:tcPr>
            <w:tcW w:w="3374" w:type="pct"/>
            <w:noWrap/>
            <w:vAlign w:val="bottom"/>
          </w:tcPr>
          <w:p w14:paraId="7B3330D6"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FIERRO CORRUGADO 3/8"</w:t>
            </w:r>
          </w:p>
        </w:tc>
        <w:tc>
          <w:tcPr>
            <w:tcW w:w="604" w:type="pct"/>
            <w:noWrap/>
            <w:vAlign w:val="bottom"/>
          </w:tcPr>
          <w:p w14:paraId="75E5767A"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BR</w:t>
            </w:r>
          </w:p>
        </w:tc>
        <w:tc>
          <w:tcPr>
            <w:tcW w:w="724" w:type="pct"/>
            <w:vAlign w:val="bottom"/>
          </w:tcPr>
          <w:p w14:paraId="7EFF2685"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894,56</w:t>
            </w:r>
          </w:p>
        </w:tc>
      </w:tr>
      <w:tr w:rsidR="00135ACC" w:rsidRPr="005B591F" w14:paraId="7CAFC59B"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7979A08"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46</w:t>
            </w:r>
          </w:p>
        </w:tc>
        <w:tc>
          <w:tcPr>
            <w:tcW w:w="3374" w:type="pct"/>
            <w:noWrap/>
            <w:vAlign w:val="bottom"/>
          </w:tcPr>
          <w:p w14:paraId="1DFCF5FB"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FIERRO CORRUGADO 5/16"</w:t>
            </w:r>
          </w:p>
        </w:tc>
        <w:tc>
          <w:tcPr>
            <w:tcW w:w="604" w:type="pct"/>
            <w:noWrap/>
            <w:vAlign w:val="bottom"/>
          </w:tcPr>
          <w:p w14:paraId="0C756631"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BR</w:t>
            </w:r>
          </w:p>
        </w:tc>
        <w:tc>
          <w:tcPr>
            <w:tcW w:w="724" w:type="pct"/>
            <w:vAlign w:val="bottom"/>
          </w:tcPr>
          <w:p w14:paraId="0EDE2EA2"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171,77</w:t>
            </w:r>
          </w:p>
        </w:tc>
      </w:tr>
      <w:tr w:rsidR="00135ACC" w:rsidRPr="005B591F" w14:paraId="44EC0671"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7E3CB375"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47</w:t>
            </w:r>
          </w:p>
        </w:tc>
        <w:tc>
          <w:tcPr>
            <w:tcW w:w="3374" w:type="pct"/>
            <w:noWrap/>
            <w:vAlign w:val="bottom"/>
          </w:tcPr>
          <w:p w14:paraId="79BD7BEC"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GRIFERÍA PARA LAVAMANOS</w:t>
            </w:r>
          </w:p>
        </w:tc>
        <w:tc>
          <w:tcPr>
            <w:tcW w:w="604" w:type="pct"/>
            <w:noWrap/>
            <w:vAlign w:val="bottom"/>
          </w:tcPr>
          <w:p w14:paraId="754806A4"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6733AFCC"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30,00</w:t>
            </w:r>
          </w:p>
        </w:tc>
      </w:tr>
      <w:tr w:rsidR="00135ACC" w:rsidRPr="005B591F" w14:paraId="3F2D929D"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2DBFF505"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48</w:t>
            </w:r>
          </w:p>
        </w:tc>
        <w:tc>
          <w:tcPr>
            <w:tcW w:w="3374" w:type="pct"/>
            <w:noWrap/>
            <w:vAlign w:val="bottom"/>
          </w:tcPr>
          <w:p w14:paraId="38277DBC"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GRIFERÍA PARA LAVAPLATOS</w:t>
            </w:r>
          </w:p>
        </w:tc>
        <w:tc>
          <w:tcPr>
            <w:tcW w:w="604" w:type="pct"/>
            <w:noWrap/>
            <w:vAlign w:val="bottom"/>
          </w:tcPr>
          <w:p w14:paraId="5E0F629F"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0F4758FD"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30,00</w:t>
            </w:r>
          </w:p>
        </w:tc>
      </w:tr>
      <w:tr w:rsidR="00135ACC" w:rsidRPr="005B591F" w14:paraId="09C64A46"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25E6D6C"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49</w:t>
            </w:r>
          </w:p>
        </w:tc>
        <w:tc>
          <w:tcPr>
            <w:tcW w:w="3374" w:type="pct"/>
            <w:noWrap/>
            <w:vAlign w:val="bottom"/>
          </w:tcPr>
          <w:p w14:paraId="0B98A0A7"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GRIFO DE PARED 1/2"</w:t>
            </w:r>
          </w:p>
        </w:tc>
        <w:tc>
          <w:tcPr>
            <w:tcW w:w="604" w:type="pct"/>
            <w:noWrap/>
            <w:vAlign w:val="bottom"/>
          </w:tcPr>
          <w:p w14:paraId="7957E707"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3C46F8DF"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30,00</w:t>
            </w:r>
          </w:p>
        </w:tc>
      </w:tr>
      <w:tr w:rsidR="00135ACC" w:rsidRPr="005B591F" w14:paraId="694B3207"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171C08F1"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50</w:t>
            </w:r>
          </w:p>
        </w:tc>
        <w:tc>
          <w:tcPr>
            <w:tcW w:w="3374" w:type="pct"/>
            <w:noWrap/>
            <w:vAlign w:val="bottom"/>
          </w:tcPr>
          <w:p w14:paraId="298FD128"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IMPERMEABILIZANTE</w:t>
            </w:r>
          </w:p>
        </w:tc>
        <w:tc>
          <w:tcPr>
            <w:tcW w:w="604" w:type="pct"/>
            <w:noWrap/>
            <w:vAlign w:val="bottom"/>
          </w:tcPr>
          <w:p w14:paraId="0D57A993"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LT</w:t>
            </w:r>
          </w:p>
        </w:tc>
        <w:tc>
          <w:tcPr>
            <w:tcW w:w="724" w:type="pct"/>
            <w:vAlign w:val="bottom"/>
          </w:tcPr>
          <w:p w14:paraId="77112F29"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90,00</w:t>
            </w:r>
          </w:p>
        </w:tc>
      </w:tr>
      <w:tr w:rsidR="00135ACC" w:rsidRPr="005B591F" w14:paraId="3418A356"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04CB1362"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51</w:t>
            </w:r>
          </w:p>
        </w:tc>
        <w:tc>
          <w:tcPr>
            <w:tcW w:w="3374" w:type="pct"/>
            <w:noWrap/>
            <w:vAlign w:val="bottom"/>
          </w:tcPr>
          <w:p w14:paraId="7DB34C19"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INODORO T/BAJO MAS ACCESORIOS</w:t>
            </w:r>
          </w:p>
        </w:tc>
        <w:tc>
          <w:tcPr>
            <w:tcW w:w="604" w:type="pct"/>
            <w:noWrap/>
            <w:vAlign w:val="bottom"/>
          </w:tcPr>
          <w:p w14:paraId="627B4F72"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2FA3A5B3"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30,00</w:t>
            </w:r>
          </w:p>
        </w:tc>
      </w:tr>
      <w:tr w:rsidR="00135ACC" w:rsidRPr="005B591F" w14:paraId="7C251791"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03EF5E1"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52</w:t>
            </w:r>
          </w:p>
        </w:tc>
        <w:tc>
          <w:tcPr>
            <w:tcW w:w="3374" w:type="pct"/>
            <w:noWrap/>
            <w:vAlign w:val="bottom"/>
          </w:tcPr>
          <w:p w14:paraId="7A6B9832"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INTERRUPTOR</w:t>
            </w:r>
          </w:p>
        </w:tc>
        <w:tc>
          <w:tcPr>
            <w:tcW w:w="604" w:type="pct"/>
            <w:noWrap/>
            <w:vAlign w:val="bottom"/>
          </w:tcPr>
          <w:p w14:paraId="0CBA9FBE"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6E8EECF3"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234,00</w:t>
            </w:r>
          </w:p>
        </w:tc>
      </w:tr>
      <w:tr w:rsidR="00135ACC" w:rsidRPr="005B591F" w14:paraId="326B36B3"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6060818"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53</w:t>
            </w:r>
          </w:p>
        </w:tc>
        <w:tc>
          <w:tcPr>
            <w:tcW w:w="3374" w:type="pct"/>
            <w:noWrap/>
            <w:vAlign w:val="bottom"/>
          </w:tcPr>
          <w:p w14:paraId="20714249"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LADRILLO 6H (25X15X10)</w:t>
            </w:r>
          </w:p>
        </w:tc>
        <w:tc>
          <w:tcPr>
            <w:tcW w:w="604" w:type="pct"/>
            <w:noWrap/>
            <w:vAlign w:val="bottom"/>
          </w:tcPr>
          <w:p w14:paraId="34089B86"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49433593"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116.939,49</w:t>
            </w:r>
          </w:p>
        </w:tc>
      </w:tr>
      <w:tr w:rsidR="00135ACC" w:rsidRPr="005B591F" w14:paraId="70E189DC"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61E32E3"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lastRenderedPageBreak/>
              <w:t>54</w:t>
            </w:r>
          </w:p>
        </w:tc>
        <w:tc>
          <w:tcPr>
            <w:tcW w:w="3374" w:type="pct"/>
            <w:noWrap/>
            <w:vAlign w:val="bottom"/>
          </w:tcPr>
          <w:p w14:paraId="5F9321B4"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LADRILLO ADOBITO (20X11X5)</w:t>
            </w:r>
          </w:p>
        </w:tc>
        <w:tc>
          <w:tcPr>
            <w:tcW w:w="604" w:type="pct"/>
            <w:noWrap/>
            <w:vAlign w:val="bottom"/>
          </w:tcPr>
          <w:p w14:paraId="2A80DE2B"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2CD7E10D"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1.952,10</w:t>
            </w:r>
          </w:p>
        </w:tc>
      </w:tr>
      <w:tr w:rsidR="00135ACC" w:rsidRPr="005B591F" w14:paraId="373FBB6D"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1772AA78"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55</w:t>
            </w:r>
          </w:p>
        </w:tc>
        <w:tc>
          <w:tcPr>
            <w:tcW w:w="3374" w:type="pct"/>
            <w:noWrap/>
            <w:vAlign w:val="bottom"/>
          </w:tcPr>
          <w:p w14:paraId="250286A7"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LADRILLO GAMBOTE (24X12X6)</w:t>
            </w:r>
          </w:p>
        </w:tc>
        <w:tc>
          <w:tcPr>
            <w:tcW w:w="604" w:type="pct"/>
            <w:noWrap/>
            <w:vAlign w:val="bottom"/>
          </w:tcPr>
          <w:p w14:paraId="6CF46BF6"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77DEBE84"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3.540,00</w:t>
            </w:r>
          </w:p>
        </w:tc>
      </w:tr>
      <w:tr w:rsidR="00135ACC" w:rsidRPr="005B591F" w14:paraId="78C6B0CB"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2306069D"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56</w:t>
            </w:r>
          </w:p>
        </w:tc>
        <w:tc>
          <w:tcPr>
            <w:tcW w:w="3374" w:type="pct"/>
            <w:noWrap/>
            <w:vAlign w:val="bottom"/>
          </w:tcPr>
          <w:p w14:paraId="3938697C"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LAVAMANOS CON PEDESTAL MAS ACCESORIOS</w:t>
            </w:r>
          </w:p>
        </w:tc>
        <w:tc>
          <w:tcPr>
            <w:tcW w:w="604" w:type="pct"/>
            <w:noWrap/>
            <w:vAlign w:val="bottom"/>
          </w:tcPr>
          <w:p w14:paraId="44339995"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0A97B350"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30,00</w:t>
            </w:r>
          </w:p>
        </w:tc>
      </w:tr>
      <w:tr w:rsidR="00135ACC" w:rsidRPr="005B591F" w14:paraId="603C1C12"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79794671"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57</w:t>
            </w:r>
          </w:p>
        </w:tc>
        <w:tc>
          <w:tcPr>
            <w:tcW w:w="3374" w:type="pct"/>
            <w:noWrap/>
            <w:vAlign w:val="bottom"/>
          </w:tcPr>
          <w:p w14:paraId="3C905011"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LAVANDERÍA DE CEMENTO MAS ACCESORIOS</w:t>
            </w:r>
          </w:p>
        </w:tc>
        <w:tc>
          <w:tcPr>
            <w:tcW w:w="604" w:type="pct"/>
            <w:noWrap/>
            <w:vAlign w:val="bottom"/>
          </w:tcPr>
          <w:p w14:paraId="075C6F20"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001FD507"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30,00</w:t>
            </w:r>
          </w:p>
        </w:tc>
      </w:tr>
      <w:tr w:rsidR="00135ACC" w:rsidRPr="005B591F" w14:paraId="10D183A2"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7D0DD706"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58</w:t>
            </w:r>
          </w:p>
        </w:tc>
        <w:tc>
          <w:tcPr>
            <w:tcW w:w="3374" w:type="pct"/>
            <w:noWrap/>
            <w:vAlign w:val="bottom"/>
          </w:tcPr>
          <w:p w14:paraId="16FEEC68"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LAVAPLATOS 2 FOSAS Y 1 FREGADERO MAS SOPAPA Y SIFÓN</w:t>
            </w:r>
          </w:p>
        </w:tc>
        <w:tc>
          <w:tcPr>
            <w:tcW w:w="604" w:type="pct"/>
            <w:noWrap/>
            <w:vAlign w:val="bottom"/>
          </w:tcPr>
          <w:p w14:paraId="4CC0028F"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7D2F0B4D"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30,00</w:t>
            </w:r>
          </w:p>
        </w:tc>
      </w:tr>
      <w:tr w:rsidR="00135ACC" w:rsidRPr="005B591F" w14:paraId="12BC7FF6"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0B39EAA"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59</w:t>
            </w:r>
          </w:p>
        </w:tc>
        <w:tc>
          <w:tcPr>
            <w:tcW w:w="3374" w:type="pct"/>
            <w:noWrap/>
            <w:vAlign w:val="bottom"/>
          </w:tcPr>
          <w:p w14:paraId="15DABE2C"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LIJA P/PARED</w:t>
            </w:r>
          </w:p>
        </w:tc>
        <w:tc>
          <w:tcPr>
            <w:tcW w:w="604" w:type="pct"/>
            <w:noWrap/>
            <w:vAlign w:val="bottom"/>
          </w:tcPr>
          <w:p w14:paraId="03BE4C5E"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w:t>
            </w:r>
          </w:p>
        </w:tc>
        <w:tc>
          <w:tcPr>
            <w:tcW w:w="724" w:type="pct"/>
            <w:vAlign w:val="bottom"/>
          </w:tcPr>
          <w:p w14:paraId="36847656"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528,85</w:t>
            </w:r>
          </w:p>
        </w:tc>
      </w:tr>
      <w:tr w:rsidR="00135ACC" w:rsidRPr="005B591F" w14:paraId="148C170F"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6485B51D"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60</w:t>
            </w:r>
          </w:p>
        </w:tc>
        <w:tc>
          <w:tcPr>
            <w:tcW w:w="3374" w:type="pct"/>
            <w:noWrap/>
            <w:vAlign w:val="bottom"/>
          </w:tcPr>
          <w:p w14:paraId="788214F0"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LISTON DE MADERA SEMIDURA (2"X2")</w:t>
            </w:r>
          </w:p>
        </w:tc>
        <w:tc>
          <w:tcPr>
            <w:tcW w:w="604" w:type="pct"/>
            <w:noWrap/>
            <w:vAlign w:val="bottom"/>
          </w:tcPr>
          <w:p w14:paraId="316A419C"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P2</w:t>
            </w:r>
          </w:p>
        </w:tc>
        <w:tc>
          <w:tcPr>
            <w:tcW w:w="724" w:type="pct"/>
            <w:vAlign w:val="bottom"/>
          </w:tcPr>
          <w:p w14:paraId="5463D26A"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4.429,16</w:t>
            </w:r>
          </w:p>
        </w:tc>
      </w:tr>
      <w:tr w:rsidR="00135ACC" w:rsidRPr="005B591F" w14:paraId="32397989"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D5D592A"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61</w:t>
            </w:r>
          </w:p>
        </w:tc>
        <w:tc>
          <w:tcPr>
            <w:tcW w:w="3374" w:type="pct"/>
            <w:noWrap/>
            <w:vAlign w:val="bottom"/>
          </w:tcPr>
          <w:p w14:paraId="61327B5E"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LLAVE DE PASO 1/2"</w:t>
            </w:r>
          </w:p>
        </w:tc>
        <w:tc>
          <w:tcPr>
            <w:tcW w:w="604" w:type="pct"/>
            <w:noWrap/>
            <w:vAlign w:val="bottom"/>
          </w:tcPr>
          <w:p w14:paraId="68B3C08E"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52EEE7A5"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60,00</w:t>
            </w:r>
          </w:p>
        </w:tc>
      </w:tr>
      <w:tr w:rsidR="00135ACC" w:rsidRPr="005B591F" w14:paraId="3DAAE8B6"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61F85961"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62</w:t>
            </w:r>
          </w:p>
        </w:tc>
        <w:tc>
          <w:tcPr>
            <w:tcW w:w="3374" w:type="pct"/>
            <w:noWrap/>
            <w:vAlign w:val="bottom"/>
          </w:tcPr>
          <w:p w14:paraId="0F89CB90"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LLAVE DE PASO 1/2" PARA DUCHA</w:t>
            </w:r>
          </w:p>
        </w:tc>
        <w:tc>
          <w:tcPr>
            <w:tcW w:w="604" w:type="pct"/>
            <w:noWrap/>
            <w:vAlign w:val="bottom"/>
          </w:tcPr>
          <w:p w14:paraId="34530750"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704C6426"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30,00</w:t>
            </w:r>
          </w:p>
        </w:tc>
      </w:tr>
      <w:tr w:rsidR="00135ACC" w:rsidRPr="005B591F" w14:paraId="1045CC71"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60AE5EF7"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63</w:t>
            </w:r>
          </w:p>
        </w:tc>
        <w:tc>
          <w:tcPr>
            <w:tcW w:w="3374" w:type="pct"/>
            <w:noWrap/>
            <w:vAlign w:val="bottom"/>
          </w:tcPr>
          <w:p w14:paraId="1C7E0333"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LUMINARIA SOLAR LED EXTERIOR</w:t>
            </w:r>
          </w:p>
        </w:tc>
        <w:tc>
          <w:tcPr>
            <w:tcW w:w="604" w:type="pct"/>
            <w:noWrap/>
            <w:vAlign w:val="bottom"/>
          </w:tcPr>
          <w:p w14:paraId="294D6A5C"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19F6130E"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60,00</w:t>
            </w:r>
          </w:p>
        </w:tc>
      </w:tr>
      <w:tr w:rsidR="00135ACC" w:rsidRPr="005B591F" w14:paraId="1E3FB642"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60C0C20C"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64</w:t>
            </w:r>
          </w:p>
        </w:tc>
        <w:tc>
          <w:tcPr>
            <w:tcW w:w="3374" w:type="pct"/>
            <w:noWrap/>
            <w:vAlign w:val="bottom"/>
          </w:tcPr>
          <w:p w14:paraId="5DE12CA3"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MADERA DE CONSTRUCCIÓN (3 USOS)</w:t>
            </w:r>
          </w:p>
        </w:tc>
        <w:tc>
          <w:tcPr>
            <w:tcW w:w="604" w:type="pct"/>
            <w:noWrap/>
            <w:vAlign w:val="bottom"/>
          </w:tcPr>
          <w:p w14:paraId="227A40BC"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P2</w:t>
            </w:r>
          </w:p>
        </w:tc>
        <w:tc>
          <w:tcPr>
            <w:tcW w:w="724" w:type="pct"/>
            <w:vAlign w:val="bottom"/>
          </w:tcPr>
          <w:p w14:paraId="471225C4"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3.744,06</w:t>
            </w:r>
          </w:p>
        </w:tc>
      </w:tr>
      <w:tr w:rsidR="00135ACC" w:rsidRPr="005B591F" w14:paraId="16C30F17"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0D3FC497"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65</w:t>
            </w:r>
          </w:p>
        </w:tc>
        <w:tc>
          <w:tcPr>
            <w:tcW w:w="3374" w:type="pct"/>
            <w:noWrap/>
            <w:vAlign w:val="bottom"/>
          </w:tcPr>
          <w:p w14:paraId="62659AB0"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MADERA DURA (2"X6")</w:t>
            </w:r>
          </w:p>
        </w:tc>
        <w:tc>
          <w:tcPr>
            <w:tcW w:w="604" w:type="pct"/>
            <w:noWrap/>
            <w:vAlign w:val="bottom"/>
          </w:tcPr>
          <w:p w14:paraId="6EEC36DD"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P2</w:t>
            </w:r>
          </w:p>
        </w:tc>
        <w:tc>
          <w:tcPr>
            <w:tcW w:w="724" w:type="pct"/>
            <w:vAlign w:val="bottom"/>
          </w:tcPr>
          <w:p w14:paraId="7701AFD2"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7.991,67</w:t>
            </w:r>
          </w:p>
        </w:tc>
      </w:tr>
      <w:tr w:rsidR="00135ACC" w:rsidRPr="005B591F" w14:paraId="13CF8389"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426AC50"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66</w:t>
            </w:r>
          </w:p>
        </w:tc>
        <w:tc>
          <w:tcPr>
            <w:tcW w:w="3374" w:type="pct"/>
            <w:noWrap/>
            <w:vAlign w:val="bottom"/>
          </w:tcPr>
          <w:p w14:paraId="6AAD536C"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MASA ACRÍLICA</w:t>
            </w:r>
          </w:p>
        </w:tc>
        <w:tc>
          <w:tcPr>
            <w:tcW w:w="604" w:type="pct"/>
            <w:noWrap/>
            <w:vAlign w:val="bottom"/>
          </w:tcPr>
          <w:p w14:paraId="166658B0"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LT</w:t>
            </w:r>
          </w:p>
        </w:tc>
        <w:tc>
          <w:tcPr>
            <w:tcW w:w="724" w:type="pct"/>
            <w:vAlign w:val="bottom"/>
          </w:tcPr>
          <w:p w14:paraId="6F65147A"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1.006,17</w:t>
            </w:r>
          </w:p>
        </w:tc>
      </w:tr>
      <w:tr w:rsidR="00135ACC" w:rsidRPr="005B591F" w14:paraId="3F78EFA8"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1AF5D1F3"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67</w:t>
            </w:r>
          </w:p>
        </w:tc>
        <w:tc>
          <w:tcPr>
            <w:tcW w:w="3374" w:type="pct"/>
            <w:noWrap/>
            <w:vAlign w:val="bottom"/>
          </w:tcPr>
          <w:p w14:paraId="63840D13"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MASA CORRIDA</w:t>
            </w:r>
          </w:p>
        </w:tc>
        <w:tc>
          <w:tcPr>
            <w:tcW w:w="604" w:type="pct"/>
            <w:noWrap/>
            <w:vAlign w:val="bottom"/>
          </w:tcPr>
          <w:p w14:paraId="5BF67BC6"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LT</w:t>
            </w:r>
          </w:p>
        </w:tc>
        <w:tc>
          <w:tcPr>
            <w:tcW w:w="724" w:type="pct"/>
            <w:vAlign w:val="bottom"/>
          </w:tcPr>
          <w:p w14:paraId="19F74E06"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792,37</w:t>
            </w:r>
          </w:p>
        </w:tc>
      </w:tr>
      <w:tr w:rsidR="00135ACC" w:rsidRPr="005B591F" w14:paraId="7C81339C"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1D8ED1B5"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68</w:t>
            </w:r>
          </w:p>
        </w:tc>
        <w:tc>
          <w:tcPr>
            <w:tcW w:w="3374" w:type="pct"/>
            <w:noWrap/>
            <w:vAlign w:val="bottom"/>
          </w:tcPr>
          <w:p w14:paraId="0B0FBFC9"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MEMBRANA AISLANTE BAJO PISO FLOTANTE</w:t>
            </w:r>
          </w:p>
        </w:tc>
        <w:tc>
          <w:tcPr>
            <w:tcW w:w="604" w:type="pct"/>
            <w:noWrap/>
            <w:vAlign w:val="bottom"/>
          </w:tcPr>
          <w:p w14:paraId="763D29E1"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M2</w:t>
            </w:r>
          </w:p>
        </w:tc>
        <w:tc>
          <w:tcPr>
            <w:tcW w:w="724" w:type="pct"/>
            <w:vAlign w:val="bottom"/>
          </w:tcPr>
          <w:p w14:paraId="237C8EDB"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1.394,29</w:t>
            </w:r>
          </w:p>
        </w:tc>
      </w:tr>
      <w:tr w:rsidR="00135ACC" w:rsidRPr="005B591F" w14:paraId="6378F20E"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03A5CF87"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69</w:t>
            </w:r>
          </w:p>
        </w:tc>
        <w:tc>
          <w:tcPr>
            <w:tcW w:w="3374" w:type="pct"/>
            <w:noWrap/>
            <w:vAlign w:val="bottom"/>
          </w:tcPr>
          <w:p w14:paraId="0B17183B"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NIPLE PVC DE 1/2"</w:t>
            </w:r>
          </w:p>
        </w:tc>
        <w:tc>
          <w:tcPr>
            <w:tcW w:w="604" w:type="pct"/>
            <w:noWrap/>
            <w:vAlign w:val="bottom"/>
          </w:tcPr>
          <w:p w14:paraId="10094D07"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4FDCC4DB"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60,00</w:t>
            </w:r>
          </w:p>
        </w:tc>
      </w:tr>
      <w:tr w:rsidR="00135ACC" w:rsidRPr="005B591F" w14:paraId="611CC223"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31EADD87"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70</w:t>
            </w:r>
          </w:p>
        </w:tc>
        <w:tc>
          <w:tcPr>
            <w:tcW w:w="3374" w:type="pct"/>
            <w:noWrap/>
            <w:vAlign w:val="bottom"/>
          </w:tcPr>
          <w:p w14:paraId="1A4140BD"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PANEL LED 18W EMPOTRABLE</w:t>
            </w:r>
          </w:p>
        </w:tc>
        <w:tc>
          <w:tcPr>
            <w:tcW w:w="604" w:type="pct"/>
            <w:noWrap/>
            <w:vAlign w:val="bottom"/>
          </w:tcPr>
          <w:p w14:paraId="545D4B15"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1A1635DB"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234,00</w:t>
            </w:r>
          </w:p>
        </w:tc>
      </w:tr>
      <w:tr w:rsidR="00135ACC" w:rsidRPr="005B591F" w14:paraId="14C65034"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27509FAB"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71</w:t>
            </w:r>
          </w:p>
        </w:tc>
        <w:tc>
          <w:tcPr>
            <w:tcW w:w="3374" w:type="pct"/>
            <w:noWrap/>
            <w:vAlign w:val="bottom"/>
          </w:tcPr>
          <w:p w14:paraId="5B0A2CA0"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PEGAMENTO PARA PVC</w:t>
            </w:r>
          </w:p>
        </w:tc>
        <w:tc>
          <w:tcPr>
            <w:tcW w:w="604" w:type="pct"/>
            <w:noWrap/>
            <w:vAlign w:val="bottom"/>
          </w:tcPr>
          <w:p w14:paraId="305ED73C"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LT</w:t>
            </w:r>
          </w:p>
        </w:tc>
        <w:tc>
          <w:tcPr>
            <w:tcW w:w="724" w:type="pct"/>
            <w:vAlign w:val="bottom"/>
          </w:tcPr>
          <w:p w14:paraId="4173DBDC"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21,94</w:t>
            </w:r>
          </w:p>
        </w:tc>
      </w:tr>
      <w:tr w:rsidR="00135ACC" w:rsidRPr="005B591F" w14:paraId="0F54FB36"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16FFA718"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72</w:t>
            </w:r>
          </w:p>
        </w:tc>
        <w:tc>
          <w:tcPr>
            <w:tcW w:w="3374" w:type="pct"/>
            <w:noWrap/>
            <w:vAlign w:val="bottom"/>
          </w:tcPr>
          <w:p w14:paraId="68BA1324"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 xml:space="preserve">PINTURA LATEX </w:t>
            </w:r>
          </w:p>
        </w:tc>
        <w:tc>
          <w:tcPr>
            <w:tcW w:w="604" w:type="pct"/>
            <w:noWrap/>
            <w:vAlign w:val="bottom"/>
          </w:tcPr>
          <w:p w14:paraId="457D3A99"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LT</w:t>
            </w:r>
          </w:p>
        </w:tc>
        <w:tc>
          <w:tcPr>
            <w:tcW w:w="724" w:type="pct"/>
            <w:vAlign w:val="bottom"/>
          </w:tcPr>
          <w:p w14:paraId="703DD659"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1.808,22</w:t>
            </w:r>
          </w:p>
        </w:tc>
      </w:tr>
      <w:tr w:rsidR="00135ACC" w:rsidRPr="005B591F" w14:paraId="37EF14D4"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A36093A"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73</w:t>
            </w:r>
          </w:p>
        </w:tc>
        <w:tc>
          <w:tcPr>
            <w:tcW w:w="3374" w:type="pct"/>
            <w:noWrap/>
            <w:vAlign w:val="bottom"/>
          </w:tcPr>
          <w:p w14:paraId="160CE245"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PISO FLOTANTE HDF 8MM MAS ACCESORIOS</w:t>
            </w:r>
          </w:p>
        </w:tc>
        <w:tc>
          <w:tcPr>
            <w:tcW w:w="604" w:type="pct"/>
            <w:noWrap/>
            <w:vAlign w:val="bottom"/>
          </w:tcPr>
          <w:p w14:paraId="07512FA3"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M2</w:t>
            </w:r>
          </w:p>
        </w:tc>
        <w:tc>
          <w:tcPr>
            <w:tcW w:w="724" w:type="pct"/>
            <w:vAlign w:val="bottom"/>
          </w:tcPr>
          <w:p w14:paraId="509D2707"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1.394,29</w:t>
            </w:r>
          </w:p>
        </w:tc>
      </w:tr>
      <w:tr w:rsidR="00135ACC" w:rsidRPr="005B591F" w14:paraId="6B74CA2B"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69FEE852"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74</w:t>
            </w:r>
          </w:p>
        </w:tc>
        <w:tc>
          <w:tcPr>
            <w:tcW w:w="3374" w:type="pct"/>
            <w:noWrap/>
            <w:vAlign w:val="bottom"/>
          </w:tcPr>
          <w:p w14:paraId="732393C9"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PLETINA DE 1/8" X 3/4"</w:t>
            </w:r>
          </w:p>
        </w:tc>
        <w:tc>
          <w:tcPr>
            <w:tcW w:w="604" w:type="pct"/>
            <w:noWrap/>
            <w:vAlign w:val="bottom"/>
          </w:tcPr>
          <w:p w14:paraId="36E98BD8"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w:t>
            </w:r>
          </w:p>
        </w:tc>
        <w:tc>
          <w:tcPr>
            <w:tcW w:w="724" w:type="pct"/>
            <w:vAlign w:val="bottom"/>
          </w:tcPr>
          <w:p w14:paraId="38A6A0D4"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206,48</w:t>
            </w:r>
          </w:p>
        </w:tc>
      </w:tr>
      <w:tr w:rsidR="00135ACC" w:rsidRPr="005B591F" w14:paraId="0E57AAB8"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7A7CB5B3"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75</w:t>
            </w:r>
          </w:p>
        </w:tc>
        <w:tc>
          <w:tcPr>
            <w:tcW w:w="3374" w:type="pct"/>
            <w:noWrap/>
            <w:vAlign w:val="bottom"/>
          </w:tcPr>
          <w:p w14:paraId="1D538B64"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POLIETILENO 200 MICRONES</w:t>
            </w:r>
          </w:p>
        </w:tc>
        <w:tc>
          <w:tcPr>
            <w:tcW w:w="604" w:type="pct"/>
            <w:noWrap/>
            <w:vAlign w:val="bottom"/>
          </w:tcPr>
          <w:p w14:paraId="29173C71"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M2</w:t>
            </w:r>
          </w:p>
        </w:tc>
        <w:tc>
          <w:tcPr>
            <w:tcW w:w="724" w:type="pct"/>
            <w:vAlign w:val="bottom"/>
          </w:tcPr>
          <w:p w14:paraId="7B768EF8"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1.576,91</w:t>
            </w:r>
          </w:p>
        </w:tc>
      </w:tr>
      <w:tr w:rsidR="00135ACC" w:rsidRPr="005B591F" w14:paraId="290E5DAE"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43D1A9A"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76</w:t>
            </w:r>
          </w:p>
        </w:tc>
        <w:tc>
          <w:tcPr>
            <w:tcW w:w="3374" w:type="pct"/>
            <w:noWrap/>
            <w:vAlign w:val="bottom"/>
          </w:tcPr>
          <w:p w14:paraId="473263E8"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PUERTA TABLERO DE MADERA SEMIDURA (0,90X2,10) INC/MARCO</w:t>
            </w:r>
          </w:p>
        </w:tc>
        <w:tc>
          <w:tcPr>
            <w:tcW w:w="604" w:type="pct"/>
            <w:noWrap/>
            <w:vAlign w:val="bottom"/>
          </w:tcPr>
          <w:p w14:paraId="732F8C93"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0230E6AE"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117,00</w:t>
            </w:r>
          </w:p>
        </w:tc>
      </w:tr>
      <w:tr w:rsidR="00135ACC" w:rsidRPr="005B591F" w14:paraId="09E806EA"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272CA618"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77</w:t>
            </w:r>
          </w:p>
        </w:tc>
        <w:tc>
          <w:tcPr>
            <w:tcW w:w="3374" w:type="pct"/>
            <w:noWrap/>
            <w:vAlign w:val="bottom"/>
          </w:tcPr>
          <w:p w14:paraId="76ECB4F1"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 xml:space="preserve">PUERTA TABLERO DE MADERA SEMIDURA (1,00X2,10) INC/MARCO </w:t>
            </w:r>
          </w:p>
        </w:tc>
        <w:tc>
          <w:tcPr>
            <w:tcW w:w="604" w:type="pct"/>
            <w:noWrap/>
            <w:vAlign w:val="bottom"/>
          </w:tcPr>
          <w:p w14:paraId="71E673AA"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30F0332D"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30,00</w:t>
            </w:r>
          </w:p>
        </w:tc>
      </w:tr>
      <w:tr w:rsidR="00135ACC" w:rsidRPr="005B591F" w14:paraId="415B66C1"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255DF003"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78</w:t>
            </w:r>
          </w:p>
        </w:tc>
        <w:tc>
          <w:tcPr>
            <w:tcW w:w="3374" w:type="pct"/>
            <w:noWrap/>
            <w:vAlign w:val="bottom"/>
          </w:tcPr>
          <w:p w14:paraId="1FCD74FD"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REDUCCIÓN PVC DE 2" A 1 1/2"</w:t>
            </w:r>
          </w:p>
        </w:tc>
        <w:tc>
          <w:tcPr>
            <w:tcW w:w="604" w:type="pct"/>
            <w:noWrap/>
            <w:vAlign w:val="bottom"/>
          </w:tcPr>
          <w:p w14:paraId="280DD5D8"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35D18155"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60,00</w:t>
            </w:r>
          </w:p>
        </w:tc>
      </w:tr>
      <w:tr w:rsidR="00135ACC" w:rsidRPr="005B591F" w14:paraId="79F5FF88"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6A81E1E3"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79</w:t>
            </w:r>
          </w:p>
        </w:tc>
        <w:tc>
          <w:tcPr>
            <w:tcW w:w="3374" w:type="pct"/>
            <w:noWrap/>
            <w:vAlign w:val="bottom"/>
          </w:tcPr>
          <w:p w14:paraId="13C3B143"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REJILLA DE PISO METÁLICA</w:t>
            </w:r>
          </w:p>
        </w:tc>
        <w:tc>
          <w:tcPr>
            <w:tcW w:w="604" w:type="pct"/>
            <w:noWrap/>
            <w:vAlign w:val="bottom"/>
          </w:tcPr>
          <w:p w14:paraId="55740B1D"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5FDB4514"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90,00</w:t>
            </w:r>
          </w:p>
        </w:tc>
      </w:tr>
      <w:tr w:rsidR="00135ACC" w:rsidRPr="005B591F" w14:paraId="27D0AD23"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6D58FA7E"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80</w:t>
            </w:r>
          </w:p>
        </w:tc>
        <w:tc>
          <w:tcPr>
            <w:tcW w:w="3374" w:type="pct"/>
            <w:noWrap/>
            <w:vAlign w:val="bottom"/>
          </w:tcPr>
          <w:p w14:paraId="098E97CE"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SELLA ROSCA</w:t>
            </w:r>
          </w:p>
        </w:tc>
        <w:tc>
          <w:tcPr>
            <w:tcW w:w="604" w:type="pct"/>
            <w:noWrap/>
            <w:vAlign w:val="bottom"/>
          </w:tcPr>
          <w:p w14:paraId="3E628032"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63DCC724"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9,00</w:t>
            </w:r>
          </w:p>
        </w:tc>
      </w:tr>
      <w:tr w:rsidR="00135ACC" w:rsidRPr="005B591F" w14:paraId="332D190E"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0B8ED143"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81</w:t>
            </w:r>
          </w:p>
        </w:tc>
        <w:tc>
          <w:tcPr>
            <w:tcW w:w="3374" w:type="pct"/>
            <w:noWrap/>
            <w:vAlign w:val="bottom"/>
          </w:tcPr>
          <w:p w14:paraId="00FEBE00"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 xml:space="preserve">SELLADOR DE PARED </w:t>
            </w:r>
          </w:p>
        </w:tc>
        <w:tc>
          <w:tcPr>
            <w:tcW w:w="604" w:type="pct"/>
            <w:noWrap/>
            <w:vAlign w:val="bottom"/>
          </w:tcPr>
          <w:p w14:paraId="47CBC47D"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LT</w:t>
            </w:r>
          </w:p>
        </w:tc>
        <w:tc>
          <w:tcPr>
            <w:tcW w:w="724" w:type="pct"/>
            <w:vAlign w:val="bottom"/>
          </w:tcPr>
          <w:p w14:paraId="6F3DDBFB"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623,34</w:t>
            </w:r>
          </w:p>
        </w:tc>
      </w:tr>
      <w:tr w:rsidR="00135ACC" w:rsidRPr="005B591F" w14:paraId="48A22A50"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64270513"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82</w:t>
            </w:r>
          </w:p>
        </w:tc>
        <w:tc>
          <w:tcPr>
            <w:tcW w:w="3374" w:type="pct"/>
            <w:noWrap/>
            <w:vAlign w:val="bottom"/>
          </w:tcPr>
          <w:p w14:paraId="47FAA5AF"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SIFÓN DE PVC</w:t>
            </w:r>
          </w:p>
        </w:tc>
        <w:tc>
          <w:tcPr>
            <w:tcW w:w="604" w:type="pct"/>
            <w:noWrap/>
            <w:vAlign w:val="bottom"/>
          </w:tcPr>
          <w:p w14:paraId="75B3071C"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7024A385"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30,00</w:t>
            </w:r>
          </w:p>
        </w:tc>
      </w:tr>
      <w:tr w:rsidR="00135ACC" w:rsidRPr="005B591F" w14:paraId="149DEE85"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103E28CA"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83</w:t>
            </w:r>
          </w:p>
        </w:tc>
        <w:tc>
          <w:tcPr>
            <w:tcW w:w="3374" w:type="pct"/>
            <w:noWrap/>
            <w:vAlign w:val="bottom"/>
          </w:tcPr>
          <w:p w14:paraId="3BAF8C2C"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SIFÓN DE PVC PARA LAVANDERÍA</w:t>
            </w:r>
          </w:p>
        </w:tc>
        <w:tc>
          <w:tcPr>
            <w:tcW w:w="604" w:type="pct"/>
            <w:noWrap/>
            <w:vAlign w:val="bottom"/>
          </w:tcPr>
          <w:p w14:paraId="58A15610"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406F9B19"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30,00</w:t>
            </w:r>
          </w:p>
        </w:tc>
      </w:tr>
      <w:tr w:rsidR="00135ACC" w:rsidRPr="005B591F" w14:paraId="5B6BFA54"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09D40F07"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84</w:t>
            </w:r>
          </w:p>
        </w:tc>
        <w:tc>
          <w:tcPr>
            <w:tcW w:w="3374" w:type="pct"/>
            <w:noWrap/>
            <w:vAlign w:val="bottom"/>
          </w:tcPr>
          <w:p w14:paraId="2751478D"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TANQUE PLÁSTICO DE AGUA 450 LITROS C/ACCESORIOS</w:t>
            </w:r>
          </w:p>
        </w:tc>
        <w:tc>
          <w:tcPr>
            <w:tcW w:w="604" w:type="pct"/>
            <w:noWrap/>
            <w:vAlign w:val="bottom"/>
          </w:tcPr>
          <w:p w14:paraId="7432B50D"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GLB</w:t>
            </w:r>
          </w:p>
        </w:tc>
        <w:tc>
          <w:tcPr>
            <w:tcW w:w="724" w:type="pct"/>
            <w:vAlign w:val="bottom"/>
          </w:tcPr>
          <w:p w14:paraId="5858A2D7"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30,00</w:t>
            </w:r>
          </w:p>
        </w:tc>
      </w:tr>
      <w:tr w:rsidR="00135ACC" w:rsidRPr="005B591F" w14:paraId="5EB94A14"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86F5BC1"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85</w:t>
            </w:r>
          </w:p>
        </w:tc>
        <w:tc>
          <w:tcPr>
            <w:tcW w:w="3374" w:type="pct"/>
            <w:noWrap/>
            <w:vAlign w:val="bottom"/>
          </w:tcPr>
          <w:p w14:paraId="431FE2E4"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TEE PVC D=1/2"</w:t>
            </w:r>
          </w:p>
        </w:tc>
        <w:tc>
          <w:tcPr>
            <w:tcW w:w="604" w:type="pct"/>
            <w:noWrap/>
            <w:vAlign w:val="bottom"/>
          </w:tcPr>
          <w:p w14:paraId="39500E42"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4F3FD41D"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120,00</w:t>
            </w:r>
          </w:p>
        </w:tc>
      </w:tr>
      <w:tr w:rsidR="00135ACC" w:rsidRPr="005B591F" w14:paraId="49108846"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055BD08A"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86</w:t>
            </w:r>
          </w:p>
        </w:tc>
        <w:tc>
          <w:tcPr>
            <w:tcW w:w="3374" w:type="pct"/>
            <w:noWrap/>
            <w:vAlign w:val="bottom"/>
          </w:tcPr>
          <w:p w14:paraId="2E5BE77F"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TEE PVC DESAGÜE 2"</w:t>
            </w:r>
          </w:p>
        </w:tc>
        <w:tc>
          <w:tcPr>
            <w:tcW w:w="604" w:type="pct"/>
            <w:noWrap/>
            <w:vAlign w:val="bottom"/>
          </w:tcPr>
          <w:p w14:paraId="16CCB0CE"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45A7951E"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30,00</w:t>
            </w:r>
          </w:p>
        </w:tc>
      </w:tr>
      <w:tr w:rsidR="00135ACC" w:rsidRPr="005B591F" w14:paraId="33FDE892"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1A48C03F"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87</w:t>
            </w:r>
          </w:p>
        </w:tc>
        <w:tc>
          <w:tcPr>
            <w:tcW w:w="3374" w:type="pct"/>
            <w:noWrap/>
            <w:vAlign w:val="bottom"/>
          </w:tcPr>
          <w:p w14:paraId="7403EA0E"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TEE PVC DESAGÜE 4"</w:t>
            </w:r>
          </w:p>
        </w:tc>
        <w:tc>
          <w:tcPr>
            <w:tcW w:w="604" w:type="pct"/>
            <w:noWrap/>
            <w:vAlign w:val="bottom"/>
          </w:tcPr>
          <w:p w14:paraId="55370BA1"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3BC5F2BC"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90,00</w:t>
            </w:r>
          </w:p>
        </w:tc>
      </w:tr>
      <w:tr w:rsidR="00135ACC" w:rsidRPr="005B591F" w14:paraId="064173BB"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2ECFED73"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lastRenderedPageBreak/>
              <w:t>88</w:t>
            </w:r>
          </w:p>
        </w:tc>
        <w:tc>
          <w:tcPr>
            <w:tcW w:w="3374" w:type="pct"/>
            <w:noWrap/>
            <w:vAlign w:val="bottom"/>
          </w:tcPr>
          <w:p w14:paraId="79D52865"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TEFLÓN 3/4"</w:t>
            </w:r>
          </w:p>
        </w:tc>
        <w:tc>
          <w:tcPr>
            <w:tcW w:w="604" w:type="pct"/>
            <w:noWrap/>
            <w:vAlign w:val="bottom"/>
          </w:tcPr>
          <w:p w14:paraId="017B9FCF"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7EAE7813"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195,00</w:t>
            </w:r>
          </w:p>
        </w:tc>
      </w:tr>
      <w:tr w:rsidR="00135ACC" w:rsidRPr="005B591F" w14:paraId="5518338D"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1801917F"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89</w:t>
            </w:r>
          </w:p>
        </w:tc>
        <w:tc>
          <w:tcPr>
            <w:tcW w:w="3374" w:type="pct"/>
            <w:noWrap/>
            <w:vAlign w:val="bottom"/>
          </w:tcPr>
          <w:p w14:paraId="0F377055"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TÉRMICO DE 20 AMP</w:t>
            </w:r>
          </w:p>
        </w:tc>
        <w:tc>
          <w:tcPr>
            <w:tcW w:w="604" w:type="pct"/>
            <w:noWrap/>
            <w:vAlign w:val="bottom"/>
          </w:tcPr>
          <w:p w14:paraId="5CDD3363"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2D0933E2"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30,00</w:t>
            </w:r>
          </w:p>
        </w:tc>
      </w:tr>
      <w:tr w:rsidR="00135ACC" w:rsidRPr="005B591F" w14:paraId="6F1D7C56"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1C7E88E2"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90</w:t>
            </w:r>
          </w:p>
        </w:tc>
        <w:tc>
          <w:tcPr>
            <w:tcW w:w="3374" w:type="pct"/>
            <w:noWrap/>
            <w:vAlign w:val="bottom"/>
          </w:tcPr>
          <w:p w14:paraId="3D5605B7"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TÉRMICO DE 25 AMP</w:t>
            </w:r>
          </w:p>
        </w:tc>
        <w:tc>
          <w:tcPr>
            <w:tcW w:w="604" w:type="pct"/>
            <w:noWrap/>
            <w:vAlign w:val="bottom"/>
          </w:tcPr>
          <w:p w14:paraId="28261F7D"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5992C85D"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30,00</w:t>
            </w:r>
          </w:p>
        </w:tc>
      </w:tr>
      <w:tr w:rsidR="00135ACC" w:rsidRPr="005B591F" w14:paraId="2A3B55F5"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937E64D"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91</w:t>
            </w:r>
          </w:p>
        </w:tc>
        <w:tc>
          <w:tcPr>
            <w:tcW w:w="3374" w:type="pct"/>
            <w:noWrap/>
            <w:vAlign w:val="bottom"/>
          </w:tcPr>
          <w:p w14:paraId="508B09F0"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TÉRMICO DE 32 AMP</w:t>
            </w:r>
          </w:p>
        </w:tc>
        <w:tc>
          <w:tcPr>
            <w:tcW w:w="604" w:type="pct"/>
            <w:noWrap/>
            <w:vAlign w:val="bottom"/>
          </w:tcPr>
          <w:p w14:paraId="01092098"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563429FB"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60,00</w:t>
            </w:r>
          </w:p>
        </w:tc>
      </w:tr>
      <w:tr w:rsidR="00135ACC" w:rsidRPr="005B591F" w14:paraId="2DBE1A98"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15D59CB"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92</w:t>
            </w:r>
          </w:p>
        </w:tc>
        <w:tc>
          <w:tcPr>
            <w:tcW w:w="3374" w:type="pct"/>
            <w:noWrap/>
            <w:vAlign w:val="bottom"/>
          </w:tcPr>
          <w:p w14:paraId="354A86A8"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TOMACORRIENTE DOBLE</w:t>
            </w:r>
          </w:p>
        </w:tc>
        <w:tc>
          <w:tcPr>
            <w:tcW w:w="604" w:type="pct"/>
            <w:noWrap/>
            <w:vAlign w:val="bottom"/>
          </w:tcPr>
          <w:p w14:paraId="071CA092"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7048A3BA"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30,00</w:t>
            </w:r>
          </w:p>
        </w:tc>
      </w:tr>
      <w:tr w:rsidR="00135ACC" w:rsidRPr="005B591F" w14:paraId="65D2490E"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710F1527"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93</w:t>
            </w:r>
          </w:p>
        </w:tc>
        <w:tc>
          <w:tcPr>
            <w:tcW w:w="3374" w:type="pct"/>
            <w:noWrap/>
            <w:vAlign w:val="bottom"/>
          </w:tcPr>
          <w:p w14:paraId="6AAB747F"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TOMACORRIENTE SIMPLE</w:t>
            </w:r>
          </w:p>
        </w:tc>
        <w:tc>
          <w:tcPr>
            <w:tcW w:w="604" w:type="pct"/>
            <w:noWrap/>
            <w:vAlign w:val="bottom"/>
          </w:tcPr>
          <w:p w14:paraId="4EA12BBD"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1817D851"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258,00</w:t>
            </w:r>
          </w:p>
        </w:tc>
      </w:tr>
      <w:tr w:rsidR="00135ACC" w:rsidRPr="005B591F" w14:paraId="4BDA423B"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F498FAD"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94</w:t>
            </w:r>
          </w:p>
        </w:tc>
        <w:tc>
          <w:tcPr>
            <w:tcW w:w="3374" w:type="pct"/>
            <w:noWrap/>
            <w:vAlign w:val="bottom"/>
          </w:tcPr>
          <w:p w14:paraId="5419C7C6"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TOPE DE PUERTA</w:t>
            </w:r>
          </w:p>
        </w:tc>
        <w:tc>
          <w:tcPr>
            <w:tcW w:w="604" w:type="pct"/>
            <w:noWrap/>
            <w:vAlign w:val="bottom"/>
          </w:tcPr>
          <w:p w14:paraId="7C11CE4B"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52240B81"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147,00</w:t>
            </w:r>
          </w:p>
        </w:tc>
      </w:tr>
      <w:tr w:rsidR="00135ACC" w:rsidRPr="005B591F" w14:paraId="11B41103"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0F2BC0A1"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95</w:t>
            </w:r>
          </w:p>
        </w:tc>
        <w:tc>
          <w:tcPr>
            <w:tcW w:w="3374" w:type="pct"/>
            <w:noWrap/>
            <w:vAlign w:val="bottom"/>
          </w:tcPr>
          <w:p w14:paraId="1C89A93F"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TORNILLO MAS RAMPLUG DE 2"X6MM</w:t>
            </w:r>
          </w:p>
        </w:tc>
        <w:tc>
          <w:tcPr>
            <w:tcW w:w="604" w:type="pct"/>
            <w:noWrap/>
            <w:vAlign w:val="bottom"/>
          </w:tcPr>
          <w:p w14:paraId="682E97AC"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5E7D8DC1"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1.871,16</w:t>
            </w:r>
          </w:p>
        </w:tc>
      </w:tr>
      <w:tr w:rsidR="00135ACC" w:rsidRPr="005B591F" w14:paraId="565A094B"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43FD6925"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96</w:t>
            </w:r>
          </w:p>
        </w:tc>
        <w:tc>
          <w:tcPr>
            <w:tcW w:w="3374" w:type="pct"/>
            <w:noWrap/>
            <w:vAlign w:val="bottom"/>
          </w:tcPr>
          <w:p w14:paraId="6BB78E19"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TUBO PVC 1/2"</w:t>
            </w:r>
          </w:p>
        </w:tc>
        <w:tc>
          <w:tcPr>
            <w:tcW w:w="604" w:type="pct"/>
            <w:noWrap/>
            <w:vAlign w:val="bottom"/>
          </w:tcPr>
          <w:p w14:paraId="7BD3573B"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w:t>
            </w:r>
          </w:p>
        </w:tc>
        <w:tc>
          <w:tcPr>
            <w:tcW w:w="724" w:type="pct"/>
            <w:vAlign w:val="bottom"/>
          </w:tcPr>
          <w:p w14:paraId="75C65FE7"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630,00</w:t>
            </w:r>
          </w:p>
        </w:tc>
      </w:tr>
      <w:tr w:rsidR="00135ACC" w:rsidRPr="005B591F" w14:paraId="78CB34D1"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7235D22"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97</w:t>
            </w:r>
          </w:p>
        </w:tc>
        <w:tc>
          <w:tcPr>
            <w:tcW w:w="3374" w:type="pct"/>
            <w:noWrap/>
            <w:vAlign w:val="bottom"/>
          </w:tcPr>
          <w:p w14:paraId="02B8C7DC"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TUBO PVC 5/8"</w:t>
            </w:r>
          </w:p>
        </w:tc>
        <w:tc>
          <w:tcPr>
            <w:tcW w:w="604" w:type="pct"/>
            <w:noWrap/>
            <w:vAlign w:val="bottom"/>
          </w:tcPr>
          <w:p w14:paraId="05D7E29F"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w:t>
            </w:r>
          </w:p>
        </w:tc>
        <w:tc>
          <w:tcPr>
            <w:tcW w:w="724" w:type="pct"/>
            <w:vAlign w:val="bottom"/>
          </w:tcPr>
          <w:p w14:paraId="461D9ADF"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3.171,00</w:t>
            </w:r>
          </w:p>
        </w:tc>
      </w:tr>
      <w:tr w:rsidR="00135ACC" w:rsidRPr="005B591F" w14:paraId="24EBFD6E"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26B62259"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98</w:t>
            </w:r>
          </w:p>
        </w:tc>
        <w:tc>
          <w:tcPr>
            <w:tcW w:w="3374" w:type="pct"/>
            <w:noWrap/>
            <w:vAlign w:val="bottom"/>
          </w:tcPr>
          <w:p w14:paraId="345083E1"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TUBO PVC DESAGUE 2"</w:t>
            </w:r>
          </w:p>
        </w:tc>
        <w:tc>
          <w:tcPr>
            <w:tcW w:w="604" w:type="pct"/>
            <w:noWrap/>
            <w:vAlign w:val="bottom"/>
          </w:tcPr>
          <w:p w14:paraId="0FE01686"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w:t>
            </w:r>
          </w:p>
        </w:tc>
        <w:tc>
          <w:tcPr>
            <w:tcW w:w="724" w:type="pct"/>
            <w:vAlign w:val="bottom"/>
          </w:tcPr>
          <w:p w14:paraId="22CCC69B"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588,00</w:t>
            </w:r>
          </w:p>
        </w:tc>
      </w:tr>
      <w:tr w:rsidR="00135ACC" w:rsidRPr="005B591F" w14:paraId="28176315"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0C6625A1"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99</w:t>
            </w:r>
          </w:p>
        </w:tc>
        <w:tc>
          <w:tcPr>
            <w:tcW w:w="3374" w:type="pct"/>
            <w:noWrap/>
            <w:vAlign w:val="bottom"/>
          </w:tcPr>
          <w:p w14:paraId="45BE3B99"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TUBO PVC DESAGÜE 3"</w:t>
            </w:r>
          </w:p>
        </w:tc>
        <w:tc>
          <w:tcPr>
            <w:tcW w:w="604" w:type="pct"/>
            <w:noWrap/>
            <w:vAlign w:val="bottom"/>
          </w:tcPr>
          <w:p w14:paraId="2E013992"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w:t>
            </w:r>
          </w:p>
        </w:tc>
        <w:tc>
          <w:tcPr>
            <w:tcW w:w="724" w:type="pct"/>
            <w:vAlign w:val="bottom"/>
          </w:tcPr>
          <w:p w14:paraId="000A597B"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232,47</w:t>
            </w:r>
          </w:p>
        </w:tc>
      </w:tr>
      <w:tr w:rsidR="00135ACC" w:rsidRPr="005B591F" w14:paraId="2AA85BF1"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2440D43B"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100</w:t>
            </w:r>
          </w:p>
        </w:tc>
        <w:tc>
          <w:tcPr>
            <w:tcW w:w="3374" w:type="pct"/>
            <w:noWrap/>
            <w:vAlign w:val="bottom"/>
          </w:tcPr>
          <w:p w14:paraId="661A9401"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TUBO PVC DESAGÜE 4"</w:t>
            </w:r>
          </w:p>
        </w:tc>
        <w:tc>
          <w:tcPr>
            <w:tcW w:w="604" w:type="pct"/>
            <w:noWrap/>
            <w:vAlign w:val="bottom"/>
          </w:tcPr>
          <w:p w14:paraId="24ACC986"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w:t>
            </w:r>
          </w:p>
        </w:tc>
        <w:tc>
          <w:tcPr>
            <w:tcW w:w="724" w:type="pct"/>
            <w:vAlign w:val="bottom"/>
          </w:tcPr>
          <w:p w14:paraId="13BBE762"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480,00</w:t>
            </w:r>
          </w:p>
        </w:tc>
      </w:tr>
      <w:tr w:rsidR="00135ACC" w:rsidRPr="005B591F" w14:paraId="6C042715"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17DBEF04"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101</w:t>
            </w:r>
          </w:p>
        </w:tc>
        <w:tc>
          <w:tcPr>
            <w:tcW w:w="3374" w:type="pct"/>
            <w:noWrap/>
            <w:vAlign w:val="bottom"/>
          </w:tcPr>
          <w:p w14:paraId="6B6D2459"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VENTANA DE ALUMINIO C/CELOSIA MAS VIDRIO CATEDRAL Y ACCESORIOS</w:t>
            </w:r>
          </w:p>
        </w:tc>
        <w:tc>
          <w:tcPr>
            <w:tcW w:w="604" w:type="pct"/>
            <w:noWrap/>
            <w:vAlign w:val="bottom"/>
          </w:tcPr>
          <w:p w14:paraId="55185780"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M2</w:t>
            </w:r>
          </w:p>
        </w:tc>
        <w:tc>
          <w:tcPr>
            <w:tcW w:w="724" w:type="pct"/>
            <w:vAlign w:val="bottom"/>
          </w:tcPr>
          <w:p w14:paraId="21E1BC5E"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10,80</w:t>
            </w:r>
          </w:p>
        </w:tc>
      </w:tr>
      <w:tr w:rsidR="00135ACC" w:rsidRPr="005B591F" w14:paraId="066B1994"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765C2EA9"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102</w:t>
            </w:r>
          </w:p>
        </w:tc>
        <w:tc>
          <w:tcPr>
            <w:tcW w:w="3374" w:type="pct"/>
            <w:noWrap/>
            <w:vAlign w:val="bottom"/>
          </w:tcPr>
          <w:p w14:paraId="49770819"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VENTANA DE ALUMINIO LÍNEA 20 C/VIDRIO 4MM MAS ACCESORIOS</w:t>
            </w:r>
          </w:p>
        </w:tc>
        <w:tc>
          <w:tcPr>
            <w:tcW w:w="604" w:type="pct"/>
            <w:noWrap/>
            <w:vAlign w:val="bottom"/>
          </w:tcPr>
          <w:p w14:paraId="767E86EA"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M2</w:t>
            </w:r>
          </w:p>
        </w:tc>
        <w:tc>
          <w:tcPr>
            <w:tcW w:w="724" w:type="pct"/>
            <w:vAlign w:val="bottom"/>
          </w:tcPr>
          <w:p w14:paraId="6F0AA50F"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152,82</w:t>
            </w:r>
          </w:p>
        </w:tc>
      </w:tr>
      <w:tr w:rsidR="00135ACC" w:rsidRPr="005B591F" w14:paraId="6A6CFBCB"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55C0F03F"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103</w:t>
            </w:r>
          </w:p>
        </w:tc>
        <w:tc>
          <w:tcPr>
            <w:tcW w:w="3374" w:type="pct"/>
            <w:noWrap/>
            <w:vAlign w:val="bottom"/>
          </w:tcPr>
          <w:p w14:paraId="65CD848A"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VENTANA DE ALUMINIO PROYECTANTE C/VIDRIO MAS ACCESORIOS</w:t>
            </w:r>
          </w:p>
        </w:tc>
        <w:tc>
          <w:tcPr>
            <w:tcW w:w="604" w:type="pct"/>
            <w:noWrap/>
            <w:vAlign w:val="bottom"/>
          </w:tcPr>
          <w:p w14:paraId="1862924E"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M2</w:t>
            </w:r>
          </w:p>
        </w:tc>
        <w:tc>
          <w:tcPr>
            <w:tcW w:w="724" w:type="pct"/>
            <w:vAlign w:val="bottom"/>
          </w:tcPr>
          <w:p w14:paraId="18936A98"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81,00</w:t>
            </w:r>
          </w:p>
        </w:tc>
      </w:tr>
      <w:tr w:rsidR="00135ACC" w:rsidRPr="005B591F" w14:paraId="6A4BE4CE"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72048BE3"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104</w:t>
            </w:r>
          </w:p>
        </w:tc>
        <w:tc>
          <w:tcPr>
            <w:tcW w:w="3374" w:type="pct"/>
            <w:noWrap/>
            <w:vAlign w:val="bottom"/>
          </w:tcPr>
          <w:p w14:paraId="337767F2"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YEE PVC 2" DESAGUE</w:t>
            </w:r>
          </w:p>
        </w:tc>
        <w:tc>
          <w:tcPr>
            <w:tcW w:w="604" w:type="pct"/>
            <w:noWrap/>
            <w:vAlign w:val="bottom"/>
          </w:tcPr>
          <w:p w14:paraId="06DB78B9"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PZA</w:t>
            </w:r>
          </w:p>
        </w:tc>
        <w:tc>
          <w:tcPr>
            <w:tcW w:w="724" w:type="pct"/>
            <w:vAlign w:val="bottom"/>
          </w:tcPr>
          <w:p w14:paraId="2CB30176"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60,00</w:t>
            </w:r>
          </w:p>
        </w:tc>
      </w:tr>
      <w:tr w:rsidR="00135ACC" w:rsidRPr="005B591F" w14:paraId="21D1D096" w14:textId="77777777" w:rsidTr="000648BD">
        <w:trPr>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7C95A3F9" w14:textId="77777777" w:rsidR="00135ACC" w:rsidRPr="00BC5AAD" w:rsidRDefault="00135ACC" w:rsidP="000648BD">
            <w:pPr>
              <w:spacing w:line="320" w:lineRule="exact"/>
              <w:jc w:val="center"/>
              <w:rPr>
                <w:rFonts w:ascii="Tahoma" w:eastAsia="Times New Roman" w:hAnsi="Tahoma" w:cs="Tahoma"/>
                <w:bCs w:val="0"/>
                <w:color w:val="FF0000"/>
                <w:sz w:val="20"/>
                <w:szCs w:val="20"/>
              </w:rPr>
            </w:pPr>
            <w:r w:rsidRPr="00BC5AAD">
              <w:rPr>
                <w:rFonts w:cs="Calibri"/>
                <w:color w:val="000000"/>
                <w:sz w:val="20"/>
                <w:szCs w:val="20"/>
              </w:rPr>
              <w:t>105</w:t>
            </w:r>
          </w:p>
        </w:tc>
        <w:tc>
          <w:tcPr>
            <w:tcW w:w="3374" w:type="pct"/>
            <w:noWrap/>
            <w:vAlign w:val="bottom"/>
          </w:tcPr>
          <w:p w14:paraId="13C0924D"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YESO</w:t>
            </w:r>
          </w:p>
        </w:tc>
        <w:tc>
          <w:tcPr>
            <w:tcW w:w="604" w:type="pct"/>
            <w:noWrap/>
            <w:vAlign w:val="bottom"/>
          </w:tcPr>
          <w:p w14:paraId="5DB95DC7" w14:textId="77777777" w:rsidR="00135ACC" w:rsidRPr="00BC5AAD" w:rsidRDefault="00135ACC" w:rsidP="000648BD">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KG</w:t>
            </w:r>
          </w:p>
        </w:tc>
        <w:tc>
          <w:tcPr>
            <w:tcW w:w="724" w:type="pct"/>
            <w:vAlign w:val="bottom"/>
          </w:tcPr>
          <w:p w14:paraId="2B4F71E9" w14:textId="77777777" w:rsidR="00135ACC" w:rsidRPr="00BC5AAD" w:rsidRDefault="00135ACC" w:rsidP="000648BD">
            <w:pPr>
              <w:spacing w:line="320" w:lineRule="exact"/>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62.773,99</w:t>
            </w:r>
          </w:p>
        </w:tc>
      </w:tr>
      <w:tr w:rsidR="00135ACC" w:rsidRPr="005B591F" w14:paraId="3BEED1ED" w14:textId="77777777" w:rsidTr="000648B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98" w:type="pct"/>
            <w:noWrap/>
            <w:vAlign w:val="bottom"/>
          </w:tcPr>
          <w:p w14:paraId="093BD546" w14:textId="77777777" w:rsidR="00135ACC" w:rsidRPr="00BC5AAD" w:rsidRDefault="00135ACC" w:rsidP="000648BD">
            <w:pPr>
              <w:spacing w:line="320" w:lineRule="exact"/>
              <w:jc w:val="center"/>
              <w:rPr>
                <w:rFonts w:ascii="Tahoma" w:eastAsia="Times New Roman" w:hAnsi="Tahoma" w:cs="Tahoma"/>
                <w:color w:val="FF0000"/>
                <w:sz w:val="20"/>
                <w:szCs w:val="20"/>
              </w:rPr>
            </w:pPr>
            <w:r w:rsidRPr="00BC5AAD">
              <w:rPr>
                <w:rFonts w:cs="Calibri"/>
                <w:color w:val="000000"/>
                <w:sz w:val="20"/>
                <w:szCs w:val="20"/>
              </w:rPr>
              <w:t>106</w:t>
            </w:r>
          </w:p>
        </w:tc>
        <w:tc>
          <w:tcPr>
            <w:tcW w:w="3374" w:type="pct"/>
            <w:noWrap/>
            <w:vAlign w:val="bottom"/>
          </w:tcPr>
          <w:p w14:paraId="57719C8B"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 xml:space="preserve">ZÓCALO PISO FLOTANTE </w:t>
            </w:r>
          </w:p>
        </w:tc>
        <w:tc>
          <w:tcPr>
            <w:tcW w:w="604" w:type="pct"/>
            <w:noWrap/>
            <w:vAlign w:val="bottom"/>
          </w:tcPr>
          <w:p w14:paraId="3C8F7097" w14:textId="77777777" w:rsidR="00135ACC" w:rsidRPr="00BC5AAD" w:rsidRDefault="00135ACC" w:rsidP="000648BD">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M</w:t>
            </w:r>
          </w:p>
        </w:tc>
        <w:tc>
          <w:tcPr>
            <w:tcW w:w="724" w:type="pct"/>
            <w:vAlign w:val="bottom"/>
          </w:tcPr>
          <w:p w14:paraId="65DF2081" w14:textId="77777777" w:rsidR="00135ACC" w:rsidRPr="00BC5AAD" w:rsidRDefault="00135ACC" w:rsidP="000648BD">
            <w:pPr>
              <w:spacing w:line="320" w:lineRule="exact"/>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FF0000"/>
                <w:sz w:val="20"/>
                <w:szCs w:val="20"/>
              </w:rPr>
            </w:pPr>
            <w:r w:rsidRPr="00BC5AAD">
              <w:rPr>
                <w:rFonts w:cs="Calibri"/>
                <w:color w:val="000000"/>
                <w:sz w:val="20"/>
                <w:szCs w:val="20"/>
              </w:rPr>
              <w:t>1.206,96</w:t>
            </w:r>
          </w:p>
        </w:tc>
      </w:tr>
    </w:tbl>
    <w:p w14:paraId="53F83B80" w14:textId="77777777" w:rsidR="00135ACC" w:rsidRPr="00F20CF1" w:rsidRDefault="00135ACC" w:rsidP="00135ACC">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35ACC" w:rsidRPr="00F20CF1" w14:paraId="6F815DD5" w14:textId="77777777" w:rsidTr="000648BD">
        <w:trPr>
          <w:trHeight w:val="20"/>
          <w:jc w:val="center"/>
        </w:trPr>
        <w:tc>
          <w:tcPr>
            <w:tcW w:w="8647" w:type="dxa"/>
            <w:gridSpan w:val="5"/>
            <w:shd w:val="clear" w:color="auto" w:fill="D9E2F3" w:themeFill="accent5" w:themeFillTint="33"/>
            <w:noWrap/>
            <w:vAlign w:val="center"/>
            <w:hideMark/>
          </w:tcPr>
          <w:p w14:paraId="750F857F" w14:textId="77777777" w:rsidR="00135ACC" w:rsidRPr="00F20CF1" w:rsidRDefault="00135ACC" w:rsidP="000648BD">
            <w:pPr>
              <w:jc w:val="center"/>
              <w:rPr>
                <w:rFonts w:ascii="Tahoma" w:hAnsi="Tahoma" w:cs="Tahoma"/>
                <w:sz w:val="18"/>
                <w:szCs w:val="18"/>
                <w:lang w:eastAsia="es-ES"/>
              </w:rPr>
            </w:pPr>
            <w:r w:rsidRPr="00F20CF1">
              <w:rPr>
                <w:rFonts w:ascii="Tahoma" w:hAnsi="Tahoma" w:cs="Tahoma"/>
                <w:sz w:val="18"/>
                <w:szCs w:val="18"/>
                <w:lang w:eastAsia="es-ES"/>
              </w:rPr>
              <w:t xml:space="preserve">(**) </w:t>
            </w:r>
            <w:r w:rsidRPr="00F20CF1">
              <w:rPr>
                <w:rFonts w:ascii="Tahoma" w:hAnsi="Tahoma" w:cs="Tahoma"/>
                <w:b/>
                <w:sz w:val="18"/>
                <w:szCs w:val="18"/>
                <w:lang w:eastAsia="es-ES"/>
              </w:rPr>
              <w:t>Componente CAPACITACIÓN, ASISTENCIA TÉCNICA, SEGUIMIENTO</w:t>
            </w:r>
          </w:p>
        </w:tc>
      </w:tr>
      <w:tr w:rsidR="00135ACC" w:rsidRPr="00F20CF1" w14:paraId="0E257529" w14:textId="77777777" w:rsidTr="000648BD">
        <w:trPr>
          <w:trHeight w:val="20"/>
          <w:jc w:val="center"/>
        </w:trPr>
        <w:tc>
          <w:tcPr>
            <w:tcW w:w="992" w:type="dxa"/>
            <w:shd w:val="clear" w:color="000000" w:fill="F2F2F2"/>
            <w:noWrap/>
            <w:vAlign w:val="center"/>
            <w:hideMark/>
          </w:tcPr>
          <w:p w14:paraId="50F9A898" w14:textId="77777777" w:rsidR="00135ACC" w:rsidRPr="00F20CF1" w:rsidRDefault="00135ACC" w:rsidP="000648BD">
            <w:pPr>
              <w:jc w:val="center"/>
              <w:rPr>
                <w:rFonts w:ascii="Tahoma" w:hAnsi="Tahoma" w:cs="Tahoma"/>
                <w:sz w:val="18"/>
                <w:szCs w:val="18"/>
                <w:lang w:eastAsia="es-ES"/>
              </w:rPr>
            </w:pPr>
            <w:r>
              <w:rPr>
                <w:rFonts w:ascii="Tahoma" w:hAnsi="Tahoma" w:cs="Tahoma"/>
                <w:sz w:val="18"/>
                <w:szCs w:val="18"/>
                <w:lang w:eastAsia="es-ES"/>
              </w:rPr>
              <w:t>107</w:t>
            </w:r>
          </w:p>
        </w:tc>
        <w:tc>
          <w:tcPr>
            <w:tcW w:w="4253" w:type="dxa"/>
            <w:shd w:val="clear" w:color="000000" w:fill="FFFFFF"/>
            <w:noWrap/>
            <w:vAlign w:val="center"/>
          </w:tcPr>
          <w:p w14:paraId="14C59E92" w14:textId="77777777" w:rsidR="00135ACC" w:rsidRPr="00F20CF1" w:rsidRDefault="00135ACC" w:rsidP="000648BD">
            <w:pPr>
              <w:rPr>
                <w:rFonts w:ascii="Tahoma" w:hAnsi="Tahoma" w:cs="Tahoma"/>
                <w:sz w:val="18"/>
                <w:szCs w:val="18"/>
                <w:lang w:eastAsia="es-ES"/>
              </w:rPr>
            </w:pPr>
            <w:r w:rsidRPr="00F20CF1">
              <w:rPr>
                <w:rFonts w:ascii="Tahoma" w:hAnsi="Tahoma" w:cs="Tahoma"/>
                <w:sz w:val="18"/>
                <w:szCs w:val="18"/>
                <w:lang w:eastAsia="es-ES"/>
              </w:rPr>
              <w:t>CAPACITACIÓN, ASISTENCIA TÉCNICA, SEGUIMIENTO</w:t>
            </w:r>
          </w:p>
        </w:tc>
        <w:tc>
          <w:tcPr>
            <w:tcW w:w="992" w:type="dxa"/>
            <w:shd w:val="clear" w:color="000000" w:fill="FFFFFF"/>
            <w:noWrap/>
            <w:vAlign w:val="center"/>
          </w:tcPr>
          <w:p w14:paraId="7C610839" w14:textId="77777777" w:rsidR="00135ACC" w:rsidRPr="00F20CF1" w:rsidRDefault="00135ACC" w:rsidP="000648BD">
            <w:pPr>
              <w:rPr>
                <w:rFonts w:ascii="Tahoma" w:hAnsi="Tahoma" w:cs="Tahoma"/>
                <w:sz w:val="18"/>
                <w:szCs w:val="18"/>
                <w:lang w:eastAsia="es-ES"/>
              </w:rPr>
            </w:pPr>
            <w:proofErr w:type="spellStart"/>
            <w:r w:rsidRPr="00F20CF1">
              <w:rPr>
                <w:rFonts w:ascii="Tahoma" w:hAnsi="Tahoma" w:cs="Tahoma"/>
                <w:sz w:val="18"/>
                <w:szCs w:val="18"/>
                <w:lang w:eastAsia="es-ES"/>
              </w:rPr>
              <w:t>glb</w:t>
            </w:r>
            <w:proofErr w:type="spellEnd"/>
          </w:p>
        </w:tc>
        <w:tc>
          <w:tcPr>
            <w:tcW w:w="851" w:type="dxa"/>
            <w:shd w:val="clear" w:color="000000" w:fill="FFFFFF"/>
            <w:noWrap/>
            <w:vAlign w:val="center"/>
          </w:tcPr>
          <w:p w14:paraId="318573F6" w14:textId="77777777" w:rsidR="00135ACC" w:rsidRPr="00F20CF1" w:rsidRDefault="00135ACC" w:rsidP="000648BD">
            <w:pPr>
              <w:jc w:val="right"/>
              <w:rPr>
                <w:rFonts w:ascii="Tahoma" w:hAnsi="Tahoma" w:cs="Tahoma"/>
                <w:color w:val="FF0000"/>
                <w:sz w:val="18"/>
                <w:szCs w:val="18"/>
                <w:lang w:eastAsia="es-ES"/>
              </w:rPr>
            </w:pPr>
            <w:r w:rsidRPr="00F20CF1">
              <w:rPr>
                <w:rFonts w:ascii="Tahoma" w:hAnsi="Tahoma" w:cs="Tahoma"/>
                <w:color w:val="FF0000"/>
                <w:sz w:val="18"/>
                <w:szCs w:val="18"/>
                <w:lang w:eastAsia="es-ES"/>
              </w:rPr>
              <w:t>1</w:t>
            </w:r>
          </w:p>
        </w:tc>
        <w:tc>
          <w:tcPr>
            <w:tcW w:w="1559" w:type="dxa"/>
            <w:shd w:val="clear" w:color="000000" w:fill="FFFFFF"/>
            <w:vAlign w:val="center"/>
          </w:tcPr>
          <w:p w14:paraId="67BE6494" w14:textId="77777777" w:rsidR="00135ACC" w:rsidRPr="00551DC5" w:rsidRDefault="00135ACC" w:rsidP="000648BD">
            <w:pPr>
              <w:jc w:val="center"/>
              <w:rPr>
                <w:rFonts w:ascii="Calibri" w:hAnsi="Calibri" w:cs="Calibri"/>
                <w:b/>
                <w:bCs/>
                <w:color w:val="000000"/>
              </w:rPr>
            </w:pPr>
            <w:r w:rsidRPr="00551DC5">
              <w:rPr>
                <w:rFonts w:ascii="Calibri" w:hAnsi="Calibri" w:cs="Calibri"/>
                <w:b/>
                <w:bCs/>
                <w:color w:val="000000"/>
                <w:sz w:val="24"/>
                <w:szCs w:val="24"/>
              </w:rPr>
              <w:t>376.381,55</w:t>
            </w:r>
          </w:p>
        </w:tc>
      </w:tr>
    </w:tbl>
    <w:p w14:paraId="4E0C4EE1" w14:textId="77777777" w:rsidR="00135ACC" w:rsidRPr="00F20CF1" w:rsidRDefault="00135ACC" w:rsidP="00135ACC">
      <w:pPr>
        <w:spacing w:line="260" w:lineRule="atLeast"/>
        <w:jc w:val="both"/>
        <w:rPr>
          <w:rFonts w:ascii="Tahoma" w:hAnsi="Tahoma" w:cs="Tahoma"/>
          <w:b/>
          <w:i/>
          <w:color w:val="000000"/>
          <w:lang w:val="es-ES_tradnl"/>
        </w:rPr>
      </w:pPr>
      <w:r w:rsidRPr="00F20CF1">
        <w:rPr>
          <w:rFonts w:ascii="Tahoma" w:hAnsi="Tahoma" w:cs="Tahoma"/>
          <w:b/>
          <w:i/>
          <w:color w:val="000000"/>
          <w:lang w:val="es-ES_tradnl"/>
        </w:rPr>
        <w:t>Notas:</w:t>
      </w:r>
    </w:p>
    <w:p w14:paraId="493AF54A" w14:textId="77777777" w:rsidR="00135ACC" w:rsidRPr="00F20CF1" w:rsidRDefault="00135ACC" w:rsidP="00135ACC">
      <w:pPr>
        <w:spacing w:line="260" w:lineRule="atLeast"/>
        <w:jc w:val="both"/>
        <w:rPr>
          <w:rFonts w:ascii="Tahoma" w:hAnsi="Tahoma" w:cs="Tahoma"/>
          <w:lang w:val="es-ES_tradnl"/>
        </w:rPr>
      </w:pPr>
      <w:r w:rsidRPr="00F20CF1">
        <w:rPr>
          <w:rFonts w:ascii="Tahoma" w:hAnsi="Tahoma" w:cs="Tahoma"/>
          <w:lang w:val="es-ES_tradnl"/>
        </w:rPr>
        <w:t xml:space="preserve">- </w:t>
      </w:r>
      <w:r w:rsidRPr="00F20CF1">
        <w:rPr>
          <w:rFonts w:ascii="Tahoma" w:hAnsi="Tahoma" w:cs="Tahoma"/>
          <w:b/>
          <w:lang w:val="es-ES_tradnl"/>
        </w:rPr>
        <w:t>(*)</w:t>
      </w:r>
      <w:r w:rsidRPr="00F20CF1">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5E0F2C5" w14:textId="77777777" w:rsidR="00135ACC" w:rsidRPr="00F20CF1" w:rsidRDefault="00135ACC" w:rsidP="00135ACC">
      <w:pPr>
        <w:spacing w:line="260" w:lineRule="atLeast"/>
        <w:jc w:val="both"/>
        <w:rPr>
          <w:rFonts w:ascii="Tahoma" w:hAnsi="Tahoma" w:cs="Tahoma"/>
          <w:lang w:val="es-ES_tradnl"/>
        </w:rPr>
      </w:pPr>
      <w:r w:rsidRPr="00F20CF1">
        <w:rPr>
          <w:rFonts w:ascii="Tahoma" w:hAnsi="Tahoma" w:cs="Tahoma"/>
          <w:lang w:val="es-ES_tradnl"/>
        </w:rPr>
        <w:t xml:space="preserve">- </w:t>
      </w:r>
      <w:r w:rsidRPr="00F20CF1">
        <w:rPr>
          <w:rFonts w:ascii="Tahoma" w:hAnsi="Tahoma" w:cs="Tahoma"/>
          <w:b/>
          <w:lang w:val="es-ES_tradnl"/>
        </w:rPr>
        <w:t>(**)</w:t>
      </w:r>
      <w:r w:rsidRPr="00F20CF1">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F20CF1">
        <w:rPr>
          <w:rFonts w:ascii="Tahoma" w:hAnsi="Tahoma" w:cs="Tahoma"/>
          <w:b/>
          <w:lang w:val="es-ES_tradnl"/>
        </w:rPr>
        <w:t xml:space="preserve">capacitación, asistencia técnica, seguimiento </w:t>
      </w:r>
      <w:r w:rsidRPr="00F20CF1">
        <w:rPr>
          <w:rFonts w:ascii="Tahoma" w:hAnsi="Tahoma" w:cs="Tahoma"/>
          <w:lang w:val="es-ES_tradnl"/>
        </w:rPr>
        <w:t>no deberá ser modificado.</w:t>
      </w:r>
    </w:p>
    <w:p w14:paraId="51CE5611" w14:textId="77777777" w:rsidR="00135ACC" w:rsidRPr="00F20CF1" w:rsidRDefault="00135ACC" w:rsidP="00135ACC">
      <w:pPr>
        <w:spacing w:line="260" w:lineRule="atLeast"/>
        <w:jc w:val="both"/>
        <w:rPr>
          <w:rFonts w:ascii="Tahoma" w:hAnsi="Tahoma" w:cs="Tahoma"/>
          <w:lang w:val="es-ES_tradnl"/>
        </w:rPr>
      </w:pPr>
    </w:p>
    <w:p w14:paraId="73C8B698" w14:textId="77777777" w:rsidR="00135ACC" w:rsidRPr="00F20CF1" w:rsidRDefault="00135ACC" w:rsidP="00135ACC">
      <w:pPr>
        <w:numPr>
          <w:ilvl w:val="0"/>
          <w:numId w:val="69"/>
        </w:numPr>
        <w:spacing w:line="260" w:lineRule="atLeast"/>
        <w:ind w:left="426"/>
        <w:rPr>
          <w:rFonts w:ascii="Tahoma" w:hAnsi="Tahoma" w:cs="Tahoma"/>
          <w:b/>
          <w:lang w:eastAsia="es-BO"/>
        </w:rPr>
      </w:pPr>
      <w:r w:rsidRPr="00F20CF1">
        <w:rPr>
          <w:rFonts w:ascii="Tahoma" w:hAnsi="Tahoma" w:cs="Tahoma"/>
          <w:b/>
          <w:lang w:eastAsia="es-BO"/>
        </w:rPr>
        <w:t>APORTE PROPIO.</w:t>
      </w:r>
    </w:p>
    <w:p w14:paraId="7611DF0D" w14:textId="77777777" w:rsidR="00135ACC" w:rsidRPr="00F20CF1" w:rsidRDefault="00135ACC" w:rsidP="00135ACC">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135ACC" w:rsidRPr="00B56F70" w14:paraId="0C002921" w14:textId="77777777" w:rsidTr="000648BD">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6A6DD0D" w14:textId="77777777" w:rsidR="00135ACC" w:rsidRPr="00DB41A8" w:rsidRDefault="00135ACC" w:rsidP="000648BD">
            <w:pPr>
              <w:jc w:val="center"/>
              <w:rPr>
                <w:rFonts w:ascii="Tahoma" w:hAnsi="Tahoma" w:cs="Tahoma"/>
                <w:b/>
                <w:lang w:eastAsia="es-ES"/>
              </w:rPr>
            </w:pPr>
            <w:bookmarkStart w:id="146" w:name="_Toc536520829"/>
            <w:bookmarkStart w:id="147" w:name="_Toc71811172"/>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A7B01C7" w14:textId="77777777" w:rsidR="00135ACC" w:rsidRPr="00DB41A8" w:rsidRDefault="00135ACC" w:rsidP="000648BD">
            <w:pPr>
              <w:jc w:val="center"/>
              <w:rPr>
                <w:rFonts w:ascii="Tahoma" w:hAnsi="Tahoma" w:cs="Tahoma"/>
                <w:b/>
                <w:lang w:eastAsia="es-ES"/>
              </w:rPr>
            </w:pPr>
            <w:r w:rsidRPr="00DB41A8">
              <w:rPr>
                <w:rFonts w:ascii="Tahoma" w:hAnsi="Tahoma" w:cs="Tahoma"/>
                <w:b/>
                <w:lang w:eastAsia="es-ES"/>
              </w:rPr>
              <w:t>UNIDAD</w:t>
            </w:r>
          </w:p>
        </w:tc>
      </w:tr>
      <w:tr w:rsidR="00135ACC" w:rsidRPr="00B56F70" w14:paraId="389FBFD9" w14:textId="77777777" w:rsidTr="000648B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7D3697CC" w14:textId="77777777" w:rsidR="00135ACC" w:rsidRPr="00B56F70" w:rsidRDefault="00135ACC" w:rsidP="000648BD">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326A71E2" w14:textId="77777777" w:rsidR="00135ACC" w:rsidRPr="00B56F70" w:rsidRDefault="00135ACC" w:rsidP="000648BD">
            <w:pPr>
              <w:jc w:val="center"/>
              <w:rPr>
                <w:rFonts w:ascii="Tahoma" w:hAnsi="Tahoma" w:cs="Tahoma"/>
                <w:color w:val="FF0000"/>
                <w:sz w:val="18"/>
                <w:szCs w:val="18"/>
                <w:lang w:eastAsia="es-ES"/>
              </w:rPr>
            </w:pPr>
            <w:r>
              <w:rPr>
                <w:rFonts w:ascii="Calibri" w:hAnsi="Calibri" w:cs="Calibri"/>
                <w:color w:val="000000"/>
                <w:sz w:val="16"/>
                <w:szCs w:val="16"/>
              </w:rPr>
              <w:t>HR</w:t>
            </w:r>
          </w:p>
        </w:tc>
      </w:tr>
      <w:tr w:rsidR="00135ACC" w:rsidRPr="00B56F70" w14:paraId="01860E86" w14:textId="77777777" w:rsidTr="000648B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38FAC04" w14:textId="77777777" w:rsidR="00135ACC" w:rsidRPr="00B56F70" w:rsidRDefault="00135ACC" w:rsidP="000648BD">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19C6FA89" w14:textId="77777777" w:rsidR="00135ACC" w:rsidRPr="00B56F70" w:rsidRDefault="00135ACC" w:rsidP="000648BD">
            <w:pPr>
              <w:jc w:val="center"/>
              <w:rPr>
                <w:rFonts w:ascii="Tahoma" w:hAnsi="Tahoma" w:cs="Tahoma"/>
                <w:color w:val="FF0000"/>
                <w:sz w:val="18"/>
                <w:szCs w:val="18"/>
                <w:lang w:eastAsia="es-ES"/>
              </w:rPr>
            </w:pPr>
            <w:r>
              <w:rPr>
                <w:rFonts w:ascii="Calibri" w:hAnsi="Calibri" w:cs="Calibri"/>
                <w:color w:val="000000"/>
                <w:sz w:val="16"/>
                <w:szCs w:val="16"/>
              </w:rPr>
              <w:t>M3</w:t>
            </w:r>
          </w:p>
        </w:tc>
      </w:tr>
      <w:tr w:rsidR="00135ACC" w:rsidRPr="00B56F70" w14:paraId="2F2314C8" w14:textId="77777777" w:rsidTr="000648B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EE7D95D" w14:textId="77777777" w:rsidR="00135ACC" w:rsidRPr="00B56F70" w:rsidRDefault="00135ACC" w:rsidP="000648BD">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6F8A7E7B" w14:textId="77777777" w:rsidR="00135ACC" w:rsidRPr="00B56F70" w:rsidRDefault="00135ACC" w:rsidP="000648BD">
            <w:pPr>
              <w:jc w:val="center"/>
              <w:rPr>
                <w:rFonts w:ascii="Tahoma" w:hAnsi="Tahoma" w:cs="Tahoma"/>
                <w:color w:val="FF0000"/>
                <w:sz w:val="18"/>
                <w:szCs w:val="18"/>
                <w:lang w:eastAsia="es-ES"/>
              </w:rPr>
            </w:pPr>
            <w:r>
              <w:rPr>
                <w:rFonts w:ascii="Calibri" w:hAnsi="Calibri" w:cs="Calibri"/>
                <w:color w:val="000000"/>
                <w:sz w:val="16"/>
                <w:szCs w:val="16"/>
              </w:rPr>
              <w:t>M3</w:t>
            </w:r>
          </w:p>
        </w:tc>
      </w:tr>
      <w:tr w:rsidR="00135ACC" w:rsidRPr="00B56F70" w14:paraId="5E74FBFC" w14:textId="77777777" w:rsidTr="000648B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FE101AA" w14:textId="77777777" w:rsidR="00135ACC" w:rsidRPr="00B56F70" w:rsidRDefault="00135ACC" w:rsidP="000648BD">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2609BBC3" w14:textId="77777777" w:rsidR="00135ACC" w:rsidRPr="00B56F70" w:rsidRDefault="00135ACC" w:rsidP="000648BD">
            <w:pPr>
              <w:jc w:val="center"/>
              <w:rPr>
                <w:rFonts w:ascii="Tahoma" w:hAnsi="Tahoma" w:cs="Tahoma"/>
                <w:color w:val="FF0000"/>
                <w:sz w:val="18"/>
                <w:szCs w:val="18"/>
                <w:lang w:eastAsia="es-ES"/>
              </w:rPr>
            </w:pPr>
            <w:r>
              <w:rPr>
                <w:rFonts w:ascii="Calibri" w:hAnsi="Calibri" w:cs="Calibri"/>
                <w:color w:val="000000"/>
                <w:sz w:val="16"/>
                <w:szCs w:val="16"/>
              </w:rPr>
              <w:t>HR</w:t>
            </w:r>
          </w:p>
        </w:tc>
      </w:tr>
      <w:tr w:rsidR="00135ACC" w:rsidRPr="00B56F70" w14:paraId="27886497" w14:textId="77777777" w:rsidTr="000648B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8F3CBB6" w14:textId="77777777" w:rsidR="00135ACC" w:rsidRPr="00B56F70" w:rsidRDefault="00135ACC" w:rsidP="000648BD">
            <w:pPr>
              <w:rPr>
                <w:rFonts w:ascii="Tahoma" w:hAnsi="Tahoma" w:cs="Tahoma"/>
                <w:color w:val="FF0000"/>
                <w:sz w:val="18"/>
                <w:szCs w:val="18"/>
                <w:lang w:eastAsia="es-ES"/>
              </w:rPr>
            </w:pPr>
            <w:r>
              <w:rPr>
                <w:rFonts w:ascii="Calibri" w:hAnsi="Calibri" w:cs="Calibri"/>
                <w:color w:val="000000"/>
                <w:sz w:val="16"/>
                <w:szCs w:val="16"/>
              </w:rPr>
              <w:t>CORDEL</w:t>
            </w:r>
          </w:p>
        </w:tc>
        <w:tc>
          <w:tcPr>
            <w:tcW w:w="1629" w:type="dxa"/>
            <w:tcBorders>
              <w:top w:val="nil"/>
              <w:left w:val="nil"/>
              <w:bottom w:val="single" w:sz="4" w:space="0" w:color="000000"/>
              <w:right w:val="single" w:sz="4" w:space="0" w:color="000000"/>
            </w:tcBorders>
            <w:shd w:val="clear" w:color="auto" w:fill="auto"/>
            <w:noWrap/>
            <w:vAlign w:val="bottom"/>
          </w:tcPr>
          <w:p w14:paraId="4BDAE4CD" w14:textId="77777777" w:rsidR="00135ACC" w:rsidRPr="00B56F70" w:rsidRDefault="00135ACC" w:rsidP="000648BD">
            <w:pPr>
              <w:jc w:val="center"/>
              <w:rPr>
                <w:rFonts w:ascii="Tahoma" w:hAnsi="Tahoma" w:cs="Tahoma"/>
                <w:color w:val="FF0000"/>
                <w:sz w:val="18"/>
                <w:szCs w:val="18"/>
                <w:lang w:eastAsia="es-ES"/>
              </w:rPr>
            </w:pPr>
            <w:r>
              <w:rPr>
                <w:rFonts w:ascii="Calibri" w:hAnsi="Calibri" w:cs="Calibri"/>
                <w:color w:val="000000"/>
                <w:sz w:val="16"/>
                <w:szCs w:val="16"/>
              </w:rPr>
              <w:t>M</w:t>
            </w:r>
          </w:p>
        </w:tc>
      </w:tr>
      <w:tr w:rsidR="00135ACC" w:rsidRPr="00B56F70" w14:paraId="73DA867F" w14:textId="77777777" w:rsidTr="000648B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687BFB6" w14:textId="77777777" w:rsidR="00135ACC" w:rsidRPr="00B56F70" w:rsidRDefault="00135ACC" w:rsidP="000648BD">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10D26E34" w14:textId="77777777" w:rsidR="00135ACC" w:rsidRPr="00B56F70" w:rsidRDefault="00135ACC" w:rsidP="000648BD">
            <w:pPr>
              <w:jc w:val="center"/>
              <w:rPr>
                <w:rFonts w:ascii="Tahoma" w:hAnsi="Tahoma" w:cs="Tahoma"/>
                <w:color w:val="FF0000"/>
                <w:sz w:val="18"/>
                <w:szCs w:val="18"/>
                <w:lang w:eastAsia="es-ES"/>
              </w:rPr>
            </w:pPr>
            <w:r>
              <w:rPr>
                <w:rFonts w:ascii="Calibri" w:hAnsi="Calibri" w:cs="Calibri"/>
                <w:color w:val="000000"/>
                <w:sz w:val="16"/>
                <w:szCs w:val="16"/>
              </w:rPr>
              <w:t>M3</w:t>
            </w:r>
          </w:p>
        </w:tc>
      </w:tr>
      <w:tr w:rsidR="00135ACC" w:rsidRPr="00B56F70" w14:paraId="33F8C282" w14:textId="77777777" w:rsidTr="000648B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166AC87" w14:textId="77777777" w:rsidR="00135ACC" w:rsidRPr="00B56F70" w:rsidRDefault="00135ACC" w:rsidP="000648BD">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000000"/>
              <w:right w:val="single" w:sz="4" w:space="0" w:color="000000"/>
            </w:tcBorders>
            <w:shd w:val="clear" w:color="auto" w:fill="auto"/>
            <w:noWrap/>
            <w:vAlign w:val="bottom"/>
          </w:tcPr>
          <w:p w14:paraId="7AF56A37" w14:textId="77777777" w:rsidR="00135ACC" w:rsidRPr="00B56F70" w:rsidRDefault="00135ACC" w:rsidP="000648BD">
            <w:pPr>
              <w:jc w:val="center"/>
              <w:rPr>
                <w:rFonts w:ascii="Tahoma" w:hAnsi="Tahoma" w:cs="Tahoma"/>
                <w:color w:val="FF0000"/>
                <w:sz w:val="18"/>
                <w:szCs w:val="18"/>
                <w:lang w:eastAsia="es-ES"/>
              </w:rPr>
            </w:pPr>
            <w:r>
              <w:rPr>
                <w:rFonts w:ascii="Calibri" w:hAnsi="Calibri" w:cs="Calibri"/>
                <w:color w:val="000000"/>
                <w:sz w:val="16"/>
                <w:szCs w:val="16"/>
              </w:rPr>
              <w:t>KG</w:t>
            </w:r>
          </w:p>
        </w:tc>
      </w:tr>
      <w:tr w:rsidR="00135ACC" w:rsidRPr="00B56F70" w14:paraId="0DB53E97" w14:textId="77777777" w:rsidTr="000648B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94AB8E2" w14:textId="77777777" w:rsidR="00135ACC" w:rsidRPr="00B56F70" w:rsidRDefault="00135ACC" w:rsidP="000648BD">
            <w:pPr>
              <w:rPr>
                <w:rFonts w:ascii="Tahoma" w:hAnsi="Tahoma" w:cs="Tahoma"/>
                <w:color w:val="FF0000"/>
                <w:sz w:val="18"/>
                <w:szCs w:val="18"/>
                <w:lang w:eastAsia="es-ES"/>
              </w:rPr>
            </w:pPr>
            <w:r>
              <w:rPr>
                <w:rFonts w:ascii="Calibri" w:hAnsi="Calibri" w:cs="Calibri"/>
                <w:color w:val="000000"/>
                <w:sz w:val="16"/>
                <w:szCs w:val="16"/>
              </w:rPr>
              <w:lastRenderedPageBreak/>
              <w:t>PIEDRA</w:t>
            </w:r>
          </w:p>
        </w:tc>
        <w:tc>
          <w:tcPr>
            <w:tcW w:w="1629" w:type="dxa"/>
            <w:tcBorders>
              <w:top w:val="nil"/>
              <w:left w:val="nil"/>
              <w:bottom w:val="single" w:sz="4" w:space="0" w:color="000000"/>
              <w:right w:val="single" w:sz="4" w:space="0" w:color="000000"/>
            </w:tcBorders>
            <w:shd w:val="clear" w:color="auto" w:fill="auto"/>
            <w:noWrap/>
            <w:vAlign w:val="bottom"/>
          </w:tcPr>
          <w:p w14:paraId="72A3B720" w14:textId="77777777" w:rsidR="00135ACC" w:rsidRPr="00B56F70" w:rsidRDefault="00135ACC" w:rsidP="000648BD">
            <w:pPr>
              <w:jc w:val="center"/>
              <w:rPr>
                <w:rFonts w:ascii="Tahoma" w:hAnsi="Tahoma" w:cs="Tahoma"/>
                <w:color w:val="FF0000"/>
                <w:sz w:val="18"/>
                <w:szCs w:val="18"/>
                <w:lang w:eastAsia="es-ES"/>
              </w:rPr>
            </w:pPr>
            <w:r>
              <w:rPr>
                <w:rFonts w:ascii="Calibri" w:hAnsi="Calibri" w:cs="Calibri"/>
                <w:color w:val="000000"/>
                <w:sz w:val="16"/>
                <w:szCs w:val="16"/>
              </w:rPr>
              <w:t>M3</w:t>
            </w:r>
          </w:p>
        </w:tc>
      </w:tr>
      <w:tr w:rsidR="00135ACC" w:rsidRPr="00B56F70" w14:paraId="0E453155" w14:textId="77777777" w:rsidTr="000648B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D2ED2FC" w14:textId="77777777" w:rsidR="00135ACC" w:rsidRPr="00B56F70" w:rsidRDefault="00135ACC" w:rsidP="000648BD">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08610D3A" w14:textId="77777777" w:rsidR="00135ACC" w:rsidRPr="00B56F70" w:rsidRDefault="00135ACC" w:rsidP="000648BD">
            <w:pPr>
              <w:jc w:val="center"/>
              <w:rPr>
                <w:rFonts w:ascii="Tahoma" w:hAnsi="Tahoma" w:cs="Tahoma"/>
                <w:color w:val="FF0000"/>
                <w:sz w:val="18"/>
                <w:szCs w:val="18"/>
                <w:lang w:eastAsia="es-ES"/>
              </w:rPr>
            </w:pPr>
            <w:r>
              <w:rPr>
                <w:rFonts w:ascii="Calibri" w:hAnsi="Calibri" w:cs="Calibri"/>
                <w:color w:val="000000"/>
                <w:sz w:val="16"/>
                <w:szCs w:val="16"/>
              </w:rPr>
              <w:t>M3</w:t>
            </w:r>
          </w:p>
        </w:tc>
      </w:tr>
      <w:tr w:rsidR="00135ACC" w:rsidRPr="00B56F70" w14:paraId="6DB2E4DD" w14:textId="77777777" w:rsidTr="000648BD">
        <w:trPr>
          <w:trHeight w:val="254"/>
          <w:jc w:val="center"/>
        </w:trPr>
        <w:tc>
          <w:tcPr>
            <w:tcW w:w="4339" w:type="dxa"/>
            <w:tcBorders>
              <w:top w:val="nil"/>
              <w:left w:val="single" w:sz="4" w:space="0" w:color="000000"/>
              <w:bottom w:val="nil"/>
              <w:right w:val="single" w:sz="4" w:space="0" w:color="000000"/>
            </w:tcBorders>
            <w:shd w:val="clear" w:color="auto" w:fill="auto"/>
            <w:noWrap/>
            <w:vAlign w:val="bottom"/>
          </w:tcPr>
          <w:p w14:paraId="0F823364" w14:textId="77777777" w:rsidR="00135ACC" w:rsidRPr="00B56F70" w:rsidRDefault="00135ACC" w:rsidP="000648BD">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nil"/>
              <w:right w:val="single" w:sz="4" w:space="0" w:color="000000"/>
            </w:tcBorders>
            <w:shd w:val="clear" w:color="auto" w:fill="auto"/>
            <w:noWrap/>
            <w:vAlign w:val="bottom"/>
          </w:tcPr>
          <w:p w14:paraId="10FA4EEF" w14:textId="77777777" w:rsidR="00135ACC" w:rsidRPr="00B56F70" w:rsidRDefault="00135ACC" w:rsidP="000648BD">
            <w:pPr>
              <w:jc w:val="center"/>
              <w:rPr>
                <w:rFonts w:ascii="Tahoma" w:hAnsi="Tahoma" w:cs="Tahoma"/>
                <w:color w:val="FF0000"/>
                <w:sz w:val="18"/>
                <w:szCs w:val="18"/>
                <w:lang w:eastAsia="es-ES"/>
              </w:rPr>
            </w:pPr>
            <w:r>
              <w:rPr>
                <w:rFonts w:ascii="Calibri" w:hAnsi="Calibri" w:cs="Calibri"/>
                <w:color w:val="000000"/>
                <w:sz w:val="16"/>
                <w:szCs w:val="16"/>
              </w:rPr>
              <w:t>HR</w:t>
            </w:r>
          </w:p>
        </w:tc>
      </w:tr>
      <w:tr w:rsidR="00135ACC" w:rsidRPr="00B56F70" w14:paraId="0FB9B392" w14:textId="77777777" w:rsidTr="000648BD">
        <w:trPr>
          <w:trHeight w:val="80"/>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0302DB6A" w14:textId="77777777" w:rsidR="00135ACC" w:rsidRPr="00B56F70" w:rsidRDefault="00135ACC" w:rsidP="000648BD">
            <w:pPr>
              <w:rPr>
                <w:rFonts w:ascii="Tahoma" w:hAnsi="Tahoma" w:cs="Tahoma"/>
                <w:color w:val="FF0000"/>
                <w:sz w:val="18"/>
                <w:szCs w:val="18"/>
                <w:lang w:eastAsia="es-ES"/>
              </w:rPr>
            </w:pPr>
          </w:p>
        </w:tc>
        <w:tc>
          <w:tcPr>
            <w:tcW w:w="1629" w:type="dxa"/>
            <w:tcBorders>
              <w:top w:val="nil"/>
              <w:left w:val="nil"/>
              <w:bottom w:val="single" w:sz="4" w:space="0" w:color="auto"/>
              <w:right w:val="single" w:sz="4" w:space="0" w:color="000000"/>
            </w:tcBorders>
            <w:shd w:val="clear" w:color="auto" w:fill="auto"/>
            <w:noWrap/>
            <w:vAlign w:val="bottom"/>
          </w:tcPr>
          <w:p w14:paraId="1FA81EFE" w14:textId="77777777" w:rsidR="00135ACC" w:rsidRPr="00B56F70" w:rsidRDefault="00135ACC" w:rsidP="000648BD">
            <w:pPr>
              <w:rPr>
                <w:rFonts w:ascii="Tahoma" w:hAnsi="Tahoma" w:cs="Tahoma"/>
                <w:color w:val="FF0000"/>
                <w:sz w:val="18"/>
                <w:szCs w:val="18"/>
                <w:lang w:eastAsia="es-ES"/>
              </w:rPr>
            </w:pPr>
          </w:p>
        </w:tc>
      </w:tr>
    </w:tbl>
    <w:p w14:paraId="622AA27B" w14:textId="77777777" w:rsidR="00135ACC" w:rsidRPr="00F20CF1" w:rsidRDefault="00135ACC" w:rsidP="00135ACC">
      <w:pPr>
        <w:keepNext/>
        <w:numPr>
          <w:ilvl w:val="0"/>
          <w:numId w:val="52"/>
        </w:numPr>
        <w:spacing w:before="240" w:after="60"/>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PLANILLA DE INSUMOS OPERATIVOS DE LA ENTIDAD EJECUTORA</w:t>
      </w:r>
      <w:bookmarkStart w:id="148" w:name="_Toc71811173"/>
      <w:bookmarkEnd w:id="146"/>
      <w:bookmarkEnd w:id="147"/>
    </w:p>
    <w:tbl>
      <w:tblPr>
        <w:tblW w:w="0" w:type="auto"/>
        <w:tblCellMar>
          <w:left w:w="70" w:type="dxa"/>
          <w:right w:w="70" w:type="dxa"/>
        </w:tblCellMar>
        <w:tblLook w:val="04A0" w:firstRow="1" w:lastRow="0" w:firstColumn="1" w:lastColumn="0" w:noHBand="0" w:noVBand="1"/>
      </w:tblPr>
      <w:tblGrid>
        <w:gridCol w:w="7108"/>
        <w:gridCol w:w="1157"/>
        <w:gridCol w:w="988"/>
      </w:tblGrid>
      <w:tr w:rsidR="00135ACC" w:rsidRPr="006849E3" w14:paraId="649D9EC7" w14:textId="77777777" w:rsidTr="000648BD">
        <w:trPr>
          <w:trHeight w:val="255"/>
        </w:trPr>
        <w:tc>
          <w:tcPr>
            <w:tcW w:w="72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A83C9A" w14:textId="77777777" w:rsidR="00135ACC" w:rsidRPr="006849E3" w:rsidRDefault="00135ACC" w:rsidP="000648BD">
            <w:pPr>
              <w:jc w:val="center"/>
              <w:rPr>
                <w:rFonts w:ascii="Calibri" w:hAnsi="Calibri" w:cs="Calibri"/>
                <w:color w:val="000000"/>
                <w:lang w:val="es-419" w:eastAsia="es-419"/>
              </w:rPr>
            </w:pPr>
            <w:r w:rsidRPr="006849E3">
              <w:rPr>
                <w:rFonts w:ascii="Calibri" w:hAnsi="Calibri" w:cs="Calibri"/>
                <w:color w:val="000000"/>
                <w:lang w:val="es-419" w:eastAsia="es-419"/>
              </w:rPr>
              <w:t>ITEM</w:t>
            </w:r>
          </w:p>
        </w:tc>
        <w:tc>
          <w:tcPr>
            <w:tcW w:w="1173" w:type="dxa"/>
            <w:tcBorders>
              <w:top w:val="single" w:sz="4" w:space="0" w:color="000000"/>
              <w:left w:val="nil"/>
              <w:bottom w:val="single" w:sz="4" w:space="0" w:color="000000"/>
              <w:right w:val="single" w:sz="4" w:space="0" w:color="000000"/>
            </w:tcBorders>
            <w:shd w:val="clear" w:color="auto" w:fill="auto"/>
            <w:noWrap/>
            <w:vAlign w:val="bottom"/>
            <w:hideMark/>
          </w:tcPr>
          <w:p w14:paraId="0929935A" w14:textId="77777777" w:rsidR="00135ACC" w:rsidRPr="006849E3" w:rsidRDefault="00135ACC" w:rsidP="000648BD">
            <w:pPr>
              <w:jc w:val="center"/>
              <w:rPr>
                <w:rFonts w:ascii="Calibri" w:hAnsi="Calibri" w:cs="Calibri"/>
                <w:color w:val="000000"/>
                <w:lang w:val="es-419" w:eastAsia="es-419"/>
              </w:rPr>
            </w:pPr>
            <w:r w:rsidRPr="006849E3">
              <w:rPr>
                <w:rFonts w:ascii="Calibri" w:hAnsi="Calibri" w:cs="Calibri"/>
                <w:color w:val="000000"/>
                <w:lang w:val="es-419" w:eastAsia="es-419"/>
              </w:rPr>
              <w:t>UNIDAD</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1B06880A" w14:textId="77777777" w:rsidR="00135ACC" w:rsidRPr="006849E3" w:rsidRDefault="00135ACC" w:rsidP="000648BD">
            <w:pPr>
              <w:jc w:val="center"/>
              <w:rPr>
                <w:rFonts w:ascii="Calibri" w:hAnsi="Calibri" w:cs="Calibri"/>
                <w:color w:val="000000"/>
                <w:lang w:val="es-419" w:eastAsia="es-419"/>
              </w:rPr>
            </w:pPr>
            <w:r w:rsidRPr="006849E3">
              <w:rPr>
                <w:rFonts w:ascii="Calibri" w:hAnsi="Calibri" w:cs="Calibri"/>
                <w:color w:val="000000"/>
                <w:lang w:val="es-419" w:eastAsia="es-419"/>
              </w:rPr>
              <w:t>CANTIDAD</w:t>
            </w:r>
          </w:p>
        </w:tc>
      </w:tr>
      <w:tr w:rsidR="00135ACC" w:rsidRPr="006849E3" w14:paraId="12754681"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E12C83" w14:textId="77777777" w:rsidR="00135ACC" w:rsidRPr="006849E3" w:rsidRDefault="00135ACC" w:rsidP="000648BD">
            <w:pPr>
              <w:rPr>
                <w:rFonts w:ascii="Calibri" w:hAnsi="Calibri" w:cs="Calibri"/>
                <w:color w:val="FFFFFF"/>
                <w:lang w:val="es-419" w:eastAsia="es-419"/>
              </w:rPr>
            </w:pPr>
            <w:r w:rsidRPr="006849E3">
              <w:rPr>
                <w:rFonts w:ascii="Calibri" w:hAnsi="Calibri" w:cs="Calibri"/>
                <w:color w:val="FFFFFF"/>
                <w:lang w:val="es-419" w:eastAsia="es-419"/>
              </w:rPr>
              <w:t>MATERIAL INFORMATIVO</w:t>
            </w:r>
          </w:p>
        </w:tc>
      </w:tr>
      <w:tr w:rsidR="00135ACC" w:rsidRPr="006849E3" w14:paraId="01C2B58D"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81E7D15"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VALLA DE GESTIÓN CON ESTRUCTURA METÁLICA Y BANNER (2.00 X 3.00)</w:t>
            </w:r>
          </w:p>
        </w:tc>
        <w:tc>
          <w:tcPr>
            <w:tcW w:w="1173" w:type="dxa"/>
            <w:tcBorders>
              <w:top w:val="nil"/>
              <w:left w:val="nil"/>
              <w:bottom w:val="single" w:sz="4" w:space="0" w:color="000000"/>
              <w:right w:val="single" w:sz="4" w:space="0" w:color="000000"/>
            </w:tcBorders>
            <w:shd w:val="clear" w:color="auto" w:fill="auto"/>
            <w:noWrap/>
            <w:vAlign w:val="bottom"/>
            <w:hideMark/>
          </w:tcPr>
          <w:p w14:paraId="04B16DA4"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C7EC58"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5C69FEEB"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25BBA3F0"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VALLA DE GESTIÓN BANNER (2.00 X 3.00)</w:t>
            </w:r>
          </w:p>
        </w:tc>
        <w:tc>
          <w:tcPr>
            <w:tcW w:w="1173" w:type="dxa"/>
            <w:tcBorders>
              <w:top w:val="nil"/>
              <w:left w:val="nil"/>
              <w:bottom w:val="single" w:sz="4" w:space="0" w:color="000000"/>
              <w:right w:val="single" w:sz="4" w:space="0" w:color="000000"/>
            </w:tcBorders>
            <w:shd w:val="clear" w:color="auto" w:fill="auto"/>
            <w:noWrap/>
            <w:vAlign w:val="bottom"/>
            <w:hideMark/>
          </w:tcPr>
          <w:p w14:paraId="2A8CED22"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B71EBA4"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65969608"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9655F73"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PLACA DE NUMERACIÓN</w:t>
            </w:r>
          </w:p>
        </w:tc>
        <w:tc>
          <w:tcPr>
            <w:tcW w:w="1173" w:type="dxa"/>
            <w:tcBorders>
              <w:top w:val="nil"/>
              <w:left w:val="nil"/>
              <w:bottom w:val="single" w:sz="4" w:space="0" w:color="000000"/>
              <w:right w:val="single" w:sz="4" w:space="0" w:color="000000"/>
            </w:tcBorders>
            <w:shd w:val="clear" w:color="auto" w:fill="auto"/>
            <w:noWrap/>
            <w:vAlign w:val="bottom"/>
            <w:hideMark/>
          </w:tcPr>
          <w:p w14:paraId="710BB60F"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54643E"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30</w:t>
            </w:r>
          </w:p>
        </w:tc>
      </w:tr>
      <w:tr w:rsidR="00135ACC" w:rsidRPr="006849E3" w14:paraId="4D8723BF"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D06A63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PLACA DE ENTREGA DE PROYECTO</w:t>
            </w:r>
          </w:p>
        </w:tc>
        <w:tc>
          <w:tcPr>
            <w:tcW w:w="1173" w:type="dxa"/>
            <w:tcBorders>
              <w:top w:val="nil"/>
              <w:left w:val="nil"/>
              <w:bottom w:val="single" w:sz="4" w:space="0" w:color="000000"/>
              <w:right w:val="single" w:sz="4" w:space="0" w:color="000000"/>
            </w:tcBorders>
            <w:shd w:val="clear" w:color="auto" w:fill="auto"/>
            <w:noWrap/>
            <w:vAlign w:val="bottom"/>
            <w:hideMark/>
          </w:tcPr>
          <w:p w14:paraId="63248398"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D94DB7"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124366DB"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4732E0D"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 xml:space="preserve">LETRERO DE PROYECTO DE MURO DE LADRILLO </w:t>
            </w:r>
          </w:p>
        </w:tc>
        <w:tc>
          <w:tcPr>
            <w:tcW w:w="1173" w:type="dxa"/>
            <w:tcBorders>
              <w:top w:val="nil"/>
              <w:left w:val="nil"/>
              <w:bottom w:val="single" w:sz="4" w:space="0" w:color="000000"/>
              <w:right w:val="single" w:sz="4" w:space="0" w:color="000000"/>
            </w:tcBorders>
            <w:shd w:val="clear" w:color="auto" w:fill="auto"/>
            <w:noWrap/>
            <w:vAlign w:val="bottom"/>
            <w:hideMark/>
          </w:tcPr>
          <w:p w14:paraId="61BA967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E2C3D95"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71409E69"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CD9E59" w14:textId="77777777" w:rsidR="00135ACC" w:rsidRPr="006849E3" w:rsidRDefault="00135ACC" w:rsidP="000648BD">
            <w:pPr>
              <w:rPr>
                <w:rFonts w:ascii="Calibri" w:hAnsi="Calibri" w:cs="Calibri"/>
                <w:color w:val="FFFFFF"/>
                <w:lang w:val="es-419" w:eastAsia="es-419"/>
              </w:rPr>
            </w:pPr>
            <w:r w:rsidRPr="006849E3">
              <w:rPr>
                <w:rFonts w:ascii="Calibri" w:hAnsi="Calibri" w:cs="Calibri"/>
                <w:color w:val="FFFFFF"/>
                <w:lang w:val="es-419" w:eastAsia="es-419"/>
              </w:rPr>
              <w:t>MUEBLES Y ENSERES</w:t>
            </w:r>
          </w:p>
        </w:tc>
      </w:tr>
      <w:tr w:rsidR="00135ACC" w:rsidRPr="006849E3" w14:paraId="67172735"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70A196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SILLA DE PLÁSTICO</w:t>
            </w:r>
          </w:p>
        </w:tc>
        <w:tc>
          <w:tcPr>
            <w:tcW w:w="1173" w:type="dxa"/>
            <w:tcBorders>
              <w:top w:val="nil"/>
              <w:left w:val="nil"/>
              <w:bottom w:val="single" w:sz="4" w:space="0" w:color="000000"/>
              <w:right w:val="single" w:sz="4" w:space="0" w:color="000000"/>
            </w:tcBorders>
            <w:shd w:val="clear" w:color="auto" w:fill="auto"/>
            <w:noWrap/>
            <w:vAlign w:val="bottom"/>
            <w:hideMark/>
          </w:tcPr>
          <w:p w14:paraId="397E7165"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2D100C4"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6</w:t>
            </w:r>
          </w:p>
        </w:tc>
      </w:tr>
      <w:tr w:rsidR="00135ACC" w:rsidRPr="006849E3" w14:paraId="2797F3BB"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E480B72"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PIZARRA ACRÍLICA</w:t>
            </w:r>
          </w:p>
        </w:tc>
        <w:tc>
          <w:tcPr>
            <w:tcW w:w="1173" w:type="dxa"/>
            <w:tcBorders>
              <w:top w:val="nil"/>
              <w:left w:val="nil"/>
              <w:bottom w:val="single" w:sz="4" w:space="0" w:color="000000"/>
              <w:right w:val="single" w:sz="4" w:space="0" w:color="000000"/>
            </w:tcBorders>
            <w:shd w:val="clear" w:color="auto" w:fill="auto"/>
            <w:noWrap/>
            <w:vAlign w:val="bottom"/>
            <w:hideMark/>
          </w:tcPr>
          <w:p w14:paraId="2CEC0389"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55060A1"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2E3B2BC6"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B6E0E80"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MESA DE PLÁSTICO REUNIONES</w:t>
            </w:r>
          </w:p>
        </w:tc>
        <w:tc>
          <w:tcPr>
            <w:tcW w:w="1173" w:type="dxa"/>
            <w:tcBorders>
              <w:top w:val="nil"/>
              <w:left w:val="nil"/>
              <w:bottom w:val="single" w:sz="4" w:space="0" w:color="000000"/>
              <w:right w:val="single" w:sz="4" w:space="0" w:color="000000"/>
            </w:tcBorders>
            <w:shd w:val="clear" w:color="auto" w:fill="auto"/>
            <w:noWrap/>
            <w:vAlign w:val="bottom"/>
            <w:hideMark/>
          </w:tcPr>
          <w:p w14:paraId="182EF582"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8D27C2"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61199A90"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2F0B0CCB"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ESTANTES METÁLICO TIPO MECANO</w:t>
            </w:r>
          </w:p>
        </w:tc>
        <w:tc>
          <w:tcPr>
            <w:tcW w:w="1173" w:type="dxa"/>
            <w:tcBorders>
              <w:top w:val="nil"/>
              <w:left w:val="nil"/>
              <w:bottom w:val="single" w:sz="4" w:space="0" w:color="000000"/>
              <w:right w:val="single" w:sz="4" w:space="0" w:color="000000"/>
            </w:tcBorders>
            <w:shd w:val="clear" w:color="auto" w:fill="auto"/>
            <w:noWrap/>
            <w:vAlign w:val="bottom"/>
            <w:hideMark/>
          </w:tcPr>
          <w:p w14:paraId="55F6949F"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FB07F89"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421AD52C"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2E4B6074"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ESCRITORIO DE MADERA</w:t>
            </w:r>
          </w:p>
        </w:tc>
        <w:tc>
          <w:tcPr>
            <w:tcW w:w="1173" w:type="dxa"/>
            <w:tcBorders>
              <w:top w:val="nil"/>
              <w:left w:val="nil"/>
              <w:bottom w:val="single" w:sz="4" w:space="0" w:color="000000"/>
              <w:right w:val="single" w:sz="4" w:space="0" w:color="000000"/>
            </w:tcBorders>
            <w:shd w:val="clear" w:color="auto" w:fill="auto"/>
            <w:noWrap/>
            <w:vAlign w:val="bottom"/>
            <w:hideMark/>
          </w:tcPr>
          <w:p w14:paraId="1CC00953"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E327E10"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4</w:t>
            </w:r>
          </w:p>
        </w:tc>
      </w:tr>
      <w:tr w:rsidR="00135ACC" w:rsidRPr="006849E3" w14:paraId="76DBA8BC"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70DD04" w14:textId="77777777" w:rsidR="00135ACC" w:rsidRPr="006849E3" w:rsidRDefault="00135ACC" w:rsidP="000648BD">
            <w:pPr>
              <w:rPr>
                <w:rFonts w:ascii="Calibri" w:hAnsi="Calibri" w:cs="Calibri"/>
                <w:color w:val="FFFFFF"/>
                <w:lang w:val="es-419" w:eastAsia="es-419"/>
              </w:rPr>
            </w:pPr>
            <w:r w:rsidRPr="006849E3">
              <w:rPr>
                <w:rFonts w:ascii="Calibri" w:hAnsi="Calibri" w:cs="Calibri"/>
                <w:color w:val="FFFFFF"/>
                <w:lang w:val="es-419" w:eastAsia="es-419"/>
              </w:rPr>
              <w:t>EQUIPO DE COMPUTACIÓN</w:t>
            </w:r>
          </w:p>
        </w:tc>
      </w:tr>
      <w:tr w:rsidR="00135ACC" w:rsidRPr="006849E3" w14:paraId="75A60B82"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3E51CAC"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IMPRESORA LASER (DEPRECIACIÓN)</w:t>
            </w:r>
          </w:p>
        </w:tc>
        <w:tc>
          <w:tcPr>
            <w:tcW w:w="1173" w:type="dxa"/>
            <w:tcBorders>
              <w:top w:val="nil"/>
              <w:left w:val="nil"/>
              <w:bottom w:val="single" w:sz="4" w:space="0" w:color="000000"/>
              <w:right w:val="single" w:sz="4" w:space="0" w:color="000000"/>
            </w:tcBorders>
            <w:shd w:val="clear" w:color="auto" w:fill="auto"/>
            <w:noWrap/>
            <w:vAlign w:val="bottom"/>
            <w:hideMark/>
          </w:tcPr>
          <w:p w14:paraId="6789CD5F"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2C989C04"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211CA23E"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E14740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FLASH MEMORY 8GB</w:t>
            </w:r>
          </w:p>
        </w:tc>
        <w:tc>
          <w:tcPr>
            <w:tcW w:w="1173" w:type="dxa"/>
            <w:tcBorders>
              <w:top w:val="nil"/>
              <w:left w:val="nil"/>
              <w:bottom w:val="single" w:sz="4" w:space="0" w:color="000000"/>
              <w:right w:val="single" w:sz="4" w:space="0" w:color="000000"/>
            </w:tcBorders>
            <w:shd w:val="clear" w:color="auto" w:fill="auto"/>
            <w:noWrap/>
            <w:vAlign w:val="bottom"/>
            <w:hideMark/>
          </w:tcPr>
          <w:p w14:paraId="71B54AC6"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027A5A"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31625A8D"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288EC4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COMPUTADORA PORTÁTIL (DEPRECIACIÓN)</w:t>
            </w:r>
          </w:p>
        </w:tc>
        <w:tc>
          <w:tcPr>
            <w:tcW w:w="1173" w:type="dxa"/>
            <w:tcBorders>
              <w:top w:val="nil"/>
              <w:left w:val="nil"/>
              <w:bottom w:val="single" w:sz="4" w:space="0" w:color="000000"/>
              <w:right w:val="single" w:sz="4" w:space="0" w:color="000000"/>
            </w:tcBorders>
            <w:shd w:val="clear" w:color="auto" w:fill="auto"/>
            <w:noWrap/>
            <w:vAlign w:val="bottom"/>
            <w:hideMark/>
          </w:tcPr>
          <w:p w14:paraId="39DE46A0"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1F483D3F"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2</w:t>
            </w:r>
          </w:p>
        </w:tc>
      </w:tr>
      <w:tr w:rsidR="00135ACC" w:rsidRPr="006849E3" w14:paraId="08ECC0A7"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38A3B3" w14:textId="77777777" w:rsidR="00135ACC" w:rsidRPr="006849E3" w:rsidRDefault="00135ACC" w:rsidP="000648BD">
            <w:pPr>
              <w:rPr>
                <w:rFonts w:ascii="Calibri" w:hAnsi="Calibri" w:cs="Calibri"/>
                <w:color w:val="FFFFFF"/>
                <w:lang w:val="es-419" w:eastAsia="es-419"/>
              </w:rPr>
            </w:pPr>
            <w:r w:rsidRPr="006849E3">
              <w:rPr>
                <w:rFonts w:ascii="Calibri" w:hAnsi="Calibri" w:cs="Calibri"/>
                <w:color w:val="FFFFFF"/>
                <w:lang w:val="es-419" w:eastAsia="es-419"/>
              </w:rPr>
              <w:t>MATERIAL DE APOYO AL MEJORAMIENTO DE VIVIENDA</w:t>
            </w:r>
          </w:p>
        </w:tc>
      </w:tr>
      <w:tr w:rsidR="00135ACC" w:rsidRPr="006849E3" w14:paraId="48E02162"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DA78A1A"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IMPRESIÓN DE TARJETAS FAMILIARES</w:t>
            </w:r>
          </w:p>
        </w:tc>
        <w:tc>
          <w:tcPr>
            <w:tcW w:w="1173" w:type="dxa"/>
            <w:tcBorders>
              <w:top w:val="nil"/>
              <w:left w:val="nil"/>
              <w:bottom w:val="single" w:sz="4" w:space="0" w:color="000000"/>
              <w:right w:val="single" w:sz="4" w:space="0" w:color="000000"/>
            </w:tcBorders>
            <w:shd w:val="clear" w:color="auto" w:fill="auto"/>
            <w:noWrap/>
            <w:vAlign w:val="bottom"/>
            <w:hideMark/>
          </w:tcPr>
          <w:p w14:paraId="1F69F392"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3EB1DFB6"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60</w:t>
            </w:r>
          </w:p>
        </w:tc>
      </w:tr>
      <w:tr w:rsidR="00135ACC" w:rsidRPr="006849E3" w14:paraId="134FC0F9"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96D8564"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FORMULARIOS IMPRESOS CONTROL DE ALMACENES</w:t>
            </w:r>
          </w:p>
        </w:tc>
        <w:tc>
          <w:tcPr>
            <w:tcW w:w="1173" w:type="dxa"/>
            <w:tcBorders>
              <w:top w:val="nil"/>
              <w:left w:val="nil"/>
              <w:bottom w:val="single" w:sz="4" w:space="0" w:color="000000"/>
              <w:right w:val="single" w:sz="4" w:space="0" w:color="000000"/>
            </w:tcBorders>
            <w:shd w:val="clear" w:color="auto" w:fill="auto"/>
            <w:noWrap/>
            <w:vAlign w:val="bottom"/>
            <w:hideMark/>
          </w:tcPr>
          <w:p w14:paraId="59A33088"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489BE20"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30</w:t>
            </w:r>
          </w:p>
        </w:tc>
      </w:tr>
      <w:tr w:rsidR="00135ACC" w:rsidRPr="006849E3" w14:paraId="330D9EC1"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5AAC0C8"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CARPETAS FAMILIARES PLÁSTICAS</w:t>
            </w:r>
          </w:p>
        </w:tc>
        <w:tc>
          <w:tcPr>
            <w:tcW w:w="1173" w:type="dxa"/>
            <w:tcBorders>
              <w:top w:val="nil"/>
              <w:left w:val="nil"/>
              <w:bottom w:val="single" w:sz="4" w:space="0" w:color="000000"/>
              <w:right w:val="single" w:sz="4" w:space="0" w:color="000000"/>
            </w:tcBorders>
            <w:shd w:val="clear" w:color="auto" w:fill="auto"/>
            <w:noWrap/>
            <w:vAlign w:val="bottom"/>
            <w:hideMark/>
          </w:tcPr>
          <w:p w14:paraId="32B2BEE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E53771F"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60</w:t>
            </w:r>
          </w:p>
        </w:tc>
      </w:tr>
      <w:tr w:rsidR="00135ACC" w:rsidRPr="006849E3" w14:paraId="2F01E332"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901853" w14:textId="77777777" w:rsidR="00135ACC" w:rsidRPr="006849E3" w:rsidRDefault="00135ACC" w:rsidP="000648BD">
            <w:pPr>
              <w:rPr>
                <w:rFonts w:ascii="Calibri" w:hAnsi="Calibri" w:cs="Calibri"/>
                <w:color w:val="FFFFFF"/>
                <w:lang w:val="es-419" w:eastAsia="es-419"/>
              </w:rPr>
            </w:pPr>
            <w:r w:rsidRPr="006849E3">
              <w:rPr>
                <w:rFonts w:ascii="Calibri" w:hAnsi="Calibri" w:cs="Calibri"/>
                <w:color w:val="FFFFFF"/>
                <w:lang w:val="es-419" w:eastAsia="es-419"/>
              </w:rPr>
              <w:t>MATERIAL DE ESCRITORIO</w:t>
            </w:r>
          </w:p>
        </w:tc>
      </w:tr>
      <w:tr w:rsidR="00135ACC" w:rsidRPr="006849E3" w14:paraId="3A511C26"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675D418"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TAJADOR</w:t>
            </w:r>
          </w:p>
        </w:tc>
        <w:tc>
          <w:tcPr>
            <w:tcW w:w="1173" w:type="dxa"/>
            <w:tcBorders>
              <w:top w:val="nil"/>
              <w:left w:val="nil"/>
              <w:bottom w:val="single" w:sz="4" w:space="0" w:color="000000"/>
              <w:right w:val="single" w:sz="4" w:space="0" w:color="000000"/>
            </w:tcBorders>
            <w:shd w:val="clear" w:color="auto" w:fill="auto"/>
            <w:noWrap/>
            <w:vAlign w:val="bottom"/>
            <w:hideMark/>
          </w:tcPr>
          <w:p w14:paraId="2156A23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9AF261"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2</w:t>
            </w:r>
          </w:p>
        </w:tc>
      </w:tr>
      <w:tr w:rsidR="00135ACC" w:rsidRPr="006849E3" w14:paraId="16F1EC13"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4B1BE63"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TABLERO DE ANOTACIONES</w:t>
            </w:r>
          </w:p>
        </w:tc>
        <w:tc>
          <w:tcPr>
            <w:tcW w:w="1173" w:type="dxa"/>
            <w:tcBorders>
              <w:top w:val="nil"/>
              <w:left w:val="nil"/>
              <w:bottom w:val="single" w:sz="4" w:space="0" w:color="000000"/>
              <w:right w:val="single" w:sz="4" w:space="0" w:color="000000"/>
            </w:tcBorders>
            <w:shd w:val="clear" w:color="auto" w:fill="auto"/>
            <w:noWrap/>
            <w:vAlign w:val="bottom"/>
            <w:hideMark/>
          </w:tcPr>
          <w:p w14:paraId="41E1BAF9"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BCEC896"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135ACC" w:rsidRPr="006849E3" w14:paraId="4732F418"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9FA569D"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PORTA DOCUMENTOS DE PLÁSTICO TAMAÑO OFICIO</w:t>
            </w:r>
          </w:p>
        </w:tc>
        <w:tc>
          <w:tcPr>
            <w:tcW w:w="1173" w:type="dxa"/>
            <w:tcBorders>
              <w:top w:val="nil"/>
              <w:left w:val="nil"/>
              <w:bottom w:val="single" w:sz="4" w:space="0" w:color="000000"/>
              <w:right w:val="single" w:sz="4" w:space="0" w:color="000000"/>
            </w:tcBorders>
            <w:shd w:val="clear" w:color="auto" w:fill="auto"/>
            <w:noWrap/>
            <w:vAlign w:val="bottom"/>
            <w:hideMark/>
          </w:tcPr>
          <w:p w14:paraId="73D9AA56"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0689544"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135ACC" w:rsidRPr="006849E3" w14:paraId="2260A622"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8CB24E0"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PERFORADORA</w:t>
            </w:r>
          </w:p>
        </w:tc>
        <w:tc>
          <w:tcPr>
            <w:tcW w:w="1173" w:type="dxa"/>
            <w:tcBorders>
              <w:top w:val="nil"/>
              <w:left w:val="nil"/>
              <w:bottom w:val="single" w:sz="4" w:space="0" w:color="000000"/>
              <w:right w:val="single" w:sz="4" w:space="0" w:color="000000"/>
            </w:tcBorders>
            <w:shd w:val="clear" w:color="auto" w:fill="auto"/>
            <w:noWrap/>
            <w:vAlign w:val="bottom"/>
            <w:hideMark/>
          </w:tcPr>
          <w:p w14:paraId="7452534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552BE71"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135ACC" w:rsidRPr="006849E3" w14:paraId="3D5429FA"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0D218DA"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PAPEL SABANA TAMAÑO RESMA</w:t>
            </w:r>
          </w:p>
        </w:tc>
        <w:tc>
          <w:tcPr>
            <w:tcW w:w="1173" w:type="dxa"/>
            <w:tcBorders>
              <w:top w:val="nil"/>
              <w:left w:val="nil"/>
              <w:bottom w:val="single" w:sz="4" w:space="0" w:color="000000"/>
              <w:right w:val="single" w:sz="4" w:space="0" w:color="000000"/>
            </w:tcBorders>
            <w:shd w:val="clear" w:color="auto" w:fill="auto"/>
            <w:noWrap/>
            <w:vAlign w:val="bottom"/>
            <w:hideMark/>
          </w:tcPr>
          <w:p w14:paraId="47104D5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5774F7D2"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135ACC" w:rsidRPr="006849E3" w14:paraId="47BF32B4"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0DB2AD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PAPEL CARBÓNICO</w:t>
            </w:r>
          </w:p>
        </w:tc>
        <w:tc>
          <w:tcPr>
            <w:tcW w:w="1173" w:type="dxa"/>
            <w:tcBorders>
              <w:top w:val="nil"/>
              <w:left w:val="nil"/>
              <w:bottom w:val="single" w:sz="4" w:space="0" w:color="000000"/>
              <w:right w:val="single" w:sz="4" w:space="0" w:color="000000"/>
            </w:tcBorders>
            <w:shd w:val="clear" w:color="auto" w:fill="auto"/>
            <w:noWrap/>
            <w:vAlign w:val="bottom"/>
            <w:hideMark/>
          </w:tcPr>
          <w:p w14:paraId="530878B0"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070AE350"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135ACC" w:rsidRPr="006849E3" w14:paraId="1E297658"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D08F78A"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PAPEL BOND TAMAÑO CARTA</w:t>
            </w:r>
          </w:p>
        </w:tc>
        <w:tc>
          <w:tcPr>
            <w:tcW w:w="1173" w:type="dxa"/>
            <w:tcBorders>
              <w:top w:val="nil"/>
              <w:left w:val="nil"/>
              <w:bottom w:val="single" w:sz="4" w:space="0" w:color="000000"/>
              <w:right w:val="single" w:sz="4" w:space="0" w:color="000000"/>
            </w:tcBorders>
            <w:shd w:val="clear" w:color="auto" w:fill="auto"/>
            <w:noWrap/>
            <w:vAlign w:val="bottom"/>
            <w:hideMark/>
          </w:tcPr>
          <w:p w14:paraId="2C0D1BF0"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0DF57F83"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6</w:t>
            </w:r>
          </w:p>
        </w:tc>
      </w:tr>
      <w:tr w:rsidR="00135ACC" w:rsidRPr="006849E3" w14:paraId="79AAD216"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7ADD8D3"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MARCADOR INDELEBLE</w:t>
            </w:r>
          </w:p>
        </w:tc>
        <w:tc>
          <w:tcPr>
            <w:tcW w:w="1173" w:type="dxa"/>
            <w:tcBorders>
              <w:top w:val="nil"/>
              <w:left w:val="nil"/>
              <w:bottom w:val="single" w:sz="4" w:space="0" w:color="000000"/>
              <w:right w:val="single" w:sz="4" w:space="0" w:color="000000"/>
            </w:tcBorders>
            <w:shd w:val="clear" w:color="auto" w:fill="auto"/>
            <w:noWrap/>
            <w:vAlign w:val="bottom"/>
            <w:hideMark/>
          </w:tcPr>
          <w:p w14:paraId="2363DBBD"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F1A745"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6E4463A7"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294A95E6"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MARCADOR DE AGUA</w:t>
            </w:r>
          </w:p>
        </w:tc>
        <w:tc>
          <w:tcPr>
            <w:tcW w:w="1173" w:type="dxa"/>
            <w:tcBorders>
              <w:top w:val="nil"/>
              <w:left w:val="nil"/>
              <w:bottom w:val="single" w:sz="4" w:space="0" w:color="000000"/>
              <w:right w:val="single" w:sz="4" w:space="0" w:color="000000"/>
            </w:tcBorders>
            <w:shd w:val="clear" w:color="auto" w:fill="auto"/>
            <w:noWrap/>
            <w:vAlign w:val="bottom"/>
            <w:hideMark/>
          </w:tcPr>
          <w:p w14:paraId="2D654E6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7E9C71"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2B3DF9F9"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0AFFE3F"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LÁPIZ NEGRO</w:t>
            </w:r>
          </w:p>
        </w:tc>
        <w:tc>
          <w:tcPr>
            <w:tcW w:w="1173" w:type="dxa"/>
            <w:tcBorders>
              <w:top w:val="nil"/>
              <w:left w:val="nil"/>
              <w:bottom w:val="single" w:sz="4" w:space="0" w:color="000000"/>
              <w:right w:val="single" w:sz="4" w:space="0" w:color="000000"/>
            </w:tcBorders>
            <w:shd w:val="clear" w:color="auto" w:fill="auto"/>
            <w:noWrap/>
            <w:vAlign w:val="bottom"/>
            <w:hideMark/>
          </w:tcPr>
          <w:p w14:paraId="0AB9850A"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31956C"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135ACC" w:rsidRPr="006849E3" w14:paraId="65863250"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3AB7F9B"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GRAMPAS</w:t>
            </w:r>
          </w:p>
        </w:tc>
        <w:tc>
          <w:tcPr>
            <w:tcW w:w="1173" w:type="dxa"/>
            <w:tcBorders>
              <w:top w:val="nil"/>
              <w:left w:val="nil"/>
              <w:bottom w:val="single" w:sz="4" w:space="0" w:color="000000"/>
              <w:right w:val="single" w:sz="4" w:space="0" w:color="000000"/>
            </w:tcBorders>
            <w:shd w:val="clear" w:color="auto" w:fill="auto"/>
            <w:noWrap/>
            <w:vAlign w:val="bottom"/>
            <w:hideMark/>
          </w:tcPr>
          <w:p w14:paraId="654B0EFC"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0B8AC3CC"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135ACC" w:rsidRPr="006849E3" w14:paraId="6845F82A"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84512A8"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GOMA DE BORRAR</w:t>
            </w:r>
          </w:p>
        </w:tc>
        <w:tc>
          <w:tcPr>
            <w:tcW w:w="1173" w:type="dxa"/>
            <w:tcBorders>
              <w:top w:val="nil"/>
              <w:left w:val="nil"/>
              <w:bottom w:val="single" w:sz="4" w:space="0" w:color="000000"/>
              <w:right w:val="single" w:sz="4" w:space="0" w:color="000000"/>
            </w:tcBorders>
            <w:shd w:val="clear" w:color="auto" w:fill="auto"/>
            <w:noWrap/>
            <w:vAlign w:val="bottom"/>
            <w:hideMark/>
          </w:tcPr>
          <w:p w14:paraId="3CE9B0F1"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C35D554"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135ACC" w:rsidRPr="006849E3" w14:paraId="262FF056"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F4E5ED0"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FOLDERS DE PLÁSTICO</w:t>
            </w:r>
          </w:p>
        </w:tc>
        <w:tc>
          <w:tcPr>
            <w:tcW w:w="1173" w:type="dxa"/>
            <w:tcBorders>
              <w:top w:val="nil"/>
              <w:left w:val="nil"/>
              <w:bottom w:val="single" w:sz="4" w:space="0" w:color="000000"/>
              <w:right w:val="single" w:sz="4" w:space="0" w:color="000000"/>
            </w:tcBorders>
            <w:shd w:val="clear" w:color="auto" w:fill="auto"/>
            <w:noWrap/>
            <w:vAlign w:val="bottom"/>
            <w:hideMark/>
          </w:tcPr>
          <w:p w14:paraId="5C983F8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CB1D4D"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30</w:t>
            </w:r>
          </w:p>
        </w:tc>
      </w:tr>
      <w:tr w:rsidR="00135ACC" w:rsidRPr="006849E3" w14:paraId="4F43DEDA"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1823D329"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ENGRAMPADORA</w:t>
            </w:r>
          </w:p>
        </w:tc>
        <w:tc>
          <w:tcPr>
            <w:tcW w:w="1173" w:type="dxa"/>
            <w:tcBorders>
              <w:top w:val="nil"/>
              <w:left w:val="nil"/>
              <w:bottom w:val="single" w:sz="4" w:space="0" w:color="000000"/>
              <w:right w:val="single" w:sz="4" w:space="0" w:color="000000"/>
            </w:tcBorders>
            <w:shd w:val="clear" w:color="auto" w:fill="auto"/>
            <w:noWrap/>
            <w:vAlign w:val="bottom"/>
            <w:hideMark/>
          </w:tcPr>
          <w:p w14:paraId="31687D0C"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0921532"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2</w:t>
            </w:r>
          </w:p>
        </w:tc>
      </w:tr>
      <w:tr w:rsidR="00135ACC" w:rsidRPr="006849E3" w14:paraId="5F5C63BC"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9C93A2B"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CUADERNO DE ACTAS</w:t>
            </w:r>
          </w:p>
        </w:tc>
        <w:tc>
          <w:tcPr>
            <w:tcW w:w="1173" w:type="dxa"/>
            <w:tcBorders>
              <w:top w:val="nil"/>
              <w:left w:val="nil"/>
              <w:bottom w:val="single" w:sz="4" w:space="0" w:color="000000"/>
              <w:right w:val="single" w:sz="4" w:space="0" w:color="000000"/>
            </w:tcBorders>
            <w:shd w:val="clear" w:color="auto" w:fill="auto"/>
            <w:noWrap/>
            <w:vAlign w:val="bottom"/>
            <w:hideMark/>
          </w:tcPr>
          <w:p w14:paraId="37C96FD2"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5D389DB"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135ACC" w:rsidRPr="006849E3" w14:paraId="1B96EE9E"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66B0094"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CUADERNO DE 30 HOJAS</w:t>
            </w:r>
          </w:p>
        </w:tc>
        <w:tc>
          <w:tcPr>
            <w:tcW w:w="1173" w:type="dxa"/>
            <w:tcBorders>
              <w:top w:val="nil"/>
              <w:left w:val="nil"/>
              <w:bottom w:val="single" w:sz="4" w:space="0" w:color="000000"/>
              <w:right w:val="single" w:sz="4" w:space="0" w:color="000000"/>
            </w:tcBorders>
            <w:shd w:val="clear" w:color="auto" w:fill="auto"/>
            <w:noWrap/>
            <w:vAlign w:val="bottom"/>
            <w:hideMark/>
          </w:tcPr>
          <w:p w14:paraId="02023371"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7C2B54"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135ACC" w:rsidRPr="006849E3" w14:paraId="32A9FEFD"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84CD741"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CUADERNO DE 100 HOJAS TAMAÑO CARTA</w:t>
            </w:r>
          </w:p>
        </w:tc>
        <w:tc>
          <w:tcPr>
            <w:tcW w:w="1173" w:type="dxa"/>
            <w:tcBorders>
              <w:top w:val="nil"/>
              <w:left w:val="nil"/>
              <w:bottom w:val="single" w:sz="4" w:space="0" w:color="000000"/>
              <w:right w:val="single" w:sz="4" w:space="0" w:color="000000"/>
            </w:tcBorders>
            <w:shd w:val="clear" w:color="auto" w:fill="auto"/>
            <w:noWrap/>
            <w:vAlign w:val="bottom"/>
            <w:hideMark/>
          </w:tcPr>
          <w:p w14:paraId="06EA8067"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4CB433"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135ACC" w:rsidRPr="006849E3" w14:paraId="09279E9A"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EA8107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CLIPS</w:t>
            </w:r>
          </w:p>
        </w:tc>
        <w:tc>
          <w:tcPr>
            <w:tcW w:w="1173" w:type="dxa"/>
            <w:tcBorders>
              <w:top w:val="nil"/>
              <w:left w:val="nil"/>
              <w:bottom w:val="single" w:sz="4" w:space="0" w:color="000000"/>
              <w:right w:val="single" w:sz="4" w:space="0" w:color="000000"/>
            </w:tcBorders>
            <w:shd w:val="clear" w:color="auto" w:fill="auto"/>
            <w:noWrap/>
            <w:vAlign w:val="bottom"/>
            <w:hideMark/>
          </w:tcPr>
          <w:p w14:paraId="508D90C8"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61F82EC8"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135ACC" w:rsidRPr="006849E3" w14:paraId="5C3E053C"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4FFC3BA8"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CINTA SCOTCH TRANSPARENTE</w:t>
            </w:r>
          </w:p>
        </w:tc>
        <w:tc>
          <w:tcPr>
            <w:tcW w:w="1173" w:type="dxa"/>
            <w:tcBorders>
              <w:top w:val="nil"/>
              <w:left w:val="nil"/>
              <w:bottom w:val="single" w:sz="4" w:space="0" w:color="000000"/>
              <w:right w:val="single" w:sz="4" w:space="0" w:color="000000"/>
            </w:tcBorders>
            <w:shd w:val="clear" w:color="auto" w:fill="auto"/>
            <w:noWrap/>
            <w:vAlign w:val="bottom"/>
            <w:hideMark/>
          </w:tcPr>
          <w:p w14:paraId="1A898156"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83389E6"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135ACC" w:rsidRPr="006849E3" w14:paraId="734692A7"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25BAFFA"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lastRenderedPageBreak/>
              <w:t>CINTA MASKING</w:t>
            </w:r>
          </w:p>
        </w:tc>
        <w:tc>
          <w:tcPr>
            <w:tcW w:w="1173" w:type="dxa"/>
            <w:tcBorders>
              <w:top w:val="nil"/>
              <w:left w:val="nil"/>
              <w:bottom w:val="single" w:sz="4" w:space="0" w:color="000000"/>
              <w:right w:val="single" w:sz="4" w:space="0" w:color="000000"/>
            </w:tcBorders>
            <w:shd w:val="clear" w:color="auto" w:fill="auto"/>
            <w:noWrap/>
            <w:vAlign w:val="bottom"/>
            <w:hideMark/>
          </w:tcPr>
          <w:p w14:paraId="227AFA37"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DDD523"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135ACC" w:rsidRPr="006849E3" w14:paraId="7B48CC00"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57502E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BOLÍGRAFO</w:t>
            </w:r>
          </w:p>
        </w:tc>
        <w:tc>
          <w:tcPr>
            <w:tcW w:w="1173" w:type="dxa"/>
            <w:tcBorders>
              <w:top w:val="nil"/>
              <w:left w:val="nil"/>
              <w:bottom w:val="single" w:sz="4" w:space="0" w:color="000000"/>
              <w:right w:val="single" w:sz="4" w:space="0" w:color="000000"/>
            </w:tcBorders>
            <w:shd w:val="clear" w:color="auto" w:fill="auto"/>
            <w:noWrap/>
            <w:vAlign w:val="bottom"/>
            <w:hideMark/>
          </w:tcPr>
          <w:p w14:paraId="24FE64D1"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6E5F3F"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6</w:t>
            </w:r>
          </w:p>
        </w:tc>
      </w:tr>
      <w:tr w:rsidR="00135ACC" w:rsidRPr="006849E3" w14:paraId="6B9D29F3"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2C70D38"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ARCHIVADORES DE PALANCA</w:t>
            </w:r>
          </w:p>
        </w:tc>
        <w:tc>
          <w:tcPr>
            <w:tcW w:w="1173" w:type="dxa"/>
            <w:tcBorders>
              <w:top w:val="nil"/>
              <w:left w:val="nil"/>
              <w:bottom w:val="single" w:sz="4" w:space="0" w:color="000000"/>
              <w:right w:val="single" w:sz="4" w:space="0" w:color="000000"/>
            </w:tcBorders>
            <w:shd w:val="clear" w:color="auto" w:fill="auto"/>
            <w:noWrap/>
            <w:vAlign w:val="bottom"/>
            <w:hideMark/>
          </w:tcPr>
          <w:p w14:paraId="1952E281"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BC83B71"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6E7BD339"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5F4F8F" w14:textId="77777777" w:rsidR="00135ACC" w:rsidRPr="006849E3" w:rsidRDefault="00135ACC" w:rsidP="000648BD">
            <w:pPr>
              <w:rPr>
                <w:rFonts w:ascii="Calibri" w:hAnsi="Calibri" w:cs="Calibri"/>
                <w:color w:val="FFFFFF"/>
                <w:lang w:val="es-419" w:eastAsia="es-419"/>
              </w:rPr>
            </w:pPr>
            <w:r w:rsidRPr="006849E3">
              <w:rPr>
                <w:rFonts w:ascii="Calibri" w:hAnsi="Calibri" w:cs="Calibri"/>
                <w:color w:val="FFFFFF"/>
                <w:lang w:val="es-419" w:eastAsia="es-419"/>
              </w:rPr>
              <w:t>CAPACITACIÓN TALLER PARA PROMOTORES Y ALMACENEROS</w:t>
            </w:r>
          </w:p>
        </w:tc>
      </w:tr>
      <w:tr w:rsidR="00135ACC" w:rsidRPr="006849E3" w14:paraId="1483F491"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1F632D57"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PAPEL SABANA TAMAÑO RESMA</w:t>
            </w:r>
          </w:p>
        </w:tc>
        <w:tc>
          <w:tcPr>
            <w:tcW w:w="1173" w:type="dxa"/>
            <w:tcBorders>
              <w:top w:val="nil"/>
              <w:left w:val="nil"/>
              <w:bottom w:val="single" w:sz="4" w:space="0" w:color="000000"/>
              <w:right w:val="single" w:sz="4" w:space="0" w:color="000000"/>
            </w:tcBorders>
            <w:shd w:val="clear" w:color="auto" w:fill="auto"/>
            <w:noWrap/>
            <w:vAlign w:val="bottom"/>
            <w:hideMark/>
          </w:tcPr>
          <w:p w14:paraId="3ACF315B"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39A5463A"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135ACC" w:rsidRPr="006849E3" w14:paraId="62677884"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254A1BD2"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MARCADOR DE AGUA</w:t>
            </w:r>
          </w:p>
        </w:tc>
        <w:tc>
          <w:tcPr>
            <w:tcW w:w="1173" w:type="dxa"/>
            <w:tcBorders>
              <w:top w:val="nil"/>
              <w:left w:val="nil"/>
              <w:bottom w:val="single" w:sz="4" w:space="0" w:color="000000"/>
              <w:right w:val="single" w:sz="4" w:space="0" w:color="000000"/>
            </w:tcBorders>
            <w:shd w:val="clear" w:color="auto" w:fill="auto"/>
            <w:noWrap/>
            <w:vAlign w:val="bottom"/>
            <w:hideMark/>
          </w:tcPr>
          <w:p w14:paraId="271A0329"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BF7F464"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135ACC" w:rsidRPr="006849E3" w14:paraId="6A03D6AF"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6875824"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CUADERNO DE 30 HOJAS</w:t>
            </w:r>
          </w:p>
        </w:tc>
        <w:tc>
          <w:tcPr>
            <w:tcW w:w="1173" w:type="dxa"/>
            <w:tcBorders>
              <w:top w:val="nil"/>
              <w:left w:val="nil"/>
              <w:bottom w:val="single" w:sz="4" w:space="0" w:color="000000"/>
              <w:right w:val="single" w:sz="4" w:space="0" w:color="000000"/>
            </w:tcBorders>
            <w:shd w:val="clear" w:color="auto" w:fill="auto"/>
            <w:noWrap/>
            <w:vAlign w:val="bottom"/>
            <w:hideMark/>
          </w:tcPr>
          <w:p w14:paraId="014D1E0C"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68651FC"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135ACC" w:rsidRPr="006849E3" w14:paraId="2AAD751F"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04FEE5F"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CINTA MASKING</w:t>
            </w:r>
          </w:p>
        </w:tc>
        <w:tc>
          <w:tcPr>
            <w:tcW w:w="1173" w:type="dxa"/>
            <w:tcBorders>
              <w:top w:val="nil"/>
              <w:left w:val="nil"/>
              <w:bottom w:val="single" w:sz="4" w:space="0" w:color="000000"/>
              <w:right w:val="single" w:sz="4" w:space="0" w:color="000000"/>
            </w:tcBorders>
            <w:shd w:val="clear" w:color="auto" w:fill="auto"/>
            <w:noWrap/>
            <w:vAlign w:val="bottom"/>
            <w:hideMark/>
          </w:tcPr>
          <w:p w14:paraId="0578713B"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9C992E"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41587553"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B72E008"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BOLÍGRAFO</w:t>
            </w:r>
          </w:p>
        </w:tc>
        <w:tc>
          <w:tcPr>
            <w:tcW w:w="1173" w:type="dxa"/>
            <w:tcBorders>
              <w:top w:val="nil"/>
              <w:left w:val="nil"/>
              <w:bottom w:val="single" w:sz="4" w:space="0" w:color="000000"/>
              <w:right w:val="single" w:sz="4" w:space="0" w:color="000000"/>
            </w:tcBorders>
            <w:shd w:val="clear" w:color="auto" w:fill="auto"/>
            <w:noWrap/>
            <w:vAlign w:val="bottom"/>
            <w:hideMark/>
          </w:tcPr>
          <w:p w14:paraId="61096E78"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1DFCA16"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135ACC" w:rsidRPr="006849E3" w14:paraId="1B9A491F"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99C7FE" w14:textId="77777777" w:rsidR="00135ACC" w:rsidRPr="006849E3" w:rsidRDefault="00135ACC" w:rsidP="000648BD">
            <w:pPr>
              <w:rPr>
                <w:rFonts w:ascii="Calibri" w:hAnsi="Calibri" w:cs="Calibri"/>
                <w:color w:val="FFFFFF"/>
                <w:lang w:val="es-419" w:eastAsia="es-419"/>
              </w:rPr>
            </w:pPr>
            <w:r w:rsidRPr="006849E3">
              <w:rPr>
                <w:rFonts w:ascii="Calibri" w:hAnsi="Calibri" w:cs="Calibri"/>
                <w:color w:val="FFFFFF"/>
                <w:lang w:val="es-419" w:eastAsia="es-419"/>
              </w:rPr>
              <w:t>CAPACITACIÓN TALLER EN TÉCNICAS CONSTRUCTIVAS</w:t>
            </w:r>
          </w:p>
        </w:tc>
      </w:tr>
      <w:tr w:rsidR="00135ACC" w:rsidRPr="006849E3" w14:paraId="0F11964E"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8F3E8D5"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TABLERO DE ANOTACIONES</w:t>
            </w:r>
          </w:p>
        </w:tc>
        <w:tc>
          <w:tcPr>
            <w:tcW w:w="1173" w:type="dxa"/>
            <w:tcBorders>
              <w:top w:val="nil"/>
              <w:left w:val="nil"/>
              <w:bottom w:val="single" w:sz="4" w:space="0" w:color="000000"/>
              <w:right w:val="single" w:sz="4" w:space="0" w:color="000000"/>
            </w:tcBorders>
            <w:shd w:val="clear" w:color="auto" w:fill="auto"/>
            <w:noWrap/>
            <w:vAlign w:val="bottom"/>
            <w:hideMark/>
          </w:tcPr>
          <w:p w14:paraId="1037DA32"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9BA6716"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135ACC" w:rsidRPr="006849E3" w14:paraId="5FEEA987"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0BFE39C"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PAPELÓGRAFO</w:t>
            </w:r>
          </w:p>
        </w:tc>
        <w:tc>
          <w:tcPr>
            <w:tcW w:w="1173" w:type="dxa"/>
            <w:tcBorders>
              <w:top w:val="nil"/>
              <w:left w:val="nil"/>
              <w:bottom w:val="single" w:sz="4" w:space="0" w:color="000000"/>
              <w:right w:val="single" w:sz="4" w:space="0" w:color="000000"/>
            </w:tcBorders>
            <w:shd w:val="clear" w:color="auto" w:fill="auto"/>
            <w:noWrap/>
            <w:vAlign w:val="bottom"/>
            <w:hideMark/>
          </w:tcPr>
          <w:p w14:paraId="4C8BB721"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FD5690"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2</w:t>
            </w:r>
          </w:p>
        </w:tc>
      </w:tr>
      <w:tr w:rsidR="00135ACC" w:rsidRPr="006849E3" w14:paraId="51D519B2"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1EA8A5D"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PAPEL SABANA TAMAÑO RESMA</w:t>
            </w:r>
          </w:p>
        </w:tc>
        <w:tc>
          <w:tcPr>
            <w:tcW w:w="1173" w:type="dxa"/>
            <w:tcBorders>
              <w:top w:val="nil"/>
              <w:left w:val="nil"/>
              <w:bottom w:val="single" w:sz="4" w:space="0" w:color="000000"/>
              <w:right w:val="single" w:sz="4" w:space="0" w:color="000000"/>
            </w:tcBorders>
            <w:shd w:val="clear" w:color="auto" w:fill="auto"/>
            <w:noWrap/>
            <w:vAlign w:val="bottom"/>
            <w:hideMark/>
          </w:tcPr>
          <w:p w14:paraId="7DCB0851"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710B1943"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135ACC" w:rsidRPr="006849E3" w14:paraId="6C2EAD99"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747B354"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MARCADOR DE AGUA</w:t>
            </w:r>
          </w:p>
        </w:tc>
        <w:tc>
          <w:tcPr>
            <w:tcW w:w="1173" w:type="dxa"/>
            <w:tcBorders>
              <w:top w:val="nil"/>
              <w:left w:val="nil"/>
              <w:bottom w:val="single" w:sz="4" w:space="0" w:color="000000"/>
              <w:right w:val="single" w:sz="4" w:space="0" w:color="000000"/>
            </w:tcBorders>
            <w:shd w:val="clear" w:color="auto" w:fill="auto"/>
            <w:noWrap/>
            <w:vAlign w:val="bottom"/>
            <w:hideMark/>
          </w:tcPr>
          <w:p w14:paraId="14B78C6A"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0926B63"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510BF56D"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5C6B15B"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LÁPIZ NEGRO</w:t>
            </w:r>
          </w:p>
        </w:tc>
        <w:tc>
          <w:tcPr>
            <w:tcW w:w="1173" w:type="dxa"/>
            <w:tcBorders>
              <w:top w:val="nil"/>
              <w:left w:val="nil"/>
              <w:bottom w:val="single" w:sz="4" w:space="0" w:color="000000"/>
              <w:right w:val="single" w:sz="4" w:space="0" w:color="000000"/>
            </w:tcBorders>
            <w:shd w:val="clear" w:color="auto" w:fill="auto"/>
            <w:noWrap/>
            <w:vAlign w:val="bottom"/>
            <w:hideMark/>
          </w:tcPr>
          <w:p w14:paraId="428EC3C1"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F898D4"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135ACC" w:rsidRPr="006849E3" w14:paraId="72F4633E"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2D32C8A"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GOMA DE BORRAR</w:t>
            </w:r>
          </w:p>
        </w:tc>
        <w:tc>
          <w:tcPr>
            <w:tcW w:w="1173" w:type="dxa"/>
            <w:tcBorders>
              <w:top w:val="nil"/>
              <w:left w:val="nil"/>
              <w:bottom w:val="single" w:sz="4" w:space="0" w:color="000000"/>
              <w:right w:val="single" w:sz="4" w:space="0" w:color="000000"/>
            </w:tcBorders>
            <w:shd w:val="clear" w:color="auto" w:fill="auto"/>
            <w:noWrap/>
            <w:vAlign w:val="bottom"/>
            <w:hideMark/>
          </w:tcPr>
          <w:p w14:paraId="0A609116"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AAC27F"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284D007C"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24902AF3"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CINTA MASKING</w:t>
            </w:r>
          </w:p>
        </w:tc>
        <w:tc>
          <w:tcPr>
            <w:tcW w:w="1173" w:type="dxa"/>
            <w:tcBorders>
              <w:top w:val="nil"/>
              <w:left w:val="nil"/>
              <w:bottom w:val="single" w:sz="4" w:space="0" w:color="000000"/>
              <w:right w:val="single" w:sz="4" w:space="0" w:color="000000"/>
            </w:tcBorders>
            <w:shd w:val="clear" w:color="auto" w:fill="auto"/>
            <w:noWrap/>
            <w:vAlign w:val="bottom"/>
            <w:hideMark/>
          </w:tcPr>
          <w:p w14:paraId="49CC75A2"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3C99B06"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5D855F31"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2D185D94"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BOLÍGRAFO</w:t>
            </w:r>
          </w:p>
        </w:tc>
        <w:tc>
          <w:tcPr>
            <w:tcW w:w="1173" w:type="dxa"/>
            <w:tcBorders>
              <w:top w:val="nil"/>
              <w:left w:val="nil"/>
              <w:bottom w:val="single" w:sz="4" w:space="0" w:color="000000"/>
              <w:right w:val="single" w:sz="4" w:space="0" w:color="000000"/>
            </w:tcBorders>
            <w:shd w:val="clear" w:color="auto" w:fill="auto"/>
            <w:noWrap/>
            <w:vAlign w:val="bottom"/>
            <w:hideMark/>
          </w:tcPr>
          <w:p w14:paraId="1ACACA03"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0B4A75C"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135ACC" w:rsidRPr="006849E3" w14:paraId="3B6FD1A4"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A1D4DB" w14:textId="77777777" w:rsidR="00135ACC" w:rsidRPr="006849E3" w:rsidRDefault="00135ACC" w:rsidP="000648BD">
            <w:pPr>
              <w:rPr>
                <w:rFonts w:ascii="Calibri" w:hAnsi="Calibri" w:cs="Calibri"/>
                <w:color w:val="FFFFFF"/>
                <w:lang w:val="es-419" w:eastAsia="es-419"/>
              </w:rPr>
            </w:pPr>
            <w:r w:rsidRPr="006849E3">
              <w:rPr>
                <w:rFonts w:ascii="Calibri" w:hAnsi="Calibri" w:cs="Calibri"/>
                <w:color w:val="FFFFFF"/>
                <w:lang w:val="es-419" w:eastAsia="es-419"/>
              </w:rPr>
              <w:t>HERRAMIENTAS</w:t>
            </w:r>
          </w:p>
        </w:tc>
      </w:tr>
      <w:tr w:rsidR="00135ACC" w:rsidRPr="006849E3" w14:paraId="1AF5029B"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4BCA52A0"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TESTER MULTÍMETRO</w:t>
            </w:r>
          </w:p>
        </w:tc>
        <w:tc>
          <w:tcPr>
            <w:tcW w:w="1173" w:type="dxa"/>
            <w:tcBorders>
              <w:top w:val="nil"/>
              <w:left w:val="nil"/>
              <w:bottom w:val="single" w:sz="4" w:space="0" w:color="000000"/>
              <w:right w:val="single" w:sz="4" w:space="0" w:color="000000"/>
            </w:tcBorders>
            <w:shd w:val="clear" w:color="auto" w:fill="auto"/>
            <w:noWrap/>
            <w:vAlign w:val="bottom"/>
            <w:hideMark/>
          </w:tcPr>
          <w:p w14:paraId="2BD099FF"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CB08541"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5D925D2E"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4471AEA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TENAZA</w:t>
            </w:r>
          </w:p>
        </w:tc>
        <w:tc>
          <w:tcPr>
            <w:tcW w:w="1173" w:type="dxa"/>
            <w:tcBorders>
              <w:top w:val="nil"/>
              <w:left w:val="nil"/>
              <w:bottom w:val="single" w:sz="4" w:space="0" w:color="000000"/>
              <w:right w:val="single" w:sz="4" w:space="0" w:color="000000"/>
            </w:tcBorders>
            <w:shd w:val="clear" w:color="auto" w:fill="auto"/>
            <w:noWrap/>
            <w:vAlign w:val="bottom"/>
            <w:hideMark/>
          </w:tcPr>
          <w:p w14:paraId="58470FCB"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935BCA2"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192C1CD3"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30D8EB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TARRAJAS DE PVC DE 1/2</w:t>
            </w:r>
          </w:p>
        </w:tc>
        <w:tc>
          <w:tcPr>
            <w:tcW w:w="1173" w:type="dxa"/>
            <w:tcBorders>
              <w:top w:val="nil"/>
              <w:left w:val="nil"/>
              <w:bottom w:val="single" w:sz="4" w:space="0" w:color="000000"/>
              <w:right w:val="single" w:sz="4" w:space="0" w:color="000000"/>
            </w:tcBorders>
            <w:shd w:val="clear" w:color="auto" w:fill="auto"/>
            <w:noWrap/>
            <w:vAlign w:val="bottom"/>
            <w:hideMark/>
          </w:tcPr>
          <w:p w14:paraId="4A29F17B"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621C916"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10</w:t>
            </w:r>
          </w:p>
        </w:tc>
      </w:tr>
      <w:tr w:rsidR="00135ACC" w:rsidRPr="006849E3" w14:paraId="5841A797"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4C5A773C"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TALADRO</w:t>
            </w:r>
          </w:p>
        </w:tc>
        <w:tc>
          <w:tcPr>
            <w:tcW w:w="1173" w:type="dxa"/>
            <w:tcBorders>
              <w:top w:val="nil"/>
              <w:left w:val="nil"/>
              <w:bottom w:val="single" w:sz="4" w:space="0" w:color="000000"/>
              <w:right w:val="single" w:sz="4" w:space="0" w:color="000000"/>
            </w:tcBorders>
            <w:shd w:val="clear" w:color="auto" w:fill="auto"/>
            <w:noWrap/>
            <w:vAlign w:val="bottom"/>
            <w:hideMark/>
          </w:tcPr>
          <w:p w14:paraId="459D158F"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650E3D8"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2</w:t>
            </w:r>
          </w:p>
        </w:tc>
      </w:tr>
      <w:tr w:rsidR="00135ACC" w:rsidRPr="006849E3" w14:paraId="6A26902F"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9C728B0"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SIERRA METÁLICA</w:t>
            </w:r>
          </w:p>
        </w:tc>
        <w:tc>
          <w:tcPr>
            <w:tcW w:w="1173" w:type="dxa"/>
            <w:tcBorders>
              <w:top w:val="nil"/>
              <w:left w:val="nil"/>
              <w:bottom w:val="single" w:sz="4" w:space="0" w:color="000000"/>
              <w:right w:val="single" w:sz="4" w:space="0" w:color="000000"/>
            </w:tcBorders>
            <w:shd w:val="clear" w:color="auto" w:fill="auto"/>
            <w:noWrap/>
            <w:vAlign w:val="bottom"/>
            <w:hideMark/>
          </w:tcPr>
          <w:p w14:paraId="1870EA2A"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ED41B42"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115B37EF"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47659C7"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SERRUCHO PARA MADERA</w:t>
            </w:r>
          </w:p>
        </w:tc>
        <w:tc>
          <w:tcPr>
            <w:tcW w:w="1173" w:type="dxa"/>
            <w:tcBorders>
              <w:top w:val="nil"/>
              <w:left w:val="nil"/>
              <w:bottom w:val="single" w:sz="4" w:space="0" w:color="000000"/>
              <w:right w:val="single" w:sz="4" w:space="0" w:color="000000"/>
            </w:tcBorders>
            <w:shd w:val="clear" w:color="auto" w:fill="auto"/>
            <w:noWrap/>
            <w:vAlign w:val="bottom"/>
            <w:hideMark/>
          </w:tcPr>
          <w:p w14:paraId="2B5F070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79E5CCE"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431CD082"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37D9148"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RODILLO ESPUMA</w:t>
            </w:r>
          </w:p>
        </w:tc>
        <w:tc>
          <w:tcPr>
            <w:tcW w:w="1173" w:type="dxa"/>
            <w:tcBorders>
              <w:top w:val="nil"/>
              <w:left w:val="nil"/>
              <w:bottom w:val="single" w:sz="4" w:space="0" w:color="000000"/>
              <w:right w:val="single" w:sz="4" w:space="0" w:color="000000"/>
            </w:tcBorders>
            <w:shd w:val="clear" w:color="auto" w:fill="auto"/>
            <w:noWrap/>
            <w:vAlign w:val="bottom"/>
            <w:hideMark/>
          </w:tcPr>
          <w:p w14:paraId="333B5F9B"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CF9F3E"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78830527"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4377F3E7"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PLOMADA 300GR</w:t>
            </w:r>
          </w:p>
        </w:tc>
        <w:tc>
          <w:tcPr>
            <w:tcW w:w="1173" w:type="dxa"/>
            <w:tcBorders>
              <w:top w:val="nil"/>
              <w:left w:val="nil"/>
              <w:bottom w:val="single" w:sz="4" w:space="0" w:color="000000"/>
              <w:right w:val="single" w:sz="4" w:space="0" w:color="000000"/>
            </w:tcBorders>
            <w:shd w:val="clear" w:color="auto" w:fill="auto"/>
            <w:noWrap/>
            <w:vAlign w:val="bottom"/>
            <w:hideMark/>
          </w:tcPr>
          <w:p w14:paraId="6BD4B53D"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A39DA92"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1543A0BA"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5699B82"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PLANCHA</w:t>
            </w:r>
          </w:p>
        </w:tc>
        <w:tc>
          <w:tcPr>
            <w:tcW w:w="1173" w:type="dxa"/>
            <w:tcBorders>
              <w:top w:val="nil"/>
              <w:left w:val="nil"/>
              <w:bottom w:val="single" w:sz="4" w:space="0" w:color="000000"/>
              <w:right w:val="single" w:sz="4" w:space="0" w:color="000000"/>
            </w:tcBorders>
            <w:shd w:val="clear" w:color="auto" w:fill="auto"/>
            <w:noWrap/>
            <w:vAlign w:val="bottom"/>
            <w:hideMark/>
          </w:tcPr>
          <w:p w14:paraId="4F7FAB42"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FD9E56E"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18813CF1"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E79CB79"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PINZA DE ELECTRICISTA</w:t>
            </w:r>
          </w:p>
        </w:tc>
        <w:tc>
          <w:tcPr>
            <w:tcW w:w="1173" w:type="dxa"/>
            <w:tcBorders>
              <w:top w:val="nil"/>
              <w:left w:val="nil"/>
              <w:bottom w:val="single" w:sz="4" w:space="0" w:color="000000"/>
              <w:right w:val="single" w:sz="4" w:space="0" w:color="000000"/>
            </w:tcBorders>
            <w:shd w:val="clear" w:color="auto" w:fill="auto"/>
            <w:noWrap/>
            <w:vAlign w:val="bottom"/>
            <w:hideMark/>
          </w:tcPr>
          <w:p w14:paraId="017FBAE0"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C30D5A8"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2</w:t>
            </w:r>
          </w:p>
        </w:tc>
      </w:tr>
      <w:tr w:rsidR="00135ACC" w:rsidRPr="006849E3" w14:paraId="6A64DD72"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10B9D4A"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PINZA DE CORTE LATERAL</w:t>
            </w:r>
          </w:p>
        </w:tc>
        <w:tc>
          <w:tcPr>
            <w:tcW w:w="1173" w:type="dxa"/>
            <w:tcBorders>
              <w:top w:val="nil"/>
              <w:left w:val="nil"/>
              <w:bottom w:val="single" w:sz="4" w:space="0" w:color="000000"/>
              <w:right w:val="single" w:sz="4" w:space="0" w:color="000000"/>
            </w:tcBorders>
            <w:shd w:val="clear" w:color="auto" w:fill="auto"/>
            <w:noWrap/>
            <w:vAlign w:val="bottom"/>
            <w:hideMark/>
          </w:tcPr>
          <w:p w14:paraId="259DF6C4"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81074FD"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2</w:t>
            </w:r>
          </w:p>
        </w:tc>
      </w:tr>
      <w:tr w:rsidR="00135ACC" w:rsidRPr="006849E3" w14:paraId="1CE9ED1D"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A90442B"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PICO Y MANGO</w:t>
            </w:r>
          </w:p>
        </w:tc>
        <w:tc>
          <w:tcPr>
            <w:tcW w:w="1173" w:type="dxa"/>
            <w:tcBorders>
              <w:top w:val="nil"/>
              <w:left w:val="nil"/>
              <w:bottom w:val="single" w:sz="4" w:space="0" w:color="000000"/>
              <w:right w:val="single" w:sz="4" w:space="0" w:color="000000"/>
            </w:tcBorders>
            <w:shd w:val="clear" w:color="auto" w:fill="auto"/>
            <w:noWrap/>
            <w:vAlign w:val="bottom"/>
            <w:hideMark/>
          </w:tcPr>
          <w:p w14:paraId="4B93F2B9"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5D37987"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515D4083"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53A266F"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PATA DE CABRA</w:t>
            </w:r>
          </w:p>
        </w:tc>
        <w:tc>
          <w:tcPr>
            <w:tcW w:w="1173" w:type="dxa"/>
            <w:tcBorders>
              <w:top w:val="nil"/>
              <w:left w:val="nil"/>
              <w:bottom w:val="single" w:sz="4" w:space="0" w:color="000000"/>
              <w:right w:val="single" w:sz="4" w:space="0" w:color="000000"/>
            </w:tcBorders>
            <w:shd w:val="clear" w:color="auto" w:fill="auto"/>
            <w:noWrap/>
            <w:vAlign w:val="bottom"/>
            <w:hideMark/>
          </w:tcPr>
          <w:p w14:paraId="32E1534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45AF28"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2</w:t>
            </w:r>
          </w:p>
        </w:tc>
      </w:tr>
      <w:tr w:rsidR="00135ACC" w:rsidRPr="006849E3" w14:paraId="57CB04A7"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180B729"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PALA</w:t>
            </w:r>
          </w:p>
        </w:tc>
        <w:tc>
          <w:tcPr>
            <w:tcW w:w="1173" w:type="dxa"/>
            <w:tcBorders>
              <w:top w:val="nil"/>
              <w:left w:val="nil"/>
              <w:bottom w:val="single" w:sz="4" w:space="0" w:color="000000"/>
              <w:right w:val="single" w:sz="4" w:space="0" w:color="000000"/>
            </w:tcBorders>
            <w:shd w:val="clear" w:color="auto" w:fill="auto"/>
            <w:noWrap/>
            <w:vAlign w:val="bottom"/>
            <w:hideMark/>
          </w:tcPr>
          <w:p w14:paraId="41FF6401"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AC5879"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47F9B645"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227E6DAF"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NIVEL DE MANO DE 30CM</w:t>
            </w:r>
          </w:p>
        </w:tc>
        <w:tc>
          <w:tcPr>
            <w:tcW w:w="1173" w:type="dxa"/>
            <w:tcBorders>
              <w:top w:val="nil"/>
              <w:left w:val="nil"/>
              <w:bottom w:val="single" w:sz="4" w:space="0" w:color="000000"/>
              <w:right w:val="single" w:sz="4" w:space="0" w:color="000000"/>
            </w:tcBorders>
            <w:shd w:val="clear" w:color="auto" w:fill="auto"/>
            <w:noWrap/>
            <w:vAlign w:val="bottom"/>
            <w:hideMark/>
          </w:tcPr>
          <w:p w14:paraId="6742A571"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D1DC36"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00652CAC"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1D246D1"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MARTILLO</w:t>
            </w:r>
          </w:p>
        </w:tc>
        <w:tc>
          <w:tcPr>
            <w:tcW w:w="1173" w:type="dxa"/>
            <w:tcBorders>
              <w:top w:val="nil"/>
              <w:left w:val="nil"/>
              <w:bottom w:val="single" w:sz="4" w:space="0" w:color="000000"/>
              <w:right w:val="single" w:sz="4" w:space="0" w:color="000000"/>
            </w:tcBorders>
            <w:shd w:val="clear" w:color="auto" w:fill="auto"/>
            <w:noWrap/>
            <w:vAlign w:val="bottom"/>
            <w:hideMark/>
          </w:tcPr>
          <w:p w14:paraId="0AF390ED"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0B9523"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03F7A156"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446F6480"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MANGUERA TRANSPARENTE DE NIVEL 3/8"</w:t>
            </w:r>
          </w:p>
        </w:tc>
        <w:tc>
          <w:tcPr>
            <w:tcW w:w="1173" w:type="dxa"/>
            <w:tcBorders>
              <w:top w:val="nil"/>
              <w:left w:val="nil"/>
              <w:bottom w:val="single" w:sz="4" w:space="0" w:color="000000"/>
              <w:right w:val="single" w:sz="4" w:space="0" w:color="000000"/>
            </w:tcBorders>
            <w:shd w:val="clear" w:color="auto" w:fill="auto"/>
            <w:noWrap/>
            <w:vAlign w:val="bottom"/>
            <w:hideMark/>
          </w:tcPr>
          <w:p w14:paraId="006F6E2D"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4DE276E2"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85</w:t>
            </w:r>
          </w:p>
        </w:tc>
      </w:tr>
      <w:tr w:rsidR="00135ACC" w:rsidRPr="006849E3" w14:paraId="31857E90"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4DF50807" w14:textId="77777777" w:rsidR="00135ACC" w:rsidRPr="006849E3" w:rsidRDefault="00135ACC" w:rsidP="000648BD">
            <w:pPr>
              <w:rPr>
                <w:rFonts w:ascii="Calibri" w:hAnsi="Calibri" w:cs="Calibri"/>
                <w:color w:val="000000"/>
                <w:lang w:val="it-IT" w:eastAsia="es-419"/>
              </w:rPr>
            </w:pPr>
            <w:r w:rsidRPr="006849E3">
              <w:rPr>
                <w:rFonts w:ascii="Calibri" w:hAnsi="Calibri" w:cs="Calibri"/>
                <w:color w:val="000000"/>
                <w:lang w:val="it-IT" w:eastAsia="es-419"/>
              </w:rPr>
              <w:t>MALLA MILIMÉTRICA (H=1M; 1,10M)</w:t>
            </w:r>
          </w:p>
        </w:tc>
        <w:tc>
          <w:tcPr>
            <w:tcW w:w="1173" w:type="dxa"/>
            <w:tcBorders>
              <w:top w:val="nil"/>
              <w:left w:val="nil"/>
              <w:bottom w:val="single" w:sz="4" w:space="0" w:color="000000"/>
              <w:right w:val="single" w:sz="4" w:space="0" w:color="000000"/>
            </w:tcBorders>
            <w:shd w:val="clear" w:color="auto" w:fill="auto"/>
            <w:noWrap/>
            <w:vAlign w:val="bottom"/>
            <w:hideMark/>
          </w:tcPr>
          <w:p w14:paraId="4C41DFB1"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162F5967"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7693337E"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955325A"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LLAVE UNIVERSAL PARA TUBOS</w:t>
            </w:r>
          </w:p>
        </w:tc>
        <w:tc>
          <w:tcPr>
            <w:tcW w:w="1173" w:type="dxa"/>
            <w:tcBorders>
              <w:top w:val="nil"/>
              <w:left w:val="nil"/>
              <w:bottom w:val="single" w:sz="4" w:space="0" w:color="000000"/>
              <w:right w:val="single" w:sz="4" w:space="0" w:color="000000"/>
            </w:tcBorders>
            <w:shd w:val="clear" w:color="auto" w:fill="auto"/>
            <w:noWrap/>
            <w:vAlign w:val="bottom"/>
            <w:hideMark/>
          </w:tcPr>
          <w:p w14:paraId="047990F3"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6BA5D1E"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0053B158"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82B62AF"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LLAVE STILSON</w:t>
            </w:r>
          </w:p>
        </w:tc>
        <w:tc>
          <w:tcPr>
            <w:tcW w:w="1173" w:type="dxa"/>
            <w:tcBorders>
              <w:top w:val="nil"/>
              <w:left w:val="nil"/>
              <w:bottom w:val="single" w:sz="4" w:space="0" w:color="000000"/>
              <w:right w:val="single" w:sz="4" w:space="0" w:color="000000"/>
            </w:tcBorders>
            <w:shd w:val="clear" w:color="auto" w:fill="auto"/>
            <w:noWrap/>
            <w:vAlign w:val="bottom"/>
            <w:hideMark/>
          </w:tcPr>
          <w:p w14:paraId="03759B6F"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1D8AC38"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4DFCD9B2"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25C73E02"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LLAVE PERICO</w:t>
            </w:r>
          </w:p>
        </w:tc>
        <w:tc>
          <w:tcPr>
            <w:tcW w:w="1173" w:type="dxa"/>
            <w:tcBorders>
              <w:top w:val="nil"/>
              <w:left w:val="nil"/>
              <w:bottom w:val="single" w:sz="4" w:space="0" w:color="000000"/>
              <w:right w:val="single" w:sz="4" w:space="0" w:color="000000"/>
            </w:tcBorders>
            <w:shd w:val="clear" w:color="auto" w:fill="auto"/>
            <w:noWrap/>
            <w:vAlign w:val="bottom"/>
            <w:hideMark/>
          </w:tcPr>
          <w:p w14:paraId="67A29FAD"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4D4ACFA"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4504A5BF"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8386A90"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LÁPIZ DE CARPINTERO</w:t>
            </w:r>
          </w:p>
        </w:tc>
        <w:tc>
          <w:tcPr>
            <w:tcW w:w="1173" w:type="dxa"/>
            <w:tcBorders>
              <w:top w:val="nil"/>
              <w:left w:val="nil"/>
              <w:bottom w:val="single" w:sz="4" w:space="0" w:color="000000"/>
              <w:right w:val="single" w:sz="4" w:space="0" w:color="000000"/>
            </w:tcBorders>
            <w:shd w:val="clear" w:color="auto" w:fill="auto"/>
            <w:noWrap/>
            <w:vAlign w:val="bottom"/>
            <w:hideMark/>
          </w:tcPr>
          <w:p w14:paraId="275CFB8B"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2AC642"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3C018670"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E576D12"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HUINCHA DE 50M</w:t>
            </w:r>
          </w:p>
        </w:tc>
        <w:tc>
          <w:tcPr>
            <w:tcW w:w="1173" w:type="dxa"/>
            <w:tcBorders>
              <w:top w:val="nil"/>
              <w:left w:val="nil"/>
              <w:bottom w:val="single" w:sz="4" w:space="0" w:color="000000"/>
              <w:right w:val="single" w:sz="4" w:space="0" w:color="000000"/>
            </w:tcBorders>
            <w:shd w:val="clear" w:color="auto" w:fill="auto"/>
            <w:noWrap/>
            <w:vAlign w:val="bottom"/>
            <w:hideMark/>
          </w:tcPr>
          <w:p w14:paraId="5B003FD4"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9D7E42"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135ACC" w:rsidRPr="006849E3" w14:paraId="1C37753E"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218F5613"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HOJAS PARA SIERRA MECÁNICA</w:t>
            </w:r>
          </w:p>
        </w:tc>
        <w:tc>
          <w:tcPr>
            <w:tcW w:w="1173" w:type="dxa"/>
            <w:tcBorders>
              <w:top w:val="nil"/>
              <w:left w:val="nil"/>
              <w:bottom w:val="single" w:sz="4" w:space="0" w:color="000000"/>
              <w:right w:val="single" w:sz="4" w:space="0" w:color="000000"/>
            </w:tcBorders>
            <w:shd w:val="clear" w:color="auto" w:fill="auto"/>
            <w:noWrap/>
            <w:vAlign w:val="bottom"/>
            <w:hideMark/>
          </w:tcPr>
          <w:p w14:paraId="12E5D326"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5E20DC8"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12</w:t>
            </w:r>
          </w:p>
        </w:tc>
      </w:tr>
      <w:tr w:rsidR="00135ACC" w:rsidRPr="006849E3" w14:paraId="69936DCA"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16999F39"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HILO TANZA #0,70</w:t>
            </w:r>
          </w:p>
        </w:tc>
        <w:tc>
          <w:tcPr>
            <w:tcW w:w="1173" w:type="dxa"/>
            <w:tcBorders>
              <w:top w:val="nil"/>
              <w:left w:val="nil"/>
              <w:bottom w:val="single" w:sz="4" w:space="0" w:color="000000"/>
              <w:right w:val="single" w:sz="4" w:space="0" w:color="000000"/>
            </w:tcBorders>
            <w:shd w:val="clear" w:color="auto" w:fill="auto"/>
            <w:noWrap/>
            <w:vAlign w:val="bottom"/>
            <w:hideMark/>
          </w:tcPr>
          <w:p w14:paraId="1E7DFD10"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626220DB"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270D0D6B"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7E7BE5D"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GUANTES DE SEGURIDAD (ESPECIAL)</w:t>
            </w:r>
          </w:p>
        </w:tc>
        <w:tc>
          <w:tcPr>
            <w:tcW w:w="1173" w:type="dxa"/>
            <w:tcBorders>
              <w:top w:val="nil"/>
              <w:left w:val="nil"/>
              <w:bottom w:val="single" w:sz="4" w:space="0" w:color="000000"/>
              <w:right w:val="single" w:sz="4" w:space="0" w:color="000000"/>
            </w:tcBorders>
            <w:shd w:val="clear" w:color="auto" w:fill="auto"/>
            <w:noWrap/>
            <w:vAlign w:val="bottom"/>
            <w:hideMark/>
          </w:tcPr>
          <w:p w14:paraId="707EE9C6"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DB31A9"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135ACC" w:rsidRPr="006849E3" w14:paraId="60F21C25"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AC8805D"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FROTACHO (15X20)</w:t>
            </w:r>
          </w:p>
        </w:tc>
        <w:tc>
          <w:tcPr>
            <w:tcW w:w="1173" w:type="dxa"/>
            <w:tcBorders>
              <w:top w:val="nil"/>
              <w:left w:val="nil"/>
              <w:bottom w:val="single" w:sz="4" w:space="0" w:color="000000"/>
              <w:right w:val="single" w:sz="4" w:space="0" w:color="000000"/>
            </w:tcBorders>
            <w:shd w:val="clear" w:color="auto" w:fill="auto"/>
            <w:noWrap/>
            <w:vAlign w:val="bottom"/>
            <w:hideMark/>
          </w:tcPr>
          <w:p w14:paraId="38F135F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8B132AF"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2</w:t>
            </w:r>
          </w:p>
        </w:tc>
      </w:tr>
      <w:tr w:rsidR="00135ACC" w:rsidRPr="006849E3" w14:paraId="10189068"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432E969A"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ESTILETE</w:t>
            </w:r>
          </w:p>
        </w:tc>
        <w:tc>
          <w:tcPr>
            <w:tcW w:w="1173" w:type="dxa"/>
            <w:tcBorders>
              <w:top w:val="nil"/>
              <w:left w:val="nil"/>
              <w:bottom w:val="single" w:sz="4" w:space="0" w:color="000000"/>
              <w:right w:val="single" w:sz="4" w:space="0" w:color="000000"/>
            </w:tcBorders>
            <w:shd w:val="clear" w:color="auto" w:fill="auto"/>
            <w:noWrap/>
            <w:vAlign w:val="bottom"/>
            <w:hideMark/>
          </w:tcPr>
          <w:p w14:paraId="6D545FA5"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8E624A4"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2</w:t>
            </w:r>
          </w:p>
        </w:tc>
      </w:tr>
      <w:tr w:rsidR="00135ACC" w:rsidRPr="006849E3" w14:paraId="38F045DA"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19689DA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ESCUADRA (0,40X0,60)</w:t>
            </w:r>
          </w:p>
        </w:tc>
        <w:tc>
          <w:tcPr>
            <w:tcW w:w="1173" w:type="dxa"/>
            <w:tcBorders>
              <w:top w:val="nil"/>
              <w:left w:val="nil"/>
              <w:bottom w:val="single" w:sz="4" w:space="0" w:color="000000"/>
              <w:right w:val="single" w:sz="4" w:space="0" w:color="000000"/>
            </w:tcBorders>
            <w:shd w:val="clear" w:color="auto" w:fill="auto"/>
            <w:noWrap/>
            <w:vAlign w:val="bottom"/>
            <w:hideMark/>
          </w:tcPr>
          <w:p w14:paraId="5D75E304"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E93033F"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366FD828"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4B49E59"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lastRenderedPageBreak/>
              <w:t>DESTORNILLADOR PUNTA ESTRELLA</w:t>
            </w:r>
          </w:p>
        </w:tc>
        <w:tc>
          <w:tcPr>
            <w:tcW w:w="1173" w:type="dxa"/>
            <w:tcBorders>
              <w:top w:val="nil"/>
              <w:left w:val="nil"/>
              <w:bottom w:val="single" w:sz="4" w:space="0" w:color="000000"/>
              <w:right w:val="single" w:sz="4" w:space="0" w:color="000000"/>
            </w:tcBorders>
            <w:shd w:val="clear" w:color="auto" w:fill="auto"/>
            <w:noWrap/>
            <w:vAlign w:val="bottom"/>
            <w:hideMark/>
          </w:tcPr>
          <w:p w14:paraId="502BBA96"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8A1E8E1"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70C54041"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BC436E4"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DESTORNILLADOR PUNTA PLANA</w:t>
            </w:r>
          </w:p>
        </w:tc>
        <w:tc>
          <w:tcPr>
            <w:tcW w:w="1173" w:type="dxa"/>
            <w:tcBorders>
              <w:top w:val="nil"/>
              <w:left w:val="nil"/>
              <w:bottom w:val="single" w:sz="4" w:space="0" w:color="000000"/>
              <w:right w:val="single" w:sz="4" w:space="0" w:color="000000"/>
            </w:tcBorders>
            <w:shd w:val="clear" w:color="auto" w:fill="auto"/>
            <w:noWrap/>
            <w:vAlign w:val="bottom"/>
            <w:hideMark/>
          </w:tcPr>
          <w:p w14:paraId="317ACA28"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AA27CA"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4A995C0C"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A3EEF94"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COMBO 5 LIBRAS</w:t>
            </w:r>
          </w:p>
        </w:tc>
        <w:tc>
          <w:tcPr>
            <w:tcW w:w="1173" w:type="dxa"/>
            <w:tcBorders>
              <w:top w:val="nil"/>
              <w:left w:val="nil"/>
              <w:bottom w:val="single" w:sz="4" w:space="0" w:color="000000"/>
              <w:right w:val="single" w:sz="4" w:space="0" w:color="000000"/>
            </w:tcBorders>
            <w:shd w:val="clear" w:color="auto" w:fill="auto"/>
            <w:noWrap/>
            <w:vAlign w:val="bottom"/>
            <w:hideMark/>
          </w:tcPr>
          <w:p w14:paraId="3B79E53F"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5C6B9E"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5863C72F"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86D156B"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CEPILLO DE ACERO</w:t>
            </w:r>
          </w:p>
        </w:tc>
        <w:tc>
          <w:tcPr>
            <w:tcW w:w="1173" w:type="dxa"/>
            <w:tcBorders>
              <w:top w:val="nil"/>
              <w:left w:val="nil"/>
              <w:bottom w:val="single" w:sz="4" w:space="0" w:color="000000"/>
              <w:right w:val="single" w:sz="4" w:space="0" w:color="000000"/>
            </w:tcBorders>
            <w:shd w:val="clear" w:color="auto" w:fill="auto"/>
            <w:noWrap/>
            <w:vAlign w:val="bottom"/>
            <w:hideMark/>
          </w:tcPr>
          <w:p w14:paraId="0BDB9AA4"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C8474B"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4A79B39F"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6DD4619"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CARRETILLA</w:t>
            </w:r>
          </w:p>
        </w:tc>
        <w:tc>
          <w:tcPr>
            <w:tcW w:w="1173" w:type="dxa"/>
            <w:tcBorders>
              <w:top w:val="nil"/>
              <w:left w:val="nil"/>
              <w:bottom w:val="single" w:sz="4" w:space="0" w:color="000000"/>
              <w:right w:val="single" w:sz="4" w:space="0" w:color="000000"/>
            </w:tcBorders>
            <w:shd w:val="clear" w:color="auto" w:fill="auto"/>
            <w:noWrap/>
            <w:vAlign w:val="bottom"/>
            <w:hideMark/>
          </w:tcPr>
          <w:p w14:paraId="71D6E666"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51D588"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7EE0B241"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39ECC636"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BROCHA 3</w:t>
            </w:r>
          </w:p>
        </w:tc>
        <w:tc>
          <w:tcPr>
            <w:tcW w:w="1173" w:type="dxa"/>
            <w:tcBorders>
              <w:top w:val="nil"/>
              <w:left w:val="nil"/>
              <w:bottom w:val="single" w:sz="4" w:space="0" w:color="000000"/>
              <w:right w:val="single" w:sz="4" w:space="0" w:color="000000"/>
            </w:tcBorders>
            <w:shd w:val="clear" w:color="auto" w:fill="auto"/>
            <w:noWrap/>
            <w:vAlign w:val="bottom"/>
            <w:hideMark/>
          </w:tcPr>
          <w:p w14:paraId="4B7CCB3A"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8D4019"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610714BF"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D236A24"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BARRETA DE 1.5 M</w:t>
            </w:r>
          </w:p>
        </w:tc>
        <w:tc>
          <w:tcPr>
            <w:tcW w:w="1173" w:type="dxa"/>
            <w:tcBorders>
              <w:top w:val="nil"/>
              <w:left w:val="nil"/>
              <w:bottom w:val="single" w:sz="4" w:space="0" w:color="000000"/>
              <w:right w:val="single" w:sz="4" w:space="0" w:color="000000"/>
            </w:tcBorders>
            <w:shd w:val="clear" w:color="auto" w:fill="auto"/>
            <w:noWrap/>
            <w:vAlign w:val="bottom"/>
            <w:hideMark/>
          </w:tcPr>
          <w:p w14:paraId="22ABAAB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EC1EF53"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4970A1A0"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7B3DC2B"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ALICATE</w:t>
            </w:r>
          </w:p>
        </w:tc>
        <w:tc>
          <w:tcPr>
            <w:tcW w:w="1173" w:type="dxa"/>
            <w:tcBorders>
              <w:top w:val="nil"/>
              <w:left w:val="nil"/>
              <w:bottom w:val="single" w:sz="4" w:space="0" w:color="000000"/>
              <w:right w:val="single" w:sz="4" w:space="0" w:color="000000"/>
            </w:tcBorders>
            <w:shd w:val="clear" w:color="auto" w:fill="auto"/>
            <w:noWrap/>
            <w:vAlign w:val="bottom"/>
            <w:hideMark/>
          </w:tcPr>
          <w:p w14:paraId="7A125654"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C86C642"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5F9F4C9B"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0F55431"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FLEXO 10M</w:t>
            </w:r>
          </w:p>
        </w:tc>
        <w:tc>
          <w:tcPr>
            <w:tcW w:w="1173" w:type="dxa"/>
            <w:tcBorders>
              <w:top w:val="nil"/>
              <w:left w:val="nil"/>
              <w:bottom w:val="single" w:sz="4" w:space="0" w:color="000000"/>
              <w:right w:val="single" w:sz="4" w:space="0" w:color="000000"/>
            </w:tcBorders>
            <w:shd w:val="clear" w:color="auto" w:fill="auto"/>
            <w:noWrap/>
            <w:vAlign w:val="bottom"/>
            <w:hideMark/>
          </w:tcPr>
          <w:p w14:paraId="5EAB7FD7"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54431B"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5</w:t>
            </w:r>
          </w:p>
        </w:tc>
      </w:tr>
      <w:tr w:rsidR="00135ACC" w:rsidRPr="006849E3" w14:paraId="3811D3EC"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4AC26D" w14:textId="77777777" w:rsidR="00135ACC" w:rsidRPr="006849E3" w:rsidRDefault="00135ACC" w:rsidP="000648BD">
            <w:pPr>
              <w:rPr>
                <w:rFonts w:ascii="Calibri" w:hAnsi="Calibri" w:cs="Calibri"/>
                <w:color w:val="FFFFFF"/>
                <w:lang w:val="es-419" w:eastAsia="es-419"/>
              </w:rPr>
            </w:pPr>
            <w:r w:rsidRPr="006849E3">
              <w:rPr>
                <w:rFonts w:ascii="Calibri" w:hAnsi="Calibri" w:cs="Calibri"/>
                <w:color w:val="FFFFFF"/>
                <w:lang w:val="es-419" w:eastAsia="es-419"/>
              </w:rPr>
              <w:t>PERSONAL DE PROYECTO (FACTURADO RURAL)</w:t>
            </w:r>
          </w:p>
        </w:tc>
      </w:tr>
      <w:tr w:rsidR="00135ACC" w:rsidRPr="006849E3" w14:paraId="1CC155C4"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1EFBD62F"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TÉCNICO OPERATIVO DE ÁREA (RURAL)</w:t>
            </w:r>
          </w:p>
        </w:tc>
        <w:tc>
          <w:tcPr>
            <w:tcW w:w="1173" w:type="dxa"/>
            <w:tcBorders>
              <w:top w:val="nil"/>
              <w:left w:val="nil"/>
              <w:bottom w:val="single" w:sz="4" w:space="0" w:color="000000"/>
              <w:right w:val="single" w:sz="4" w:space="0" w:color="000000"/>
            </w:tcBorders>
            <w:shd w:val="clear" w:color="auto" w:fill="auto"/>
            <w:noWrap/>
            <w:vAlign w:val="bottom"/>
            <w:hideMark/>
          </w:tcPr>
          <w:p w14:paraId="3E548D8F"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CC78189"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1BED2528"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4003F062"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TÉCNICO DE APOYO DEL EDUCADOR SOCIAL (RURAL)</w:t>
            </w:r>
          </w:p>
        </w:tc>
        <w:tc>
          <w:tcPr>
            <w:tcW w:w="1173" w:type="dxa"/>
            <w:tcBorders>
              <w:top w:val="nil"/>
              <w:left w:val="nil"/>
              <w:bottom w:val="single" w:sz="4" w:space="0" w:color="000000"/>
              <w:right w:val="single" w:sz="4" w:space="0" w:color="000000"/>
            </w:tcBorders>
            <w:shd w:val="clear" w:color="auto" w:fill="auto"/>
            <w:noWrap/>
            <w:vAlign w:val="bottom"/>
            <w:hideMark/>
          </w:tcPr>
          <w:p w14:paraId="7229B192"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48E234D"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2767DB4E"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3B71D62"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TÉCNICO ALMACENERO (RURAL)</w:t>
            </w:r>
          </w:p>
        </w:tc>
        <w:tc>
          <w:tcPr>
            <w:tcW w:w="1173" w:type="dxa"/>
            <w:tcBorders>
              <w:top w:val="nil"/>
              <w:left w:val="nil"/>
              <w:bottom w:val="single" w:sz="4" w:space="0" w:color="000000"/>
              <w:right w:val="single" w:sz="4" w:space="0" w:color="000000"/>
            </w:tcBorders>
            <w:shd w:val="clear" w:color="auto" w:fill="auto"/>
            <w:noWrap/>
            <w:vAlign w:val="bottom"/>
            <w:hideMark/>
          </w:tcPr>
          <w:p w14:paraId="52EF3F19"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F547DB8"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7992443E"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655028C"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EDUCADOR SOCIAL (RURAL)</w:t>
            </w:r>
          </w:p>
        </w:tc>
        <w:tc>
          <w:tcPr>
            <w:tcW w:w="1173" w:type="dxa"/>
            <w:tcBorders>
              <w:top w:val="nil"/>
              <w:left w:val="nil"/>
              <w:bottom w:val="single" w:sz="4" w:space="0" w:color="000000"/>
              <w:right w:val="single" w:sz="4" w:space="0" w:color="000000"/>
            </w:tcBorders>
            <w:shd w:val="clear" w:color="auto" w:fill="auto"/>
            <w:noWrap/>
            <w:vAlign w:val="bottom"/>
            <w:hideMark/>
          </w:tcPr>
          <w:p w14:paraId="164F8C14"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4BD9F3B"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5EFB6C14"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B50E5FF"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CONSTRUCTOR ESPECIALISTA P/INSTALACIÓN SANITARIA Y AGUA POTABLE (RURAL)</w:t>
            </w:r>
          </w:p>
        </w:tc>
        <w:tc>
          <w:tcPr>
            <w:tcW w:w="1173" w:type="dxa"/>
            <w:tcBorders>
              <w:top w:val="nil"/>
              <w:left w:val="nil"/>
              <w:bottom w:val="single" w:sz="4" w:space="0" w:color="000000"/>
              <w:right w:val="single" w:sz="4" w:space="0" w:color="000000"/>
            </w:tcBorders>
            <w:shd w:val="clear" w:color="auto" w:fill="auto"/>
            <w:noWrap/>
            <w:vAlign w:val="bottom"/>
            <w:hideMark/>
          </w:tcPr>
          <w:p w14:paraId="699461F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7C803EF0"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1E7C52D8"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E6E34DF"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CONSTRUCTOR ESPECIALISTA P/INSTALACIÓN EN MATERIALES PREFABRICADOS (RURAL)</w:t>
            </w:r>
          </w:p>
        </w:tc>
        <w:tc>
          <w:tcPr>
            <w:tcW w:w="1173" w:type="dxa"/>
            <w:tcBorders>
              <w:top w:val="nil"/>
              <w:left w:val="nil"/>
              <w:bottom w:val="single" w:sz="4" w:space="0" w:color="000000"/>
              <w:right w:val="single" w:sz="4" w:space="0" w:color="000000"/>
            </w:tcBorders>
            <w:shd w:val="clear" w:color="auto" w:fill="auto"/>
            <w:noWrap/>
            <w:vAlign w:val="bottom"/>
            <w:hideMark/>
          </w:tcPr>
          <w:p w14:paraId="14EF47A6"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A9C6FDD"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24BE2AD5"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2282EEFA"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CONSTRUCTOR ESPECIALISTA P/INSTALACIÓN ELÉCTRICA (RURAL)</w:t>
            </w:r>
          </w:p>
        </w:tc>
        <w:tc>
          <w:tcPr>
            <w:tcW w:w="1173" w:type="dxa"/>
            <w:tcBorders>
              <w:top w:val="nil"/>
              <w:left w:val="nil"/>
              <w:bottom w:val="single" w:sz="4" w:space="0" w:color="000000"/>
              <w:right w:val="single" w:sz="4" w:space="0" w:color="000000"/>
            </w:tcBorders>
            <w:shd w:val="clear" w:color="auto" w:fill="auto"/>
            <w:noWrap/>
            <w:vAlign w:val="bottom"/>
            <w:hideMark/>
          </w:tcPr>
          <w:p w14:paraId="1416C3BD"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85FF81C"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451978BA"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2E7DECFF"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CONSTRUCTOR ALBAÑIL (RURAL)</w:t>
            </w:r>
          </w:p>
        </w:tc>
        <w:tc>
          <w:tcPr>
            <w:tcW w:w="1173" w:type="dxa"/>
            <w:tcBorders>
              <w:top w:val="nil"/>
              <w:left w:val="nil"/>
              <w:bottom w:val="single" w:sz="4" w:space="0" w:color="000000"/>
              <w:right w:val="single" w:sz="4" w:space="0" w:color="000000"/>
            </w:tcBorders>
            <w:shd w:val="clear" w:color="auto" w:fill="auto"/>
            <w:noWrap/>
            <w:vAlign w:val="bottom"/>
            <w:hideMark/>
          </w:tcPr>
          <w:p w14:paraId="2FF9AE48"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89FCA1D"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2</w:t>
            </w:r>
          </w:p>
        </w:tc>
      </w:tr>
      <w:tr w:rsidR="00135ACC" w:rsidRPr="006849E3" w14:paraId="0312A1EB"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D394844"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CONSTRUCTOR - ALBAÑIL APOYO SOCIAL PARA POBLACIÓN VULNERABLE (CASOS ESPECIALES RURAL)</w:t>
            </w:r>
          </w:p>
        </w:tc>
        <w:tc>
          <w:tcPr>
            <w:tcW w:w="1173" w:type="dxa"/>
            <w:tcBorders>
              <w:top w:val="nil"/>
              <w:left w:val="nil"/>
              <w:bottom w:val="single" w:sz="4" w:space="0" w:color="000000"/>
              <w:right w:val="single" w:sz="4" w:space="0" w:color="000000"/>
            </w:tcBorders>
            <w:shd w:val="clear" w:color="auto" w:fill="auto"/>
            <w:noWrap/>
            <w:vAlign w:val="bottom"/>
            <w:hideMark/>
          </w:tcPr>
          <w:p w14:paraId="19964A99"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5B886A8"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60D78CA0"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DA6166" w14:textId="77777777" w:rsidR="00135ACC" w:rsidRPr="006849E3" w:rsidRDefault="00135ACC" w:rsidP="000648BD">
            <w:pPr>
              <w:rPr>
                <w:rFonts w:ascii="Calibri" w:hAnsi="Calibri" w:cs="Calibri"/>
                <w:color w:val="FFFFFF"/>
                <w:lang w:val="es-419" w:eastAsia="es-419"/>
              </w:rPr>
            </w:pPr>
            <w:r w:rsidRPr="006849E3">
              <w:rPr>
                <w:rFonts w:ascii="Calibri" w:hAnsi="Calibri" w:cs="Calibri"/>
                <w:color w:val="FFFFFF"/>
                <w:lang w:val="es-419" w:eastAsia="es-419"/>
              </w:rPr>
              <w:t>ROPA DE TRABAJO</w:t>
            </w:r>
          </w:p>
        </w:tc>
      </w:tr>
      <w:tr w:rsidR="00135ACC" w:rsidRPr="006849E3" w14:paraId="2BC57966"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483ACFBC"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GUANTES</w:t>
            </w:r>
          </w:p>
        </w:tc>
        <w:tc>
          <w:tcPr>
            <w:tcW w:w="1173" w:type="dxa"/>
            <w:tcBorders>
              <w:top w:val="nil"/>
              <w:left w:val="nil"/>
              <w:bottom w:val="single" w:sz="4" w:space="0" w:color="000000"/>
              <w:right w:val="single" w:sz="4" w:space="0" w:color="000000"/>
            </w:tcBorders>
            <w:shd w:val="clear" w:color="auto" w:fill="auto"/>
            <w:noWrap/>
            <w:vAlign w:val="bottom"/>
            <w:hideMark/>
          </w:tcPr>
          <w:p w14:paraId="13403192"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BA7273"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10</w:t>
            </w:r>
          </w:p>
        </w:tc>
      </w:tr>
      <w:tr w:rsidR="00135ACC" w:rsidRPr="006849E3" w14:paraId="3F843D10"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1CF0CC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CHALECO DE IDENTIFICACIÓN</w:t>
            </w:r>
          </w:p>
        </w:tc>
        <w:tc>
          <w:tcPr>
            <w:tcW w:w="1173" w:type="dxa"/>
            <w:tcBorders>
              <w:top w:val="nil"/>
              <w:left w:val="nil"/>
              <w:bottom w:val="single" w:sz="4" w:space="0" w:color="000000"/>
              <w:right w:val="single" w:sz="4" w:space="0" w:color="000000"/>
            </w:tcBorders>
            <w:shd w:val="clear" w:color="auto" w:fill="auto"/>
            <w:noWrap/>
            <w:vAlign w:val="bottom"/>
            <w:hideMark/>
          </w:tcPr>
          <w:p w14:paraId="0F2B1102"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3828DC"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10</w:t>
            </w:r>
          </w:p>
        </w:tc>
      </w:tr>
      <w:tr w:rsidR="00135ACC" w:rsidRPr="006849E3" w14:paraId="712DD201"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4F27710C"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CASCO</w:t>
            </w:r>
          </w:p>
        </w:tc>
        <w:tc>
          <w:tcPr>
            <w:tcW w:w="1173" w:type="dxa"/>
            <w:tcBorders>
              <w:top w:val="nil"/>
              <w:left w:val="nil"/>
              <w:bottom w:val="single" w:sz="4" w:space="0" w:color="000000"/>
              <w:right w:val="single" w:sz="4" w:space="0" w:color="000000"/>
            </w:tcBorders>
            <w:shd w:val="clear" w:color="auto" w:fill="auto"/>
            <w:noWrap/>
            <w:vAlign w:val="bottom"/>
            <w:hideMark/>
          </w:tcPr>
          <w:p w14:paraId="3728A8DC"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E2CF0C"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10</w:t>
            </w:r>
          </w:p>
        </w:tc>
      </w:tr>
      <w:tr w:rsidR="00135ACC" w:rsidRPr="006849E3" w14:paraId="614236B1"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05DE579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BOTAS</w:t>
            </w:r>
          </w:p>
        </w:tc>
        <w:tc>
          <w:tcPr>
            <w:tcW w:w="1173" w:type="dxa"/>
            <w:tcBorders>
              <w:top w:val="nil"/>
              <w:left w:val="nil"/>
              <w:bottom w:val="single" w:sz="4" w:space="0" w:color="000000"/>
              <w:right w:val="single" w:sz="4" w:space="0" w:color="000000"/>
            </w:tcBorders>
            <w:shd w:val="clear" w:color="auto" w:fill="auto"/>
            <w:noWrap/>
            <w:vAlign w:val="bottom"/>
            <w:hideMark/>
          </w:tcPr>
          <w:p w14:paraId="3DD40790"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32FDE0"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10</w:t>
            </w:r>
          </w:p>
        </w:tc>
      </w:tr>
      <w:tr w:rsidR="00135ACC" w:rsidRPr="006849E3" w14:paraId="5ABF4E23"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39069B" w14:textId="77777777" w:rsidR="00135ACC" w:rsidRPr="006849E3" w:rsidRDefault="00135ACC" w:rsidP="000648BD">
            <w:pPr>
              <w:rPr>
                <w:rFonts w:ascii="Calibri" w:hAnsi="Calibri" w:cs="Calibri"/>
                <w:color w:val="FFFFFF"/>
                <w:lang w:val="es-419" w:eastAsia="es-419"/>
              </w:rPr>
            </w:pPr>
            <w:r w:rsidRPr="006849E3">
              <w:rPr>
                <w:rFonts w:ascii="Calibri" w:hAnsi="Calibri" w:cs="Calibri"/>
                <w:color w:val="FFFFFF"/>
                <w:lang w:val="es-419" w:eastAsia="es-419"/>
              </w:rPr>
              <w:t>COMBUSTIBLES Y LUBRICANTES</w:t>
            </w:r>
          </w:p>
        </w:tc>
      </w:tr>
      <w:tr w:rsidR="00135ACC" w:rsidRPr="006849E3" w14:paraId="366014A2"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82568C8"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GASOLINA PARA MOTOCICLETA(S)</w:t>
            </w:r>
          </w:p>
        </w:tc>
        <w:tc>
          <w:tcPr>
            <w:tcW w:w="1173" w:type="dxa"/>
            <w:tcBorders>
              <w:top w:val="nil"/>
              <w:left w:val="nil"/>
              <w:bottom w:val="single" w:sz="4" w:space="0" w:color="000000"/>
              <w:right w:val="single" w:sz="4" w:space="0" w:color="000000"/>
            </w:tcBorders>
            <w:shd w:val="clear" w:color="auto" w:fill="auto"/>
            <w:noWrap/>
            <w:vAlign w:val="bottom"/>
            <w:hideMark/>
          </w:tcPr>
          <w:p w14:paraId="4E31B937"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649B56DC"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1000</w:t>
            </w:r>
          </w:p>
        </w:tc>
      </w:tr>
      <w:tr w:rsidR="00135ACC" w:rsidRPr="006849E3" w14:paraId="7BCF50E1"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1F04551C"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GASOLINA PARA CAMIONETA(S)</w:t>
            </w:r>
          </w:p>
        </w:tc>
        <w:tc>
          <w:tcPr>
            <w:tcW w:w="1173" w:type="dxa"/>
            <w:tcBorders>
              <w:top w:val="nil"/>
              <w:left w:val="nil"/>
              <w:bottom w:val="single" w:sz="4" w:space="0" w:color="000000"/>
              <w:right w:val="single" w:sz="4" w:space="0" w:color="000000"/>
            </w:tcBorders>
            <w:shd w:val="clear" w:color="auto" w:fill="auto"/>
            <w:noWrap/>
            <w:vAlign w:val="bottom"/>
            <w:hideMark/>
          </w:tcPr>
          <w:p w14:paraId="0441C6E0"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6A773F96"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4700</w:t>
            </w:r>
          </w:p>
        </w:tc>
      </w:tr>
      <w:tr w:rsidR="00135ACC" w:rsidRPr="006849E3" w14:paraId="6368F8CF"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B5EBD73"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CAMBIO DE FILTRO DE ACEITE DE TODOS LOS VEHÍCULOS</w:t>
            </w:r>
          </w:p>
        </w:tc>
        <w:tc>
          <w:tcPr>
            <w:tcW w:w="1173" w:type="dxa"/>
            <w:tcBorders>
              <w:top w:val="nil"/>
              <w:left w:val="nil"/>
              <w:bottom w:val="single" w:sz="4" w:space="0" w:color="000000"/>
              <w:right w:val="single" w:sz="4" w:space="0" w:color="000000"/>
            </w:tcBorders>
            <w:shd w:val="clear" w:color="auto" w:fill="auto"/>
            <w:noWrap/>
            <w:vAlign w:val="bottom"/>
            <w:hideMark/>
          </w:tcPr>
          <w:p w14:paraId="5C96CC67"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2C6D47"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3</w:t>
            </w:r>
          </w:p>
        </w:tc>
      </w:tr>
      <w:tr w:rsidR="00135ACC" w:rsidRPr="006849E3" w14:paraId="186C2219"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4D1E09FF"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CAMBIO DE ACEITE DE TODOS LOS VEHÍCULOS</w:t>
            </w:r>
          </w:p>
        </w:tc>
        <w:tc>
          <w:tcPr>
            <w:tcW w:w="1173" w:type="dxa"/>
            <w:tcBorders>
              <w:top w:val="nil"/>
              <w:left w:val="nil"/>
              <w:bottom w:val="single" w:sz="4" w:space="0" w:color="000000"/>
              <w:right w:val="single" w:sz="4" w:space="0" w:color="000000"/>
            </w:tcBorders>
            <w:shd w:val="clear" w:color="auto" w:fill="auto"/>
            <w:noWrap/>
            <w:vAlign w:val="bottom"/>
            <w:hideMark/>
          </w:tcPr>
          <w:p w14:paraId="14724B97"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7FCA8C0F"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14</w:t>
            </w:r>
          </w:p>
        </w:tc>
      </w:tr>
      <w:tr w:rsidR="00135ACC" w:rsidRPr="006849E3" w14:paraId="43640076"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64DC4C" w14:textId="77777777" w:rsidR="00135ACC" w:rsidRPr="006849E3" w:rsidRDefault="00135ACC" w:rsidP="000648BD">
            <w:pPr>
              <w:rPr>
                <w:rFonts w:ascii="Calibri" w:hAnsi="Calibri" w:cs="Calibri"/>
                <w:color w:val="FFFFFF"/>
                <w:lang w:val="es-419" w:eastAsia="es-419"/>
              </w:rPr>
            </w:pPr>
            <w:r w:rsidRPr="006849E3">
              <w:rPr>
                <w:rFonts w:ascii="Calibri" w:hAnsi="Calibri" w:cs="Calibri"/>
                <w:color w:val="FFFFFF"/>
                <w:lang w:val="es-419" w:eastAsia="es-419"/>
              </w:rPr>
              <w:t>ALQUILERES</w:t>
            </w:r>
          </w:p>
        </w:tc>
      </w:tr>
      <w:tr w:rsidR="00135ACC" w:rsidRPr="006849E3" w14:paraId="7800FB7B"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E729930"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ALQUILER DE OFICINA</w:t>
            </w:r>
          </w:p>
        </w:tc>
        <w:tc>
          <w:tcPr>
            <w:tcW w:w="1173" w:type="dxa"/>
            <w:tcBorders>
              <w:top w:val="nil"/>
              <w:left w:val="nil"/>
              <w:bottom w:val="single" w:sz="4" w:space="0" w:color="000000"/>
              <w:right w:val="single" w:sz="4" w:space="0" w:color="000000"/>
            </w:tcBorders>
            <w:shd w:val="clear" w:color="auto" w:fill="auto"/>
            <w:noWrap/>
            <w:vAlign w:val="bottom"/>
            <w:hideMark/>
          </w:tcPr>
          <w:p w14:paraId="3D6BBCF9"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93D8415"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1990CA0B"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8BCA66D"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ALQUILER DE ALMACENES</w:t>
            </w:r>
          </w:p>
        </w:tc>
        <w:tc>
          <w:tcPr>
            <w:tcW w:w="1173" w:type="dxa"/>
            <w:tcBorders>
              <w:top w:val="nil"/>
              <w:left w:val="nil"/>
              <w:bottom w:val="single" w:sz="4" w:space="0" w:color="000000"/>
              <w:right w:val="single" w:sz="4" w:space="0" w:color="000000"/>
            </w:tcBorders>
            <w:shd w:val="clear" w:color="auto" w:fill="auto"/>
            <w:noWrap/>
            <w:vAlign w:val="bottom"/>
            <w:hideMark/>
          </w:tcPr>
          <w:p w14:paraId="58499078"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9382283"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3F6176DC"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A3C24A" w14:textId="77777777" w:rsidR="00135ACC" w:rsidRPr="006849E3" w:rsidRDefault="00135ACC" w:rsidP="000648BD">
            <w:pPr>
              <w:rPr>
                <w:rFonts w:ascii="Calibri" w:hAnsi="Calibri" w:cs="Calibri"/>
                <w:color w:val="FFFFFF"/>
                <w:lang w:val="es-419" w:eastAsia="es-419"/>
              </w:rPr>
            </w:pPr>
            <w:r w:rsidRPr="006849E3">
              <w:rPr>
                <w:rFonts w:ascii="Calibri" w:hAnsi="Calibri" w:cs="Calibri"/>
                <w:color w:val="FFFFFF"/>
                <w:lang w:val="es-419" w:eastAsia="es-419"/>
              </w:rPr>
              <w:t>MANTENIMIENTO Y REPARACIÓN DE MOTORIZADOS</w:t>
            </w:r>
          </w:p>
        </w:tc>
      </w:tr>
      <w:tr w:rsidR="00135ACC" w:rsidRPr="006849E3" w14:paraId="4E352882"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1919B7E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REPUESTOS, ACCESORIOS PARA VEHÍCULO(S) Y/O MOTOCICLETA(S)</w:t>
            </w:r>
          </w:p>
        </w:tc>
        <w:tc>
          <w:tcPr>
            <w:tcW w:w="1173" w:type="dxa"/>
            <w:tcBorders>
              <w:top w:val="nil"/>
              <w:left w:val="nil"/>
              <w:bottom w:val="single" w:sz="4" w:space="0" w:color="000000"/>
              <w:right w:val="single" w:sz="4" w:space="0" w:color="000000"/>
            </w:tcBorders>
            <w:shd w:val="clear" w:color="auto" w:fill="auto"/>
            <w:noWrap/>
            <w:vAlign w:val="bottom"/>
            <w:hideMark/>
          </w:tcPr>
          <w:p w14:paraId="0AB1EF6B"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73A9A0F"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2</w:t>
            </w:r>
          </w:p>
        </w:tc>
      </w:tr>
      <w:tr w:rsidR="00135ACC" w:rsidRPr="006849E3" w14:paraId="68756605"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85FF51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MOTOCICLETA (DEPRECIACIÓN)</w:t>
            </w:r>
          </w:p>
        </w:tc>
        <w:tc>
          <w:tcPr>
            <w:tcW w:w="1173" w:type="dxa"/>
            <w:tcBorders>
              <w:top w:val="nil"/>
              <w:left w:val="nil"/>
              <w:bottom w:val="single" w:sz="4" w:space="0" w:color="000000"/>
              <w:right w:val="single" w:sz="4" w:space="0" w:color="000000"/>
            </w:tcBorders>
            <w:shd w:val="clear" w:color="auto" w:fill="auto"/>
            <w:noWrap/>
            <w:vAlign w:val="bottom"/>
            <w:hideMark/>
          </w:tcPr>
          <w:p w14:paraId="444B5D56"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A487321"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5F3042FC"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7AD7AE05"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CAMIONETA (DEPRECIACIÓN)</w:t>
            </w:r>
          </w:p>
        </w:tc>
        <w:tc>
          <w:tcPr>
            <w:tcW w:w="1173" w:type="dxa"/>
            <w:tcBorders>
              <w:top w:val="nil"/>
              <w:left w:val="nil"/>
              <w:bottom w:val="single" w:sz="4" w:space="0" w:color="000000"/>
              <w:right w:val="single" w:sz="4" w:space="0" w:color="000000"/>
            </w:tcBorders>
            <w:shd w:val="clear" w:color="auto" w:fill="auto"/>
            <w:noWrap/>
            <w:vAlign w:val="bottom"/>
            <w:hideMark/>
          </w:tcPr>
          <w:p w14:paraId="3F3BFEB6"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BA7608F"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1F97D288"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86B342" w14:textId="77777777" w:rsidR="00135ACC" w:rsidRPr="006849E3" w:rsidRDefault="00135ACC" w:rsidP="000648BD">
            <w:pPr>
              <w:rPr>
                <w:rFonts w:ascii="Calibri" w:hAnsi="Calibri" w:cs="Calibri"/>
                <w:color w:val="FFFFFF"/>
                <w:lang w:val="es-419" w:eastAsia="es-419"/>
              </w:rPr>
            </w:pPr>
            <w:r w:rsidRPr="006849E3">
              <w:rPr>
                <w:rFonts w:ascii="Calibri" w:hAnsi="Calibri" w:cs="Calibri"/>
                <w:color w:val="FFFFFF"/>
                <w:lang w:val="es-419" w:eastAsia="es-419"/>
              </w:rPr>
              <w:t>RODAJES PEAJES Y OTROS</w:t>
            </w:r>
          </w:p>
        </w:tc>
      </w:tr>
      <w:tr w:rsidR="00135ACC" w:rsidRPr="006849E3" w14:paraId="530608ED"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1E745FEF"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RODAJE, PEAJES, ITF, IMPUESTO VEHÍCULOS Y OTROS</w:t>
            </w:r>
          </w:p>
        </w:tc>
        <w:tc>
          <w:tcPr>
            <w:tcW w:w="1173" w:type="dxa"/>
            <w:tcBorders>
              <w:top w:val="nil"/>
              <w:left w:val="nil"/>
              <w:bottom w:val="single" w:sz="4" w:space="0" w:color="000000"/>
              <w:right w:val="single" w:sz="4" w:space="0" w:color="000000"/>
            </w:tcBorders>
            <w:shd w:val="clear" w:color="auto" w:fill="auto"/>
            <w:noWrap/>
            <w:vAlign w:val="bottom"/>
            <w:hideMark/>
          </w:tcPr>
          <w:p w14:paraId="719113F6"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5B7B0C9"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483FD6D0"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915A3E" w14:textId="77777777" w:rsidR="00135ACC" w:rsidRPr="006849E3" w:rsidRDefault="00135ACC" w:rsidP="000648BD">
            <w:pPr>
              <w:rPr>
                <w:rFonts w:ascii="Calibri" w:hAnsi="Calibri" w:cs="Calibri"/>
                <w:color w:val="FFFFFF"/>
                <w:lang w:val="es-419" w:eastAsia="es-419"/>
              </w:rPr>
            </w:pPr>
            <w:r w:rsidRPr="006849E3">
              <w:rPr>
                <w:rFonts w:ascii="Calibri" w:hAnsi="Calibri" w:cs="Calibri"/>
                <w:color w:val="FFFFFF"/>
                <w:lang w:val="es-419" w:eastAsia="es-419"/>
              </w:rPr>
              <w:t>GASTOS VARIOS</w:t>
            </w:r>
          </w:p>
        </w:tc>
      </w:tr>
      <w:tr w:rsidR="00135ACC" w:rsidRPr="006849E3" w14:paraId="2596C7D7"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5420BEA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TELÉFONO CELULAR INTELIGENTE</w:t>
            </w:r>
          </w:p>
        </w:tc>
        <w:tc>
          <w:tcPr>
            <w:tcW w:w="1173" w:type="dxa"/>
            <w:tcBorders>
              <w:top w:val="nil"/>
              <w:left w:val="nil"/>
              <w:bottom w:val="single" w:sz="4" w:space="0" w:color="000000"/>
              <w:right w:val="single" w:sz="4" w:space="0" w:color="000000"/>
            </w:tcBorders>
            <w:shd w:val="clear" w:color="auto" w:fill="auto"/>
            <w:noWrap/>
            <w:vAlign w:val="bottom"/>
            <w:hideMark/>
          </w:tcPr>
          <w:p w14:paraId="0740003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D55F4A2"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16916FDA"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247D468B"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INTERNET</w:t>
            </w:r>
          </w:p>
        </w:tc>
        <w:tc>
          <w:tcPr>
            <w:tcW w:w="1173" w:type="dxa"/>
            <w:tcBorders>
              <w:top w:val="nil"/>
              <w:left w:val="nil"/>
              <w:bottom w:val="single" w:sz="4" w:space="0" w:color="000000"/>
              <w:right w:val="single" w:sz="4" w:space="0" w:color="000000"/>
            </w:tcBorders>
            <w:shd w:val="clear" w:color="auto" w:fill="auto"/>
            <w:noWrap/>
            <w:vAlign w:val="bottom"/>
            <w:hideMark/>
          </w:tcPr>
          <w:p w14:paraId="75080840"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0318393"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1</w:t>
            </w:r>
          </w:p>
        </w:tc>
      </w:tr>
      <w:tr w:rsidR="00135ACC" w:rsidRPr="006849E3" w14:paraId="24DA31FD"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47CC2AE"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FOTOCOPIAS</w:t>
            </w:r>
          </w:p>
        </w:tc>
        <w:tc>
          <w:tcPr>
            <w:tcW w:w="1173" w:type="dxa"/>
            <w:tcBorders>
              <w:top w:val="nil"/>
              <w:left w:val="nil"/>
              <w:bottom w:val="single" w:sz="4" w:space="0" w:color="000000"/>
              <w:right w:val="single" w:sz="4" w:space="0" w:color="000000"/>
            </w:tcBorders>
            <w:shd w:val="clear" w:color="auto" w:fill="auto"/>
            <w:noWrap/>
            <w:vAlign w:val="bottom"/>
            <w:hideMark/>
          </w:tcPr>
          <w:p w14:paraId="214567CD"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7EABEE19" w14:textId="77777777" w:rsidR="00135ACC" w:rsidRPr="006849E3" w:rsidRDefault="00135ACC" w:rsidP="000648BD">
            <w:pPr>
              <w:jc w:val="right"/>
              <w:rPr>
                <w:rFonts w:ascii="Calibri" w:hAnsi="Calibri" w:cs="Calibri"/>
                <w:color w:val="000000"/>
                <w:lang w:val="es-419" w:eastAsia="es-419"/>
              </w:rPr>
            </w:pPr>
            <w:r>
              <w:rPr>
                <w:rFonts w:ascii="Calibri" w:hAnsi="Calibri" w:cs="Calibri"/>
                <w:color w:val="000000"/>
                <w:lang w:val="es-419" w:eastAsia="es-419"/>
              </w:rPr>
              <w:t>1375</w:t>
            </w:r>
          </w:p>
        </w:tc>
      </w:tr>
      <w:tr w:rsidR="00135ACC" w:rsidRPr="006849E3" w14:paraId="07317A44" w14:textId="77777777" w:rsidTr="000648BD">
        <w:trPr>
          <w:trHeight w:val="255"/>
        </w:trPr>
        <w:tc>
          <w:tcPr>
            <w:tcW w:w="7220" w:type="dxa"/>
            <w:tcBorders>
              <w:top w:val="nil"/>
              <w:left w:val="single" w:sz="4" w:space="0" w:color="000000"/>
              <w:bottom w:val="single" w:sz="4" w:space="0" w:color="000000"/>
              <w:right w:val="single" w:sz="4" w:space="0" w:color="000000"/>
            </w:tcBorders>
            <w:shd w:val="clear" w:color="auto" w:fill="auto"/>
            <w:noWrap/>
            <w:vAlign w:val="bottom"/>
            <w:hideMark/>
          </w:tcPr>
          <w:p w14:paraId="61BC88F4"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CERTIFICADO DE NO PROPIEDAD</w:t>
            </w:r>
          </w:p>
        </w:tc>
        <w:tc>
          <w:tcPr>
            <w:tcW w:w="1173" w:type="dxa"/>
            <w:tcBorders>
              <w:top w:val="nil"/>
              <w:left w:val="nil"/>
              <w:bottom w:val="single" w:sz="4" w:space="0" w:color="000000"/>
              <w:right w:val="single" w:sz="4" w:space="0" w:color="000000"/>
            </w:tcBorders>
            <w:shd w:val="clear" w:color="auto" w:fill="auto"/>
            <w:noWrap/>
            <w:vAlign w:val="bottom"/>
            <w:hideMark/>
          </w:tcPr>
          <w:p w14:paraId="18DEF4E0" w14:textId="77777777" w:rsidR="00135ACC" w:rsidRPr="006849E3" w:rsidRDefault="00135ACC" w:rsidP="000648BD">
            <w:pPr>
              <w:rPr>
                <w:rFonts w:ascii="Calibri" w:hAnsi="Calibri" w:cs="Calibri"/>
                <w:color w:val="000000"/>
                <w:lang w:val="es-419" w:eastAsia="es-419"/>
              </w:rPr>
            </w:pPr>
            <w:r w:rsidRPr="006849E3">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3C64EEFF" w14:textId="77777777" w:rsidR="00135ACC" w:rsidRPr="006849E3" w:rsidRDefault="00135ACC" w:rsidP="000648BD">
            <w:pPr>
              <w:jc w:val="right"/>
              <w:rPr>
                <w:rFonts w:ascii="Calibri" w:hAnsi="Calibri" w:cs="Calibri"/>
                <w:color w:val="000000"/>
                <w:lang w:val="es-419" w:eastAsia="es-419"/>
              </w:rPr>
            </w:pPr>
            <w:r w:rsidRPr="006849E3">
              <w:rPr>
                <w:rFonts w:ascii="Calibri" w:hAnsi="Calibri" w:cs="Calibri"/>
                <w:color w:val="000000"/>
                <w:lang w:val="es-419" w:eastAsia="es-419"/>
              </w:rPr>
              <w:t>60</w:t>
            </w:r>
          </w:p>
        </w:tc>
      </w:tr>
    </w:tbl>
    <w:p w14:paraId="102C3D13" w14:textId="77777777" w:rsidR="00135ACC" w:rsidRPr="00F20CF1" w:rsidRDefault="00135ACC" w:rsidP="00135ACC">
      <w:pPr>
        <w:keepNext/>
        <w:numPr>
          <w:ilvl w:val="0"/>
          <w:numId w:val="52"/>
        </w:numPr>
        <w:spacing w:before="240" w:after="60"/>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DETALLE DE ÍTEMS DEL PROYECTO</w:t>
      </w:r>
      <w:bookmarkEnd w:id="148"/>
    </w:p>
    <w:p w14:paraId="0C2FC87D" w14:textId="77777777" w:rsidR="00135ACC" w:rsidRPr="00F20CF1" w:rsidRDefault="00135ACC" w:rsidP="00135ACC">
      <w:pPr>
        <w:rPr>
          <w:rFonts w:ascii="Tahoma" w:hAnsi="Tahoma" w:cs="Tahoma"/>
          <w:color w:val="000000"/>
          <w:lang w:val="es-ES_tradnl"/>
        </w:rPr>
      </w:pPr>
      <w:r w:rsidRPr="00F20CF1">
        <w:rPr>
          <w:rFonts w:ascii="Tahoma" w:hAnsi="Tahoma" w:cs="Tahoma"/>
          <w:color w:val="000000"/>
          <w:lang w:val="es-ES_tradnl"/>
        </w:rPr>
        <w:t>Para el presente proyecto, producto de la evaluación técnica/social y diseño planteado para el proyecto se presenta los siguientes ítems del proyecto:</w:t>
      </w:r>
    </w:p>
    <w:p w14:paraId="202B1AEF" w14:textId="77777777" w:rsidR="00135ACC" w:rsidRPr="00F20CF1" w:rsidRDefault="00135ACC" w:rsidP="00135ACC">
      <w:pPr>
        <w:rPr>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135ACC" w:rsidRPr="00551DC5" w14:paraId="3584C0F3" w14:textId="77777777" w:rsidTr="000648BD">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0B50D28" w14:textId="77777777" w:rsidR="00135ACC" w:rsidRPr="00551DC5" w:rsidRDefault="00135ACC" w:rsidP="000648BD">
            <w:pPr>
              <w:jc w:val="center"/>
              <w:rPr>
                <w:rFonts w:ascii="Calibri" w:hAnsi="Calibri" w:cs="Calibri"/>
                <w:color w:val="000000"/>
                <w:sz w:val="16"/>
                <w:szCs w:val="16"/>
                <w:lang w:val="es-419" w:eastAsia="es-419"/>
              </w:rPr>
            </w:pPr>
            <w:bookmarkStart w:id="149" w:name="_Toc71811174"/>
            <w:r w:rsidRPr="00551DC5">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2CC67234" w14:textId="77777777" w:rsidR="00135ACC" w:rsidRPr="00551DC5" w:rsidRDefault="00135ACC" w:rsidP="000648BD">
            <w:pPr>
              <w:jc w:val="cente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5417F0FB" w14:textId="77777777" w:rsidR="00135ACC" w:rsidRPr="00551DC5" w:rsidRDefault="00135ACC" w:rsidP="000648BD">
            <w:pPr>
              <w:jc w:val="cente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UNIDAD DE MEDIDA</w:t>
            </w:r>
          </w:p>
        </w:tc>
      </w:tr>
      <w:tr w:rsidR="00135ACC" w:rsidRPr="00551DC5" w14:paraId="19F72A45"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EAF61B"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0F03CC2"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6B5794DF"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GLOBAL</w:t>
            </w:r>
          </w:p>
        </w:tc>
      </w:tr>
      <w:tr w:rsidR="00135ACC" w:rsidRPr="00551DC5" w14:paraId="3F55C573"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1D6B43"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15A8CD26"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07D2DC30"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CUBICO</w:t>
            </w:r>
          </w:p>
        </w:tc>
      </w:tr>
      <w:tr w:rsidR="00135ACC" w:rsidRPr="00551DC5" w14:paraId="68914C5A"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84A677"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73F30D53"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4E533126"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CUBICO</w:t>
            </w:r>
          </w:p>
        </w:tc>
      </w:tr>
      <w:tr w:rsidR="00135ACC" w:rsidRPr="00551DC5" w14:paraId="19BE17E4"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2B18D3"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564215A"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1D607D92"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CUBICO</w:t>
            </w:r>
          </w:p>
        </w:tc>
      </w:tr>
      <w:tr w:rsidR="00135ACC" w:rsidRPr="00551DC5" w14:paraId="0518855B"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A7551B"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2A78A708"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71AC968D"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w:t>
            </w:r>
          </w:p>
        </w:tc>
      </w:tr>
      <w:tr w:rsidR="00135ACC" w:rsidRPr="00551DC5" w14:paraId="0E5ADD7B"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C0975A"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2F7B2061"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2195E40F"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CUADRADO</w:t>
            </w:r>
          </w:p>
        </w:tc>
      </w:tr>
      <w:tr w:rsidR="00135ACC" w:rsidRPr="00551DC5" w14:paraId="35B74B41"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EF7CD8"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5495370B"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7B6D9342"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CUADRADO</w:t>
            </w:r>
          </w:p>
        </w:tc>
      </w:tr>
      <w:tr w:rsidR="00135ACC" w:rsidRPr="00551DC5" w14:paraId="0D9908A0"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CED541"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40D7F3E2"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37B3F3B4"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CUBICO</w:t>
            </w:r>
          </w:p>
        </w:tc>
      </w:tr>
      <w:tr w:rsidR="00135ACC" w:rsidRPr="00551DC5" w14:paraId="2B1AC227"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EC997F"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09C97FE5"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 xml:space="preserve">CUBIERTA DE CALAMINA GALVANIZADA ONDULADA </w:t>
            </w:r>
            <w:proofErr w:type="spellStart"/>
            <w:r w:rsidRPr="00551DC5">
              <w:rPr>
                <w:rFonts w:ascii="Calibri" w:hAnsi="Calibri" w:cs="Calibri"/>
                <w:color w:val="000000"/>
                <w:sz w:val="16"/>
                <w:szCs w:val="16"/>
                <w:lang w:val="es-419" w:eastAsia="es-419"/>
              </w:rPr>
              <w:t>Nro</w:t>
            </w:r>
            <w:proofErr w:type="spellEnd"/>
            <w:r w:rsidRPr="00551DC5">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123C371B"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CUADRADO</w:t>
            </w:r>
          </w:p>
        </w:tc>
      </w:tr>
      <w:tr w:rsidR="00135ACC" w:rsidRPr="00551DC5" w14:paraId="0FB2190B"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97269D"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0DB123B7"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5FB3CC51"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CUBICO</w:t>
            </w:r>
          </w:p>
        </w:tc>
      </w:tr>
      <w:tr w:rsidR="00135ACC" w:rsidRPr="00551DC5" w14:paraId="2F82C51C"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7777C3"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083A5999"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418BE952"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CUADRADO</w:t>
            </w:r>
          </w:p>
        </w:tc>
      </w:tr>
      <w:tr w:rsidR="00135ACC" w:rsidRPr="00551DC5" w14:paraId="4DEB56CC"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D0803D"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47D47F6C"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3E293537"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CUADRADO</w:t>
            </w:r>
          </w:p>
        </w:tc>
      </w:tr>
      <w:tr w:rsidR="00135ACC" w:rsidRPr="00551DC5" w14:paraId="6E7D992E"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6DA574"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017128B6"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6D339239"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CUADRADO</w:t>
            </w:r>
          </w:p>
        </w:tc>
      </w:tr>
      <w:tr w:rsidR="00135ACC" w:rsidRPr="00551DC5" w14:paraId="29633D12"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6A647B"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039DBCBF"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55E9ABE"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CUADRADO</w:t>
            </w:r>
          </w:p>
        </w:tc>
      </w:tr>
      <w:tr w:rsidR="00135ACC" w:rsidRPr="00551DC5" w14:paraId="6BDCF3BF"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2AB168"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03E4C2C5"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7A10A6D3"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CUADRADO</w:t>
            </w:r>
          </w:p>
        </w:tc>
      </w:tr>
      <w:tr w:rsidR="00135ACC" w:rsidRPr="00551DC5" w14:paraId="773DEA87"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7FD369"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40DE21B6"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24C0104C"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w:t>
            </w:r>
          </w:p>
        </w:tc>
      </w:tr>
      <w:tr w:rsidR="00135ACC" w:rsidRPr="00551DC5" w14:paraId="107E84A3"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5B42B8"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511B421E"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1DC4585C"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w:t>
            </w:r>
          </w:p>
        </w:tc>
      </w:tr>
      <w:tr w:rsidR="00135ACC" w:rsidRPr="00551DC5" w14:paraId="084AF3F7"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B31211"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50C90080"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4A24FEAC"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CUADRADO</w:t>
            </w:r>
          </w:p>
        </w:tc>
      </w:tr>
      <w:tr w:rsidR="00135ACC" w:rsidRPr="00551DC5" w14:paraId="7A5EDA9E"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7DF84A"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01AAF326"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163E9821"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CUADRADO</w:t>
            </w:r>
          </w:p>
        </w:tc>
      </w:tr>
      <w:tr w:rsidR="00135ACC" w:rsidRPr="00551DC5" w14:paraId="2C2C9DF8"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F5CBD2"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27990AD6"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35417B86"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CUADRADO</w:t>
            </w:r>
          </w:p>
        </w:tc>
      </w:tr>
      <w:tr w:rsidR="00135ACC" w:rsidRPr="00551DC5" w14:paraId="3706777F"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B50836"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2A08E6A5"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3285186A"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CUADRADO</w:t>
            </w:r>
          </w:p>
        </w:tc>
      </w:tr>
      <w:tr w:rsidR="00135ACC" w:rsidRPr="00551DC5" w14:paraId="4B6C7001"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230693"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70BFFB28"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101331DC"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CUADRADO</w:t>
            </w:r>
          </w:p>
        </w:tc>
      </w:tr>
      <w:tr w:rsidR="00135ACC" w:rsidRPr="00551DC5" w14:paraId="41B56AA5"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11C137"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362E0F35"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00A2EE2"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CUADRADO</w:t>
            </w:r>
          </w:p>
        </w:tc>
      </w:tr>
      <w:tr w:rsidR="00135ACC" w:rsidRPr="00551DC5" w14:paraId="6FAA0337"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C90DE9"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272798E9"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3521E063"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CUADRADO</w:t>
            </w:r>
          </w:p>
        </w:tc>
      </w:tr>
      <w:tr w:rsidR="00135ACC" w:rsidRPr="00551DC5" w14:paraId="6A4695AB"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4A393B"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02828E23"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6593984C"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CUADRADO</w:t>
            </w:r>
          </w:p>
        </w:tc>
      </w:tr>
      <w:tr w:rsidR="00135ACC" w:rsidRPr="00551DC5" w14:paraId="03A96582"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E8ADD8"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69620072"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6FB81277"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CUADRADO</w:t>
            </w:r>
          </w:p>
        </w:tc>
      </w:tr>
      <w:tr w:rsidR="00135ACC" w:rsidRPr="00551DC5" w14:paraId="69450635"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A7CC86"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045DEF2D"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 xml:space="preserve">PROVISIÓN Y COLOCADO </w:t>
            </w:r>
            <w:proofErr w:type="gramStart"/>
            <w:r w:rsidRPr="00551DC5">
              <w:rPr>
                <w:rFonts w:ascii="Calibri" w:hAnsi="Calibri" w:cs="Calibri"/>
                <w:color w:val="000000"/>
                <w:sz w:val="16"/>
                <w:szCs w:val="16"/>
                <w:lang w:val="es-419" w:eastAsia="es-419"/>
              </w:rPr>
              <w:t>DE  PUERTA</w:t>
            </w:r>
            <w:proofErr w:type="gramEnd"/>
            <w:r w:rsidRPr="00551DC5">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22AD3132"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PIEZA</w:t>
            </w:r>
          </w:p>
        </w:tc>
      </w:tr>
      <w:tr w:rsidR="00135ACC" w:rsidRPr="00551DC5" w14:paraId="781126DB"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0BFE31"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1F235699"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 xml:space="preserve">PROVISIÓN Y COLOCADO </w:t>
            </w:r>
            <w:proofErr w:type="gramStart"/>
            <w:r w:rsidRPr="00551DC5">
              <w:rPr>
                <w:rFonts w:ascii="Calibri" w:hAnsi="Calibri" w:cs="Calibri"/>
                <w:color w:val="000000"/>
                <w:sz w:val="16"/>
                <w:szCs w:val="16"/>
                <w:lang w:val="es-419" w:eastAsia="es-419"/>
              </w:rPr>
              <w:t>DE  PUERTA</w:t>
            </w:r>
            <w:proofErr w:type="gramEnd"/>
            <w:r w:rsidRPr="00551DC5">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29BDF949"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PIEZA</w:t>
            </w:r>
          </w:p>
        </w:tc>
      </w:tr>
      <w:tr w:rsidR="00135ACC" w:rsidRPr="00551DC5" w14:paraId="473A5D09"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0C8862"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0CD8F5F1"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A5FC5F6"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CUADRADO</w:t>
            </w:r>
          </w:p>
        </w:tc>
      </w:tr>
      <w:tr w:rsidR="00135ACC" w:rsidRPr="00551DC5" w14:paraId="090CC5D4"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10070D"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72EB3CF6"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458E8EE5"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CUADRADO</w:t>
            </w:r>
          </w:p>
        </w:tc>
      </w:tr>
      <w:tr w:rsidR="00135ACC" w:rsidRPr="00551DC5" w14:paraId="329DF5D9"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0E194D"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19ED7D29"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46E74DBC"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CUADRADO</w:t>
            </w:r>
          </w:p>
        </w:tc>
      </w:tr>
      <w:tr w:rsidR="00135ACC" w:rsidRPr="00551DC5" w14:paraId="0CF33D64"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ED436C"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59406BE9"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778B638"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 CUADRADO</w:t>
            </w:r>
          </w:p>
        </w:tc>
      </w:tr>
      <w:tr w:rsidR="00135ACC" w:rsidRPr="00551DC5" w14:paraId="7E3FB569"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86DDE6"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lastRenderedPageBreak/>
              <w:t>33</w:t>
            </w:r>
          </w:p>
        </w:tc>
        <w:tc>
          <w:tcPr>
            <w:tcW w:w="0" w:type="auto"/>
            <w:tcBorders>
              <w:top w:val="nil"/>
              <w:left w:val="nil"/>
              <w:bottom w:val="single" w:sz="4" w:space="0" w:color="000000"/>
              <w:right w:val="single" w:sz="4" w:space="0" w:color="000000"/>
            </w:tcBorders>
            <w:shd w:val="clear" w:color="auto" w:fill="auto"/>
            <w:noWrap/>
            <w:vAlign w:val="bottom"/>
            <w:hideMark/>
          </w:tcPr>
          <w:p w14:paraId="52FB9FB6"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 xml:space="preserve">CANALETA DE CALAMINA GALVANIZADA </w:t>
            </w:r>
            <w:proofErr w:type="spellStart"/>
            <w:r w:rsidRPr="00551DC5">
              <w:rPr>
                <w:rFonts w:ascii="Calibri" w:hAnsi="Calibri" w:cs="Calibri"/>
                <w:color w:val="000000"/>
                <w:sz w:val="16"/>
                <w:szCs w:val="16"/>
                <w:lang w:val="es-419" w:eastAsia="es-419"/>
              </w:rPr>
              <w:t>Nro</w:t>
            </w:r>
            <w:proofErr w:type="spellEnd"/>
            <w:r w:rsidRPr="00551DC5">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1A2AFD2F"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w:t>
            </w:r>
          </w:p>
        </w:tc>
      </w:tr>
      <w:tr w:rsidR="00135ACC" w:rsidRPr="00551DC5" w14:paraId="775AC0D5"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1F65F7"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6897B96D"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1FB17ED0"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w:t>
            </w:r>
          </w:p>
        </w:tc>
      </w:tr>
      <w:tr w:rsidR="00135ACC" w:rsidRPr="00551DC5" w14:paraId="295D7986"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A4B252"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1C59F93D"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2BB5FF8"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PIEZA</w:t>
            </w:r>
          </w:p>
        </w:tc>
      </w:tr>
      <w:tr w:rsidR="00135ACC" w:rsidRPr="00551DC5" w14:paraId="21E320C6"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0BC7A6"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18F6E71A"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530C81F9"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GLOBAL</w:t>
            </w:r>
          </w:p>
        </w:tc>
      </w:tr>
      <w:tr w:rsidR="00135ACC" w:rsidRPr="00551DC5" w14:paraId="1FBAE135"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6D1450"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70B1065E"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524E4506"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PIEZA</w:t>
            </w:r>
          </w:p>
        </w:tc>
      </w:tr>
      <w:tr w:rsidR="00135ACC" w:rsidRPr="00551DC5" w14:paraId="64C7AE7B"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5E628D"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42F7B32F"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3A1E47F"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PIEZA</w:t>
            </w:r>
          </w:p>
        </w:tc>
      </w:tr>
      <w:tr w:rsidR="00135ACC" w:rsidRPr="00551DC5" w14:paraId="570354E6"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7D966C"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7C00A318"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3F7DC535"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GLOBAL</w:t>
            </w:r>
          </w:p>
        </w:tc>
      </w:tr>
      <w:tr w:rsidR="00135ACC" w:rsidRPr="00551DC5" w14:paraId="56CF62DE"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DCE2CF"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75F5DE36"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745AB49A"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GLOBAL</w:t>
            </w:r>
          </w:p>
        </w:tc>
      </w:tr>
      <w:tr w:rsidR="00135ACC" w:rsidRPr="00551DC5" w14:paraId="49AFD2DF"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10C047"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36AD57A2"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3307B4CC"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w:t>
            </w:r>
          </w:p>
        </w:tc>
      </w:tr>
      <w:tr w:rsidR="00135ACC" w:rsidRPr="00551DC5" w14:paraId="47E8A87A"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3989E7"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2F6C5B67"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6AFB5B40"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METRO</w:t>
            </w:r>
          </w:p>
        </w:tc>
      </w:tr>
      <w:tr w:rsidR="00135ACC" w:rsidRPr="00551DC5" w14:paraId="124C36C6"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941E78"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2461CCBE"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56F8651F"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PUNTO</w:t>
            </w:r>
          </w:p>
        </w:tc>
      </w:tr>
      <w:tr w:rsidR="00135ACC" w:rsidRPr="00551DC5" w14:paraId="060CE9C5"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DDFB9C"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2F0A538F"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3A345E28"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PUNTO</w:t>
            </w:r>
          </w:p>
        </w:tc>
      </w:tr>
      <w:tr w:rsidR="00135ACC" w:rsidRPr="00551DC5" w14:paraId="0FE0D8C9"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70D7C0"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5C11A888"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2C7B43B2"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PUNTO</w:t>
            </w:r>
          </w:p>
        </w:tc>
      </w:tr>
      <w:tr w:rsidR="00135ACC" w:rsidRPr="00551DC5" w14:paraId="77130BD7"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E957AF"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75D5A50B"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20299A59"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PUNTO</w:t>
            </w:r>
          </w:p>
        </w:tc>
      </w:tr>
      <w:tr w:rsidR="00135ACC" w:rsidRPr="00551DC5" w14:paraId="4DF834CF"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BA2A32"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70F19A00"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7FADEA08"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GLOBAL</w:t>
            </w:r>
          </w:p>
        </w:tc>
      </w:tr>
      <w:tr w:rsidR="00135ACC" w:rsidRPr="00551DC5" w14:paraId="5F9EE148"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0EC570"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3FB9242B"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3CAD4E3A"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PUNTO</w:t>
            </w:r>
          </w:p>
        </w:tc>
      </w:tr>
      <w:tr w:rsidR="00135ACC" w:rsidRPr="00551DC5" w14:paraId="2851A082"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357BAB"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37D63A45"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BATAN DE PIEDRA</w:t>
            </w:r>
          </w:p>
        </w:tc>
        <w:tc>
          <w:tcPr>
            <w:tcW w:w="0" w:type="auto"/>
            <w:tcBorders>
              <w:top w:val="nil"/>
              <w:left w:val="nil"/>
              <w:bottom w:val="single" w:sz="4" w:space="0" w:color="000000"/>
              <w:right w:val="single" w:sz="4" w:space="0" w:color="000000"/>
            </w:tcBorders>
            <w:shd w:val="clear" w:color="auto" w:fill="auto"/>
            <w:noWrap/>
            <w:vAlign w:val="bottom"/>
            <w:hideMark/>
          </w:tcPr>
          <w:p w14:paraId="30863951"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PIEZA</w:t>
            </w:r>
          </w:p>
        </w:tc>
      </w:tr>
      <w:tr w:rsidR="00135ACC" w:rsidRPr="00551DC5" w14:paraId="1158D1C4"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876B06"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0C21B02E"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037096E0"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PIEZA</w:t>
            </w:r>
          </w:p>
        </w:tc>
      </w:tr>
      <w:tr w:rsidR="00135ACC" w:rsidRPr="00551DC5" w14:paraId="5F78831A"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73FD22"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57C2CC47"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6723B235"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GLOBAL</w:t>
            </w:r>
          </w:p>
        </w:tc>
      </w:tr>
      <w:tr w:rsidR="00135ACC" w:rsidRPr="00551DC5" w14:paraId="4F45E14B"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4A7335"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1C328E46"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5A88DAFC"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GLOBAL</w:t>
            </w:r>
          </w:p>
        </w:tc>
      </w:tr>
      <w:tr w:rsidR="00135ACC" w:rsidRPr="00551DC5" w14:paraId="04CC84B7"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E0DBBA"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3B5A5479"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36780FF"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GLOBAL</w:t>
            </w:r>
          </w:p>
        </w:tc>
      </w:tr>
      <w:tr w:rsidR="00135ACC" w:rsidRPr="00551DC5" w14:paraId="0513435F"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0C1E4C" w14:textId="77777777" w:rsidR="00135ACC" w:rsidRPr="00551DC5" w:rsidRDefault="00135ACC" w:rsidP="000648BD">
            <w:pPr>
              <w:jc w:val="right"/>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2CF31DD5"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05CC2E27" w14:textId="77777777" w:rsidR="00135ACC" w:rsidRPr="00551DC5" w:rsidRDefault="00135ACC" w:rsidP="000648BD">
            <w:pPr>
              <w:rPr>
                <w:rFonts w:ascii="Calibri" w:hAnsi="Calibri" w:cs="Calibri"/>
                <w:color w:val="000000"/>
                <w:sz w:val="16"/>
                <w:szCs w:val="16"/>
                <w:lang w:val="es-419" w:eastAsia="es-419"/>
              </w:rPr>
            </w:pPr>
            <w:r w:rsidRPr="00551DC5">
              <w:rPr>
                <w:rFonts w:ascii="Calibri" w:hAnsi="Calibri" w:cs="Calibri"/>
                <w:color w:val="000000"/>
                <w:sz w:val="16"/>
                <w:szCs w:val="16"/>
                <w:lang w:val="es-419" w:eastAsia="es-419"/>
              </w:rPr>
              <w:t>GLOBAL</w:t>
            </w:r>
          </w:p>
        </w:tc>
      </w:tr>
    </w:tbl>
    <w:p w14:paraId="4F0C45A3" w14:textId="77777777" w:rsidR="00135ACC" w:rsidRPr="00F20CF1" w:rsidRDefault="00135ACC" w:rsidP="00135ACC"/>
    <w:p w14:paraId="24D86BE9" w14:textId="77777777" w:rsidR="00135ACC" w:rsidRPr="00F20CF1" w:rsidRDefault="00135ACC" w:rsidP="00135ACC">
      <w:pPr>
        <w:keepNext/>
        <w:numPr>
          <w:ilvl w:val="0"/>
          <w:numId w:val="52"/>
        </w:numPr>
        <w:spacing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 xml:space="preserve">DE LOS MATERIALES DE </w:t>
      </w:r>
      <w:bookmarkEnd w:id="143"/>
      <w:r w:rsidRPr="00F20CF1">
        <w:rPr>
          <w:rFonts w:ascii="Tahoma" w:hAnsi="Tahoma" w:cs="Tahoma"/>
          <w:b/>
          <w:bCs/>
          <w:color w:val="000000"/>
          <w:kern w:val="32"/>
          <w:lang w:val="es-ES_tradnl"/>
        </w:rPr>
        <w:t>CONSTRUCCIÓN</w:t>
      </w:r>
      <w:bookmarkEnd w:id="149"/>
    </w:p>
    <w:p w14:paraId="1DB0A07D" w14:textId="77777777" w:rsidR="00135ACC" w:rsidRPr="00F20CF1" w:rsidRDefault="00135ACC" w:rsidP="00135ACC">
      <w:pPr>
        <w:rPr>
          <w:lang w:val="es-ES_tradnl"/>
        </w:rPr>
      </w:pPr>
    </w:p>
    <w:p w14:paraId="1C09A2E5" w14:textId="77777777" w:rsidR="00135ACC" w:rsidRPr="00F20CF1" w:rsidRDefault="00135ACC" w:rsidP="00135ACC">
      <w:pPr>
        <w:jc w:val="both"/>
        <w:rPr>
          <w:rFonts w:ascii="Tahoma" w:hAnsi="Tahoma" w:cs="Tahoma"/>
        </w:rPr>
      </w:pPr>
      <w:bookmarkStart w:id="150" w:name="_Hlk180510746"/>
      <w:r w:rsidRPr="00F20CF1">
        <w:rPr>
          <w:rFonts w:ascii="Tahoma" w:hAnsi="Tahoma" w:cs="Tahoma"/>
        </w:rPr>
        <w:t>Si la calidad de algún material no se encuentra especificada, obligatoriamente deberá merecer la aprobación del Inspector de Proyecto.</w:t>
      </w:r>
    </w:p>
    <w:p w14:paraId="38BAE99C" w14:textId="77777777" w:rsidR="00135ACC" w:rsidRPr="00F20CF1" w:rsidRDefault="00135ACC" w:rsidP="00135ACC">
      <w:pPr>
        <w:tabs>
          <w:tab w:val="left" w:pos="8711"/>
        </w:tabs>
        <w:jc w:val="both"/>
        <w:rPr>
          <w:rFonts w:ascii="Tahoma" w:hAnsi="Tahoma" w:cs="Tahoma"/>
        </w:rPr>
      </w:pPr>
      <w:r w:rsidRPr="00F20CF1">
        <w:rPr>
          <w:rFonts w:ascii="Tahoma" w:hAnsi="Tahoma" w:cs="Tahoma"/>
        </w:rPr>
        <w:t>En caso de ser requerido, el Inspector de Proyecto aclarará o ampliará las características de un insumo a ser adquirido para la ejecución del proyecto.</w:t>
      </w:r>
    </w:p>
    <w:bookmarkEnd w:id="150"/>
    <w:p w14:paraId="75A0C4E9" w14:textId="77777777" w:rsidR="00135ACC" w:rsidRPr="00BF69CA" w:rsidRDefault="00135ACC" w:rsidP="00135ACC">
      <w:pPr>
        <w:jc w:val="both"/>
        <w:rPr>
          <w:rFonts w:ascii="Tahoma" w:hAnsi="Tahoma" w:cs="Tahoma"/>
          <w:color w:val="0000FF"/>
        </w:rPr>
      </w:pPr>
      <w:r w:rsidRPr="00BF69CA">
        <w:rPr>
          <w:rFonts w:ascii="Tahoma" w:hAnsi="Tahoma" w:cs="Tahoma"/>
          <w:b/>
          <w:bCs/>
          <w:color w:val="0000FF"/>
        </w:rPr>
        <w:t xml:space="preserve">Cemento: </w:t>
      </w:r>
      <w:r w:rsidRPr="00BF69CA">
        <w:rPr>
          <w:rFonts w:ascii="Tahoma" w:hAnsi="Tahoma" w:cs="Tahoma"/>
          <w:color w:val="0000FF"/>
        </w:rPr>
        <w:t>Se deberá utilizar cemento Portland 100% de origen nacional fresco y de calidad probada IP-30 o superior.</w:t>
      </w:r>
    </w:p>
    <w:p w14:paraId="33AF042C" w14:textId="77777777" w:rsidR="00135ACC" w:rsidRPr="00BF69CA" w:rsidRDefault="00135ACC" w:rsidP="00135ACC">
      <w:pPr>
        <w:jc w:val="both"/>
        <w:rPr>
          <w:rFonts w:ascii="Tahoma" w:hAnsi="Tahoma" w:cs="Tahoma"/>
          <w:b/>
          <w:bCs/>
          <w:color w:val="0000FF"/>
        </w:rPr>
      </w:pPr>
    </w:p>
    <w:p w14:paraId="5C3FEA9E" w14:textId="77777777" w:rsidR="00135ACC" w:rsidRPr="00BF69CA" w:rsidRDefault="00135ACC" w:rsidP="00135ACC">
      <w:pPr>
        <w:jc w:val="both"/>
        <w:rPr>
          <w:rFonts w:ascii="Tahoma" w:hAnsi="Tahoma" w:cs="Tahoma"/>
          <w:b/>
          <w:bCs/>
          <w:color w:val="0000FF"/>
        </w:rPr>
      </w:pPr>
      <w:r w:rsidRPr="00BF69CA">
        <w:rPr>
          <w:rFonts w:ascii="Tahoma" w:hAnsi="Tahoma" w:cs="Tahoma"/>
          <w:b/>
          <w:bCs/>
          <w:color w:val="0000FF"/>
        </w:rPr>
        <w:t xml:space="preserve">Cerámica: </w:t>
      </w:r>
      <w:r w:rsidRPr="00BF69CA">
        <w:rPr>
          <w:rFonts w:ascii="Tahoma" w:hAnsi="Tahoma" w:cs="Tahoma"/>
          <w:color w:val="0000FF"/>
        </w:rPr>
        <w:t>Deberá utilizarse una cerámica nacional esmaltada de marca reconocida con una calidad mínima de PEI-3 o superior.</w:t>
      </w:r>
    </w:p>
    <w:p w14:paraId="1B18990D" w14:textId="77777777" w:rsidR="00135ACC" w:rsidRDefault="00135ACC" w:rsidP="00135ACC">
      <w:pPr>
        <w:jc w:val="both"/>
        <w:rPr>
          <w:rFonts w:ascii="Tahoma" w:hAnsi="Tahoma" w:cs="Tahoma"/>
          <w:b/>
          <w:bCs/>
        </w:rPr>
      </w:pPr>
    </w:p>
    <w:p w14:paraId="19B43F8C" w14:textId="77777777" w:rsidR="00135ACC" w:rsidRPr="00F20CF1" w:rsidRDefault="00135ACC" w:rsidP="00135ACC">
      <w:pPr>
        <w:jc w:val="both"/>
        <w:rPr>
          <w:rFonts w:ascii="Tahoma" w:hAnsi="Tahoma" w:cs="Tahoma"/>
        </w:rPr>
      </w:pPr>
      <w:r w:rsidRPr="00F20CF1">
        <w:rPr>
          <w:rFonts w:ascii="Tahoma" w:hAnsi="Tahoma" w:cs="Tahoma"/>
          <w:color w:val="000000"/>
          <w:lang w:val="es-ES_tradnl" w:eastAsia="x-none"/>
        </w:rPr>
        <w:t xml:space="preserve">De acuerdo al </w:t>
      </w:r>
      <w:r w:rsidRPr="00F20CF1">
        <w:rPr>
          <w:rFonts w:ascii="Tahoma" w:hAnsi="Tahoma" w:cs="Tahoma"/>
          <w:b/>
          <w:bCs/>
          <w:color w:val="000000"/>
          <w:lang w:eastAsia="x-none"/>
        </w:rPr>
        <w:t xml:space="preserve">Artículo 95 del reglamento de la Ley 1700, </w:t>
      </w:r>
      <w:r w:rsidRPr="00F20CF1">
        <w:rPr>
          <w:rFonts w:ascii="Tahoma" w:hAnsi="Tahoma" w:cs="Tahoma"/>
          <w:color w:val="000000"/>
          <w:lang w:val="es-ES_tradnl" w:eastAsia="x-none"/>
        </w:rPr>
        <w:t xml:space="preserve">los productos forestales (MADERA), </w:t>
      </w:r>
      <w:r w:rsidRPr="00F20CF1">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F20CF1">
        <w:rPr>
          <w:rFonts w:ascii="Tahoma" w:hAnsi="Tahoma" w:cs="Tahoma"/>
          <w:lang w:val="es-ES_tradnl"/>
        </w:rPr>
        <w:t>en Cumplimiento a los alcances y mesas de trabajo establecidas con el Ministerio de Desarrollo Productivo y Economía Plural (</w:t>
      </w:r>
      <w:proofErr w:type="spellStart"/>
      <w:r w:rsidRPr="00F20CF1">
        <w:rPr>
          <w:rFonts w:ascii="Tahoma" w:hAnsi="Tahoma" w:cs="Tahoma"/>
          <w:lang w:val="es-ES_tradnl"/>
        </w:rPr>
        <w:t>MDPyEP</w:t>
      </w:r>
      <w:proofErr w:type="spellEnd"/>
      <w:r w:rsidRPr="00F20CF1">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32F69DB3" w14:textId="77777777" w:rsidR="00135ACC" w:rsidRPr="00F20CF1" w:rsidRDefault="00135ACC" w:rsidP="00135ACC">
      <w:pPr>
        <w:jc w:val="both"/>
        <w:rPr>
          <w:rFonts w:ascii="Tahoma" w:hAnsi="Tahoma" w:cs="Tahoma"/>
          <w:lang w:val="es-ES_tradnl"/>
        </w:rPr>
      </w:pPr>
    </w:p>
    <w:p w14:paraId="3A0CAC93" w14:textId="77777777" w:rsidR="00135ACC" w:rsidRPr="00F20CF1" w:rsidRDefault="00135ACC" w:rsidP="00135ACC">
      <w:pPr>
        <w:jc w:val="both"/>
        <w:rPr>
          <w:rFonts w:ascii="Tahoma" w:hAnsi="Tahoma" w:cs="Tahoma"/>
          <w:lang w:eastAsia="es-ES"/>
        </w:rPr>
      </w:pPr>
      <w:r w:rsidRPr="00F20CF1">
        <w:rPr>
          <w:rFonts w:ascii="Tahoma" w:hAnsi="Tahoma" w:cs="Tahoma"/>
          <w:lang w:eastAsia="es-ES"/>
        </w:rPr>
        <w:t xml:space="preserve">En el marco del Decreto Supremo </w:t>
      </w:r>
      <w:proofErr w:type="spellStart"/>
      <w:r w:rsidRPr="00F20CF1">
        <w:rPr>
          <w:rFonts w:ascii="Tahoma" w:hAnsi="Tahoma" w:cs="Tahoma"/>
          <w:lang w:eastAsia="es-ES"/>
        </w:rPr>
        <w:t>Nº</w:t>
      </w:r>
      <w:proofErr w:type="spellEnd"/>
      <w:r w:rsidRPr="00F20CF1">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w:t>
      </w:r>
      <w:r w:rsidRPr="00F20CF1">
        <w:rPr>
          <w:rFonts w:ascii="Tahoma" w:hAnsi="Tahoma" w:cs="Tahoma"/>
          <w:lang w:eastAsia="es-ES"/>
        </w:rPr>
        <w:lastRenderedPageBreak/>
        <w:t xml:space="preserve">fomentar e impulsar la producción nacional para el desarrollo del país promoviendo a la producción Nacional Bajo los </w:t>
      </w:r>
      <w:r w:rsidRPr="00F20CF1">
        <w:rPr>
          <w:rFonts w:ascii="Tahoma" w:hAnsi="Tahoma" w:cs="Tahoma"/>
          <w:i/>
          <w:iCs/>
          <w:lang w:eastAsia="es-ES"/>
        </w:rPr>
        <w:t>“principios de complementariedad, reciprocidad, solidaridad, redistribución, igualdad, seguridad jurídica, sustentabilidad, equilibrio, justicia y transparencia”</w:t>
      </w:r>
      <w:r w:rsidRPr="00F20CF1">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345675C" w14:textId="77777777" w:rsidR="00135ACC" w:rsidRPr="00F20CF1" w:rsidRDefault="00135ACC" w:rsidP="00135ACC">
      <w:pPr>
        <w:jc w:val="both"/>
        <w:rPr>
          <w:rFonts w:ascii="Tahoma" w:hAnsi="Tahoma" w:cs="Tahoma"/>
          <w:lang w:eastAsia="es-ES"/>
        </w:rPr>
      </w:pPr>
    </w:p>
    <w:p w14:paraId="689AF3BC" w14:textId="77777777" w:rsidR="00135ACC" w:rsidRPr="00F20CF1" w:rsidRDefault="00135ACC" w:rsidP="00135ACC">
      <w:pPr>
        <w:tabs>
          <w:tab w:val="left" w:pos="993"/>
        </w:tabs>
        <w:spacing w:line="260" w:lineRule="atLeast"/>
        <w:jc w:val="both"/>
        <w:rPr>
          <w:rFonts w:ascii="Tahoma" w:hAnsi="Tahoma" w:cs="Tahoma"/>
          <w:b/>
          <w:lang w:val="es-ES_tradnl"/>
        </w:rPr>
      </w:pPr>
      <w:r w:rsidRPr="00F20CF1">
        <w:rPr>
          <w:rFonts w:ascii="Tahoma" w:hAnsi="Tahoma" w:cs="Tahoma"/>
          <w:b/>
          <w:lang w:val="es-ES_tradnl"/>
        </w:rPr>
        <w:t>Proceso de provisión/dotación de materiales de construcción.</w:t>
      </w:r>
    </w:p>
    <w:p w14:paraId="1B855FCC" w14:textId="77777777" w:rsidR="00135ACC" w:rsidRPr="00F20CF1" w:rsidRDefault="00135ACC" w:rsidP="00135ACC">
      <w:pPr>
        <w:tabs>
          <w:tab w:val="left" w:pos="993"/>
        </w:tabs>
        <w:spacing w:line="260" w:lineRule="atLeast"/>
        <w:jc w:val="both"/>
        <w:rPr>
          <w:rFonts w:ascii="Tahoma" w:hAnsi="Tahoma" w:cs="Tahoma"/>
          <w:lang w:val="es-ES_tradnl"/>
        </w:rPr>
      </w:pPr>
      <w:r w:rsidRPr="00F20CF1">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6B8C92F" w14:textId="77777777" w:rsidR="00135ACC" w:rsidRPr="00F20CF1" w:rsidRDefault="00135ACC" w:rsidP="00135ACC">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A0AF321" w14:textId="77777777" w:rsidR="00135ACC" w:rsidRPr="00F20CF1" w:rsidRDefault="00135ACC" w:rsidP="00135ACC">
      <w:pPr>
        <w:tabs>
          <w:tab w:val="left" w:pos="993"/>
        </w:tabs>
        <w:spacing w:line="260" w:lineRule="atLeast"/>
        <w:jc w:val="both"/>
        <w:rPr>
          <w:rFonts w:ascii="Tahoma" w:hAnsi="Tahoma" w:cs="Tahoma"/>
          <w:color w:val="FF0000"/>
          <w:lang w:val="es-ES_tradnl"/>
        </w:rPr>
      </w:pPr>
      <w:r w:rsidRPr="00F20CF1">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11E17C5" w14:textId="77777777" w:rsidR="00135ACC" w:rsidRPr="00F20CF1" w:rsidRDefault="00135ACC" w:rsidP="00135ACC">
      <w:pPr>
        <w:tabs>
          <w:tab w:val="left" w:pos="993"/>
        </w:tabs>
        <w:spacing w:line="260" w:lineRule="atLeast"/>
        <w:jc w:val="both"/>
        <w:rPr>
          <w:rFonts w:ascii="Tahoma" w:hAnsi="Tahoma" w:cs="Tahoma"/>
          <w:b/>
          <w:lang w:val="es-ES_tradnl"/>
        </w:rPr>
      </w:pPr>
      <w:r w:rsidRPr="00F20CF1">
        <w:rPr>
          <w:rFonts w:ascii="Tahoma" w:hAnsi="Tahoma" w:cs="Tahoma"/>
          <w:b/>
          <w:lang w:val="es-ES_tradnl"/>
        </w:rPr>
        <w:t xml:space="preserve">Del Almacenamiento y resguardo de los materiales </w:t>
      </w:r>
      <w:bookmarkStart w:id="151" w:name="_Hlk118650468"/>
      <w:r w:rsidRPr="00F20CF1">
        <w:rPr>
          <w:rFonts w:ascii="Tahoma" w:hAnsi="Tahoma" w:cs="Tahoma"/>
          <w:b/>
          <w:lang w:val="es-ES_tradnl"/>
        </w:rPr>
        <w:t>de construcción</w:t>
      </w:r>
      <w:bookmarkEnd w:id="151"/>
      <w:r w:rsidRPr="00F20CF1">
        <w:rPr>
          <w:rFonts w:ascii="Tahoma" w:hAnsi="Tahoma" w:cs="Tahoma"/>
          <w:b/>
          <w:lang w:val="es-ES_tradnl"/>
        </w:rPr>
        <w:t>.</w:t>
      </w:r>
    </w:p>
    <w:p w14:paraId="2A82D827" w14:textId="77777777" w:rsidR="00135ACC" w:rsidRPr="00F20CF1" w:rsidRDefault="00135ACC" w:rsidP="00135ACC">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8AB261C" w14:textId="77777777" w:rsidR="00135ACC" w:rsidRPr="00F20CF1" w:rsidRDefault="00135ACC" w:rsidP="00135ACC">
      <w:pPr>
        <w:tabs>
          <w:tab w:val="left" w:pos="993"/>
        </w:tabs>
        <w:spacing w:line="260" w:lineRule="atLeast"/>
        <w:jc w:val="both"/>
        <w:rPr>
          <w:rFonts w:ascii="Tahoma" w:hAnsi="Tahoma" w:cs="Tahoma"/>
          <w:b/>
          <w:lang w:val="es-ES_tradnl"/>
        </w:rPr>
      </w:pPr>
      <w:r w:rsidRPr="00F20CF1">
        <w:rPr>
          <w:rFonts w:ascii="Tahoma" w:hAnsi="Tahoma" w:cs="Tahoma"/>
          <w:b/>
          <w:lang w:val="es-ES_tradnl"/>
        </w:rPr>
        <w:t>De la Asignación de Materiales de Construcción.</w:t>
      </w:r>
    </w:p>
    <w:p w14:paraId="58E1E71F" w14:textId="77777777" w:rsidR="00135ACC" w:rsidRPr="00F20CF1" w:rsidRDefault="00135ACC" w:rsidP="00135ACC">
      <w:pPr>
        <w:tabs>
          <w:tab w:val="left" w:pos="993"/>
        </w:tabs>
        <w:spacing w:line="260" w:lineRule="atLeast"/>
        <w:jc w:val="both"/>
        <w:rPr>
          <w:rFonts w:ascii="Tahoma" w:hAnsi="Tahoma" w:cs="Tahoma"/>
          <w:lang w:val="es-ES_tradnl"/>
        </w:rPr>
      </w:pPr>
      <w:r w:rsidRPr="00F20CF1">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D6C8047" w14:textId="77777777" w:rsidR="00135ACC" w:rsidRPr="00F20CF1" w:rsidRDefault="00135ACC" w:rsidP="00135ACC">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68212D5" w14:textId="77777777" w:rsidR="00135ACC" w:rsidRPr="00F20CF1" w:rsidRDefault="00135ACC" w:rsidP="00135ACC">
      <w:pPr>
        <w:tabs>
          <w:tab w:val="left" w:pos="993"/>
        </w:tabs>
        <w:spacing w:line="260" w:lineRule="atLeast"/>
        <w:jc w:val="both"/>
        <w:rPr>
          <w:rFonts w:ascii="Tahoma" w:hAnsi="Tahoma" w:cs="Tahoma"/>
          <w:b/>
          <w:lang w:val="es-ES_tradnl"/>
        </w:rPr>
      </w:pPr>
      <w:r w:rsidRPr="00F20CF1">
        <w:rPr>
          <w:rFonts w:ascii="Tahoma" w:hAnsi="Tahoma" w:cs="Tahoma"/>
          <w:b/>
          <w:lang w:val="es-ES_tradnl"/>
        </w:rPr>
        <w:t>De la Entrega de Materiales de Construcción.</w:t>
      </w:r>
    </w:p>
    <w:p w14:paraId="77197D12" w14:textId="77777777" w:rsidR="00135ACC" w:rsidRDefault="00135ACC" w:rsidP="00135ACC">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F20CF1">
        <w:rPr>
          <w:rFonts w:ascii="Tahoma" w:hAnsi="Tahoma" w:cs="Tahoma"/>
          <w:lang w:val="es-ES_tradnl"/>
        </w:rPr>
        <w:t>kardex</w:t>
      </w:r>
      <w:proofErr w:type="spellEnd"/>
      <w:r w:rsidRPr="00F20CF1">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7E019F2" w14:textId="77777777" w:rsidR="00135ACC" w:rsidRPr="00551DC5" w:rsidRDefault="00135ACC" w:rsidP="00135ACC">
      <w:pPr>
        <w:tabs>
          <w:tab w:val="left" w:pos="993"/>
        </w:tabs>
        <w:spacing w:line="260" w:lineRule="atLeast"/>
        <w:jc w:val="both"/>
        <w:rPr>
          <w:rFonts w:ascii="Tahoma" w:hAnsi="Tahoma" w:cs="Tahoma"/>
          <w:lang w:val="es-ES_tradnl"/>
        </w:rPr>
      </w:pPr>
    </w:p>
    <w:p w14:paraId="5B501CDF" w14:textId="77777777" w:rsidR="00135ACC" w:rsidRPr="00F20CF1" w:rsidRDefault="00135ACC" w:rsidP="00135ACC">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F20CF1">
        <w:rPr>
          <w:rFonts w:ascii="Tahoma" w:hAnsi="Tahoma" w:cs="Tahoma"/>
          <w:b/>
          <w:bCs/>
          <w:color w:val="000000"/>
          <w:kern w:val="32"/>
          <w:lang w:val="es-ES_tradnl"/>
        </w:rPr>
        <w:t>ESPECIFICACIONES TÉCNICAS DE MATERIALES</w:t>
      </w:r>
      <w:bookmarkEnd w:id="152"/>
      <w:r w:rsidRPr="00F20CF1">
        <w:rPr>
          <w:rFonts w:ascii="Tahoma" w:hAnsi="Tahoma" w:cs="Tahoma"/>
          <w:b/>
          <w:bCs/>
          <w:color w:val="000000"/>
          <w:kern w:val="32"/>
          <w:lang w:val="es-ES_tradnl"/>
        </w:rPr>
        <w:t xml:space="preserve"> DE CONSTRUCCIÓN</w:t>
      </w:r>
      <w:bookmarkEnd w:id="153"/>
    </w:p>
    <w:p w14:paraId="2B708D8D" w14:textId="77777777" w:rsidR="00135ACC" w:rsidRDefault="00135ACC" w:rsidP="00135ACC">
      <w:pPr>
        <w:spacing w:line="300" w:lineRule="auto"/>
        <w:jc w:val="both"/>
        <w:rPr>
          <w:rFonts w:ascii="Arial" w:hAnsi="Arial" w:cs="Arial"/>
          <w:b/>
          <w:i/>
          <w:u w:val="single"/>
          <w:lang w:val="es-ES_tradnl"/>
        </w:rPr>
      </w:pPr>
    </w:p>
    <w:p w14:paraId="17F31B57" w14:textId="77777777" w:rsidR="00135ACC" w:rsidRPr="00E83514" w:rsidRDefault="00135ACC" w:rsidP="00135ACC">
      <w:pPr>
        <w:rPr>
          <w:rFonts w:ascii="Arial" w:hAnsi="Arial" w:cs="Arial"/>
          <w:b/>
          <w:bCs/>
          <w:i/>
          <w:sz w:val="16"/>
          <w:szCs w:val="16"/>
          <w:u w:val="single"/>
          <w:lang w:val="es-ES_tradnl"/>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42CCA8B1" w14:textId="77777777" w:rsidTr="000648BD">
        <w:tc>
          <w:tcPr>
            <w:tcW w:w="584" w:type="dxa"/>
            <w:shd w:val="clear" w:color="auto" w:fill="215868"/>
          </w:tcPr>
          <w:p w14:paraId="646C8629"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3263BD85"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376A5D00"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067E9FFF"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5B1E195F" w14:textId="77777777" w:rsidTr="000648BD">
        <w:tc>
          <w:tcPr>
            <w:tcW w:w="584" w:type="dxa"/>
            <w:shd w:val="clear" w:color="auto" w:fill="B8CCE4"/>
          </w:tcPr>
          <w:p w14:paraId="40706AD6" w14:textId="77777777" w:rsidR="00135ACC" w:rsidRPr="00E83514" w:rsidRDefault="00135ACC" w:rsidP="000648BD">
            <w:pPr>
              <w:widowControl w:val="0"/>
              <w:autoSpaceDE w:val="0"/>
              <w:autoSpaceDN w:val="0"/>
              <w:jc w:val="both"/>
              <w:rPr>
                <w:rFonts w:ascii="Verdana" w:eastAsia="Verdana" w:hAnsi="Verdana" w:cs="Verdana"/>
                <w:b/>
                <w:sz w:val="16"/>
                <w:szCs w:val="16"/>
              </w:rPr>
            </w:pPr>
            <w:r w:rsidRPr="00E83514">
              <w:rPr>
                <w:rFonts w:ascii="Verdana" w:eastAsia="Verdana" w:hAnsi="Verdana" w:cs="Verdana"/>
                <w:b/>
                <w:sz w:val="16"/>
                <w:szCs w:val="16"/>
              </w:rPr>
              <w:t>1</w:t>
            </w:r>
          </w:p>
        </w:tc>
        <w:tc>
          <w:tcPr>
            <w:tcW w:w="2385" w:type="dxa"/>
            <w:shd w:val="clear" w:color="auto" w:fill="B8CCE4"/>
            <w:vAlign w:val="center"/>
          </w:tcPr>
          <w:p w14:paraId="33BF7A18"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Tahoma"/>
                <w:b/>
                <w:bCs/>
                <w:sz w:val="16"/>
                <w:szCs w:val="16"/>
              </w:rPr>
              <w:t>VAC-OP-TRE-1</w:t>
            </w:r>
          </w:p>
        </w:tc>
        <w:tc>
          <w:tcPr>
            <w:tcW w:w="1145" w:type="dxa"/>
            <w:shd w:val="clear" w:color="auto" w:fill="B8CCE4"/>
            <w:vAlign w:val="center"/>
          </w:tcPr>
          <w:p w14:paraId="53BBC934"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GLB</w:t>
            </w:r>
          </w:p>
        </w:tc>
        <w:tc>
          <w:tcPr>
            <w:tcW w:w="5520" w:type="dxa"/>
            <w:shd w:val="clear" w:color="auto" w:fill="B8CCE4"/>
            <w:vAlign w:val="center"/>
          </w:tcPr>
          <w:p w14:paraId="6622AB9A" w14:textId="77777777" w:rsidR="00135ACC" w:rsidRPr="00E83514" w:rsidRDefault="00135ACC" w:rsidP="000648BD">
            <w:pPr>
              <w:widowControl w:val="0"/>
              <w:autoSpaceDE w:val="0"/>
              <w:autoSpaceDN w:val="0"/>
              <w:spacing w:line="276" w:lineRule="auto"/>
              <w:jc w:val="center"/>
              <w:rPr>
                <w:rFonts w:ascii="Verdana" w:eastAsia="Verdana" w:hAnsi="Verdana" w:cs="Tahoma"/>
                <w:b/>
                <w:bCs/>
                <w:sz w:val="16"/>
                <w:szCs w:val="16"/>
              </w:rPr>
            </w:pPr>
            <w:r w:rsidRPr="00E83514">
              <w:rPr>
                <w:rFonts w:ascii="Verdana" w:eastAsia="Verdana" w:hAnsi="Verdana" w:cs="Tahoma"/>
                <w:b/>
                <w:bCs/>
                <w:sz w:val="16"/>
                <w:szCs w:val="16"/>
              </w:rPr>
              <w:t>TRAZADO Y REPLANTEO</w:t>
            </w:r>
          </w:p>
        </w:tc>
      </w:tr>
    </w:tbl>
    <w:p w14:paraId="2CC036F7"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65097952"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lastRenderedPageBreak/>
        <w:t>DESCRIPCIÓN. –</w:t>
      </w:r>
    </w:p>
    <w:p w14:paraId="37802597" w14:textId="77777777" w:rsidR="00135ACC" w:rsidRPr="00E83514" w:rsidRDefault="00135ACC" w:rsidP="00135ACC">
      <w:pPr>
        <w:widowControl w:val="0"/>
        <w:tabs>
          <w:tab w:val="left" w:pos="560"/>
        </w:tabs>
        <w:autoSpaceDE w:val="0"/>
        <w:autoSpaceDN w:val="0"/>
        <w:jc w:val="both"/>
        <w:rPr>
          <w:rFonts w:ascii="Verdana" w:eastAsia="Verdana" w:hAnsi="Verdana" w:cs="Calibri"/>
          <w:color w:val="000000"/>
          <w:sz w:val="16"/>
          <w:szCs w:val="16"/>
          <w:lang w:eastAsia="es-ES"/>
        </w:rPr>
      </w:pPr>
    </w:p>
    <w:p w14:paraId="4A2EF3C9" w14:textId="77777777" w:rsidR="00135ACC" w:rsidRPr="00E83514" w:rsidRDefault="00135ACC" w:rsidP="00135ACC">
      <w:pPr>
        <w:widowControl w:val="0"/>
        <w:autoSpaceDE w:val="0"/>
        <w:autoSpaceDN w:val="0"/>
        <w:jc w:val="both"/>
        <w:rPr>
          <w:rFonts w:ascii="Verdana" w:eastAsia="Verdana" w:hAnsi="Verdana" w:cs="Verdana"/>
          <w:bCs/>
          <w:sz w:val="16"/>
          <w:szCs w:val="16"/>
          <w:lang w:eastAsia="es-ES"/>
        </w:rPr>
      </w:pPr>
      <w:r w:rsidRPr="00E83514">
        <w:rPr>
          <w:rFonts w:ascii="Verdana" w:eastAsia="Verdana" w:hAnsi="Verdana" w:cs="Verdana"/>
          <w:bCs/>
          <w:sz w:val="16"/>
          <w:szCs w:val="16"/>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064B4F5F"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1230B1D4"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MATERIALES, HERRAMIENTAS Y EQUIPO. –</w:t>
      </w:r>
    </w:p>
    <w:p w14:paraId="7122BBF9"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5C9234DE"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70031AC3"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42269D2E"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5E68CEBE" w14:textId="77777777" w:rsidR="00135ACC" w:rsidRPr="00E83514" w:rsidRDefault="00135ACC" w:rsidP="00135ACC">
      <w:pPr>
        <w:widowControl w:val="0"/>
        <w:autoSpaceDE w:val="0"/>
        <w:autoSpaceDN w:val="0"/>
        <w:jc w:val="both"/>
        <w:rPr>
          <w:rFonts w:ascii="Verdana" w:eastAsia="Verdana" w:hAnsi="Verdana" w:cs="Tahoma"/>
          <w:sz w:val="16"/>
          <w:szCs w:val="16"/>
          <w:u w:val="single"/>
          <w:lang w:eastAsia="es-ES"/>
        </w:rPr>
      </w:pPr>
    </w:p>
    <w:p w14:paraId="75D0317A"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FORMA DE EJECUCIÓN. –</w:t>
      </w:r>
    </w:p>
    <w:p w14:paraId="4F070915"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5BF45CE5" w14:textId="77777777" w:rsidR="00135ACC" w:rsidRPr="00E83514" w:rsidRDefault="00135ACC" w:rsidP="00135ACC">
      <w:pPr>
        <w:widowControl w:val="0"/>
        <w:autoSpaceDE w:val="0"/>
        <w:autoSpaceDN w:val="0"/>
        <w:jc w:val="both"/>
        <w:rPr>
          <w:rFonts w:ascii="Verdana" w:eastAsia="Verdana" w:hAnsi="Verdana" w:cs="Verdana"/>
          <w:bCs/>
          <w:kern w:val="28"/>
          <w:sz w:val="16"/>
          <w:szCs w:val="16"/>
          <w:lang w:eastAsia="es-ES"/>
        </w:rPr>
      </w:pPr>
      <w:bookmarkStart w:id="154" w:name="_Hlk164763822"/>
      <w:bookmarkStart w:id="155" w:name="_Hlk164763925"/>
      <w:bookmarkStart w:id="156" w:name="_Hlk99371405"/>
      <w:r w:rsidRPr="00E83514">
        <w:rPr>
          <w:rFonts w:ascii="Verdana" w:eastAsia="Verdana" w:hAnsi="Verdana" w:cs="Verdana"/>
          <w:bCs/>
          <w:kern w:val="28"/>
          <w:sz w:val="16"/>
          <w:szCs w:val="16"/>
          <w:lang w:eastAsia="es-ES"/>
        </w:rPr>
        <w:t>Previo al inicio de la ejecución del presente ítem</w:t>
      </w:r>
      <w:bookmarkEnd w:id="154"/>
      <w:r w:rsidRPr="00E83514">
        <w:rPr>
          <w:rFonts w:ascii="Verdana" w:eastAsia="Verdana" w:hAnsi="Verdana" w:cs="Verdana"/>
          <w:bCs/>
          <w:kern w:val="28"/>
          <w:sz w:val="16"/>
          <w:szCs w:val="16"/>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489C971B" w14:textId="77777777" w:rsidR="00135ACC" w:rsidRPr="00E83514" w:rsidRDefault="00135ACC" w:rsidP="00135ACC">
      <w:pPr>
        <w:widowControl w:val="0"/>
        <w:autoSpaceDE w:val="0"/>
        <w:autoSpaceDN w:val="0"/>
        <w:jc w:val="both"/>
        <w:rPr>
          <w:rFonts w:ascii="Verdana" w:eastAsia="Verdana" w:hAnsi="Verdana" w:cs="Verdana"/>
          <w:bCs/>
          <w:kern w:val="28"/>
          <w:sz w:val="16"/>
          <w:szCs w:val="16"/>
          <w:lang w:eastAsia="es-ES"/>
        </w:rPr>
      </w:pPr>
    </w:p>
    <w:p w14:paraId="3A5DBF73" w14:textId="77777777" w:rsidR="00135ACC" w:rsidRPr="00E83514" w:rsidRDefault="00135ACC" w:rsidP="00135ACC">
      <w:pPr>
        <w:widowControl w:val="0"/>
        <w:autoSpaceDE w:val="0"/>
        <w:autoSpaceDN w:val="0"/>
        <w:jc w:val="both"/>
        <w:rPr>
          <w:rFonts w:ascii="Verdana" w:eastAsia="Verdana" w:hAnsi="Verdana" w:cs="Verdana"/>
          <w:bCs/>
          <w:kern w:val="28"/>
          <w:sz w:val="16"/>
          <w:szCs w:val="16"/>
          <w:lang w:eastAsia="es-ES"/>
        </w:rPr>
      </w:pPr>
      <w:r w:rsidRPr="00E83514">
        <w:rPr>
          <w:rFonts w:ascii="Verdana" w:eastAsia="Verdana" w:hAnsi="Verdana" w:cs="Verdana"/>
          <w:bCs/>
          <w:kern w:val="28"/>
          <w:sz w:val="16"/>
          <w:szCs w:val="16"/>
          <w:lang w:eastAsia="es-ES"/>
        </w:rPr>
        <w:t>El Inspector del Proyecto y el personal técnico/social de la Entidad Ejecutora deberán verificar la documentación del Certificado de no Propiedad antes de iniciar con las actividades físicas de Obra.</w:t>
      </w:r>
    </w:p>
    <w:p w14:paraId="3986740C" w14:textId="77777777" w:rsidR="00135ACC" w:rsidRPr="00E83514" w:rsidRDefault="00135ACC" w:rsidP="00135ACC">
      <w:pPr>
        <w:widowControl w:val="0"/>
        <w:autoSpaceDE w:val="0"/>
        <w:autoSpaceDN w:val="0"/>
        <w:jc w:val="both"/>
        <w:rPr>
          <w:rFonts w:ascii="Verdana" w:eastAsia="Verdana" w:hAnsi="Verdana" w:cs="Verdana"/>
          <w:bCs/>
          <w:kern w:val="28"/>
          <w:sz w:val="16"/>
          <w:szCs w:val="16"/>
          <w:lang w:eastAsia="es-ES"/>
        </w:rPr>
      </w:pPr>
    </w:p>
    <w:p w14:paraId="761EBEF5" w14:textId="77777777" w:rsidR="00135ACC" w:rsidRPr="00E83514" w:rsidRDefault="00135ACC" w:rsidP="00135ACC">
      <w:pPr>
        <w:widowControl w:val="0"/>
        <w:autoSpaceDE w:val="0"/>
        <w:autoSpaceDN w:val="0"/>
        <w:jc w:val="both"/>
        <w:rPr>
          <w:rFonts w:ascii="Verdana" w:eastAsia="Verdana" w:hAnsi="Verdana" w:cs="Verdana"/>
          <w:bCs/>
          <w:kern w:val="28"/>
          <w:sz w:val="16"/>
          <w:szCs w:val="16"/>
          <w:lang w:eastAsia="es-ES"/>
        </w:rPr>
      </w:pPr>
      <w:r w:rsidRPr="00E83514">
        <w:rPr>
          <w:rFonts w:ascii="Verdana" w:eastAsia="Verdana" w:hAnsi="Verdana" w:cs="Tahoma"/>
          <w:sz w:val="16"/>
          <w:szCs w:val="16"/>
          <w:lang w:eastAsia="es-ES"/>
        </w:rPr>
        <w:t>Una vez realizadas las actividades anteriormente mencionadas</w:t>
      </w:r>
      <w:r w:rsidRPr="00E83514">
        <w:rPr>
          <w:rFonts w:ascii="Verdana" w:eastAsia="Verdana" w:hAnsi="Verdana" w:cs="Verdana"/>
          <w:bCs/>
          <w:kern w:val="28"/>
          <w:sz w:val="16"/>
          <w:szCs w:val="16"/>
          <w:lang w:eastAsia="es-ES"/>
        </w:rPr>
        <w:t>, el Inspector de proyecto proporcionará al Entidad Ejecutora los puntos de referencia para el trazado y alineación del eje de la obra.</w:t>
      </w:r>
    </w:p>
    <w:bookmarkEnd w:id="155"/>
    <w:p w14:paraId="1490AB9A" w14:textId="77777777" w:rsidR="00135ACC" w:rsidRPr="00E83514" w:rsidRDefault="00135ACC" w:rsidP="00135ACC">
      <w:pPr>
        <w:widowControl w:val="0"/>
        <w:autoSpaceDE w:val="0"/>
        <w:autoSpaceDN w:val="0"/>
        <w:jc w:val="both"/>
        <w:rPr>
          <w:rFonts w:ascii="Verdana" w:eastAsia="Verdana" w:hAnsi="Verdana" w:cs="Verdana"/>
          <w:bCs/>
          <w:kern w:val="28"/>
          <w:sz w:val="16"/>
          <w:szCs w:val="16"/>
          <w:lang w:eastAsia="es-ES"/>
        </w:rPr>
      </w:pPr>
    </w:p>
    <w:p w14:paraId="0D13EA52" w14:textId="77777777" w:rsidR="00135ACC" w:rsidRPr="00E83514" w:rsidRDefault="00135ACC" w:rsidP="00135ACC">
      <w:pPr>
        <w:widowControl w:val="0"/>
        <w:autoSpaceDE w:val="0"/>
        <w:autoSpaceDN w:val="0"/>
        <w:jc w:val="both"/>
        <w:rPr>
          <w:rFonts w:ascii="Verdana" w:eastAsia="Verdana" w:hAnsi="Verdana" w:cs="Verdana"/>
          <w:bCs/>
          <w:kern w:val="28"/>
          <w:sz w:val="16"/>
          <w:szCs w:val="16"/>
          <w:lang w:eastAsia="es-ES"/>
        </w:rPr>
      </w:pPr>
      <w:r w:rsidRPr="00E83514">
        <w:rPr>
          <w:rFonts w:ascii="Verdana" w:eastAsia="Verdana" w:hAnsi="Verdana" w:cs="Verdana"/>
          <w:bCs/>
          <w:kern w:val="28"/>
          <w:sz w:val="16"/>
          <w:szCs w:val="16"/>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011082E" w14:textId="77777777" w:rsidR="00135ACC" w:rsidRPr="00E83514" w:rsidRDefault="00135ACC" w:rsidP="00135ACC">
      <w:pPr>
        <w:widowControl w:val="0"/>
        <w:autoSpaceDE w:val="0"/>
        <w:autoSpaceDN w:val="0"/>
        <w:jc w:val="both"/>
        <w:rPr>
          <w:rFonts w:ascii="Verdana" w:eastAsia="Verdana" w:hAnsi="Verdana" w:cs="Verdana"/>
          <w:bCs/>
          <w:kern w:val="28"/>
          <w:sz w:val="16"/>
          <w:szCs w:val="16"/>
          <w:lang w:eastAsia="es-ES"/>
        </w:rPr>
      </w:pPr>
    </w:p>
    <w:p w14:paraId="3873B5FC" w14:textId="77777777" w:rsidR="00135ACC" w:rsidRPr="00E83514" w:rsidRDefault="00135ACC" w:rsidP="00135ACC">
      <w:pPr>
        <w:widowControl w:val="0"/>
        <w:autoSpaceDE w:val="0"/>
        <w:autoSpaceDN w:val="0"/>
        <w:jc w:val="both"/>
        <w:rPr>
          <w:rFonts w:ascii="Verdana" w:eastAsia="Verdana" w:hAnsi="Verdana" w:cs="Verdana"/>
          <w:bCs/>
          <w:kern w:val="28"/>
          <w:sz w:val="16"/>
          <w:szCs w:val="16"/>
          <w:lang w:eastAsia="es-ES"/>
        </w:rPr>
      </w:pPr>
      <w:r w:rsidRPr="00E83514">
        <w:rPr>
          <w:rFonts w:ascii="Verdana" w:eastAsia="Verdana" w:hAnsi="Verdana" w:cs="Verdana"/>
          <w:bCs/>
          <w:kern w:val="28"/>
          <w:sz w:val="16"/>
          <w:szCs w:val="16"/>
          <w:lang w:eastAsia="es-ES"/>
        </w:rPr>
        <w:t>Se traza la forma del perímetro de la obra y se señalan los ejes y/o contornos donde se debe situar la cimentación.</w:t>
      </w:r>
    </w:p>
    <w:p w14:paraId="4A196641" w14:textId="77777777" w:rsidR="00135ACC" w:rsidRPr="00E83514" w:rsidRDefault="00135ACC" w:rsidP="00135ACC">
      <w:pPr>
        <w:widowControl w:val="0"/>
        <w:autoSpaceDE w:val="0"/>
        <w:autoSpaceDN w:val="0"/>
        <w:jc w:val="both"/>
        <w:rPr>
          <w:rFonts w:ascii="Verdana" w:eastAsia="Verdana" w:hAnsi="Verdana" w:cs="Verdana"/>
          <w:bCs/>
          <w:kern w:val="28"/>
          <w:sz w:val="16"/>
          <w:szCs w:val="16"/>
          <w:lang w:eastAsia="es-ES"/>
        </w:rPr>
      </w:pPr>
    </w:p>
    <w:p w14:paraId="4B74A00F" w14:textId="77777777" w:rsidR="00135ACC" w:rsidRPr="00E83514" w:rsidRDefault="00135ACC" w:rsidP="00135ACC">
      <w:pPr>
        <w:widowControl w:val="0"/>
        <w:autoSpaceDE w:val="0"/>
        <w:autoSpaceDN w:val="0"/>
        <w:jc w:val="both"/>
        <w:rPr>
          <w:rFonts w:ascii="Verdana" w:eastAsia="Verdana" w:hAnsi="Verdana" w:cs="Verdana"/>
          <w:bCs/>
          <w:kern w:val="28"/>
          <w:sz w:val="16"/>
          <w:szCs w:val="16"/>
          <w:lang w:eastAsia="es-ES"/>
        </w:rPr>
      </w:pPr>
      <w:r w:rsidRPr="00E83514">
        <w:rPr>
          <w:rFonts w:ascii="Verdana" w:eastAsia="Verdana" w:hAnsi="Verdana" w:cs="Verdana"/>
          <w:bCs/>
          <w:kern w:val="28"/>
          <w:sz w:val="16"/>
          <w:szCs w:val="16"/>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42D2E1F" w14:textId="77777777" w:rsidR="00135ACC" w:rsidRPr="00E83514" w:rsidRDefault="00135ACC" w:rsidP="00135ACC">
      <w:pPr>
        <w:widowControl w:val="0"/>
        <w:autoSpaceDE w:val="0"/>
        <w:autoSpaceDN w:val="0"/>
        <w:jc w:val="both"/>
        <w:rPr>
          <w:rFonts w:ascii="Verdana" w:eastAsia="Verdana" w:hAnsi="Verdana" w:cs="Verdana"/>
          <w:bCs/>
          <w:kern w:val="28"/>
          <w:sz w:val="16"/>
          <w:szCs w:val="16"/>
          <w:lang w:eastAsia="es-ES"/>
        </w:rPr>
      </w:pPr>
    </w:p>
    <w:p w14:paraId="644F50D3" w14:textId="77777777" w:rsidR="00135ACC" w:rsidRPr="00E83514" w:rsidRDefault="00135ACC" w:rsidP="00135ACC">
      <w:pPr>
        <w:widowControl w:val="0"/>
        <w:autoSpaceDE w:val="0"/>
        <w:autoSpaceDN w:val="0"/>
        <w:jc w:val="both"/>
        <w:rPr>
          <w:rFonts w:ascii="Verdana" w:eastAsia="Verdana" w:hAnsi="Verdana" w:cs="Verdana"/>
          <w:bCs/>
          <w:kern w:val="28"/>
          <w:sz w:val="16"/>
          <w:szCs w:val="16"/>
          <w:lang w:eastAsia="es-ES"/>
        </w:rPr>
      </w:pPr>
      <w:r w:rsidRPr="00E83514">
        <w:rPr>
          <w:rFonts w:ascii="Verdana" w:eastAsia="Verdana" w:hAnsi="Verdana" w:cs="Verdana"/>
          <w:bCs/>
          <w:kern w:val="28"/>
          <w:sz w:val="16"/>
          <w:szCs w:val="16"/>
          <w:lang w:eastAsia="es-ES"/>
        </w:rPr>
        <w:t>El trazado deberá ser aprobado por escrito por el Inspector de proyectos con anterioridad a la iniciación de cualquier trabajo de excavación.</w:t>
      </w:r>
    </w:p>
    <w:bookmarkEnd w:id="156"/>
    <w:p w14:paraId="51DC884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14647BD6" w14:textId="77777777" w:rsidR="00135ACC" w:rsidRPr="00E83514" w:rsidRDefault="00135ACC" w:rsidP="00135ACC">
      <w:pPr>
        <w:widowControl w:val="0"/>
        <w:autoSpaceDE w:val="0"/>
        <w:autoSpaceDN w:val="0"/>
        <w:rPr>
          <w:rFonts w:ascii="Verdana" w:eastAsia="Verdana" w:hAnsi="Verdana" w:cs="Verdana"/>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27C0E5FB" w14:textId="77777777" w:rsidTr="000648BD">
        <w:tc>
          <w:tcPr>
            <w:tcW w:w="584" w:type="dxa"/>
            <w:shd w:val="clear" w:color="auto" w:fill="215868"/>
          </w:tcPr>
          <w:p w14:paraId="6DEF8021"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18136575"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3B27E989"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0536F0CF"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3A070089" w14:textId="77777777" w:rsidTr="000648BD">
        <w:tc>
          <w:tcPr>
            <w:tcW w:w="584" w:type="dxa"/>
            <w:shd w:val="clear" w:color="auto" w:fill="B8CCE4"/>
          </w:tcPr>
          <w:p w14:paraId="2E438B2D"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2</w:t>
            </w:r>
          </w:p>
        </w:tc>
        <w:tc>
          <w:tcPr>
            <w:tcW w:w="2385" w:type="dxa"/>
            <w:shd w:val="clear" w:color="auto" w:fill="B8CCE4"/>
            <w:vAlign w:val="center"/>
          </w:tcPr>
          <w:p w14:paraId="703F11A4"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bCs/>
                <w:sz w:val="16"/>
                <w:szCs w:val="16"/>
              </w:rPr>
              <w:t>VAC-OG-EXC-1</w:t>
            </w:r>
          </w:p>
        </w:tc>
        <w:tc>
          <w:tcPr>
            <w:tcW w:w="1145" w:type="dxa"/>
            <w:shd w:val="clear" w:color="auto" w:fill="B8CCE4"/>
            <w:vAlign w:val="center"/>
          </w:tcPr>
          <w:p w14:paraId="3E94A7AE"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M3</w:t>
            </w:r>
          </w:p>
        </w:tc>
        <w:tc>
          <w:tcPr>
            <w:tcW w:w="5520" w:type="dxa"/>
            <w:shd w:val="clear" w:color="auto" w:fill="B8CCE4"/>
            <w:vAlign w:val="center"/>
          </w:tcPr>
          <w:p w14:paraId="67F195A6" w14:textId="77777777" w:rsidR="00135ACC" w:rsidRPr="00E83514" w:rsidRDefault="00135ACC" w:rsidP="000648BD">
            <w:pPr>
              <w:widowControl w:val="0"/>
              <w:autoSpaceDE w:val="0"/>
              <w:autoSpaceDN w:val="0"/>
              <w:spacing w:line="276" w:lineRule="auto"/>
              <w:jc w:val="center"/>
              <w:rPr>
                <w:rFonts w:ascii="Verdana" w:eastAsia="Verdana" w:hAnsi="Verdana" w:cs="Verdana"/>
                <w:b/>
                <w:sz w:val="16"/>
                <w:szCs w:val="16"/>
              </w:rPr>
            </w:pPr>
            <w:r w:rsidRPr="00E83514">
              <w:rPr>
                <w:rFonts w:ascii="Verdana" w:eastAsia="Verdana" w:hAnsi="Verdana" w:cs="Tahoma"/>
                <w:b/>
                <w:bCs/>
                <w:sz w:val="16"/>
                <w:szCs w:val="16"/>
              </w:rPr>
              <w:t>EXCAVACIÓN DE 0 A 2,50 M (SIN AGOTAMIENTO)</w:t>
            </w:r>
          </w:p>
        </w:tc>
      </w:tr>
    </w:tbl>
    <w:p w14:paraId="39AC4B95"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21DC555E"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DESCRIPCIÓN. –</w:t>
      </w:r>
    </w:p>
    <w:p w14:paraId="1CC3C081"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1CBCE809"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61E6C93"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28380BEF"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MATERIALES, HERRAMIENTAS Y EQUIPO. -</w:t>
      </w:r>
    </w:p>
    <w:p w14:paraId="092EA313" w14:textId="77777777" w:rsidR="00135ACC" w:rsidRPr="00E83514" w:rsidRDefault="00135ACC" w:rsidP="00135ACC">
      <w:pPr>
        <w:widowControl w:val="0"/>
        <w:autoSpaceDE w:val="0"/>
        <w:autoSpaceDN w:val="0"/>
        <w:jc w:val="both"/>
        <w:rPr>
          <w:rFonts w:ascii="Verdana" w:eastAsia="Verdana" w:hAnsi="Verdana" w:cs="Verdana"/>
          <w:color w:val="000000"/>
          <w:sz w:val="16"/>
          <w:szCs w:val="16"/>
          <w:lang w:eastAsia="es-ES"/>
        </w:rPr>
      </w:pPr>
    </w:p>
    <w:p w14:paraId="5D32BBCF"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 previa aprobación del Inspector, quien además deberá aprobar todos los materiales a emplearse bajo criterios de calidad.</w:t>
      </w:r>
    </w:p>
    <w:p w14:paraId="7E5BDEF8"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2585CA14"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18A63005"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FORMA DE EJECUCIÓN. –</w:t>
      </w:r>
    </w:p>
    <w:p w14:paraId="3A8CDF9F"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496BAC41" w14:textId="77777777" w:rsidR="00135ACC" w:rsidRPr="00E83514" w:rsidRDefault="00135ACC" w:rsidP="00135ACC">
      <w:pPr>
        <w:widowControl w:val="0"/>
        <w:autoSpaceDE w:val="0"/>
        <w:autoSpaceDN w:val="0"/>
        <w:jc w:val="both"/>
        <w:rPr>
          <w:rFonts w:ascii="Verdana" w:hAnsi="Verdana" w:cs="Verdana"/>
          <w:sz w:val="16"/>
          <w:szCs w:val="16"/>
          <w:lang w:val="es-ES_tradnl" w:eastAsia="es-ES"/>
        </w:rPr>
      </w:pPr>
      <w:r w:rsidRPr="00E83514">
        <w:rPr>
          <w:rFonts w:ascii="Verdana" w:hAnsi="Verdana" w:cs="Verdana"/>
          <w:sz w:val="16"/>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2BC1D1E" w14:textId="77777777" w:rsidR="00135ACC" w:rsidRPr="00E83514" w:rsidRDefault="00135ACC" w:rsidP="00135ACC">
      <w:pPr>
        <w:widowControl w:val="0"/>
        <w:autoSpaceDE w:val="0"/>
        <w:autoSpaceDN w:val="0"/>
        <w:jc w:val="both"/>
        <w:rPr>
          <w:rFonts w:ascii="Verdana" w:hAnsi="Verdana" w:cs="Verdana"/>
          <w:sz w:val="16"/>
          <w:szCs w:val="16"/>
          <w:lang w:val="es-ES_tradnl" w:eastAsia="es-ES"/>
        </w:rPr>
      </w:pPr>
    </w:p>
    <w:p w14:paraId="45B5EA21" w14:textId="77777777" w:rsidR="00135ACC" w:rsidRPr="00E83514" w:rsidRDefault="00135ACC" w:rsidP="00135ACC">
      <w:pPr>
        <w:widowControl w:val="0"/>
        <w:autoSpaceDE w:val="0"/>
        <w:autoSpaceDN w:val="0"/>
        <w:jc w:val="both"/>
        <w:rPr>
          <w:rFonts w:ascii="Verdana" w:hAnsi="Verdana" w:cs="Verdana"/>
          <w:sz w:val="16"/>
          <w:szCs w:val="16"/>
          <w:lang w:val="es-ES_tradnl" w:eastAsia="es-ES"/>
        </w:rPr>
      </w:pPr>
      <w:r w:rsidRPr="00E83514">
        <w:rPr>
          <w:rFonts w:ascii="Verdana" w:hAnsi="Verdana" w:cs="Verdana"/>
          <w:sz w:val="16"/>
          <w:szCs w:val="16"/>
          <w:lang w:val="es-ES_tradnl" w:eastAsia="es-ES"/>
        </w:rPr>
        <w:t xml:space="preserve">Los materiales a ser utilizados posteriormente para rellenar zanjas o excavaciones, se apilarán convenientemente </w:t>
      </w:r>
      <w:r w:rsidRPr="00E83514">
        <w:rPr>
          <w:rFonts w:ascii="Verdana" w:hAnsi="Verdana" w:cs="Verdana"/>
          <w:sz w:val="16"/>
          <w:szCs w:val="16"/>
          <w:lang w:val="es-ES_tradnl" w:eastAsia="es-ES"/>
        </w:rPr>
        <w:lastRenderedPageBreak/>
        <w:t>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EE3D2D8" w14:textId="77777777" w:rsidR="00135ACC" w:rsidRPr="00E83514" w:rsidRDefault="00135ACC" w:rsidP="00135ACC">
      <w:pPr>
        <w:widowControl w:val="0"/>
        <w:autoSpaceDE w:val="0"/>
        <w:autoSpaceDN w:val="0"/>
        <w:jc w:val="both"/>
        <w:rPr>
          <w:rFonts w:ascii="Verdana" w:hAnsi="Verdana" w:cs="Verdana"/>
          <w:sz w:val="16"/>
          <w:szCs w:val="16"/>
          <w:lang w:val="es-ES_tradnl" w:eastAsia="es-ES"/>
        </w:rPr>
      </w:pPr>
    </w:p>
    <w:p w14:paraId="351CA706" w14:textId="77777777" w:rsidR="00135ACC" w:rsidRPr="00E83514" w:rsidRDefault="00135ACC" w:rsidP="00135ACC">
      <w:pPr>
        <w:widowControl w:val="0"/>
        <w:autoSpaceDE w:val="0"/>
        <w:autoSpaceDN w:val="0"/>
        <w:jc w:val="both"/>
        <w:rPr>
          <w:rFonts w:ascii="Verdana" w:hAnsi="Verdana" w:cs="Verdana"/>
          <w:sz w:val="16"/>
          <w:szCs w:val="16"/>
          <w:lang w:val="es-ES_tradnl" w:eastAsia="es-ES"/>
        </w:rPr>
      </w:pPr>
      <w:r w:rsidRPr="00E83514">
        <w:rPr>
          <w:rFonts w:ascii="Verdana" w:hAnsi="Verdana" w:cs="Verdan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7406314" w14:textId="77777777" w:rsidR="00135ACC" w:rsidRPr="00E83514" w:rsidRDefault="00135ACC" w:rsidP="00135ACC">
      <w:pPr>
        <w:widowControl w:val="0"/>
        <w:autoSpaceDE w:val="0"/>
        <w:autoSpaceDN w:val="0"/>
        <w:jc w:val="both"/>
        <w:rPr>
          <w:rFonts w:ascii="Verdana" w:hAnsi="Verdana" w:cs="Verdana"/>
          <w:sz w:val="16"/>
          <w:szCs w:val="16"/>
          <w:lang w:val="es-ES_tradnl" w:eastAsia="es-ES"/>
        </w:rPr>
      </w:pPr>
    </w:p>
    <w:p w14:paraId="6C25BE32" w14:textId="77777777" w:rsidR="00135ACC" w:rsidRPr="00E83514" w:rsidRDefault="00135ACC" w:rsidP="00135ACC">
      <w:pPr>
        <w:widowControl w:val="0"/>
        <w:autoSpaceDE w:val="0"/>
        <w:autoSpaceDN w:val="0"/>
        <w:jc w:val="both"/>
        <w:rPr>
          <w:rFonts w:ascii="Verdana" w:hAnsi="Verdana" w:cs="Verdana"/>
          <w:sz w:val="16"/>
          <w:szCs w:val="16"/>
          <w:lang w:val="es-ES_tradnl" w:eastAsia="es-ES"/>
        </w:rPr>
      </w:pPr>
      <w:r w:rsidRPr="00E83514">
        <w:rPr>
          <w:rFonts w:ascii="Verdana" w:hAnsi="Verdana" w:cs="Verdan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EFE6C63" w14:textId="77777777" w:rsidR="00135ACC" w:rsidRPr="00E83514" w:rsidRDefault="00135ACC" w:rsidP="00135ACC">
      <w:pPr>
        <w:widowControl w:val="0"/>
        <w:autoSpaceDE w:val="0"/>
        <w:autoSpaceDN w:val="0"/>
        <w:jc w:val="both"/>
        <w:rPr>
          <w:rFonts w:ascii="Verdana" w:hAnsi="Verdana" w:cs="Verdana"/>
          <w:sz w:val="16"/>
          <w:szCs w:val="16"/>
          <w:lang w:val="es-ES_tradnl" w:eastAsia="es-ES"/>
        </w:rPr>
      </w:pPr>
    </w:p>
    <w:p w14:paraId="01910549" w14:textId="77777777" w:rsidR="00135ACC" w:rsidRPr="00E83514" w:rsidRDefault="00135ACC" w:rsidP="00135ACC">
      <w:pPr>
        <w:widowControl w:val="0"/>
        <w:autoSpaceDE w:val="0"/>
        <w:autoSpaceDN w:val="0"/>
        <w:jc w:val="both"/>
        <w:rPr>
          <w:rFonts w:ascii="Verdana" w:hAnsi="Verdana" w:cs="Verdana"/>
          <w:sz w:val="16"/>
          <w:szCs w:val="16"/>
          <w:lang w:val="es-ES_tradnl" w:eastAsia="es-ES"/>
        </w:rPr>
      </w:pPr>
      <w:r w:rsidRPr="00E83514">
        <w:rPr>
          <w:rFonts w:ascii="Verdana" w:hAnsi="Verdana" w:cs="Verdan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384639D" w14:textId="77777777" w:rsidR="00135ACC" w:rsidRPr="00E83514" w:rsidRDefault="00135ACC" w:rsidP="00135ACC">
      <w:pPr>
        <w:widowControl w:val="0"/>
        <w:autoSpaceDE w:val="0"/>
        <w:autoSpaceDN w:val="0"/>
        <w:jc w:val="both"/>
        <w:rPr>
          <w:rFonts w:ascii="Verdana" w:hAnsi="Verdana" w:cs="Verdana"/>
          <w:sz w:val="16"/>
          <w:szCs w:val="16"/>
          <w:lang w:val="es-ES_tradnl" w:eastAsia="es-ES"/>
        </w:rPr>
      </w:pPr>
    </w:p>
    <w:p w14:paraId="78EE4A4F" w14:textId="77777777" w:rsidR="00135ACC" w:rsidRPr="00E83514" w:rsidRDefault="00135ACC" w:rsidP="00135ACC">
      <w:pPr>
        <w:widowControl w:val="0"/>
        <w:autoSpaceDE w:val="0"/>
        <w:autoSpaceDN w:val="0"/>
        <w:jc w:val="both"/>
        <w:rPr>
          <w:rFonts w:ascii="Verdana" w:hAnsi="Verdana" w:cs="Verdana"/>
          <w:sz w:val="16"/>
          <w:szCs w:val="16"/>
          <w:lang w:val="es-ES_tradnl" w:eastAsia="es-ES"/>
        </w:rPr>
      </w:pPr>
      <w:r w:rsidRPr="00E83514">
        <w:rPr>
          <w:rFonts w:ascii="Verdana" w:hAnsi="Verdana" w:cs="Verdana"/>
          <w:sz w:val="16"/>
          <w:szCs w:val="16"/>
          <w:lang w:val="es-ES_tradnl" w:eastAsia="es-ES"/>
        </w:rPr>
        <w:t xml:space="preserve">Las zanjas o excavaciones terminadas, deberán presentar superficies sin irregularidades y tanto las paredes como el fondo tendrán las dimensiones indicadas en los planos. </w:t>
      </w:r>
    </w:p>
    <w:p w14:paraId="68A5C0F4" w14:textId="77777777" w:rsidR="00135ACC" w:rsidRPr="00E83514" w:rsidRDefault="00135ACC" w:rsidP="00135ACC">
      <w:pPr>
        <w:widowControl w:val="0"/>
        <w:autoSpaceDE w:val="0"/>
        <w:autoSpaceDN w:val="0"/>
        <w:jc w:val="both"/>
        <w:rPr>
          <w:rFonts w:ascii="Verdana" w:hAnsi="Verdana" w:cs="Verdana"/>
          <w:sz w:val="16"/>
          <w:szCs w:val="16"/>
          <w:lang w:val="es-ES_tradnl" w:eastAsia="es-ES"/>
        </w:rPr>
      </w:pPr>
      <w:r w:rsidRPr="00E83514">
        <w:rPr>
          <w:rFonts w:ascii="Verdana" w:hAnsi="Verdana" w:cs="Verdan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9E849CD" w14:textId="77777777" w:rsidR="00135ACC" w:rsidRPr="00E83514" w:rsidRDefault="00135ACC" w:rsidP="00135ACC">
      <w:pPr>
        <w:widowControl w:val="0"/>
        <w:autoSpaceDE w:val="0"/>
        <w:autoSpaceDN w:val="0"/>
        <w:jc w:val="both"/>
        <w:rPr>
          <w:rFonts w:ascii="Verdana" w:hAnsi="Verdana" w:cs="Verdana"/>
          <w:sz w:val="16"/>
          <w:szCs w:val="16"/>
          <w:lang w:val="es-ES_tradnl" w:eastAsia="es-ES"/>
        </w:rPr>
      </w:pPr>
    </w:p>
    <w:p w14:paraId="1F640C4D" w14:textId="77777777" w:rsidR="00135ACC" w:rsidRPr="00E83514" w:rsidRDefault="00135ACC" w:rsidP="00135ACC">
      <w:pPr>
        <w:widowControl w:val="0"/>
        <w:autoSpaceDE w:val="0"/>
        <w:autoSpaceDN w:val="0"/>
        <w:jc w:val="both"/>
        <w:rPr>
          <w:rFonts w:ascii="Verdana" w:hAnsi="Verdana" w:cs="Verdana"/>
          <w:sz w:val="16"/>
          <w:szCs w:val="16"/>
          <w:lang w:val="es-ES_tradnl" w:eastAsia="es-ES"/>
        </w:rPr>
      </w:pPr>
      <w:r w:rsidRPr="00E83514">
        <w:rPr>
          <w:rFonts w:ascii="Verdana" w:hAnsi="Verdana" w:cs="Verdana"/>
          <w:sz w:val="16"/>
          <w:szCs w:val="16"/>
          <w:lang w:val="es-ES_tradnl" w:eastAsia="es-ES"/>
        </w:rPr>
        <w:t>El retiro del material excedente al botadero autorizado no se contempla en este ítem.</w:t>
      </w:r>
    </w:p>
    <w:p w14:paraId="5C389CBE" w14:textId="77777777" w:rsidR="00135ACC" w:rsidRPr="00E83514" w:rsidRDefault="00135ACC" w:rsidP="00135ACC">
      <w:pPr>
        <w:widowControl w:val="0"/>
        <w:autoSpaceDE w:val="0"/>
        <w:autoSpaceDN w:val="0"/>
        <w:jc w:val="both"/>
        <w:rPr>
          <w:rFonts w:ascii="Verdana" w:eastAsia="Verdana" w:hAnsi="Verdana" w:cs="Verdana"/>
          <w:b/>
          <w:sz w:val="16"/>
          <w:szCs w:val="16"/>
          <w:lang w:val="es-ES_tradnl" w:eastAsia="es-ES"/>
        </w:rPr>
      </w:pPr>
    </w:p>
    <w:p w14:paraId="02E21CC3" w14:textId="77777777" w:rsidR="00135ACC" w:rsidRPr="00E83514" w:rsidRDefault="00135ACC" w:rsidP="00135ACC">
      <w:pPr>
        <w:widowControl w:val="0"/>
        <w:autoSpaceDE w:val="0"/>
        <w:autoSpaceDN w:val="0"/>
        <w:spacing w:before="4"/>
        <w:rPr>
          <w:rFonts w:ascii="Verdana" w:eastAsia="Verdana" w:hAnsi="Verdana" w:cs="Verdana"/>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6CC877B4" w14:textId="77777777" w:rsidTr="000648BD">
        <w:tc>
          <w:tcPr>
            <w:tcW w:w="584" w:type="dxa"/>
            <w:shd w:val="clear" w:color="auto" w:fill="215868"/>
          </w:tcPr>
          <w:p w14:paraId="3776225B"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4A10DBC5"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03CBF5D4"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42A270A6"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7E990386" w14:textId="77777777" w:rsidTr="000648BD">
        <w:tc>
          <w:tcPr>
            <w:tcW w:w="584" w:type="dxa"/>
            <w:shd w:val="clear" w:color="auto" w:fill="B8CCE4"/>
          </w:tcPr>
          <w:p w14:paraId="61A527B4"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3</w:t>
            </w:r>
          </w:p>
        </w:tc>
        <w:tc>
          <w:tcPr>
            <w:tcW w:w="2385" w:type="dxa"/>
            <w:shd w:val="clear" w:color="auto" w:fill="B8CCE4"/>
            <w:vAlign w:val="center"/>
          </w:tcPr>
          <w:p w14:paraId="17F11336" w14:textId="77777777" w:rsidR="00135ACC" w:rsidRPr="00E83514" w:rsidRDefault="00135ACC" w:rsidP="000648BD">
            <w:pPr>
              <w:widowControl w:val="0"/>
              <w:autoSpaceDE w:val="0"/>
              <w:autoSpaceDN w:val="0"/>
              <w:jc w:val="center"/>
              <w:rPr>
                <w:rFonts w:ascii="Verdana" w:eastAsia="Verdana" w:hAnsi="Verdana" w:cs="Verdana"/>
                <w:b/>
                <w:bCs/>
                <w:sz w:val="16"/>
                <w:szCs w:val="16"/>
              </w:rPr>
            </w:pPr>
            <w:r w:rsidRPr="00E83514">
              <w:rPr>
                <w:rFonts w:ascii="Verdana" w:eastAsia="Verdana" w:hAnsi="Verdana" w:cs="Verdana"/>
                <w:b/>
                <w:bCs/>
                <w:sz w:val="16"/>
                <w:szCs w:val="16"/>
              </w:rPr>
              <w:t>VAC-OG-CIM-1</w:t>
            </w:r>
          </w:p>
        </w:tc>
        <w:tc>
          <w:tcPr>
            <w:tcW w:w="1145" w:type="dxa"/>
            <w:shd w:val="clear" w:color="auto" w:fill="B8CCE4"/>
            <w:vAlign w:val="center"/>
          </w:tcPr>
          <w:p w14:paraId="167ACAE6"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M3</w:t>
            </w:r>
          </w:p>
        </w:tc>
        <w:tc>
          <w:tcPr>
            <w:tcW w:w="5520" w:type="dxa"/>
            <w:shd w:val="clear" w:color="auto" w:fill="B8CCE4"/>
          </w:tcPr>
          <w:p w14:paraId="7FC68995" w14:textId="77777777" w:rsidR="00135ACC" w:rsidRPr="00E83514" w:rsidRDefault="00135ACC" w:rsidP="000648BD">
            <w:pPr>
              <w:widowControl w:val="0"/>
              <w:autoSpaceDE w:val="0"/>
              <w:autoSpaceDN w:val="0"/>
              <w:spacing w:line="276" w:lineRule="auto"/>
              <w:jc w:val="center"/>
              <w:rPr>
                <w:rFonts w:ascii="Verdana" w:eastAsia="Verdana" w:hAnsi="Verdana" w:cs="Tahoma"/>
                <w:b/>
                <w:bCs/>
                <w:sz w:val="16"/>
                <w:szCs w:val="16"/>
              </w:rPr>
            </w:pPr>
            <w:r w:rsidRPr="00E83514">
              <w:rPr>
                <w:rFonts w:ascii="Verdana" w:eastAsia="Verdana" w:hAnsi="Verdana" w:cs="Tahoma"/>
                <w:b/>
                <w:bCs/>
                <w:sz w:val="16"/>
                <w:szCs w:val="16"/>
              </w:rPr>
              <w:t>CIMIENTO DE HORMIGÓN CICLÓPEO</w:t>
            </w:r>
          </w:p>
        </w:tc>
      </w:tr>
    </w:tbl>
    <w:p w14:paraId="4F29292F"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791DD380"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DESCRIPCIÓN. –</w:t>
      </w:r>
    </w:p>
    <w:p w14:paraId="0847D721"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4714C9C1" w14:textId="77777777" w:rsidR="00135ACC" w:rsidRPr="00E83514" w:rsidRDefault="00135ACC" w:rsidP="00135ACC">
      <w:pPr>
        <w:widowControl w:val="0"/>
        <w:autoSpaceDE w:val="0"/>
        <w:autoSpaceDN w:val="0"/>
        <w:jc w:val="both"/>
        <w:rPr>
          <w:rFonts w:ascii="Verdana" w:eastAsia="Verdana" w:hAnsi="Verdana" w:cs="Verdana"/>
          <w:color w:val="000000"/>
          <w:sz w:val="16"/>
          <w:szCs w:val="16"/>
          <w:lang w:eastAsia="es-ES"/>
        </w:rPr>
      </w:pPr>
      <w:r w:rsidRPr="00E83514">
        <w:rPr>
          <w:rFonts w:ascii="Verdana" w:eastAsia="Verdana" w:hAnsi="Verdana" w:cs="Tahoma"/>
          <w:color w:val="000000"/>
          <w:sz w:val="16"/>
          <w:szCs w:val="16"/>
          <w:lang w:eastAsia="es-ES"/>
        </w:rPr>
        <w:t xml:space="preserve">Este ítem se refiere a la construcción de cimientos de hormigón ciclópeo con 50% piedra </w:t>
      </w:r>
      <w:proofErr w:type="spellStart"/>
      <w:r w:rsidRPr="00E83514">
        <w:rPr>
          <w:rFonts w:ascii="Verdana" w:eastAsia="Verdana" w:hAnsi="Verdana" w:cs="Tahoma"/>
          <w:color w:val="000000"/>
          <w:sz w:val="16"/>
          <w:szCs w:val="16"/>
          <w:lang w:eastAsia="es-ES"/>
        </w:rPr>
        <w:t>desplazadora</w:t>
      </w:r>
      <w:proofErr w:type="spellEnd"/>
      <w:r w:rsidRPr="00E83514">
        <w:rPr>
          <w:rFonts w:ascii="Verdana" w:eastAsia="Verdana" w:hAnsi="Verdana" w:cs="Tahoma"/>
          <w:color w:val="000000"/>
          <w:sz w:val="16"/>
          <w:szCs w:val="16"/>
          <w:lang w:eastAsia="es-ES"/>
        </w:rPr>
        <w:t>, de acuerdo a las dimensiones, dosificaciones de hormigón y otros detalles señalados en los planos constructivos</w:t>
      </w:r>
      <w:r w:rsidRPr="00E83514">
        <w:rPr>
          <w:rFonts w:ascii="Verdana" w:eastAsia="Verdana" w:hAnsi="Verdana" w:cs="Verdana"/>
          <w:color w:val="000000"/>
          <w:sz w:val="16"/>
          <w:szCs w:val="16"/>
          <w:lang w:eastAsia="es-ES"/>
        </w:rPr>
        <w:t>, e instrucciones de Inspector de proyecto.</w:t>
      </w:r>
    </w:p>
    <w:p w14:paraId="038CD6DF"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4D1BCFC0"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MATERIALES, HERRAMIENTAS Y EQUIPO. -</w:t>
      </w:r>
    </w:p>
    <w:p w14:paraId="3EFDCF11"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29FDA29B"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0253EF93"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691A9704"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3C2072A3" w14:textId="77777777" w:rsidR="00135ACC" w:rsidRPr="00E83514" w:rsidRDefault="00135ACC" w:rsidP="00135ACC">
      <w:pPr>
        <w:widowControl w:val="0"/>
        <w:autoSpaceDE w:val="0"/>
        <w:autoSpaceDN w:val="0"/>
        <w:adjustRightInd w:val="0"/>
        <w:jc w:val="both"/>
        <w:rPr>
          <w:rFonts w:ascii="Verdana" w:eastAsia="Calibri" w:hAnsi="Verdana" w:cs="Verdana"/>
          <w:color w:val="000000"/>
          <w:sz w:val="16"/>
          <w:szCs w:val="16"/>
          <w:lang w:eastAsia="es-ES"/>
        </w:rPr>
      </w:pPr>
    </w:p>
    <w:p w14:paraId="43DA9D3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La </w:t>
      </w:r>
      <w:r w:rsidRPr="00E83514">
        <w:rPr>
          <w:rFonts w:ascii="Verdana" w:eastAsia="Verdana" w:hAnsi="Verdana" w:cs="Verdana"/>
          <w:sz w:val="16"/>
          <w:szCs w:val="16"/>
          <w:lang w:eastAsia="es-ES"/>
        </w:rPr>
        <w:t xml:space="preserve">entidad ejecutora </w:t>
      </w:r>
      <w:r w:rsidRPr="00E83514">
        <w:rPr>
          <w:rFonts w:ascii="Verdana" w:eastAsia="Verdana" w:hAnsi="Verdana" w:cs="Tahoma"/>
          <w:sz w:val="16"/>
          <w:szCs w:val="16"/>
          <w:lang w:eastAsia="es-ES"/>
        </w:rPr>
        <w:t>deberá cumplir con los requisitos establecidos en la Norma Boliviana del Hormigón Armado CBH-87 para los materiales que cubre esta norma.</w:t>
      </w:r>
    </w:p>
    <w:p w14:paraId="34CD7A0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9CF49D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0509B24"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1F5C8C59"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FORMA DE EJECUCIÓN. –</w:t>
      </w:r>
    </w:p>
    <w:p w14:paraId="3C80E4C2"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37D4C9AF"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En cuanto a la preparación, encofrado, mezclado, transporte, hormigonado, compactación, desencofrado, curado y protección de los hormigones deberán cumplir con la norma CBH-87 y normativa técnica al respecto.</w:t>
      </w:r>
    </w:p>
    <w:p w14:paraId="794A04EE"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En general, el cimiento de hormigón ciclópeo deberá cumplir con las siguientes directrices referidas a la ejecución:</w:t>
      </w:r>
    </w:p>
    <w:p w14:paraId="27AC0DCE"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0E9A6EAE"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Limpieza y Preparación</w:t>
      </w:r>
    </w:p>
    <w:p w14:paraId="5594D0B1"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4916FB14"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1AB13DF"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6B26112D"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Luego de haber emparejado el fondo de la excavación se deberá vaciar una capa de hormigón pobre con dosificación 1:3:5 en un espesor de 5 cm.</w:t>
      </w:r>
    </w:p>
    <w:p w14:paraId="2E6DC9E9"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44E7AC1D" w14:textId="77777777" w:rsidR="00135ACC" w:rsidRPr="00E83514" w:rsidRDefault="00135ACC" w:rsidP="00135ACC">
      <w:pPr>
        <w:widowControl w:val="0"/>
        <w:autoSpaceDE w:val="0"/>
        <w:autoSpaceDN w:val="0"/>
        <w:ind w:left="-567" w:right="-285"/>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Mezclado</w:t>
      </w:r>
    </w:p>
    <w:p w14:paraId="06C29E6B"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El hormigón deberá ser mezclado mecánicamente dosificando por volumen (deseablemente por peso) en la relación </w:t>
      </w:r>
      <w:r w:rsidRPr="00E83514">
        <w:rPr>
          <w:rFonts w:ascii="Verdana" w:eastAsia="Verdana" w:hAnsi="Verdana" w:cs="Verdana"/>
          <w:sz w:val="16"/>
          <w:szCs w:val="16"/>
          <w:lang w:eastAsia="es-ES"/>
        </w:rPr>
        <w:lastRenderedPageBreak/>
        <w:t>indicada en los planos o memoria de cálculo o en la dosificación que resulte de la revoltura de prueba tal que garantice la resistencia característica indicada en el proyecto.</w:t>
      </w:r>
    </w:p>
    <w:p w14:paraId="73442617"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18763B8A"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En caso de que la dosificación no está especificada, se empleará un hormigón de dosificación 1:2:4 con 50 % de piedra </w:t>
      </w:r>
      <w:proofErr w:type="spellStart"/>
      <w:r w:rsidRPr="00E83514">
        <w:rPr>
          <w:rFonts w:ascii="Verdana" w:eastAsia="Verdana" w:hAnsi="Verdana" w:cs="Verdana"/>
          <w:sz w:val="16"/>
          <w:szCs w:val="16"/>
          <w:lang w:eastAsia="es-ES"/>
        </w:rPr>
        <w:t>desplazadora</w:t>
      </w:r>
      <w:proofErr w:type="spellEnd"/>
      <w:r w:rsidRPr="00E83514">
        <w:rPr>
          <w:rFonts w:ascii="Verdana" w:eastAsia="Verdana" w:hAnsi="Verdana" w:cs="Verdana"/>
          <w:sz w:val="16"/>
          <w:szCs w:val="16"/>
          <w:lang w:eastAsia="es-ES"/>
        </w:rPr>
        <w:t>. El hormigón tendrá una resistencia a los 28 días según la indicada en planos, pero en ningún caso menor a los 18 MPa.</w:t>
      </w:r>
    </w:p>
    <w:p w14:paraId="0AD6E84A"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719A1979"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Para esta tarea:</w:t>
      </w:r>
    </w:p>
    <w:p w14:paraId="3FD038CF" w14:textId="77777777" w:rsidR="00135ACC" w:rsidRPr="00E83514" w:rsidRDefault="00135ACC" w:rsidP="00135ACC">
      <w:pPr>
        <w:widowControl w:val="0"/>
        <w:numPr>
          <w:ilvl w:val="0"/>
          <w:numId w:val="109"/>
        </w:numPr>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Sé utilizarán una o más hormigoneras de capacidad adecuada y se empleará personal especializado para su manejo.</w:t>
      </w:r>
    </w:p>
    <w:p w14:paraId="32202ECC" w14:textId="77777777" w:rsidR="00135ACC" w:rsidRPr="00E83514" w:rsidRDefault="00135ACC" w:rsidP="00135ACC">
      <w:pPr>
        <w:widowControl w:val="0"/>
        <w:numPr>
          <w:ilvl w:val="0"/>
          <w:numId w:val="109"/>
        </w:numPr>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Periódicamente se verificará la uniformidad del mezclado.</w:t>
      </w:r>
    </w:p>
    <w:p w14:paraId="17B01A89" w14:textId="77777777" w:rsidR="00135ACC" w:rsidRPr="00E83514" w:rsidRDefault="00135ACC" w:rsidP="00135ACC">
      <w:pPr>
        <w:widowControl w:val="0"/>
        <w:numPr>
          <w:ilvl w:val="0"/>
          <w:numId w:val="109"/>
        </w:numPr>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Los materiales componentes serán introducidos en el orden siguiente:</w:t>
      </w:r>
    </w:p>
    <w:p w14:paraId="59F6A5C0" w14:textId="77777777" w:rsidR="00135ACC" w:rsidRPr="00E83514" w:rsidRDefault="00135ACC" w:rsidP="00135ACC">
      <w:pPr>
        <w:widowControl w:val="0"/>
        <w:numPr>
          <w:ilvl w:val="1"/>
          <w:numId w:val="110"/>
        </w:numPr>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Una parte del agua del mezclado (aproximadamente la mitad)</w:t>
      </w:r>
    </w:p>
    <w:p w14:paraId="6641A87D" w14:textId="77777777" w:rsidR="00135ACC" w:rsidRPr="00E83514" w:rsidRDefault="00135ACC" w:rsidP="00135ACC">
      <w:pPr>
        <w:widowControl w:val="0"/>
        <w:numPr>
          <w:ilvl w:val="1"/>
          <w:numId w:val="110"/>
        </w:numPr>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FE9B945" w14:textId="77777777" w:rsidR="00135ACC" w:rsidRPr="00E83514" w:rsidRDefault="00135ACC" w:rsidP="00135ACC">
      <w:pPr>
        <w:widowControl w:val="0"/>
        <w:numPr>
          <w:ilvl w:val="1"/>
          <w:numId w:val="110"/>
        </w:numPr>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La grava.</w:t>
      </w:r>
    </w:p>
    <w:p w14:paraId="4475818E" w14:textId="77777777" w:rsidR="00135ACC" w:rsidRPr="00E83514" w:rsidRDefault="00135ACC" w:rsidP="00135ACC">
      <w:pPr>
        <w:widowControl w:val="0"/>
        <w:numPr>
          <w:ilvl w:val="1"/>
          <w:numId w:val="110"/>
        </w:numPr>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resto del agua de amasado.</w:t>
      </w:r>
    </w:p>
    <w:p w14:paraId="6AF7F73B"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45D479AF"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34D141B"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3F090801"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No se permitirá cargar la hormigonera antes de haberse procedido a descargarla totalmente de la batida anterior. </w:t>
      </w:r>
    </w:p>
    <w:p w14:paraId="5884F10C"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7F202C4D"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mezclado manual queda expresamente prohibido.</w:t>
      </w:r>
    </w:p>
    <w:p w14:paraId="1050891A"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7CA8591F"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hormigón será de una consistencia tal que se asegure su trabajabilidad y la manipulación de masas compactas, densas, con aspecto y coloración uniformes.</w:t>
      </w:r>
    </w:p>
    <w:p w14:paraId="617000AE"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20D70E52"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Las cantidades mínimas de cemento para las diferentes clases de hormigón serán las siguientes:</w:t>
      </w:r>
    </w:p>
    <w:p w14:paraId="754D23F9"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135ACC" w:rsidRPr="00E83514" w14:paraId="48447904" w14:textId="77777777" w:rsidTr="000648BD">
        <w:trPr>
          <w:trHeight w:hRule="exact" w:val="578"/>
          <w:jc w:val="center"/>
        </w:trPr>
        <w:tc>
          <w:tcPr>
            <w:tcW w:w="1980" w:type="dxa"/>
            <w:shd w:val="clear" w:color="auto" w:fill="D9D9D9"/>
            <w:vAlign w:val="center"/>
          </w:tcPr>
          <w:p w14:paraId="2B69EC89" w14:textId="77777777" w:rsidR="00135ACC" w:rsidRPr="00E83514" w:rsidRDefault="00135ACC" w:rsidP="000648BD">
            <w:pPr>
              <w:widowControl w:val="0"/>
              <w:autoSpaceDE w:val="0"/>
              <w:autoSpaceDN w:val="0"/>
              <w:jc w:val="both"/>
              <w:rPr>
                <w:rFonts w:ascii="Verdana" w:eastAsia="Verdana" w:hAnsi="Verdana" w:cs="Verdana"/>
                <w:b/>
                <w:bCs/>
                <w:sz w:val="16"/>
                <w:szCs w:val="16"/>
                <w:lang w:eastAsia="es-ES"/>
              </w:rPr>
            </w:pPr>
            <w:r w:rsidRPr="00E83514">
              <w:rPr>
                <w:rFonts w:ascii="Verdana" w:eastAsia="Verdana" w:hAnsi="Verdana" w:cs="Verdana"/>
                <w:b/>
                <w:bCs/>
                <w:sz w:val="16"/>
                <w:szCs w:val="16"/>
                <w:lang w:eastAsia="es-ES"/>
              </w:rPr>
              <w:t>DOSIFICACIÓN</w:t>
            </w:r>
          </w:p>
        </w:tc>
        <w:tc>
          <w:tcPr>
            <w:tcW w:w="3969" w:type="dxa"/>
            <w:shd w:val="clear" w:color="auto" w:fill="D9D9D9"/>
            <w:vAlign w:val="center"/>
          </w:tcPr>
          <w:p w14:paraId="19A41EF6" w14:textId="77777777" w:rsidR="00135ACC" w:rsidRPr="00E83514" w:rsidRDefault="00135ACC" w:rsidP="000648BD">
            <w:pPr>
              <w:widowControl w:val="0"/>
              <w:autoSpaceDE w:val="0"/>
              <w:autoSpaceDN w:val="0"/>
              <w:jc w:val="both"/>
              <w:rPr>
                <w:rFonts w:ascii="Verdana" w:eastAsia="Verdana" w:hAnsi="Verdana" w:cs="Verdana"/>
                <w:b/>
                <w:bCs/>
                <w:sz w:val="16"/>
                <w:szCs w:val="16"/>
                <w:lang w:eastAsia="es-ES"/>
              </w:rPr>
            </w:pPr>
            <w:r w:rsidRPr="00E83514">
              <w:rPr>
                <w:rFonts w:ascii="Verdana" w:eastAsia="Verdana" w:hAnsi="Verdana" w:cs="Verdana"/>
                <w:b/>
                <w:bCs/>
                <w:sz w:val="16"/>
                <w:szCs w:val="16"/>
                <w:lang w:eastAsia="es-ES"/>
              </w:rPr>
              <w:t>CANTIDAD MÍNIMA DE CEMENTO Kg/m3</w:t>
            </w:r>
          </w:p>
        </w:tc>
      </w:tr>
      <w:tr w:rsidR="00135ACC" w:rsidRPr="00E83514" w14:paraId="300963B3" w14:textId="77777777" w:rsidTr="000648BD">
        <w:trPr>
          <w:trHeight w:hRule="exact" w:val="400"/>
          <w:jc w:val="center"/>
        </w:trPr>
        <w:tc>
          <w:tcPr>
            <w:tcW w:w="1980" w:type="dxa"/>
            <w:shd w:val="clear" w:color="auto" w:fill="auto"/>
            <w:vAlign w:val="center"/>
          </w:tcPr>
          <w:p w14:paraId="05E36A65" w14:textId="77777777" w:rsidR="00135ACC" w:rsidRPr="00E83514" w:rsidRDefault="00135ACC" w:rsidP="000648BD">
            <w:pPr>
              <w:widowControl w:val="0"/>
              <w:autoSpaceDE w:val="0"/>
              <w:autoSpaceDN w:val="0"/>
              <w:jc w:val="center"/>
              <w:rPr>
                <w:rFonts w:ascii="Verdana" w:eastAsia="Verdana" w:hAnsi="Verdana" w:cs="Verdana"/>
                <w:sz w:val="16"/>
                <w:szCs w:val="16"/>
                <w:lang w:eastAsia="es-ES"/>
              </w:rPr>
            </w:pPr>
            <w:r w:rsidRPr="00E83514">
              <w:rPr>
                <w:rFonts w:ascii="Verdana" w:eastAsia="Verdana" w:hAnsi="Verdana" w:cs="Verdana"/>
                <w:sz w:val="16"/>
                <w:szCs w:val="16"/>
                <w:lang w:eastAsia="es-ES"/>
              </w:rPr>
              <w:t>1:2:3</w:t>
            </w:r>
          </w:p>
        </w:tc>
        <w:tc>
          <w:tcPr>
            <w:tcW w:w="3969" w:type="dxa"/>
            <w:shd w:val="clear" w:color="auto" w:fill="auto"/>
            <w:vAlign w:val="center"/>
          </w:tcPr>
          <w:p w14:paraId="0075534D" w14:textId="77777777" w:rsidR="00135ACC" w:rsidRPr="00E83514" w:rsidRDefault="00135ACC" w:rsidP="000648BD">
            <w:pPr>
              <w:widowControl w:val="0"/>
              <w:autoSpaceDE w:val="0"/>
              <w:autoSpaceDN w:val="0"/>
              <w:jc w:val="center"/>
              <w:rPr>
                <w:rFonts w:ascii="Verdana" w:eastAsia="Verdana" w:hAnsi="Verdana" w:cs="Verdana"/>
                <w:sz w:val="16"/>
                <w:szCs w:val="16"/>
                <w:lang w:eastAsia="es-ES"/>
              </w:rPr>
            </w:pPr>
            <w:r w:rsidRPr="00E83514">
              <w:rPr>
                <w:rFonts w:ascii="Verdana" w:eastAsia="Verdana" w:hAnsi="Verdana" w:cs="Verdana"/>
                <w:sz w:val="16"/>
                <w:szCs w:val="16"/>
                <w:lang w:eastAsia="es-ES"/>
              </w:rPr>
              <w:t>350</w:t>
            </w:r>
          </w:p>
        </w:tc>
      </w:tr>
      <w:tr w:rsidR="00135ACC" w:rsidRPr="00E83514" w14:paraId="2C5D2415" w14:textId="77777777" w:rsidTr="000648BD">
        <w:trPr>
          <w:trHeight w:hRule="exact" w:val="428"/>
          <w:jc w:val="center"/>
        </w:trPr>
        <w:tc>
          <w:tcPr>
            <w:tcW w:w="1980" w:type="dxa"/>
            <w:shd w:val="clear" w:color="auto" w:fill="auto"/>
            <w:vAlign w:val="center"/>
          </w:tcPr>
          <w:p w14:paraId="7342A2BE" w14:textId="77777777" w:rsidR="00135ACC" w:rsidRPr="00E83514" w:rsidRDefault="00135ACC" w:rsidP="000648BD">
            <w:pPr>
              <w:widowControl w:val="0"/>
              <w:autoSpaceDE w:val="0"/>
              <w:autoSpaceDN w:val="0"/>
              <w:jc w:val="center"/>
              <w:rPr>
                <w:rFonts w:ascii="Verdana" w:eastAsia="Verdana" w:hAnsi="Verdana" w:cs="Verdana"/>
                <w:sz w:val="16"/>
                <w:szCs w:val="16"/>
                <w:lang w:eastAsia="es-ES"/>
              </w:rPr>
            </w:pPr>
            <w:r w:rsidRPr="00E83514">
              <w:rPr>
                <w:rFonts w:ascii="Verdana" w:eastAsia="Verdana" w:hAnsi="Verdana" w:cs="Verdana"/>
                <w:sz w:val="16"/>
                <w:szCs w:val="16"/>
                <w:lang w:eastAsia="es-ES"/>
              </w:rPr>
              <w:t>1:2:4</w:t>
            </w:r>
          </w:p>
        </w:tc>
        <w:tc>
          <w:tcPr>
            <w:tcW w:w="3969" w:type="dxa"/>
            <w:shd w:val="clear" w:color="auto" w:fill="auto"/>
            <w:vAlign w:val="center"/>
          </w:tcPr>
          <w:p w14:paraId="5E6A3AC3" w14:textId="77777777" w:rsidR="00135ACC" w:rsidRPr="00E83514" w:rsidRDefault="00135ACC" w:rsidP="000648BD">
            <w:pPr>
              <w:widowControl w:val="0"/>
              <w:autoSpaceDE w:val="0"/>
              <w:autoSpaceDN w:val="0"/>
              <w:jc w:val="center"/>
              <w:rPr>
                <w:rFonts w:ascii="Verdana" w:eastAsia="Verdana" w:hAnsi="Verdana" w:cs="Verdana"/>
                <w:sz w:val="16"/>
                <w:szCs w:val="16"/>
                <w:lang w:eastAsia="es-ES"/>
              </w:rPr>
            </w:pPr>
            <w:r w:rsidRPr="00E83514">
              <w:rPr>
                <w:rFonts w:ascii="Verdana" w:eastAsia="Verdana" w:hAnsi="Verdana" w:cs="Verdana"/>
                <w:sz w:val="16"/>
                <w:szCs w:val="16"/>
                <w:lang w:eastAsia="es-ES"/>
              </w:rPr>
              <w:t>300</w:t>
            </w:r>
          </w:p>
        </w:tc>
      </w:tr>
      <w:tr w:rsidR="00135ACC" w:rsidRPr="00E83514" w14:paraId="41AE6160" w14:textId="77777777" w:rsidTr="000648BD">
        <w:trPr>
          <w:trHeight w:hRule="exact" w:val="434"/>
          <w:jc w:val="center"/>
        </w:trPr>
        <w:tc>
          <w:tcPr>
            <w:tcW w:w="1980" w:type="dxa"/>
            <w:shd w:val="clear" w:color="auto" w:fill="auto"/>
            <w:vAlign w:val="center"/>
          </w:tcPr>
          <w:p w14:paraId="0C3DF9EC" w14:textId="77777777" w:rsidR="00135ACC" w:rsidRPr="00E83514" w:rsidRDefault="00135ACC" w:rsidP="000648BD">
            <w:pPr>
              <w:widowControl w:val="0"/>
              <w:autoSpaceDE w:val="0"/>
              <w:autoSpaceDN w:val="0"/>
              <w:jc w:val="center"/>
              <w:rPr>
                <w:rFonts w:ascii="Verdana" w:eastAsia="Verdana" w:hAnsi="Verdana" w:cs="Verdana"/>
                <w:sz w:val="16"/>
                <w:szCs w:val="16"/>
                <w:lang w:eastAsia="es-ES"/>
              </w:rPr>
            </w:pPr>
            <w:r w:rsidRPr="00E83514">
              <w:rPr>
                <w:rFonts w:ascii="Verdana" w:eastAsia="Verdana" w:hAnsi="Verdana" w:cs="Verdana"/>
                <w:sz w:val="16"/>
                <w:szCs w:val="16"/>
                <w:lang w:eastAsia="es-ES"/>
              </w:rPr>
              <w:t>1:3:4</w:t>
            </w:r>
          </w:p>
        </w:tc>
        <w:tc>
          <w:tcPr>
            <w:tcW w:w="3969" w:type="dxa"/>
            <w:shd w:val="clear" w:color="auto" w:fill="auto"/>
            <w:vAlign w:val="center"/>
          </w:tcPr>
          <w:p w14:paraId="40A9805E" w14:textId="77777777" w:rsidR="00135ACC" w:rsidRPr="00E83514" w:rsidRDefault="00135ACC" w:rsidP="000648BD">
            <w:pPr>
              <w:widowControl w:val="0"/>
              <w:autoSpaceDE w:val="0"/>
              <w:autoSpaceDN w:val="0"/>
              <w:jc w:val="center"/>
              <w:rPr>
                <w:rFonts w:ascii="Verdana" w:eastAsia="Verdana" w:hAnsi="Verdana" w:cs="Verdana"/>
                <w:sz w:val="16"/>
                <w:szCs w:val="16"/>
                <w:lang w:eastAsia="es-ES"/>
              </w:rPr>
            </w:pPr>
            <w:r w:rsidRPr="00E83514">
              <w:rPr>
                <w:rFonts w:ascii="Verdana" w:eastAsia="Verdana" w:hAnsi="Verdana" w:cs="Verdana"/>
                <w:sz w:val="16"/>
                <w:szCs w:val="16"/>
                <w:lang w:eastAsia="es-ES"/>
              </w:rPr>
              <w:t>265</w:t>
            </w:r>
          </w:p>
        </w:tc>
      </w:tr>
      <w:tr w:rsidR="00135ACC" w:rsidRPr="00E83514" w14:paraId="0C78FC01" w14:textId="77777777" w:rsidTr="000648BD">
        <w:trPr>
          <w:trHeight w:hRule="exact" w:val="426"/>
          <w:jc w:val="center"/>
        </w:trPr>
        <w:tc>
          <w:tcPr>
            <w:tcW w:w="1980" w:type="dxa"/>
            <w:shd w:val="clear" w:color="auto" w:fill="auto"/>
            <w:vAlign w:val="center"/>
          </w:tcPr>
          <w:p w14:paraId="59DA87CD" w14:textId="77777777" w:rsidR="00135ACC" w:rsidRPr="00E83514" w:rsidRDefault="00135ACC" w:rsidP="000648BD">
            <w:pPr>
              <w:widowControl w:val="0"/>
              <w:autoSpaceDE w:val="0"/>
              <w:autoSpaceDN w:val="0"/>
              <w:jc w:val="center"/>
              <w:rPr>
                <w:rFonts w:ascii="Verdana" w:eastAsia="Verdana" w:hAnsi="Verdana" w:cs="Verdana"/>
                <w:sz w:val="16"/>
                <w:szCs w:val="16"/>
                <w:lang w:eastAsia="es-ES"/>
              </w:rPr>
            </w:pPr>
            <w:r w:rsidRPr="00E83514">
              <w:rPr>
                <w:rFonts w:ascii="Verdana" w:eastAsia="Verdana" w:hAnsi="Verdana" w:cs="Verdana"/>
                <w:sz w:val="16"/>
                <w:szCs w:val="16"/>
                <w:lang w:eastAsia="es-ES"/>
              </w:rPr>
              <w:t>1:3:5</w:t>
            </w:r>
          </w:p>
        </w:tc>
        <w:tc>
          <w:tcPr>
            <w:tcW w:w="3969" w:type="dxa"/>
            <w:shd w:val="clear" w:color="auto" w:fill="auto"/>
            <w:vAlign w:val="center"/>
          </w:tcPr>
          <w:p w14:paraId="2F989AD7" w14:textId="77777777" w:rsidR="00135ACC" w:rsidRPr="00E83514" w:rsidRDefault="00135ACC" w:rsidP="000648BD">
            <w:pPr>
              <w:widowControl w:val="0"/>
              <w:autoSpaceDE w:val="0"/>
              <w:autoSpaceDN w:val="0"/>
              <w:jc w:val="center"/>
              <w:rPr>
                <w:rFonts w:ascii="Verdana" w:eastAsia="Verdana" w:hAnsi="Verdana" w:cs="Verdana"/>
                <w:sz w:val="16"/>
                <w:szCs w:val="16"/>
                <w:lang w:eastAsia="es-ES"/>
              </w:rPr>
            </w:pPr>
            <w:r w:rsidRPr="00E83514">
              <w:rPr>
                <w:rFonts w:ascii="Verdana" w:eastAsia="Verdana" w:hAnsi="Verdana" w:cs="Verdana"/>
                <w:sz w:val="16"/>
                <w:szCs w:val="16"/>
                <w:lang w:eastAsia="es-ES"/>
              </w:rPr>
              <w:t>235</w:t>
            </w:r>
          </w:p>
        </w:tc>
      </w:tr>
    </w:tbl>
    <w:p w14:paraId="18687A4C"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7B287778"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La medición de los áridos en volumen se realizará en recipientes aprobados por el Inspector de proyecto y de preferencia deberán ser metálicos o de madera e indeformables.</w:t>
      </w:r>
    </w:p>
    <w:p w14:paraId="5A7C29D5"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685DB84D"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Las dosificaciones señaladas anteriormente serán empleadas, cuando las mismas no se encuentren especificadas en los planos correspondientes.</w:t>
      </w:r>
    </w:p>
    <w:p w14:paraId="6E745FB3"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01884E4B"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Transporte</w:t>
      </w:r>
    </w:p>
    <w:p w14:paraId="653034E3"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569D7AA"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4883429D"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En todos los casos, se deberá evitar que la mezcla no llegue a fraguar de modo que impida o dificulte su puesta en obra y vibrado. En ningún caso se debe añadir agua a la mezcla una vez sacada de la hormigonera.</w:t>
      </w:r>
    </w:p>
    <w:p w14:paraId="6E9F612A"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735F8A2E"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Para los medios corrientes de transporte, el hormigón debe colocarse en su posición definitiva dentro de los encofrados, antes de que transcurran 30 minutos desde su preparación.</w:t>
      </w:r>
    </w:p>
    <w:p w14:paraId="334505B7"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79F912D2"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Hormigonado</w:t>
      </w:r>
    </w:p>
    <w:p w14:paraId="6353FE38"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hormigonado o vaciado deberá cumplir con las exigencias y requisitos establecidos en la Norma CBH-87 para hormigones.</w:t>
      </w:r>
    </w:p>
    <w:p w14:paraId="284C94F8"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1CFBB3C8"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No se procederá al vaciado de los elementos sin antes contar con la autorización del Inspector de proyecto. Asimismo, el vaciado se realizará de acuerdo a un plan de trabajo previamente autorizado por el Inspector.</w:t>
      </w:r>
    </w:p>
    <w:p w14:paraId="7F2CB048"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7073B5EF"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En cuanto al inicio del vaciado, se colocará la primera capa de hormigón simple cuyo espesor no será mayor a 30 cm, las piedras serán previamente lavadas y humedecidas al momento de ser colocadas en la mezcla</w:t>
      </w:r>
      <w:r w:rsidRPr="00E83514">
        <w:rPr>
          <w:rFonts w:ascii="Verdana" w:eastAsia="Verdana" w:hAnsi="Verdana" w:cs="Verdana"/>
          <w:color w:val="FF0000"/>
          <w:sz w:val="16"/>
          <w:szCs w:val="16"/>
          <w:lang w:eastAsia="es-ES"/>
        </w:rPr>
        <w:t xml:space="preserve"> </w:t>
      </w:r>
      <w:r w:rsidRPr="00E83514">
        <w:rPr>
          <w:rFonts w:ascii="Verdana" w:eastAsia="Verdana" w:hAnsi="Verdana" w:cs="Verdana"/>
          <w:sz w:val="16"/>
          <w:szCs w:val="16"/>
          <w:lang w:eastAsia="es-ES"/>
        </w:rPr>
        <w:t>y deberán desplazar el hormigón sin tener contacto con el encofrado o terreno hasta lograr desplazar el 50% del volumen ejecutado se precederá con el chuseado o vibrado a fin de evitar cangrejeras.</w:t>
      </w:r>
    </w:p>
    <w:p w14:paraId="221794BA"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7DB163A1"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948234F"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7F7F3F13"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La ejecución se continuará por capas, y siguiendo el mismo procedimiento indicado antes para lograr una efectiva unión vertical y horizontal.</w:t>
      </w:r>
    </w:p>
    <w:p w14:paraId="4FA3B0A4"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55BC5D6B"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hormigón será mezclado en las cantidades necesarias para su uso inmediato. Se rechazará todo hormigón que tenga 30 minutos o más a partir del momento de mezclado.</w:t>
      </w:r>
    </w:p>
    <w:p w14:paraId="3658A38B"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0186E4E4"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Compactación</w:t>
      </w:r>
    </w:p>
    <w:p w14:paraId="2F07A6B1"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Se deberá tener cuidado que el hormigón penetre en forma completa en los espacios entre piedra y piedra, valiéndose para ello de golpes y chuceados con varillas de fierro, con el objetivo de evitar cangrejeras en el hormigón.</w:t>
      </w:r>
    </w:p>
    <w:p w14:paraId="5392A00E"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3B131091"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Protección y Curado</w:t>
      </w:r>
    </w:p>
    <w:p w14:paraId="656F53CE"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Una vez vaciado el hormigón fresco, deberá protegerse contra la lluvia, el viento, sol y en general contra toda acción que lo perjudique.</w:t>
      </w:r>
    </w:p>
    <w:p w14:paraId="7AEEEA76"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3AA5AEE6"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hormigón será protegido manteniéndose a una temperatura superior a 5°C por lo menos durante 96 horas.</w:t>
      </w:r>
    </w:p>
    <w:p w14:paraId="0133751E"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2E209EEC"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tiempo de curado será el indicado en el proyecto (planos o memoria de cálculo) o lo indicado por la norma CBH-87. En ningún caso el tiempo de curado será menos de 5 días a partir del momento en que se inició el endurecimiento.</w:t>
      </w:r>
    </w:p>
    <w:p w14:paraId="347D7EDB"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4D786299"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Durante la construcción, queda prohibido aplicar cargas, acumular materiales o maquinarias que signifiquen un peligro en la estabilidad de la estructura.</w:t>
      </w:r>
    </w:p>
    <w:p w14:paraId="1E6B7145"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1AE53298"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Control de Calidad</w:t>
      </w:r>
    </w:p>
    <w:p w14:paraId="65D2B27B"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Todas las operaciones de la Obra deberán ser controladas mediante ensayos e inspecciones, no eximiéndose la responsabilidad de la entidad ejecutora en caso de encontrarse cualquier defecto en forma posterior.</w:t>
      </w:r>
    </w:p>
    <w:p w14:paraId="5F15FA8A"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69396283"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Los ensayos a realizar serán los requeridos por la normativa CBH-87 pudiendo la entidad ejecutora realizar ensayos adicionales los cuales deberán ser indicados en su propuesta.</w:t>
      </w:r>
    </w:p>
    <w:p w14:paraId="59852862"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646B2DE9"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Para todos los casos, el nivel de control será el indicado en los planos constructivos o memoria de cálculo o, en ausencia de dicha indicación, se asumirá un nivel de control normal.</w:t>
      </w:r>
    </w:p>
    <w:p w14:paraId="7ECD3C93"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2299DA0D" w14:textId="77777777" w:rsidR="00135ACC" w:rsidRPr="00E83514" w:rsidRDefault="00135ACC" w:rsidP="00135ACC">
      <w:pPr>
        <w:widowControl w:val="0"/>
        <w:numPr>
          <w:ilvl w:val="0"/>
          <w:numId w:val="107"/>
        </w:numPr>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Ensayos a Realizar</w:t>
      </w:r>
    </w:p>
    <w:p w14:paraId="034EE7F0"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En el caso del presente ítem mínimamente se realizarán los siguientes ensayos de calidad:</w:t>
      </w:r>
    </w:p>
    <w:p w14:paraId="0524930B" w14:textId="77777777" w:rsidR="00135ACC" w:rsidRPr="00E83514" w:rsidRDefault="00135ACC" w:rsidP="00135ACC">
      <w:pPr>
        <w:widowControl w:val="0"/>
        <w:numPr>
          <w:ilvl w:val="0"/>
          <w:numId w:val="105"/>
        </w:numPr>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Granulometría de los Áridos.</w:t>
      </w:r>
    </w:p>
    <w:p w14:paraId="6729D0F5" w14:textId="77777777" w:rsidR="00135ACC" w:rsidRPr="00E83514" w:rsidRDefault="00135ACC" w:rsidP="00135ACC">
      <w:pPr>
        <w:widowControl w:val="0"/>
        <w:numPr>
          <w:ilvl w:val="0"/>
          <w:numId w:val="105"/>
        </w:numPr>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Ensayos de Control de la Resistencia del Hormigón – Probetas Cilíndricas.</w:t>
      </w:r>
    </w:p>
    <w:p w14:paraId="4A422E2C" w14:textId="77777777" w:rsidR="00135ACC" w:rsidRPr="00E83514" w:rsidRDefault="00135ACC" w:rsidP="00135ACC">
      <w:pPr>
        <w:widowControl w:val="0"/>
        <w:numPr>
          <w:ilvl w:val="0"/>
          <w:numId w:val="105"/>
        </w:numPr>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Ensayos de Control de la Consistencia del Hormigón - Cono de Abraham.</w:t>
      </w:r>
    </w:p>
    <w:p w14:paraId="67F21D1B"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4E538DD1"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Adicionalmente, el Inspector de proyecto indicará la realización de los siguientes ensayos de calidad cuando las condiciones de la obra así lo requieran:</w:t>
      </w:r>
    </w:p>
    <w:p w14:paraId="7674722D" w14:textId="77777777" w:rsidR="00135ACC" w:rsidRPr="00E83514" w:rsidRDefault="00135ACC" w:rsidP="00135ACC">
      <w:pPr>
        <w:widowControl w:val="0"/>
        <w:numPr>
          <w:ilvl w:val="0"/>
          <w:numId w:val="106"/>
        </w:numPr>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Ensayos de calidad sobre el cemento.</w:t>
      </w:r>
    </w:p>
    <w:p w14:paraId="6C4D0DB9" w14:textId="77777777" w:rsidR="00135ACC" w:rsidRPr="00E83514" w:rsidRDefault="00135ACC" w:rsidP="00135ACC">
      <w:pPr>
        <w:widowControl w:val="0"/>
        <w:numPr>
          <w:ilvl w:val="0"/>
          <w:numId w:val="106"/>
        </w:numPr>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Ensayos de calidad de los aceros de refuerzo.</w:t>
      </w:r>
    </w:p>
    <w:p w14:paraId="63146944" w14:textId="77777777" w:rsidR="00135ACC" w:rsidRPr="00E83514" w:rsidRDefault="00135ACC" w:rsidP="00135ACC">
      <w:pPr>
        <w:widowControl w:val="0"/>
        <w:numPr>
          <w:ilvl w:val="0"/>
          <w:numId w:val="106"/>
        </w:numPr>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Ensayo de la Máquina de los Ángeles.</w:t>
      </w:r>
    </w:p>
    <w:p w14:paraId="211747AC" w14:textId="77777777" w:rsidR="00135ACC" w:rsidRPr="00E83514" w:rsidRDefault="00135ACC" w:rsidP="00135ACC">
      <w:pPr>
        <w:widowControl w:val="0"/>
        <w:numPr>
          <w:ilvl w:val="0"/>
          <w:numId w:val="106"/>
        </w:numPr>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Otros que el proponente oferte en su propuesta. </w:t>
      </w:r>
    </w:p>
    <w:p w14:paraId="15254F87"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5368B0CE" w14:textId="77777777" w:rsidR="00135ACC" w:rsidRPr="00E83514" w:rsidRDefault="00135ACC" w:rsidP="00135ACC">
      <w:pPr>
        <w:widowControl w:val="0"/>
        <w:numPr>
          <w:ilvl w:val="0"/>
          <w:numId w:val="108"/>
        </w:numPr>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Laboratorio</w:t>
      </w:r>
    </w:p>
    <w:p w14:paraId="7253A29A"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D91F100"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32D734A3"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050B2E6E" w14:textId="77777777" w:rsidR="00135ACC" w:rsidRPr="00E83514" w:rsidRDefault="00135ACC" w:rsidP="00135ACC">
      <w:pPr>
        <w:widowControl w:val="0"/>
        <w:numPr>
          <w:ilvl w:val="0"/>
          <w:numId w:val="108"/>
        </w:numPr>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lastRenderedPageBreak/>
        <w:t>Frecuencia de los Ensayos</w:t>
      </w:r>
    </w:p>
    <w:p w14:paraId="1900E3F1"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La frecuencia de los ensayos tanto de los materiales como del propio hormigón y mortero se tomará de acuerdo a lo indicado en la normativa CBH-87 en conformidad con el nivel de control del proyecto.</w:t>
      </w:r>
    </w:p>
    <w:p w14:paraId="52354DF2"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61FC1BFF"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FCAF2BC"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47CEDBC1"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5D16390"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2CE56D18"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8970D21"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55DF9BE7"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7E6CE2ED"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324AA186"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4235C3B"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0B963960"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Criterios de Aceptación y Rechazo</w:t>
      </w:r>
    </w:p>
    <w:p w14:paraId="1D23C7C2"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0B31394"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7102CDC9"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39D7AA1"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1B763301"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208F6FE7"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39C4AFC9"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Todos los ensayos, pruebas, demoliciones, curados y reemplazos necesarios serán ejecutados por la Entidad Ejecutora a su costo.</w:t>
      </w:r>
    </w:p>
    <w:p w14:paraId="499874B5"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78C2108D" w14:textId="77777777" w:rsidR="00135ACC" w:rsidRPr="00E83514" w:rsidRDefault="00135ACC" w:rsidP="00135ACC">
      <w:pPr>
        <w:widowControl w:val="0"/>
        <w:autoSpaceDE w:val="0"/>
        <w:autoSpaceDN w:val="0"/>
        <w:jc w:val="both"/>
        <w:rPr>
          <w:rFonts w:ascii="Verdana" w:eastAsia="Verdana" w:hAnsi="Verdana" w:cs="Tahoma"/>
          <w:b/>
          <w:bCs/>
          <w:color w:val="000000"/>
          <w:sz w:val="16"/>
          <w:szCs w:val="16"/>
          <w:lang w:eastAsia="es-ES"/>
        </w:rPr>
      </w:pPr>
      <w:r w:rsidRPr="00E83514">
        <w:rPr>
          <w:rFonts w:ascii="Verdana" w:eastAsia="Verdana" w:hAnsi="Verdana" w:cs="Tahoma"/>
          <w:b/>
          <w:bCs/>
          <w:color w:val="000000"/>
          <w:sz w:val="16"/>
          <w:szCs w:val="16"/>
          <w:lang w:eastAsia="es-ES"/>
        </w:rPr>
        <w:t>DETALLE CONSTRUCTIVO. –</w:t>
      </w:r>
    </w:p>
    <w:p w14:paraId="4801F865"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0EA3083F"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1F800C4A"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0E643D97" w14:textId="77777777" w:rsidR="00135ACC" w:rsidRPr="00E83514" w:rsidRDefault="00135ACC" w:rsidP="00135ACC">
      <w:pPr>
        <w:widowControl w:val="0"/>
        <w:tabs>
          <w:tab w:val="left" w:pos="560"/>
        </w:tabs>
        <w:autoSpaceDE w:val="0"/>
        <w:autoSpaceDN w:val="0"/>
        <w:jc w:val="center"/>
        <w:rPr>
          <w:rFonts w:ascii="Verdana" w:eastAsia="Verdana" w:hAnsi="Verdana" w:cs="Tahoma"/>
          <w:color w:val="000000"/>
          <w:sz w:val="16"/>
          <w:szCs w:val="16"/>
          <w:lang w:eastAsia="es-ES"/>
        </w:rPr>
      </w:pPr>
      <w:r w:rsidRPr="00E83514">
        <w:rPr>
          <w:rFonts w:ascii="Verdana" w:eastAsia="Verdana" w:hAnsi="Verdana" w:cs="Verdana"/>
          <w:noProof/>
          <w:sz w:val="16"/>
          <w:szCs w:val="16"/>
          <w:lang w:eastAsia="es-BO"/>
        </w:rPr>
        <w:drawing>
          <wp:inline distT="0" distB="0" distL="0" distR="0" wp14:anchorId="1C04A269" wp14:editId="78D76138">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1516" cy="1822973"/>
                    </a:xfrm>
                    <a:prstGeom prst="rect">
                      <a:avLst/>
                    </a:prstGeom>
                  </pic:spPr>
                </pic:pic>
              </a:graphicData>
            </a:graphic>
          </wp:inline>
        </w:drawing>
      </w:r>
    </w:p>
    <w:p w14:paraId="369B8101" w14:textId="77777777" w:rsidR="00135ACC" w:rsidRPr="00E83514" w:rsidRDefault="00135ACC" w:rsidP="00135ACC">
      <w:pPr>
        <w:widowControl w:val="0"/>
        <w:autoSpaceDE w:val="0"/>
        <w:autoSpaceDN w:val="0"/>
        <w:spacing w:before="4"/>
        <w:rPr>
          <w:rFonts w:ascii="Verdana" w:eastAsia="Verdana" w:hAnsi="Verdana" w:cs="Verdana"/>
          <w:sz w:val="16"/>
          <w:szCs w:val="16"/>
          <w:lang w:eastAsia="es-ES"/>
        </w:rPr>
      </w:pPr>
    </w:p>
    <w:p w14:paraId="06B0D138"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3EF91D1D" w14:textId="77777777" w:rsidTr="000648BD">
        <w:tc>
          <w:tcPr>
            <w:tcW w:w="584" w:type="dxa"/>
            <w:shd w:val="clear" w:color="auto" w:fill="215868"/>
          </w:tcPr>
          <w:p w14:paraId="4856FA41"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4BCB7032"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569C0D2C"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3BB2371D"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7FF1A00D" w14:textId="77777777" w:rsidTr="000648BD">
        <w:tc>
          <w:tcPr>
            <w:tcW w:w="584" w:type="dxa"/>
            <w:shd w:val="clear" w:color="auto" w:fill="B8CCE4"/>
          </w:tcPr>
          <w:p w14:paraId="75DEC99C" w14:textId="77777777" w:rsidR="00135ACC" w:rsidRPr="00E83514" w:rsidRDefault="00135ACC" w:rsidP="000648BD">
            <w:pPr>
              <w:widowControl w:val="0"/>
              <w:autoSpaceDE w:val="0"/>
              <w:autoSpaceDN w:val="0"/>
              <w:jc w:val="both"/>
              <w:rPr>
                <w:rFonts w:ascii="Verdana" w:eastAsia="Verdana" w:hAnsi="Verdana" w:cs="Verdana"/>
                <w:b/>
                <w:sz w:val="16"/>
                <w:szCs w:val="16"/>
              </w:rPr>
            </w:pPr>
            <w:r w:rsidRPr="00E83514">
              <w:rPr>
                <w:rFonts w:ascii="Verdana" w:eastAsia="Verdana" w:hAnsi="Verdana" w:cs="Verdana"/>
                <w:b/>
                <w:sz w:val="16"/>
                <w:szCs w:val="16"/>
              </w:rPr>
              <w:t>4</w:t>
            </w:r>
          </w:p>
        </w:tc>
        <w:tc>
          <w:tcPr>
            <w:tcW w:w="2385" w:type="dxa"/>
            <w:shd w:val="clear" w:color="auto" w:fill="B8CCE4"/>
            <w:vAlign w:val="center"/>
          </w:tcPr>
          <w:p w14:paraId="7EE94AF9"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Tahoma"/>
                <w:b/>
                <w:bCs/>
                <w:sz w:val="16"/>
                <w:szCs w:val="16"/>
              </w:rPr>
              <w:t>VAC-OG-SCI-1</w:t>
            </w:r>
          </w:p>
        </w:tc>
        <w:tc>
          <w:tcPr>
            <w:tcW w:w="1145" w:type="dxa"/>
            <w:shd w:val="clear" w:color="auto" w:fill="B8CCE4"/>
            <w:vAlign w:val="center"/>
          </w:tcPr>
          <w:p w14:paraId="56EE2279"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M3</w:t>
            </w:r>
          </w:p>
        </w:tc>
        <w:tc>
          <w:tcPr>
            <w:tcW w:w="5520" w:type="dxa"/>
            <w:shd w:val="clear" w:color="auto" w:fill="B8CCE4"/>
            <w:vAlign w:val="center"/>
          </w:tcPr>
          <w:p w14:paraId="08AD6B14" w14:textId="77777777" w:rsidR="00135ACC" w:rsidRPr="00E83514" w:rsidRDefault="00135ACC" w:rsidP="000648BD">
            <w:pPr>
              <w:widowControl w:val="0"/>
              <w:autoSpaceDE w:val="0"/>
              <w:autoSpaceDN w:val="0"/>
              <w:spacing w:line="276" w:lineRule="auto"/>
              <w:jc w:val="center"/>
              <w:rPr>
                <w:rFonts w:ascii="Verdana" w:eastAsia="Verdana" w:hAnsi="Verdana" w:cs="Verdana"/>
                <w:b/>
                <w:sz w:val="16"/>
                <w:szCs w:val="16"/>
              </w:rPr>
            </w:pPr>
            <w:r w:rsidRPr="00E83514">
              <w:rPr>
                <w:rFonts w:ascii="Verdana" w:eastAsia="Verdana" w:hAnsi="Verdana" w:cs="Tahoma"/>
                <w:b/>
                <w:bCs/>
                <w:sz w:val="16"/>
                <w:szCs w:val="16"/>
              </w:rPr>
              <w:t>SOBRECIMIENTO DE HORMIGÓN CICLÓPEO 50% PIEDRA DESPLAZADORA</w:t>
            </w:r>
          </w:p>
        </w:tc>
      </w:tr>
    </w:tbl>
    <w:p w14:paraId="7395FEFE"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5C64423E"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DESCRIPCIÓN. –</w:t>
      </w:r>
    </w:p>
    <w:p w14:paraId="0D4E3AFD" w14:textId="77777777" w:rsidR="00135ACC" w:rsidRPr="00E83514" w:rsidRDefault="00135ACC" w:rsidP="00135ACC">
      <w:pPr>
        <w:widowControl w:val="0"/>
        <w:tabs>
          <w:tab w:val="left" w:pos="560"/>
        </w:tabs>
        <w:autoSpaceDE w:val="0"/>
        <w:autoSpaceDN w:val="0"/>
        <w:jc w:val="both"/>
        <w:rPr>
          <w:rFonts w:ascii="Verdana" w:eastAsia="Verdana" w:hAnsi="Verdana" w:cs="Calibri"/>
          <w:color w:val="000000"/>
          <w:sz w:val="16"/>
          <w:szCs w:val="16"/>
          <w:lang w:eastAsia="es-ES"/>
        </w:rPr>
      </w:pPr>
    </w:p>
    <w:p w14:paraId="0D39B60F"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Este ítem se refiere a la construcción de sobrecimientos de hormigón ciclópeo con 50 % piedra </w:t>
      </w:r>
      <w:proofErr w:type="spellStart"/>
      <w:r w:rsidRPr="00E83514">
        <w:rPr>
          <w:rFonts w:ascii="Verdana" w:eastAsia="Verdana" w:hAnsi="Verdana" w:cs="Tahoma"/>
          <w:sz w:val="16"/>
          <w:szCs w:val="16"/>
          <w:lang w:eastAsia="es-ES"/>
        </w:rPr>
        <w:t>desplazadora</w:t>
      </w:r>
      <w:proofErr w:type="spellEnd"/>
      <w:r w:rsidRPr="00E83514">
        <w:rPr>
          <w:rFonts w:ascii="Verdana" w:eastAsia="Verdana" w:hAnsi="Verdana" w:cs="Tahoma"/>
          <w:sz w:val="16"/>
          <w:szCs w:val="16"/>
          <w:lang w:eastAsia="es-ES"/>
        </w:rPr>
        <w:t>, de acuerdo a las dimensiones, dosificaciones de hormigón 1:2:4 y otros detalles señalados en los planos constructivos, e instrucciones del Inspector de proyecto.</w:t>
      </w:r>
    </w:p>
    <w:p w14:paraId="7A0A0F20"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6EF328DF"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MATERIALES, HERRAMIENTAS Y EQUIPO. –</w:t>
      </w:r>
    </w:p>
    <w:p w14:paraId="0173E2BC"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55CDF32E"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58F6FDFB"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167A7C6C"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740406D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987242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cumplir con los requisitos establecidos en la Norma Boliviana del Hormigón Armado CBH-87 para los materiales que cubre esta norma.</w:t>
      </w:r>
    </w:p>
    <w:p w14:paraId="30828891"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1ABDF673"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A4501B"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2EA1C35F"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FORMA DE EJECUCIÓN. –</w:t>
      </w:r>
    </w:p>
    <w:p w14:paraId="0ED0E9C2"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7FA46D92"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 cuanto a la: preparación, encofrado, mezclado, transporte, hormigonado, compactación, desencofrado, curado y protección de los hormigones deberán cumplir con la norma CBH-87 y normativa técnica al respecto.</w:t>
      </w:r>
    </w:p>
    <w:p w14:paraId="620C7FC9"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148F24B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 xml:space="preserve">En general, el sobre cimiento de hormigón ciclópeo con 50% de piedra </w:t>
      </w:r>
      <w:proofErr w:type="spellStart"/>
      <w:r w:rsidRPr="00E83514">
        <w:rPr>
          <w:rFonts w:ascii="Verdana" w:eastAsia="Verdana" w:hAnsi="Verdana" w:cs="Verdana"/>
          <w:kern w:val="28"/>
          <w:sz w:val="16"/>
          <w:szCs w:val="16"/>
          <w:lang w:eastAsia="es-ES"/>
        </w:rPr>
        <w:t>desplazadora</w:t>
      </w:r>
      <w:proofErr w:type="spellEnd"/>
      <w:r w:rsidRPr="00E83514">
        <w:rPr>
          <w:rFonts w:ascii="Verdana" w:eastAsia="Verdana" w:hAnsi="Verdana" w:cs="Verdana"/>
          <w:kern w:val="28"/>
          <w:sz w:val="16"/>
          <w:szCs w:val="16"/>
          <w:lang w:eastAsia="es-ES"/>
        </w:rPr>
        <w:t xml:space="preserve"> deberá cumplir con las siguientes directrices referidas a la ejecución:</w:t>
      </w:r>
    </w:p>
    <w:p w14:paraId="527FC955"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0B5BA7B6"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b/>
          <w:kern w:val="28"/>
          <w:sz w:val="16"/>
          <w:szCs w:val="16"/>
          <w:lang w:eastAsia="es-ES"/>
        </w:rPr>
        <w:t>Limpieza y Preparación</w:t>
      </w:r>
    </w:p>
    <w:p w14:paraId="563D9ED3"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502D6DA"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28F926A3"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Encofrados</w:t>
      </w:r>
    </w:p>
    <w:p w14:paraId="794C12F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Los encofrados podrán ser de madera, metálicos u otro material lo suficientemente rígido, estanco y estable.</w:t>
      </w:r>
    </w:p>
    <w:p w14:paraId="76800F60"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29DAD61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Serán armados o ensamblados de tal forma que permitan garantizar que la construcción de los elementos de hormigón ciclópeo tenga las dimensiones y secciones conforme a planos constructivos.</w:t>
      </w:r>
    </w:p>
    <w:p w14:paraId="4B538F03"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5FA24672"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6F7573E1"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Su arreglo y escuadrías usadas serán los necesarios para resistir el peso del hormigón fresco, equipo de construcción y los obreros durante la operación del vaciado.</w:t>
      </w:r>
    </w:p>
    <w:p w14:paraId="07EB713C"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6E63ACE3"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Los encofrados deberán ser estancos a fin de evitar el empobrecimiento del hormigón por escurrimiento del agua.</w:t>
      </w:r>
    </w:p>
    <w:p w14:paraId="00EC731C"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0A08A95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Cuando el Inspector de proyecto compruebe que los encofrados presentan defectos, postergará el día del vaciado o interrumpirá las operaciones de vaciado hasta que las deficiencias sean corregidas.</w:t>
      </w:r>
    </w:p>
    <w:p w14:paraId="0955B3AC"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37DA8186"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Si se prevén varios usos de los encofrados, estos deberán limpiarse y repararse perfectamente antes de su nuevo uso. El número máximo de usos será el indicado en el proyecto.</w:t>
      </w:r>
    </w:p>
    <w:p w14:paraId="54A7BE11"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4233862A"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Mezclado</w:t>
      </w:r>
    </w:p>
    <w:p w14:paraId="4DAED9FD"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7EDABD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03E6CE73"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 xml:space="preserve">En caso de que la dosificación no está especificada, se empleará un hormigón de dosificación 1:2:4 con 50 % de piedra </w:t>
      </w:r>
      <w:proofErr w:type="spellStart"/>
      <w:r w:rsidRPr="00E83514">
        <w:rPr>
          <w:rFonts w:ascii="Verdana" w:eastAsia="Verdana" w:hAnsi="Verdana" w:cs="Verdana"/>
          <w:kern w:val="28"/>
          <w:sz w:val="16"/>
          <w:szCs w:val="16"/>
          <w:lang w:eastAsia="es-ES"/>
        </w:rPr>
        <w:t>desplazadora</w:t>
      </w:r>
      <w:proofErr w:type="spellEnd"/>
      <w:r w:rsidRPr="00E83514">
        <w:rPr>
          <w:rFonts w:ascii="Verdana" w:eastAsia="Verdana" w:hAnsi="Verdana" w:cs="Verdana"/>
          <w:kern w:val="28"/>
          <w:sz w:val="16"/>
          <w:szCs w:val="16"/>
          <w:lang w:eastAsia="es-ES"/>
        </w:rPr>
        <w:t>. El hormigón tendrá una resistencia a los 28 días según la indicada en planos, pero en ningún caso menor a los 18 MPa. Para esta tarea:</w:t>
      </w:r>
    </w:p>
    <w:p w14:paraId="488AB5BE" w14:textId="77777777" w:rsidR="00135ACC" w:rsidRPr="00E83514" w:rsidRDefault="00135ACC" w:rsidP="00135ACC">
      <w:pPr>
        <w:widowControl w:val="0"/>
        <w:numPr>
          <w:ilvl w:val="0"/>
          <w:numId w:val="118"/>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Se utilizarán una o más hormigoneras de capacidad adecuada y se empleará personal especializado para su manejo.</w:t>
      </w:r>
    </w:p>
    <w:p w14:paraId="0C6B1B0F" w14:textId="77777777" w:rsidR="00135ACC" w:rsidRPr="00E83514" w:rsidRDefault="00135ACC" w:rsidP="00135ACC">
      <w:pPr>
        <w:widowControl w:val="0"/>
        <w:numPr>
          <w:ilvl w:val="0"/>
          <w:numId w:val="118"/>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Periódicamente se verificará la uniformidad del mezclado.</w:t>
      </w:r>
    </w:p>
    <w:p w14:paraId="03F9CA8C" w14:textId="77777777" w:rsidR="00135ACC" w:rsidRPr="00E83514" w:rsidRDefault="00135ACC" w:rsidP="00135ACC">
      <w:pPr>
        <w:widowControl w:val="0"/>
        <w:numPr>
          <w:ilvl w:val="0"/>
          <w:numId w:val="118"/>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Los materiales componentes serán introducidos en el orden siguiente:</w:t>
      </w:r>
    </w:p>
    <w:p w14:paraId="20DC03E6" w14:textId="77777777" w:rsidR="00135ACC" w:rsidRPr="00E83514" w:rsidRDefault="00135ACC" w:rsidP="00135ACC">
      <w:pPr>
        <w:widowControl w:val="0"/>
        <w:numPr>
          <w:ilvl w:val="0"/>
          <w:numId w:val="119"/>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Una parte del agua del mezclado (aproximadamente la mitad)</w:t>
      </w:r>
    </w:p>
    <w:p w14:paraId="338E5A62" w14:textId="77777777" w:rsidR="00135ACC" w:rsidRPr="00E83514" w:rsidRDefault="00135ACC" w:rsidP="00135ACC">
      <w:pPr>
        <w:widowControl w:val="0"/>
        <w:numPr>
          <w:ilvl w:val="0"/>
          <w:numId w:val="119"/>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772E348B" w14:textId="77777777" w:rsidR="00135ACC" w:rsidRPr="00E83514" w:rsidRDefault="00135ACC" w:rsidP="00135ACC">
      <w:pPr>
        <w:widowControl w:val="0"/>
        <w:numPr>
          <w:ilvl w:val="0"/>
          <w:numId w:val="119"/>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La grava</w:t>
      </w:r>
    </w:p>
    <w:p w14:paraId="42A2BB9F" w14:textId="77777777" w:rsidR="00135ACC" w:rsidRPr="00E83514" w:rsidRDefault="00135ACC" w:rsidP="00135ACC">
      <w:pPr>
        <w:widowControl w:val="0"/>
        <w:numPr>
          <w:ilvl w:val="0"/>
          <w:numId w:val="119"/>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resto del agua de amasado</w:t>
      </w:r>
    </w:p>
    <w:p w14:paraId="780497CD"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634099E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05CBAF0"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407C4D5F"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 xml:space="preserve">No se permitirá cargar la hormigonera antes de haberse procedido a descargarla totalmente de la batida anterior. </w:t>
      </w:r>
    </w:p>
    <w:p w14:paraId="7BB11A96"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5455EDF8"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mezclado manual queda expresamente prohibido.</w:t>
      </w:r>
    </w:p>
    <w:p w14:paraId="7F971822"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6285D6C5"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hormigón será de una consistencia tal que se asegure su trabajabilidad y la manipulación de masas compactas, densas, con aspecto y coloración uniformes.</w:t>
      </w:r>
    </w:p>
    <w:p w14:paraId="438D3EAC"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1CAA3709"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Las cantidades mínimas de cemento para las diferentes clases de hormigón serán las siguientes:</w:t>
      </w:r>
    </w:p>
    <w:p w14:paraId="490E12FC"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135ACC" w:rsidRPr="00E83514" w14:paraId="0B84ABFC" w14:textId="77777777" w:rsidTr="000648BD">
        <w:trPr>
          <w:trHeight w:hRule="exact" w:val="574"/>
          <w:jc w:val="center"/>
        </w:trPr>
        <w:tc>
          <w:tcPr>
            <w:tcW w:w="2009" w:type="dxa"/>
            <w:shd w:val="clear" w:color="auto" w:fill="215868"/>
            <w:vAlign w:val="center"/>
          </w:tcPr>
          <w:p w14:paraId="3BFB28A9" w14:textId="77777777" w:rsidR="00135ACC" w:rsidRPr="00E83514" w:rsidRDefault="00135ACC" w:rsidP="000648BD">
            <w:pPr>
              <w:widowControl w:val="0"/>
              <w:autoSpaceDE w:val="0"/>
              <w:autoSpaceDN w:val="0"/>
              <w:jc w:val="both"/>
              <w:rPr>
                <w:rFonts w:ascii="Verdana" w:eastAsia="Verdana" w:hAnsi="Verdana" w:cs="Verdana"/>
                <w:b/>
                <w:bCs/>
                <w:kern w:val="28"/>
                <w:sz w:val="16"/>
                <w:szCs w:val="16"/>
                <w:lang w:eastAsia="es-ES"/>
              </w:rPr>
            </w:pPr>
            <w:r w:rsidRPr="00E83514">
              <w:rPr>
                <w:rFonts w:ascii="Verdana" w:eastAsia="Verdana" w:hAnsi="Verdana" w:cs="Verdana"/>
                <w:b/>
                <w:bCs/>
                <w:kern w:val="28"/>
                <w:sz w:val="16"/>
                <w:szCs w:val="16"/>
                <w:lang w:eastAsia="es-ES"/>
              </w:rPr>
              <w:t>DOSIFICACIÓN</w:t>
            </w:r>
          </w:p>
        </w:tc>
        <w:tc>
          <w:tcPr>
            <w:tcW w:w="4014" w:type="dxa"/>
            <w:shd w:val="clear" w:color="auto" w:fill="215868"/>
            <w:vAlign w:val="center"/>
          </w:tcPr>
          <w:p w14:paraId="2D53B071" w14:textId="77777777" w:rsidR="00135ACC" w:rsidRPr="00E83514" w:rsidRDefault="00135ACC" w:rsidP="000648BD">
            <w:pPr>
              <w:widowControl w:val="0"/>
              <w:autoSpaceDE w:val="0"/>
              <w:autoSpaceDN w:val="0"/>
              <w:jc w:val="both"/>
              <w:rPr>
                <w:rFonts w:ascii="Verdana" w:eastAsia="Verdana" w:hAnsi="Verdana" w:cs="Verdana"/>
                <w:b/>
                <w:bCs/>
                <w:kern w:val="28"/>
                <w:sz w:val="16"/>
                <w:szCs w:val="16"/>
                <w:lang w:eastAsia="es-ES"/>
              </w:rPr>
            </w:pPr>
            <w:r w:rsidRPr="00E83514">
              <w:rPr>
                <w:rFonts w:ascii="Verdana" w:eastAsia="Verdana" w:hAnsi="Verdana" w:cs="Verdana"/>
                <w:b/>
                <w:bCs/>
                <w:kern w:val="28"/>
                <w:sz w:val="16"/>
                <w:szCs w:val="16"/>
                <w:lang w:eastAsia="es-ES"/>
              </w:rPr>
              <w:t>CANTIDAD MÍNIMA DE CEMENTO</w:t>
            </w:r>
          </w:p>
          <w:p w14:paraId="7EA498BE" w14:textId="77777777" w:rsidR="00135ACC" w:rsidRPr="00E83514" w:rsidRDefault="00135ACC" w:rsidP="000648BD">
            <w:pPr>
              <w:widowControl w:val="0"/>
              <w:autoSpaceDE w:val="0"/>
              <w:autoSpaceDN w:val="0"/>
              <w:jc w:val="both"/>
              <w:rPr>
                <w:rFonts w:ascii="Verdana" w:eastAsia="Verdana" w:hAnsi="Verdana" w:cs="Verdana"/>
                <w:b/>
                <w:bCs/>
                <w:kern w:val="28"/>
                <w:sz w:val="16"/>
                <w:szCs w:val="16"/>
                <w:lang w:eastAsia="es-ES"/>
              </w:rPr>
            </w:pPr>
            <w:r w:rsidRPr="00E83514">
              <w:rPr>
                <w:rFonts w:ascii="Verdana" w:eastAsia="Verdana" w:hAnsi="Verdana" w:cs="Verdana"/>
                <w:b/>
                <w:bCs/>
                <w:kern w:val="28"/>
                <w:sz w:val="16"/>
                <w:szCs w:val="16"/>
                <w:lang w:eastAsia="es-ES"/>
              </w:rPr>
              <w:t>Kg/m3</w:t>
            </w:r>
          </w:p>
        </w:tc>
      </w:tr>
      <w:tr w:rsidR="00135ACC" w:rsidRPr="00E83514" w14:paraId="0C707D6F" w14:textId="77777777" w:rsidTr="000648BD">
        <w:trPr>
          <w:trHeight w:hRule="exact" w:val="281"/>
          <w:jc w:val="center"/>
        </w:trPr>
        <w:tc>
          <w:tcPr>
            <w:tcW w:w="2009" w:type="dxa"/>
            <w:shd w:val="clear" w:color="auto" w:fill="auto"/>
            <w:vAlign w:val="center"/>
          </w:tcPr>
          <w:p w14:paraId="7BC698DE" w14:textId="77777777" w:rsidR="00135ACC" w:rsidRPr="00E83514" w:rsidRDefault="00135ACC" w:rsidP="000648BD">
            <w:pPr>
              <w:widowControl w:val="0"/>
              <w:autoSpaceDE w:val="0"/>
              <w:autoSpaceDN w:val="0"/>
              <w:jc w:val="center"/>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1:2:3</w:t>
            </w:r>
          </w:p>
        </w:tc>
        <w:tc>
          <w:tcPr>
            <w:tcW w:w="4014" w:type="dxa"/>
            <w:shd w:val="clear" w:color="auto" w:fill="auto"/>
            <w:vAlign w:val="center"/>
          </w:tcPr>
          <w:p w14:paraId="0CE370F1" w14:textId="77777777" w:rsidR="00135ACC" w:rsidRPr="00E83514" w:rsidRDefault="00135ACC" w:rsidP="000648BD">
            <w:pPr>
              <w:widowControl w:val="0"/>
              <w:autoSpaceDE w:val="0"/>
              <w:autoSpaceDN w:val="0"/>
              <w:jc w:val="center"/>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350</w:t>
            </w:r>
          </w:p>
        </w:tc>
      </w:tr>
      <w:tr w:rsidR="00135ACC" w:rsidRPr="00E83514" w14:paraId="07A32F02" w14:textId="77777777" w:rsidTr="000648BD">
        <w:trPr>
          <w:trHeight w:hRule="exact" w:val="284"/>
          <w:jc w:val="center"/>
        </w:trPr>
        <w:tc>
          <w:tcPr>
            <w:tcW w:w="2009" w:type="dxa"/>
            <w:shd w:val="clear" w:color="auto" w:fill="auto"/>
            <w:vAlign w:val="center"/>
          </w:tcPr>
          <w:p w14:paraId="5288C16C" w14:textId="77777777" w:rsidR="00135ACC" w:rsidRPr="00E83514" w:rsidRDefault="00135ACC" w:rsidP="000648BD">
            <w:pPr>
              <w:widowControl w:val="0"/>
              <w:autoSpaceDE w:val="0"/>
              <w:autoSpaceDN w:val="0"/>
              <w:jc w:val="center"/>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1:2:4</w:t>
            </w:r>
          </w:p>
        </w:tc>
        <w:tc>
          <w:tcPr>
            <w:tcW w:w="4014" w:type="dxa"/>
            <w:shd w:val="clear" w:color="auto" w:fill="auto"/>
            <w:vAlign w:val="center"/>
          </w:tcPr>
          <w:p w14:paraId="63712B9E" w14:textId="77777777" w:rsidR="00135ACC" w:rsidRPr="00E83514" w:rsidRDefault="00135ACC" w:rsidP="000648BD">
            <w:pPr>
              <w:widowControl w:val="0"/>
              <w:autoSpaceDE w:val="0"/>
              <w:autoSpaceDN w:val="0"/>
              <w:jc w:val="center"/>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300</w:t>
            </w:r>
          </w:p>
        </w:tc>
      </w:tr>
      <w:tr w:rsidR="00135ACC" w:rsidRPr="00E83514" w14:paraId="54644A84" w14:textId="77777777" w:rsidTr="000648BD">
        <w:trPr>
          <w:trHeight w:hRule="exact" w:val="289"/>
          <w:jc w:val="center"/>
        </w:trPr>
        <w:tc>
          <w:tcPr>
            <w:tcW w:w="2009" w:type="dxa"/>
            <w:shd w:val="clear" w:color="auto" w:fill="auto"/>
            <w:vAlign w:val="center"/>
          </w:tcPr>
          <w:p w14:paraId="1A4F14B4" w14:textId="77777777" w:rsidR="00135ACC" w:rsidRPr="00E83514" w:rsidRDefault="00135ACC" w:rsidP="000648BD">
            <w:pPr>
              <w:widowControl w:val="0"/>
              <w:autoSpaceDE w:val="0"/>
              <w:autoSpaceDN w:val="0"/>
              <w:jc w:val="center"/>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1:3:4</w:t>
            </w:r>
          </w:p>
        </w:tc>
        <w:tc>
          <w:tcPr>
            <w:tcW w:w="4014" w:type="dxa"/>
            <w:shd w:val="clear" w:color="auto" w:fill="auto"/>
            <w:vAlign w:val="center"/>
          </w:tcPr>
          <w:p w14:paraId="66DA00F9" w14:textId="77777777" w:rsidR="00135ACC" w:rsidRPr="00E83514" w:rsidRDefault="00135ACC" w:rsidP="000648BD">
            <w:pPr>
              <w:widowControl w:val="0"/>
              <w:autoSpaceDE w:val="0"/>
              <w:autoSpaceDN w:val="0"/>
              <w:jc w:val="center"/>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265</w:t>
            </w:r>
          </w:p>
        </w:tc>
      </w:tr>
      <w:tr w:rsidR="00135ACC" w:rsidRPr="00E83514" w14:paraId="34002646" w14:textId="77777777" w:rsidTr="000648BD">
        <w:trPr>
          <w:trHeight w:hRule="exact" w:val="279"/>
          <w:jc w:val="center"/>
        </w:trPr>
        <w:tc>
          <w:tcPr>
            <w:tcW w:w="2009" w:type="dxa"/>
            <w:shd w:val="clear" w:color="auto" w:fill="auto"/>
            <w:vAlign w:val="center"/>
          </w:tcPr>
          <w:p w14:paraId="268B7FAC" w14:textId="77777777" w:rsidR="00135ACC" w:rsidRPr="00E83514" w:rsidRDefault="00135ACC" w:rsidP="000648BD">
            <w:pPr>
              <w:widowControl w:val="0"/>
              <w:autoSpaceDE w:val="0"/>
              <w:autoSpaceDN w:val="0"/>
              <w:jc w:val="center"/>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1:3:5</w:t>
            </w:r>
          </w:p>
        </w:tc>
        <w:tc>
          <w:tcPr>
            <w:tcW w:w="4014" w:type="dxa"/>
            <w:shd w:val="clear" w:color="auto" w:fill="auto"/>
            <w:vAlign w:val="center"/>
          </w:tcPr>
          <w:p w14:paraId="50ADBB88" w14:textId="77777777" w:rsidR="00135ACC" w:rsidRPr="00E83514" w:rsidRDefault="00135ACC" w:rsidP="000648BD">
            <w:pPr>
              <w:widowControl w:val="0"/>
              <w:autoSpaceDE w:val="0"/>
              <w:autoSpaceDN w:val="0"/>
              <w:jc w:val="center"/>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235</w:t>
            </w:r>
          </w:p>
        </w:tc>
      </w:tr>
    </w:tbl>
    <w:p w14:paraId="04C92B6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34934F22"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La medición de los áridos en volumen se realizará en recipientes aprobados por el Inspector de proyecto y de preferencia deberán ser metálicos o de madera e indeformables.</w:t>
      </w:r>
    </w:p>
    <w:p w14:paraId="124FAC16"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15898E9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Las dosificaciones señaladas anteriormente serán empleadas, cuando las mismas no se encuentren especificadas en los planos correspondientes.</w:t>
      </w:r>
    </w:p>
    <w:p w14:paraId="592F7B49"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0D999037"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Transporte</w:t>
      </w:r>
    </w:p>
    <w:p w14:paraId="573E48A6"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B75EAC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45BC083E"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 todos los casos, se deberá evitar que la mezcla no llegue a fraguar de modo que impida o dificulte su puesta en obra y vibrado En ningún caso se debe añadir agua a la mezcla una vez sacada de la hormigonera.</w:t>
      </w:r>
    </w:p>
    <w:p w14:paraId="5994FE5A"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Para los medios corrientes de transporte, el hormigón debe colocarse en su posición definitiva dentro de los encofrados, antes de que transcurran 30 minutos desde su preparación.</w:t>
      </w:r>
    </w:p>
    <w:p w14:paraId="43EE95A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32EF9157"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Hormigonado</w:t>
      </w:r>
    </w:p>
    <w:p w14:paraId="2BA78B80"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hormigonado o vaciado deberá cumplir con las exigencias y requisitos establecidos en la Norma CBH-87 para hormigones.</w:t>
      </w:r>
    </w:p>
    <w:p w14:paraId="559F7F9F"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62EFD399"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No se procederá al vaciado de los elementos sin antes contar con la autorización del Inspector de proyecto. Asimismo, el vaciado se realizará de acuerdo a un plan de trabajo previamente autorizado por el Inspector de proyecto.</w:t>
      </w:r>
    </w:p>
    <w:p w14:paraId="25957072"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71079369"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AAF26B8"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3C6D392F"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5379FD5"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01FB8D78"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2A6ED4F7"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78ECCD30"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2F88A9E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lastRenderedPageBreak/>
        <w:t>La ejecución se continuará por capas, y siguiendo el mismo procedimiento indicado antes para lograr una efectiva unión vertical y horizontal.</w:t>
      </w:r>
    </w:p>
    <w:p w14:paraId="28EA689F"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43BC589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hormigón será mezclado en las cantidades necesarias para su uso inmediato. Se rechazará todo hormigón que tenga 30 minutos o más a partir del momento de mezclado.</w:t>
      </w:r>
    </w:p>
    <w:p w14:paraId="2B9FF8A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3313811A"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Compactación</w:t>
      </w:r>
    </w:p>
    <w:p w14:paraId="0E4C992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Se deberá tener cuidado que el hormigón penetre en forma completa en los espacios entre piedra y piedra, valiéndose para ello de golpes y chuceados con varillas de fierro, con el objetivo de evitar cangrejeras en el hormigón.</w:t>
      </w:r>
    </w:p>
    <w:p w14:paraId="2B9BB3A0"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0F46C7C9"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Desencofrado</w:t>
      </w:r>
    </w:p>
    <w:p w14:paraId="296B2883"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EFDEFCD"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3EE5468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Los encofrados se retirarán progresivamente y sin golpes, sacudidas ni vibraciones en la estructura, evitando el desprendimiento de partes de hormigón que provoque pérdida de sección de elemento.</w:t>
      </w:r>
    </w:p>
    <w:p w14:paraId="7CCF14E2"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2F6127A0"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Protección y Curado</w:t>
      </w:r>
    </w:p>
    <w:p w14:paraId="3D39F2FA"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Una vez vaciado el hormigón fresco, deberá protegerse contra la lluvia, el viento, sol y en general contra toda acción que lo perjudique.</w:t>
      </w:r>
    </w:p>
    <w:p w14:paraId="732B3017"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hormigón será protegido manteniéndose a una temperatura superior a 5°C por lo menos durante 96 horas.</w:t>
      </w:r>
    </w:p>
    <w:p w14:paraId="5AE0E94D"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01630E10"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01F1C2E"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5488FC88"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Durante la construcción, queda prohibido aplicar cargas, acumular materiales o maquinarias que signifiquen un peligro en la estabilidad de la estructura.</w:t>
      </w:r>
    </w:p>
    <w:p w14:paraId="264CE152"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6E6CE08D"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Control de Calidad</w:t>
      </w:r>
    </w:p>
    <w:p w14:paraId="61EF724A"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Todas las operaciones de la Obra deberán ser controladas mediante ensayos e inspecciones, no eximiéndose la responsabilidad de la Entidad Ejecutora en caso de encontrarse cualquier defecto en forma posterior.</w:t>
      </w:r>
    </w:p>
    <w:p w14:paraId="3A005E78"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3B34F66A"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Los ensayos a realizar serán los requeridos por la normativa CBH-87 pudiendo la Entidad ejecutora realizar ensayos adicionales los cuales deberán ser indicados en su propuesta.</w:t>
      </w:r>
    </w:p>
    <w:p w14:paraId="79DE0BA8"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5672335A"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Para todos los casos, el nivel de control será el indicado en los planos constructivos o memoria de cálculo o, en ausencia de dicha indicación, se asumirá un nivel de control normal.</w:t>
      </w:r>
    </w:p>
    <w:p w14:paraId="7628DF5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190C9F57"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14498FF8" w14:textId="77777777" w:rsidR="00135ACC" w:rsidRPr="00E83514" w:rsidRDefault="00135ACC" w:rsidP="00135ACC">
      <w:pPr>
        <w:widowControl w:val="0"/>
        <w:numPr>
          <w:ilvl w:val="0"/>
          <w:numId w:val="120"/>
        </w:numPr>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Ensayos a Realizar</w:t>
      </w:r>
    </w:p>
    <w:p w14:paraId="6524DBE2"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 el caso del presente ítem mínimamente se realizarán los siguientes ensayos de calidad:</w:t>
      </w:r>
    </w:p>
    <w:p w14:paraId="52144F2F" w14:textId="77777777" w:rsidR="00135ACC" w:rsidRPr="00E83514" w:rsidRDefault="00135ACC" w:rsidP="00135ACC">
      <w:pPr>
        <w:widowControl w:val="0"/>
        <w:numPr>
          <w:ilvl w:val="0"/>
          <w:numId w:val="121"/>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Granulometría de los Áridos</w:t>
      </w:r>
    </w:p>
    <w:p w14:paraId="702E8EFF" w14:textId="77777777" w:rsidR="00135ACC" w:rsidRPr="00E83514" w:rsidRDefault="00135ACC" w:rsidP="00135ACC">
      <w:pPr>
        <w:widowControl w:val="0"/>
        <w:numPr>
          <w:ilvl w:val="0"/>
          <w:numId w:val="121"/>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Ensayos de Control de la Resistencia del Hormigón – Probetas Cilíndricas</w:t>
      </w:r>
    </w:p>
    <w:p w14:paraId="4530AD12" w14:textId="77777777" w:rsidR="00135ACC" w:rsidRPr="00E83514" w:rsidRDefault="00135ACC" w:rsidP="00135ACC">
      <w:pPr>
        <w:widowControl w:val="0"/>
        <w:numPr>
          <w:ilvl w:val="0"/>
          <w:numId w:val="121"/>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Ensayos de Control de la Consistencia del Hormigón - Cono de Abraham</w:t>
      </w:r>
    </w:p>
    <w:p w14:paraId="776C5CAF"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132C9AEA"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Adicionalmente, el Inspector de proyecto indicará la realización de los siguientes ensayos de calidad cuando las condiciones de la obra así lo requieran:</w:t>
      </w:r>
    </w:p>
    <w:p w14:paraId="313FC7DE" w14:textId="77777777" w:rsidR="00135ACC" w:rsidRPr="00E83514" w:rsidRDefault="00135ACC" w:rsidP="00135ACC">
      <w:pPr>
        <w:widowControl w:val="0"/>
        <w:numPr>
          <w:ilvl w:val="0"/>
          <w:numId w:val="122"/>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Ensayos de calidad sobre el cemento</w:t>
      </w:r>
    </w:p>
    <w:p w14:paraId="76E366B6" w14:textId="77777777" w:rsidR="00135ACC" w:rsidRPr="00E83514" w:rsidRDefault="00135ACC" w:rsidP="00135ACC">
      <w:pPr>
        <w:widowControl w:val="0"/>
        <w:numPr>
          <w:ilvl w:val="0"/>
          <w:numId w:val="122"/>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Ensayos de calidad de los aceros de refuerzo</w:t>
      </w:r>
    </w:p>
    <w:p w14:paraId="0CE856DF" w14:textId="77777777" w:rsidR="00135ACC" w:rsidRPr="00E83514" w:rsidRDefault="00135ACC" w:rsidP="00135ACC">
      <w:pPr>
        <w:widowControl w:val="0"/>
        <w:numPr>
          <w:ilvl w:val="0"/>
          <w:numId w:val="122"/>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Ensayo de la Máquina de los Ángeles</w:t>
      </w:r>
    </w:p>
    <w:p w14:paraId="48595B23" w14:textId="77777777" w:rsidR="00135ACC" w:rsidRPr="00E83514" w:rsidRDefault="00135ACC" w:rsidP="00135ACC">
      <w:pPr>
        <w:widowControl w:val="0"/>
        <w:numPr>
          <w:ilvl w:val="0"/>
          <w:numId w:val="122"/>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Otros que el proponente oferte en su propuesta</w:t>
      </w:r>
    </w:p>
    <w:p w14:paraId="270A3B69"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4E9601FC" w14:textId="77777777" w:rsidR="00135ACC" w:rsidRPr="00E83514" w:rsidRDefault="00135ACC" w:rsidP="00135ACC">
      <w:pPr>
        <w:widowControl w:val="0"/>
        <w:numPr>
          <w:ilvl w:val="0"/>
          <w:numId w:val="120"/>
        </w:numPr>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Laboratorio</w:t>
      </w:r>
    </w:p>
    <w:p w14:paraId="6BD70E6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44FF71C"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7AC7AC7C" w14:textId="77777777" w:rsidR="00135ACC" w:rsidRPr="00E83514" w:rsidRDefault="00135ACC" w:rsidP="00135ACC">
      <w:pPr>
        <w:widowControl w:val="0"/>
        <w:numPr>
          <w:ilvl w:val="0"/>
          <w:numId w:val="120"/>
        </w:numPr>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Frecuencia de los Ensayos</w:t>
      </w:r>
    </w:p>
    <w:p w14:paraId="5930FD8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La frecuencia de los ensayos tanto de los materiales como del propio hormigón y mortero se tomará de acuerdo a lo indicado en la normativa CBH-87 en conformidad con el nivel de control del proyecto.</w:t>
      </w:r>
    </w:p>
    <w:p w14:paraId="477B97EF"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6B808EE1"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w:t>
      </w:r>
      <w:r w:rsidRPr="00E83514">
        <w:rPr>
          <w:rFonts w:ascii="Verdana" w:eastAsia="Verdana" w:hAnsi="Verdana" w:cs="Verdana"/>
          <w:kern w:val="28"/>
          <w:sz w:val="16"/>
          <w:szCs w:val="16"/>
          <w:lang w:eastAsia="es-ES"/>
        </w:rPr>
        <w:lastRenderedPageBreak/>
        <w:t>28 días, asimismo se verificará que la consistencia del hormigón tenga lo establecido en los planos constructivos o memoria de cálculo o la indicada por el Inspector de proyecto.</w:t>
      </w:r>
    </w:p>
    <w:p w14:paraId="3DF62C86"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2816E1F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0E810BC"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31D6B8C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57B0116"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2AE56037"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CA8F2CD"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38776DA0"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8B57415"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4433251E"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Criterios de Aceptación y Rechazo</w:t>
      </w:r>
    </w:p>
    <w:p w14:paraId="7923C16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BC017AF"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4359917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E2EEDB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4962F4CD"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74563C7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2B5A2222"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Todos los ensayos, pruebas, demoliciones, curados y reemplazos necesarios serán ejecutados por la Entidad ejecutora a su costo.</w:t>
      </w:r>
    </w:p>
    <w:p w14:paraId="3BDC2CB9"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08AC7BC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 los sobrecimientos, los encofrados deberán ser rectos, estar libres de deformaciones o torceduras, de resistencia suficiente para contener el hormigón ciclópeo y resistir los esfuerzos que ocasione el vaciado sin deformarse.</w:t>
      </w:r>
    </w:p>
    <w:p w14:paraId="5C15D24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4C306B65"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 xml:space="preserve">El vaciado se realizará por capas de 20 cm. de espesor, dentro de las cuales se colocarán las piedras </w:t>
      </w:r>
      <w:proofErr w:type="spellStart"/>
      <w:r w:rsidRPr="00E83514">
        <w:rPr>
          <w:rFonts w:ascii="Verdana" w:eastAsia="Verdana" w:hAnsi="Verdana" w:cs="Verdana"/>
          <w:kern w:val="28"/>
          <w:sz w:val="16"/>
          <w:szCs w:val="16"/>
          <w:lang w:eastAsia="es-ES"/>
        </w:rPr>
        <w:t>desplazadoras</w:t>
      </w:r>
      <w:proofErr w:type="spellEnd"/>
      <w:r w:rsidRPr="00E83514">
        <w:rPr>
          <w:rFonts w:ascii="Verdana" w:eastAsia="Verdana" w:hAnsi="Verdana" w:cs="Verdana"/>
          <w:kern w:val="28"/>
          <w:sz w:val="16"/>
          <w:szCs w:val="16"/>
          <w:lang w:eastAsia="es-ES"/>
        </w:rPr>
        <w:t xml:space="preserve"> en un 50 % del volumen total, cuidando que entre piedra y piedra exista suficiente espacio para que sean completamente cubiertas por el hormigón.</w:t>
      </w:r>
    </w:p>
    <w:p w14:paraId="7894E2B8"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 xml:space="preserve">El hormigón ciclópeo se compactará a mano mediante barretas o varillas de acero, cuidando que las piedras </w:t>
      </w:r>
      <w:proofErr w:type="spellStart"/>
      <w:r w:rsidRPr="00E83514">
        <w:rPr>
          <w:rFonts w:ascii="Verdana" w:eastAsia="Verdana" w:hAnsi="Verdana" w:cs="Verdana"/>
          <w:kern w:val="28"/>
          <w:sz w:val="16"/>
          <w:szCs w:val="16"/>
          <w:lang w:eastAsia="es-ES"/>
        </w:rPr>
        <w:t>desplazadoras</w:t>
      </w:r>
      <w:proofErr w:type="spellEnd"/>
      <w:r w:rsidRPr="00E83514">
        <w:rPr>
          <w:rFonts w:ascii="Verdana" w:eastAsia="Verdana" w:hAnsi="Verdana" w:cs="Verdana"/>
          <w:kern w:val="28"/>
          <w:sz w:val="16"/>
          <w:szCs w:val="16"/>
          <w:lang w:eastAsia="es-ES"/>
        </w:rPr>
        <w:t xml:space="preserve"> queden colocadas en el centro del cuerpo del sobrecimiento y que no tengan ningún contacto con el encofrado, salvo indicación contraria del Inspector de proyecto.</w:t>
      </w:r>
    </w:p>
    <w:p w14:paraId="02CAB5A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35A8084F"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La remoción de los encofrados se podrá realizar recién a las veinticuatro horas de haberse efectuado el vaciado.</w:t>
      </w:r>
    </w:p>
    <w:p w14:paraId="0A539878"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440CEEF0"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Posterior a la remoción de los encofrados se verificará que la piedra quedó totalmente embebida en el concreto y que no existan espacios libres entre el hormigón y la piedra (cangrejeras).</w:t>
      </w:r>
    </w:p>
    <w:p w14:paraId="3F3741A2"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45DDB287"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1EBB9CD0" w14:textId="77777777" w:rsidTr="000648BD">
        <w:tc>
          <w:tcPr>
            <w:tcW w:w="584" w:type="dxa"/>
            <w:shd w:val="clear" w:color="auto" w:fill="215868"/>
          </w:tcPr>
          <w:p w14:paraId="6516B43E"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330D8824"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292C89D9"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2CB10939"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56DA4D85" w14:textId="77777777" w:rsidTr="000648BD">
        <w:tc>
          <w:tcPr>
            <w:tcW w:w="584" w:type="dxa"/>
            <w:shd w:val="clear" w:color="auto" w:fill="B8CCE4"/>
          </w:tcPr>
          <w:p w14:paraId="1E7B8785"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5</w:t>
            </w:r>
          </w:p>
        </w:tc>
        <w:tc>
          <w:tcPr>
            <w:tcW w:w="2385" w:type="dxa"/>
            <w:shd w:val="clear" w:color="auto" w:fill="B8CCE4"/>
            <w:vAlign w:val="center"/>
          </w:tcPr>
          <w:p w14:paraId="040AB663"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Tahoma"/>
                <w:b/>
                <w:sz w:val="16"/>
                <w:szCs w:val="16"/>
              </w:rPr>
              <w:t>VAC-OG-IMP-2</w:t>
            </w:r>
          </w:p>
        </w:tc>
        <w:tc>
          <w:tcPr>
            <w:tcW w:w="1145" w:type="dxa"/>
            <w:shd w:val="clear" w:color="auto" w:fill="B8CCE4"/>
            <w:vAlign w:val="center"/>
          </w:tcPr>
          <w:p w14:paraId="2A03A8DE"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w:t>
            </w:r>
          </w:p>
        </w:tc>
        <w:tc>
          <w:tcPr>
            <w:tcW w:w="5520" w:type="dxa"/>
            <w:shd w:val="clear" w:color="auto" w:fill="B8CCE4"/>
            <w:vAlign w:val="center"/>
          </w:tcPr>
          <w:p w14:paraId="69720943" w14:textId="77777777" w:rsidR="00135ACC" w:rsidRPr="00E83514" w:rsidRDefault="00135ACC" w:rsidP="000648BD">
            <w:pPr>
              <w:widowControl w:val="0"/>
              <w:autoSpaceDE w:val="0"/>
              <w:autoSpaceDN w:val="0"/>
              <w:spacing w:line="276" w:lineRule="auto"/>
              <w:jc w:val="center"/>
              <w:rPr>
                <w:rFonts w:ascii="Verdana" w:eastAsia="Verdana" w:hAnsi="Verdana" w:cs="Verdana"/>
                <w:b/>
                <w:sz w:val="16"/>
                <w:szCs w:val="16"/>
              </w:rPr>
            </w:pPr>
            <w:r w:rsidRPr="00E83514">
              <w:rPr>
                <w:rFonts w:ascii="Verdana" w:eastAsia="Verdana" w:hAnsi="Verdana" w:cs="Tahoma"/>
                <w:b/>
                <w:sz w:val="16"/>
                <w:szCs w:val="16"/>
              </w:rPr>
              <w:t xml:space="preserve">IMPERMEABILIZACIÓN </w:t>
            </w:r>
            <w:r w:rsidRPr="00E83514">
              <w:rPr>
                <w:rFonts w:ascii="Verdana" w:eastAsia="Verdana" w:hAnsi="Verdana" w:cs="Tahoma"/>
                <w:b/>
                <w:bCs/>
                <w:sz w:val="16"/>
                <w:szCs w:val="16"/>
              </w:rPr>
              <w:t>CON POLIETILENO</w:t>
            </w:r>
          </w:p>
        </w:tc>
      </w:tr>
    </w:tbl>
    <w:p w14:paraId="0FDCBCAA"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223E74F7"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DESCRIPCIÓN. –</w:t>
      </w:r>
    </w:p>
    <w:p w14:paraId="5119EBD7"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6A797537" w14:textId="77777777" w:rsidR="00135ACC" w:rsidRPr="00E83514" w:rsidRDefault="00135ACC" w:rsidP="00135ACC">
      <w:pPr>
        <w:widowControl w:val="0"/>
        <w:autoSpaceDE w:val="0"/>
        <w:autoSpaceDN w:val="0"/>
        <w:jc w:val="both"/>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 xml:space="preserve">Este ítem refiere a la impermeabilización con polietileno en diferentes elementos y sectores de la obra, de acuerdo a lo establecido en los planos de construcción, e instrucciones del Inspector de proyecto. </w:t>
      </w:r>
    </w:p>
    <w:p w14:paraId="50929E37" w14:textId="77777777" w:rsidR="00135ACC" w:rsidRPr="00E83514" w:rsidRDefault="00135ACC" w:rsidP="00135ACC">
      <w:pPr>
        <w:widowControl w:val="0"/>
        <w:autoSpaceDE w:val="0"/>
        <w:autoSpaceDN w:val="0"/>
        <w:jc w:val="both"/>
        <w:rPr>
          <w:rFonts w:ascii="Verdana" w:eastAsia="Verdana" w:hAnsi="Verdana" w:cs="Verdana"/>
          <w:color w:val="000000"/>
          <w:sz w:val="16"/>
          <w:szCs w:val="16"/>
          <w:lang w:eastAsia="es-ES"/>
        </w:rPr>
      </w:pPr>
    </w:p>
    <w:p w14:paraId="23CC78A7" w14:textId="77777777" w:rsidR="00135ACC" w:rsidRPr="00E83514" w:rsidRDefault="00135ACC" w:rsidP="00135ACC">
      <w:pPr>
        <w:widowControl w:val="0"/>
        <w:autoSpaceDE w:val="0"/>
        <w:autoSpaceDN w:val="0"/>
        <w:jc w:val="both"/>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Asimismo, entre el sobrecimiento y los muros de ladrillo, a fin de evitar que el ascenso capilar del agua a través de los muros, que deteriore los mismos, los revoques y/o los revestimientos.</w:t>
      </w:r>
    </w:p>
    <w:p w14:paraId="763D5BE2"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2AFAD64D"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MATERIALES, HERRAMIENTAS Y EQUIPO. –</w:t>
      </w:r>
    </w:p>
    <w:p w14:paraId="73FC22B5"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2ACC78AF"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La Entidad Ejecutora proporcionará todos los materiales, herramientas y equipo necesarios para la ejecución de los </w:t>
      </w:r>
      <w:r w:rsidRPr="00E83514">
        <w:rPr>
          <w:rFonts w:ascii="Verdana" w:eastAsia="Verdana" w:hAnsi="Verdana" w:cs="Tahoma"/>
          <w:sz w:val="16"/>
          <w:szCs w:val="16"/>
          <w:lang w:eastAsia="es-ES"/>
        </w:rPr>
        <w:lastRenderedPageBreak/>
        <w:t>trabajos, exceptuando los de aporte propio, los mismos deberán ser aprobados por el Inspector de proyecto.</w:t>
      </w:r>
    </w:p>
    <w:p w14:paraId="013EA007"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5A8DE6D6" w14:textId="77777777" w:rsidR="00135ACC" w:rsidRPr="00E83514" w:rsidRDefault="00135ACC" w:rsidP="00135ACC">
      <w:pPr>
        <w:widowControl w:val="0"/>
        <w:autoSpaceDE w:val="0"/>
        <w:autoSpaceDN w:val="0"/>
        <w:jc w:val="both"/>
        <w:rPr>
          <w:rFonts w:ascii="Verdana" w:eastAsia="Verdana" w:hAnsi="Verdana" w:cs="Verdana"/>
          <w:color w:val="000000"/>
          <w:sz w:val="16"/>
          <w:szCs w:val="16"/>
          <w:lang w:eastAsia="es-ES"/>
        </w:rPr>
      </w:pPr>
    </w:p>
    <w:p w14:paraId="10DD85B9"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FORMA DE EJECUCIÓN. –</w:t>
      </w:r>
    </w:p>
    <w:p w14:paraId="1D5FD151"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7FEDD25C"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Una vez seca y limpia la superficie, se aplicará una primera capa de alquitrán mezclado con arena fina, sobre esta se colocará el polietileno, dado que se puede utilizar en otro </w:t>
      </w:r>
      <w:proofErr w:type="spellStart"/>
      <w:r w:rsidRPr="00E83514">
        <w:rPr>
          <w:rFonts w:ascii="Verdana" w:eastAsia="Verdana" w:hAnsi="Verdana" w:cs="Tahoma"/>
          <w:sz w:val="16"/>
          <w:szCs w:val="16"/>
          <w:lang w:eastAsia="es-ES"/>
        </w:rPr>
        <w:t>item</w:t>
      </w:r>
      <w:proofErr w:type="spellEnd"/>
      <w:r w:rsidRPr="00E83514">
        <w:rPr>
          <w:rFonts w:ascii="Verdana" w:eastAsia="Verdana" w:hAnsi="Verdana" w:cs="Tahoma"/>
          <w:sz w:val="16"/>
          <w:szCs w:val="16"/>
          <w:lang w:eastAsia="es-ES"/>
        </w:rPr>
        <w:t xml:space="preserve"> extendiendo el polietileno a lo largo de toda la superficie.</w:t>
      </w:r>
    </w:p>
    <w:p w14:paraId="61AC0DA1"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2093BD38"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Los traslapes longitudinales no deben ser menores a 10 centímetros. Se deben tomar las previsiones para evitar accidentes como intoxicaciones, inflamaciones y explosiones.</w:t>
      </w:r>
    </w:p>
    <w:p w14:paraId="5ECEDE1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6D4ADFD6" w14:textId="77777777" w:rsidTr="000648BD">
        <w:tc>
          <w:tcPr>
            <w:tcW w:w="584" w:type="dxa"/>
            <w:shd w:val="clear" w:color="auto" w:fill="215868"/>
          </w:tcPr>
          <w:p w14:paraId="412BF765"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4EBEB701"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057F8EFD"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099D296D"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68DB1242" w14:textId="77777777" w:rsidTr="000648BD">
        <w:tc>
          <w:tcPr>
            <w:tcW w:w="584" w:type="dxa"/>
            <w:shd w:val="clear" w:color="auto" w:fill="B8CCE4"/>
          </w:tcPr>
          <w:p w14:paraId="6C79F925" w14:textId="77777777" w:rsidR="00135ACC" w:rsidRPr="00E83514" w:rsidRDefault="00135ACC" w:rsidP="000648BD">
            <w:pPr>
              <w:widowControl w:val="0"/>
              <w:autoSpaceDE w:val="0"/>
              <w:autoSpaceDN w:val="0"/>
              <w:jc w:val="both"/>
              <w:rPr>
                <w:rFonts w:ascii="Verdana" w:eastAsia="Verdana" w:hAnsi="Verdana" w:cs="Verdana"/>
                <w:b/>
                <w:sz w:val="16"/>
                <w:szCs w:val="16"/>
              </w:rPr>
            </w:pPr>
            <w:r w:rsidRPr="00E83514">
              <w:rPr>
                <w:rFonts w:ascii="Verdana" w:eastAsia="Verdana" w:hAnsi="Verdana" w:cs="Verdana"/>
                <w:b/>
                <w:sz w:val="16"/>
                <w:szCs w:val="16"/>
              </w:rPr>
              <w:t>6</w:t>
            </w:r>
          </w:p>
        </w:tc>
        <w:tc>
          <w:tcPr>
            <w:tcW w:w="2385" w:type="dxa"/>
            <w:shd w:val="clear" w:color="auto" w:fill="B8CCE4"/>
            <w:vAlign w:val="center"/>
          </w:tcPr>
          <w:p w14:paraId="1E57E991"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Tahoma"/>
                <w:b/>
                <w:sz w:val="16"/>
                <w:szCs w:val="16"/>
              </w:rPr>
              <w:t>VAC-OG-MLA-5</w:t>
            </w:r>
          </w:p>
        </w:tc>
        <w:tc>
          <w:tcPr>
            <w:tcW w:w="1145" w:type="dxa"/>
            <w:shd w:val="clear" w:color="auto" w:fill="B8CCE4"/>
            <w:vAlign w:val="center"/>
          </w:tcPr>
          <w:p w14:paraId="2DA83386"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M2</w:t>
            </w:r>
          </w:p>
        </w:tc>
        <w:tc>
          <w:tcPr>
            <w:tcW w:w="5520" w:type="dxa"/>
            <w:shd w:val="clear" w:color="auto" w:fill="B8CCE4"/>
            <w:vAlign w:val="center"/>
          </w:tcPr>
          <w:p w14:paraId="28CD58F9" w14:textId="77777777" w:rsidR="00135ACC" w:rsidRPr="00E83514" w:rsidRDefault="00135ACC" w:rsidP="000648BD">
            <w:pPr>
              <w:widowControl w:val="0"/>
              <w:autoSpaceDE w:val="0"/>
              <w:autoSpaceDN w:val="0"/>
              <w:spacing w:line="276" w:lineRule="auto"/>
              <w:jc w:val="center"/>
              <w:rPr>
                <w:rFonts w:ascii="Verdana" w:eastAsia="Verdana" w:hAnsi="Verdana" w:cs="Verdana"/>
                <w:b/>
                <w:sz w:val="16"/>
                <w:szCs w:val="16"/>
              </w:rPr>
            </w:pPr>
            <w:bookmarkStart w:id="157" w:name="_Hlk164261894"/>
            <w:r w:rsidRPr="00E83514">
              <w:rPr>
                <w:rFonts w:ascii="Verdana" w:eastAsia="Verdana" w:hAnsi="Verdana" w:cs="Tahoma"/>
                <w:b/>
                <w:bCs/>
                <w:sz w:val="16"/>
                <w:szCs w:val="16"/>
              </w:rPr>
              <w:t>MURO DE LADRILLO DE 6H C/MORTERO DE CEMENTO (25X15X10) E=15 cm</w:t>
            </w:r>
            <w:bookmarkEnd w:id="157"/>
          </w:p>
        </w:tc>
      </w:tr>
    </w:tbl>
    <w:p w14:paraId="37586AF5"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560C11F1"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DESCRIPCIÓN. –</w:t>
      </w:r>
    </w:p>
    <w:p w14:paraId="28193BB2" w14:textId="77777777" w:rsidR="00135ACC" w:rsidRPr="00E83514" w:rsidRDefault="00135ACC" w:rsidP="00135ACC">
      <w:pPr>
        <w:widowControl w:val="0"/>
        <w:tabs>
          <w:tab w:val="left" w:pos="560"/>
        </w:tabs>
        <w:autoSpaceDE w:val="0"/>
        <w:autoSpaceDN w:val="0"/>
        <w:jc w:val="both"/>
        <w:rPr>
          <w:rFonts w:ascii="Verdana" w:eastAsia="Verdana" w:hAnsi="Verdana" w:cs="Calibri"/>
          <w:color w:val="000000"/>
          <w:sz w:val="16"/>
          <w:szCs w:val="16"/>
          <w:lang w:eastAsia="es-ES"/>
        </w:rPr>
      </w:pPr>
    </w:p>
    <w:p w14:paraId="6B13D9C7"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3969762"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733A809C"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MATERIALES, HERRAMIENTAS Y EQUIPO. –</w:t>
      </w:r>
    </w:p>
    <w:p w14:paraId="2664E42C"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07923D6F"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104B8FD0"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3DD8D2CA"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421B5A03"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cumplir con los requisitos establecidos en la Norma Boliviana del Hormigón Armado CBH-87 para los materiales que cubre esta norma.</w:t>
      </w:r>
    </w:p>
    <w:p w14:paraId="2E58FBA2"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26BA47D3"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FORMA DE EJECUCIÓN. –</w:t>
      </w:r>
    </w:p>
    <w:p w14:paraId="5362388D"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7A205D53"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Todos los ladrillos deberán estar limpios y mojarse abundantemente antes de su colocación.</w:t>
      </w:r>
    </w:p>
    <w:p w14:paraId="46A92CC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Serán colocados en hileras perfectamente horizontales y a plomada, asentándolas sobre una capa de mortero de un espesor mínimo de 1,5 cm.</w:t>
      </w:r>
    </w:p>
    <w:p w14:paraId="63273F88"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73BD268F"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Se cuidará especialmente de que los ladrillos tengan una correcta trabazón entre hileras y en los cruces entre muros, para ello, el espesor mínimo de las llagas no será menor a 1 cm.</w:t>
      </w:r>
    </w:p>
    <w:p w14:paraId="3A7D3A3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712EB946"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886B136"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524924F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B1C8C25"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713954E9"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mortero de cemento y arena en la proporción 1:4 será mezclado en las cantidades necesarias para su empleo inmediato. Se rechazará todo mortero que tenga 30 minutos o más a partir del momento de mezclado.</w:t>
      </w:r>
    </w:p>
    <w:p w14:paraId="3F7B56F2"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79C355C1"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5BDD721"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6EF2FD4E"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Los espesores de muros y tabiques deberán ajustarse estrictamente a las dimensiones señaladas en los planos respectivos, a menos que el Inspector de proyecto instruya por escrito otra cosa.</w:t>
      </w:r>
    </w:p>
    <w:p w14:paraId="7AEC7DE3"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5DA664AD"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A tiempo de construirse los muros, en los casos en que sea posible, se dejarán las tuberías para los diferentes tipos de instalaciones, al igual que cajas, tacos de madera, etc. que pudieran requerirse.</w:t>
      </w:r>
    </w:p>
    <w:p w14:paraId="53711A63"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350E2421" w14:textId="77777777" w:rsidR="00135ACC" w:rsidRPr="00E83514" w:rsidRDefault="00135ACC" w:rsidP="00135ACC">
      <w:pPr>
        <w:widowControl w:val="0"/>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lastRenderedPageBreak/>
        <w:t>Criterios de Control, Aceptación y Rechazo</w:t>
      </w:r>
    </w:p>
    <w:p w14:paraId="7A8CC97F" w14:textId="77777777" w:rsidR="00135ACC" w:rsidRPr="00E83514" w:rsidRDefault="00135ACC" w:rsidP="00135ACC">
      <w:pPr>
        <w:widowControl w:val="0"/>
        <w:autoSpaceDE w:val="0"/>
        <w:autoSpaceDN w:val="0"/>
        <w:jc w:val="both"/>
        <w:rPr>
          <w:rFonts w:ascii="Verdana" w:eastAsia="Verdana" w:hAnsi="Verdana" w:cs="Tahoma"/>
          <w:b/>
          <w:sz w:val="16"/>
          <w:szCs w:val="16"/>
          <w:lang w:eastAsia="es-ES"/>
        </w:rPr>
      </w:pPr>
    </w:p>
    <w:p w14:paraId="061B003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54E48AE9"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5EB1DE51"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8AAA2D0" w14:textId="77777777" w:rsidR="00135ACC" w:rsidRPr="00E83514" w:rsidRDefault="00135ACC" w:rsidP="00135ACC">
      <w:pPr>
        <w:widowControl w:val="0"/>
        <w:tabs>
          <w:tab w:val="left" w:pos="560"/>
        </w:tabs>
        <w:autoSpaceDE w:val="0"/>
        <w:autoSpaceDN w:val="0"/>
        <w:jc w:val="both"/>
        <w:rPr>
          <w:rFonts w:ascii="Verdana" w:eastAsia="Verdana" w:hAnsi="Verdana" w:cs="Calibri"/>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0B53E36A" w14:textId="77777777" w:rsidTr="000648BD">
        <w:tc>
          <w:tcPr>
            <w:tcW w:w="584" w:type="dxa"/>
            <w:shd w:val="clear" w:color="auto" w:fill="215868"/>
          </w:tcPr>
          <w:p w14:paraId="7534FA26"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0C6D75ED"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5E51AAC9"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7E11C8DE"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36763BFC" w14:textId="77777777" w:rsidTr="000648BD">
        <w:tc>
          <w:tcPr>
            <w:tcW w:w="584" w:type="dxa"/>
            <w:shd w:val="clear" w:color="auto" w:fill="B8CCE4"/>
          </w:tcPr>
          <w:p w14:paraId="2C48093D" w14:textId="77777777" w:rsidR="00135ACC" w:rsidRPr="00E83514" w:rsidRDefault="00135ACC" w:rsidP="000648BD">
            <w:pPr>
              <w:widowControl w:val="0"/>
              <w:autoSpaceDE w:val="0"/>
              <w:autoSpaceDN w:val="0"/>
              <w:jc w:val="both"/>
              <w:rPr>
                <w:rFonts w:ascii="Verdana" w:eastAsia="Verdana" w:hAnsi="Verdana" w:cs="Verdana"/>
                <w:b/>
                <w:sz w:val="16"/>
                <w:szCs w:val="16"/>
              </w:rPr>
            </w:pPr>
            <w:r w:rsidRPr="00E83514">
              <w:rPr>
                <w:rFonts w:ascii="Verdana" w:eastAsia="Verdana" w:hAnsi="Verdana" w:cs="Verdana"/>
                <w:b/>
                <w:sz w:val="16"/>
                <w:szCs w:val="16"/>
              </w:rPr>
              <w:t>7</w:t>
            </w:r>
          </w:p>
        </w:tc>
        <w:tc>
          <w:tcPr>
            <w:tcW w:w="2385" w:type="dxa"/>
            <w:shd w:val="clear" w:color="auto" w:fill="B8CCE4"/>
            <w:vAlign w:val="center"/>
          </w:tcPr>
          <w:p w14:paraId="629737AF"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Tahoma"/>
                <w:b/>
                <w:sz w:val="16"/>
                <w:szCs w:val="16"/>
              </w:rPr>
              <w:t>VAC-OG-MLA-4</w:t>
            </w:r>
          </w:p>
        </w:tc>
        <w:tc>
          <w:tcPr>
            <w:tcW w:w="1145" w:type="dxa"/>
            <w:shd w:val="clear" w:color="auto" w:fill="B8CCE4"/>
            <w:vAlign w:val="center"/>
          </w:tcPr>
          <w:p w14:paraId="5E401C33"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M2</w:t>
            </w:r>
          </w:p>
        </w:tc>
        <w:tc>
          <w:tcPr>
            <w:tcW w:w="5520" w:type="dxa"/>
            <w:shd w:val="clear" w:color="auto" w:fill="B8CCE4"/>
            <w:vAlign w:val="center"/>
          </w:tcPr>
          <w:p w14:paraId="5C86B262" w14:textId="77777777" w:rsidR="00135ACC" w:rsidRPr="00E83514" w:rsidRDefault="00135ACC" w:rsidP="000648BD">
            <w:pPr>
              <w:widowControl w:val="0"/>
              <w:autoSpaceDE w:val="0"/>
              <w:autoSpaceDN w:val="0"/>
              <w:spacing w:line="276" w:lineRule="auto"/>
              <w:jc w:val="center"/>
              <w:rPr>
                <w:rFonts w:ascii="Verdana" w:eastAsia="Verdana" w:hAnsi="Verdana" w:cs="Verdana"/>
                <w:b/>
                <w:sz w:val="16"/>
                <w:szCs w:val="16"/>
              </w:rPr>
            </w:pPr>
            <w:r w:rsidRPr="00E83514">
              <w:rPr>
                <w:rFonts w:ascii="Verdana" w:eastAsia="Verdana" w:hAnsi="Verdana" w:cs="Tahoma"/>
                <w:b/>
                <w:bCs/>
                <w:sz w:val="16"/>
                <w:szCs w:val="16"/>
              </w:rPr>
              <w:t>MURO DE LADRILLO DE 6H C/MORTERO DE CEMENTO (25X15X10) E=10 CM</w:t>
            </w:r>
          </w:p>
        </w:tc>
      </w:tr>
    </w:tbl>
    <w:p w14:paraId="70E7F8FA"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0E478523"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DESCRIPCIÓN. –</w:t>
      </w:r>
    </w:p>
    <w:p w14:paraId="68CB3BFF" w14:textId="77777777" w:rsidR="00135ACC" w:rsidRPr="00E83514" w:rsidRDefault="00135ACC" w:rsidP="00135ACC">
      <w:pPr>
        <w:widowControl w:val="0"/>
        <w:tabs>
          <w:tab w:val="left" w:pos="560"/>
        </w:tabs>
        <w:autoSpaceDE w:val="0"/>
        <w:autoSpaceDN w:val="0"/>
        <w:jc w:val="both"/>
        <w:rPr>
          <w:rFonts w:ascii="Verdana" w:eastAsia="Verdana" w:hAnsi="Verdana" w:cs="Calibri"/>
          <w:color w:val="000000"/>
          <w:sz w:val="16"/>
          <w:szCs w:val="16"/>
          <w:lang w:eastAsia="es-ES"/>
        </w:rPr>
      </w:pPr>
    </w:p>
    <w:p w14:paraId="57C98CE3"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6A2EC5D7"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1F68C018"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MATERIALES, HERRAMIENTAS Y EQUIPO. –</w:t>
      </w:r>
    </w:p>
    <w:p w14:paraId="109E1D48"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1CD60E5A"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5AF15934"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77F7F6CE"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7EC431A5"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47B18E09"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cumplir con los requisitos establecidos en la Norma Boliviana del Hormigón Armado CBH-87 para los materiales que cubre esta norma.</w:t>
      </w:r>
    </w:p>
    <w:p w14:paraId="01A2DC4B"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5FE9E7BC"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FORMA DE EJECUCIÓN. –</w:t>
      </w:r>
    </w:p>
    <w:p w14:paraId="2B6C03DF"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69DD488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bookmarkStart w:id="158" w:name="_Hlk99012889"/>
      <w:r w:rsidRPr="00E83514">
        <w:rPr>
          <w:rFonts w:ascii="Verdana" w:eastAsia="Verdana" w:hAnsi="Verdana" w:cs="Verdana"/>
          <w:kern w:val="28"/>
          <w:sz w:val="16"/>
          <w:szCs w:val="16"/>
          <w:lang w:eastAsia="es-ES"/>
        </w:rPr>
        <w:t>Todos los ladrillos deberán estar limpios y mojarse abundantemente antes de su colocación.</w:t>
      </w:r>
    </w:p>
    <w:p w14:paraId="6933ED3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Serán colocados en hileras perfectamente horizontales y a plomada, asentándolas sobre una capa de mortero de un espesor mínimo de 1,5 cm.</w:t>
      </w:r>
    </w:p>
    <w:p w14:paraId="0820E540"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7107828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Se cuidará especialmente de que los ladrillos tengan una correcta trabazón entre hileras y en los cruces entre muros, para ello, el espesor mínimo de las llagas no será menor a 1 cm.</w:t>
      </w:r>
    </w:p>
    <w:p w14:paraId="4827F479"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3FDAA80A"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26D588E"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77EB200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23830E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10B862FD"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mortero de cemento y arena en la proporción 1:4 será mezclado en las cantidades necesarias para su empleo inmediato. Se rechazará todo mortero que tenga 30 minutos o más a partir del momento de mezclado.</w:t>
      </w:r>
    </w:p>
    <w:p w14:paraId="0CBA3451"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5E75C7F0"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7842B16"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5475D038"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Los espesores de muros y tabiques deberán ajustarse estrictamente a las dimensiones señaladas en los planos respectivos, a menos que el Inspector de proyecto instruya por escrito otra cosa.</w:t>
      </w:r>
    </w:p>
    <w:p w14:paraId="46C1DD65"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1657387F"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A tiempo de construirse los muros, en los casos en que sea posible, se dejarán las tuberías para los diferentes tipos de instalaciones, al igual que cajas, tacos de madera, etc. que pudieran requerirse.</w:t>
      </w:r>
    </w:p>
    <w:p w14:paraId="2B1F1A95"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634B93AE" w14:textId="77777777" w:rsidR="00135ACC" w:rsidRPr="00E83514" w:rsidRDefault="00135ACC" w:rsidP="00135ACC">
      <w:pPr>
        <w:widowControl w:val="0"/>
        <w:autoSpaceDE w:val="0"/>
        <w:autoSpaceDN w:val="0"/>
        <w:jc w:val="both"/>
        <w:rPr>
          <w:rFonts w:ascii="Verdana" w:eastAsia="Verdana" w:hAnsi="Verdana" w:cs="Tahoma"/>
          <w:b/>
          <w:sz w:val="16"/>
          <w:szCs w:val="16"/>
          <w:lang w:eastAsia="es-ES"/>
        </w:rPr>
      </w:pPr>
      <w:bookmarkStart w:id="159" w:name="_Hlk99012926"/>
      <w:r w:rsidRPr="00E83514">
        <w:rPr>
          <w:rFonts w:ascii="Verdana" w:eastAsia="Verdana" w:hAnsi="Verdana" w:cs="Tahoma"/>
          <w:b/>
          <w:sz w:val="16"/>
          <w:szCs w:val="16"/>
          <w:lang w:eastAsia="es-ES"/>
        </w:rPr>
        <w:t>Criterios de Control, Aceptación y Rechazo</w:t>
      </w:r>
    </w:p>
    <w:p w14:paraId="656D53F9" w14:textId="77777777" w:rsidR="00135ACC" w:rsidRPr="00E83514" w:rsidRDefault="00135ACC" w:rsidP="00135ACC">
      <w:pPr>
        <w:widowControl w:val="0"/>
        <w:autoSpaceDE w:val="0"/>
        <w:autoSpaceDN w:val="0"/>
        <w:jc w:val="both"/>
        <w:rPr>
          <w:rFonts w:ascii="Verdana" w:eastAsia="Verdana" w:hAnsi="Verdana" w:cs="Tahoma"/>
          <w:b/>
          <w:sz w:val="16"/>
          <w:szCs w:val="16"/>
          <w:lang w:eastAsia="es-ES"/>
        </w:rPr>
      </w:pPr>
    </w:p>
    <w:p w14:paraId="2E3B6886"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3825BA31"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1A64B7A7"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9"/>
    </w:p>
    <w:bookmarkEnd w:id="158"/>
    <w:p w14:paraId="24E650F2" w14:textId="77777777" w:rsidR="00135ACC" w:rsidRPr="00E83514" w:rsidRDefault="00135ACC" w:rsidP="00135ACC">
      <w:pPr>
        <w:widowControl w:val="0"/>
        <w:tabs>
          <w:tab w:val="left" w:pos="560"/>
        </w:tabs>
        <w:autoSpaceDE w:val="0"/>
        <w:autoSpaceDN w:val="0"/>
        <w:jc w:val="both"/>
        <w:rPr>
          <w:rFonts w:ascii="Verdana" w:eastAsia="Verdana" w:hAnsi="Verdana" w:cs="Calibri"/>
          <w:color w:val="000000"/>
          <w:sz w:val="16"/>
          <w:szCs w:val="16"/>
          <w:lang w:eastAsia="es-ES"/>
        </w:rPr>
      </w:pPr>
    </w:p>
    <w:p w14:paraId="32BC0E22"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370E2C0E" w14:textId="77777777" w:rsidTr="000648BD">
        <w:tc>
          <w:tcPr>
            <w:tcW w:w="584" w:type="dxa"/>
            <w:shd w:val="clear" w:color="auto" w:fill="215868"/>
          </w:tcPr>
          <w:p w14:paraId="73770D5C"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3948688D"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29DFB2E1"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05DE2A6C"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19433655" w14:textId="77777777" w:rsidTr="000648BD">
        <w:tc>
          <w:tcPr>
            <w:tcW w:w="584" w:type="dxa"/>
            <w:shd w:val="clear" w:color="auto" w:fill="B8CCE4"/>
          </w:tcPr>
          <w:p w14:paraId="35BCDF1E" w14:textId="77777777" w:rsidR="00135ACC" w:rsidRPr="00E83514" w:rsidRDefault="00135ACC" w:rsidP="000648BD">
            <w:pPr>
              <w:widowControl w:val="0"/>
              <w:autoSpaceDE w:val="0"/>
              <w:autoSpaceDN w:val="0"/>
              <w:jc w:val="both"/>
              <w:rPr>
                <w:rFonts w:ascii="Verdana" w:eastAsia="Verdana" w:hAnsi="Verdana" w:cs="Verdana"/>
                <w:b/>
                <w:sz w:val="16"/>
                <w:szCs w:val="16"/>
              </w:rPr>
            </w:pPr>
            <w:r w:rsidRPr="00E83514">
              <w:rPr>
                <w:rFonts w:ascii="Verdana" w:eastAsia="Verdana" w:hAnsi="Verdana" w:cs="Verdana"/>
                <w:b/>
                <w:sz w:val="16"/>
                <w:szCs w:val="16"/>
              </w:rPr>
              <w:t>8</w:t>
            </w:r>
          </w:p>
        </w:tc>
        <w:tc>
          <w:tcPr>
            <w:tcW w:w="2385" w:type="dxa"/>
            <w:shd w:val="clear" w:color="auto" w:fill="B8CCE4"/>
            <w:vAlign w:val="center"/>
          </w:tcPr>
          <w:p w14:paraId="29C8470F"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Tahoma"/>
                <w:b/>
                <w:bCs/>
                <w:sz w:val="16"/>
                <w:szCs w:val="16"/>
              </w:rPr>
              <w:t>VAC-OG-VIG-1</w:t>
            </w:r>
          </w:p>
        </w:tc>
        <w:tc>
          <w:tcPr>
            <w:tcW w:w="1145" w:type="dxa"/>
            <w:shd w:val="clear" w:color="auto" w:fill="B8CCE4"/>
            <w:vAlign w:val="center"/>
          </w:tcPr>
          <w:p w14:paraId="035AD708"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M3</w:t>
            </w:r>
          </w:p>
        </w:tc>
        <w:tc>
          <w:tcPr>
            <w:tcW w:w="5520" w:type="dxa"/>
            <w:shd w:val="clear" w:color="auto" w:fill="B8CCE4"/>
            <w:vAlign w:val="center"/>
          </w:tcPr>
          <w:p w14:paraId="4EF7F372" w14:textId="77777777" w:rsidR="00135ACC" w:rsidRPr="00E83514" w:rsidRDefault="00135ACC" w:rsidP="000648BD">
            <w:pPr>
              <w:widowControl w:val="0"/>
              <w:autoSpaceDE w:val="0"/>
              <w:autoSpaceDN w:val="0"/>
              <w:spacing w:line="276" w:lineRule="auto"/>
              <w:jc w:val="center"/>
              <w:rPr>
                <w:rFonts w:ascii="Verdana" w:eastAsia="Verdana" w:hAnsi="Verdana" w:cs="Verdana"/>
                <w:b/>
                <w:sz w:val="16"/>
                <w:szCs w:val="16"/>
              </w:rPr>
            </w:pPr>
            <w:r w:rsidRPr="00E83514">
              <w:rPr>
                <w:rFonts w:ascii="Verdana" w:eastAsia="Verdana" w:hAnsi="Verdana" w:cs="Tahoma"/>
                <w:b/>
                <w:bCs/>
                <w:sz w:val="16"/>
                <w:szCs w:val="16"/>
              </w:rPr>
              <w:t>VIGA CADENA DE HORMIGÓN ARMADO</w:t>
            </w:r>
          </w:p>
        </w:tc>
      </w:tr>
    </w:tbl>
    <w:p w14:paraId="42880D28"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786D8CCC"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DESCRIPCIÓN. –</w:t>
      </w:r>
    </w:p>
    <w:p w14:paraId="1DBF6313" w14:textId="77777777" w:rsidR="00135ACC" w:rsidRPr="00E83514" w:rsidRDefault="00135ACC" w:rsidP="00135ACC">
      <w:pPr>
        <w:widowControl w:val="0"/>
        <w:tabs>
          <w:tab w:val="left" w:pos="560"/>
        </w:tabs>
        <w:autoSpaceDE w:val="0"/>
        <w:autoSpaceDN w:val="0"/>
        <w:jc w:val="both"/>
        <w:rPr>
          <w:rFonts w:ascii="Verdana" w:eastAsia="Verdana" w:hAnsi="Verdana" w:cs="Calibri"/>
          <w:color w:val="000000"/>
          <w:sz w:val="16"/>
          <w:szCs w:val="16"/>
          <w:lang w:eastAsia="es-ES"/>
        </w:rPr>
      </w:pPr>
    </w:p>
    <w:p w14:paraId="52489835"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6040DF5"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24984EA4"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MATERIALES, HERRAMIENTAS Y EQUIPO. –</w:t>
      </w:r>
    </w:p>
    <w:p w14:paraId="020DACDE"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61AD7878"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56F379CC"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55946EA9"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3A662449"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7B8AC4A8"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cumplir con los requisitos establecidos en la Norma Boliviana del Hormigón Armado CBH-87 para los materiales que cubre esta norma.</w:t>
      </w:r>
    </w:p>
    <w:p w14:paraId="15A74D75"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4E532EAF"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32DDB7"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0270B623"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FORMA DE EJECUCIÓN. –</w:t>
      </w:r>
    </w:p>
    <w:p w14:paraId="39080B79"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04ACE1A0"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 cuanto al: encofrado, apuntalamiento, armado, limpieza y colocación de fierros, empalmes, mezclado, transporte, hormigonado, compactación, desencofrado, curado y protección de hormigones y morteros deberán cumplir con la norma CBH-87.</w:t>
      </w:r>
    </w:p>
    <w:p w14:paraId="7758783C"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 general, se deberán cumplir con las siguientes directrices referidas a la ejecución.</w:t>
      </w:r>
    </w:p>
    <w:p w14:paraId="18099015"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41E939E4"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Encofrados</w:t>
      </w:r>
    </w:p>
    <w:p w14:paraId="2B5EA583"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p>
    <w:p w14:paraId="6900699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Los encofrados podrán ser de madera, metálicos u otro material lo suficientemente rígido, estanco y estable.</w:t>
      </w:r>
    </w:p>
    <w:p w14:paraId="4FDF4E8C"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44D52D65"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Serán armados o ensamblados de tal forma que permitan garantizar que la construcción de los elementos de hormigón armado tenga las dimensiones y secciones conforme a planos constructivos.</w:t>
      </w:r>
    </w:p>
    <w:p w14:paraId="413B620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1E2D1E7C"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Su arreglo y escuadrías usadas serán los necesarios para resistir el peso del hormigón fresco, equipo de construcción y los obreros durante la operación del vaciado.</w:t>
      </w:r>
    </w:p>
    <w:p w14:paraId="43F73065"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7D08791D"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Los encofrados deberán ser estancos a fin de evitar el empobrecimiento del hormigón por escurrimiento del agua.</w:t>
      </w:r>
    </w:p>
    <w:p w14:paraId="491B595A"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393FA970"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 todos los elementos se procederá como medida previa a la colocación del hormigón se procederá a la limpieza y humedecimiento de los encofrados, no debiendo sin embargo quedar películas de agua sobre la superficie.</w:t>
      </w:r>
    </w:p>
    <w:p w14:paraId="5A53FC10"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 casos que el Inspector de proyecto vea conveniente, solicitara a la Entidad Ejecutora las respectivas verificaciones estructurales del encofrado de manera previa.</w:t>
      </w:r>
    </w:p>
    <w:p w14:paraId="62F9CB80"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Cuando el Inspector de proyecto compruebe que los encofrados presentan defectos, postergará el día del vaciado o interrumpirá las operaciones de vaciado hasta que las deficiencias sean corregidas.</w:t>
      </w:r>
    </w:p>
    <w:p w14:paraId="2400D79A"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4F5BEA37"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Si se prevén varios usos de los encofrados, estos deberán limpiarse y repararse perfectamente antes de su nuevo uso. El número máximo de usos será el indicado en el proyecto.</w:t>
      </w:r>
    </w:p>
    <w:p w14:paraId="14350D76"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 el caso de fundaciones y muros, no se deberán utilizar superficies de tierra que hagan las veces de encofrado a menos que así se especifique en planos.</w:t>
      </w:r>
    </w:p>
    <w:p w14:paraId="5252144D"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31E19CCC"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Apuntalamiento</w:t>
      </w:r>
    </w:p>
    <w:p w14:paraId="37491B3F"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p>
    <w:p w14:paraId="0AA71143"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 el caso de elementos elevados, se colocarán puntales y listones máximos cada 1,50m o según lo indicado en los planos constructivos y/o memoria de cálculo.</w:t>
      </w:r>
    </w:p>
    <w:p w14:paraId="464DF4D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 xml:space="preserve">Debajo de los puntales, en la base, se colocarán cuñas de madera para una mejor distribución de cargas, evitar el hundimiento en el piso y facilitar los trabajos de </w:t>
      </w:r>
      <w:proofErr w:type="spellStart"/>
      <w:r w:rsidRPr="00E83514">
        <w:rPr>
          <w:rFonts w:ascii="Verdana" w:eastAsia="Verdana" w:hAnsi="Verdana" w:cs="Verdana"/>
          <w:kern w:val="28"/>
          <w:sz w:val="16"/>
          <w:szCs w:val="16"/>
          <w:lang w:eastAsia="es-ES"/>
        </w:rPr>
        <w:t>des-apuntalamiento</w:t>
      </w:r>
      <w:proofErr w:type="spellEnd"/>
      <w:r w:rsidRPr="00E83514">
        <w:rPr>
          <w:rFonts w:ascii="Verdana" w:eastAsia="Verdana" w:hAnsi="Verdana" w:cs="Verdana"/>
          <w:kern w:val="28"/>
          <w:sz w:val="16"/>
          <w:szCs w:val="16"/>
          <w:lang w:eastAsia="es-ES"/>
        </w:rPr>
        <w:t>.</w:t>
      </w:r>
    </w:p>
    <w:p w14:paraId="37B75445"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 xml:space="preserve">El </w:t>
      </w:r>
      <w:proofErr w:type="spellStart"/>
      <w:r w:rsidRPr="00E83514">
        <w:rPr>
          <w:rFonts w:ascii="Verdana" w:eastAsia="Verdana" w:hAnsi="Verdana" w:cs="Verdana"/>
          <w:kern w:val="28"/>
          <w:sz w:val="16"/>
          <w:szCs w:val="16"/>
          <w:lang w:eastAsia="es-ES"/>
        </w:rPr>
        <w:t>des-apuntalamiento</w:t>
      </w:r>
      <w:proofErr w:type="spellEnd"/>
      <w:r w:rsidRPr="00E83514">
        <w:rPr>
          <w:rFonts w:ascii="Verdana" w:eastAsia="Verdana" w:hAnsi="Verdana" w:cs="Verdana"/>
          <w:kern w:val="28"/>
          <w:sz w:val="16"/>
          <w:szCs w:val="16"/>
          <w:lang w:eastAsia="es-ES"/>
        </w:rPr>
        <w:t xml:space="preserve"> se efectuará según lo indicado en los planos constructivos y/o memoria de cálculo, pero en ningún caso será antes de los 14 días.</w:t>
      </w:r>
    </w:p>
    <w:p w14:paraId="0F28A553"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 xml:space="preserve">El </w:t>
      </w:r>
      <w:proofErr w:type="spellStart"/>
      <w:r w:rsidRPr="00E83514">
        <w:rPr>
          <w:rFonts w:ascii="Verdana" w:eastAsia="Verdana" w:hAnsi="Verdana" w:cs="Verdana"/>
          <w:kern w:val="28"/>
          <w:sz w:val="16"/>
          <w:szCs w:val="16"/>
          <w:lang w:eastAsia="es-ES"/>
        </w:rPr>
        <w:t>des-apuntalado</w:t>
      </w:r>
      <w:proofErr w:type="spellEnd"/>
      <w:r w:rsidRPr="00E83514">
        <w:rPr>
          <w:rFonts w:ascii="Verdana" w:eastAsia="Verdana" w:hAnsi="Verdana" w:cs="Verdana"/>
          <w:kern w:val="28"/>
          <w:sz w:val="16"/>
          <w:szCs w:val="16"/>
          <w:lang w:eastAsia="es-ES"/>
        </w:rPr>
        <w:t xml:space="preserve"> se realizará previa autorización escrita del Inspector de proyecto, asimismo, en los casos que el Inspector de proyecto vea necesario, solicitará a la Entidad Ejecutora de manera previa la secuencia.</w:t>
      </w:r>
    </w:p>
    <w:p w14:paraId="255B14D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323BD5C6"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Armado de Fierros</w:t>
      </w:r>
    </w:p>
    <w:p w14:paraId="3C84D9F5"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4FAA5B5A"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armado de las barras de acero corrugado a usarse en el presente ítem deberá cumplir con la norma CBH-87 complementadas las normas IBNORCA en cuanto a control de calidad de la ejecución.</w:t>
      </w:r>
    </w:p>
    <w:p w14:paraId="557F733F"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Se dispondrá un sitio específico en la obra para el doblado y preparación de armaduras con las herramientas adecuadas.</w:t>
      </w:r>
    </w:p>
    <w:p w14:paraId="157512C7"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75E1C6E"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doblado de las barras se realizará en frío, mediante el equipo adecuado y velocidad limitada, sin golpes ni choques. Queda terminantemente prohibido el cortado y el doblado en caliente.</w:t>
      </w:r>
    </w:p>
    <w:p w14:paraId="00759463"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Las barras de fierro que fueron dobladas no podrán ser enderezadas, ni podrán ser utilizadas nuevamente sin antes eliminar la zona doblada.</w:t>
      </w:r>
    </w:p>
    <w:p w14:paraId="39CA4713"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radio mínimo de doblado, así como las longitudes de patillas y ganchos, deberá respetar lo indicado en planos constructivos y la normativa CBH-87.</w:t>
      </w:r>
    </w:p>
    <w:p w14:paraId="201564B8"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Queda terminantemente prohibido el empleo de aceros de diferentes tipos en una misma sección, salvo ello sea debidamente justificado por la Entidad Ejecutora y aprobado por el Inspector de proyecto.</w:t>
      </w:r>
    </w:p>
    <w:p w14:paraId="6FC5AA5A"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Todas las herramientas a emplearse para el cortado, amarre y doblado de fierro, serán proporcionados por la Entidad Ejecutora en condiciones adecuadas y de manera oportuna.</w:t>
      </w:r>
    </w:p>
    <w:p w14:paraId="0D2531CA"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66F3C5DB"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 xml:space="preserve">Limpieza y Colocación </w:t>
      </w:r>
    </w:p>
    <w:p w14:paraId="30FA5A98"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p>
    <w:p w14:paraId="0F72529D"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Antes de introducir las armaduras en los encofrados, se limpiarán adecuadamente con cepillos de acero, librándolas de óxido, polvo, barro grasas, pinturas y todo aquello que disminuya la adherencia.</w:t>
      </w:r>
    </w:p>
    <w:p w14:paraId="2FD7F8E6"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Si a momento de colocar el hormigón existieran barras con mortero u hormigón endurecido, éstos se deberán eliminar completamente.</w:t>
      </w:r>
    </w:p>
    <w:p w14:paraId="0B745B50"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Todas las armaduras se colocarán en las posiciones indicadas en los planos, cualquier modificación en obra debido a razones constructivas, deberá ser autorizada por el Inspector de proyecto.</w:t>
      </w:r>
    </w:p>
    <w:p w14:paraId="09DFB1AE"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65B01ABA"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FFE4C7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49C7D3C9"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 caso de no especificarse los recubrimientos en los planos, se aplicarán los siguientes:</w:t>
      </w:r>
    </w:p>
    <w:p w14:paraId="1214911A" w14:textId="77777777" w:rsidR="00135ACC" w:rsidRPr="00E83514" w:rsidRDefault="00135ACC" w:rsidP="00135ACC">
      <w:pPr>
        <w:widowControl w:val="0"/>
        <w:numPr>
          <w:ilvl w:val="0"/>
          <w:numId w:val="113"/>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 xml:space="preserve">Ambientes interiores protegidos:                            </w:t>
      </w:r>
      <w:r w:rsidRPr="00E83514">
        <w:rPr>
          <w:rFonts w:ascii="Verdana" w:eastAsia="Verdana" w:hAnsi="Verdana" w:cs="Verdana"/>
          <w:kern w:val="28"/>
          <w:sz w:val="16"/>
          <w:szCs w:val="16"/>
          <w:lang w:eastAsia="es-ES"/>
        </w:rPr>
        <w:tab/>
      </w:r>
      <w:r w:rsidRPr="00E83514">
        <w:rPr>
          <w:rFonts w:ascii="Verdana" w:eastAsia="Verdana" w:hAnsi="Verdana" w:cs="Verdana"/>
          <w:kern w:val="28"/>
          <w:sz w:val="16"/>
          <w:szCs w:val="16"/>
          <w:lang w:eastAsia="es-ES"/>
        </w:rPr>
        <w:tab/>
        <w:t>1,0 a 1,5   cm.</w:t>
      </w:r>
    </w:p>
    <w:p w14:paraId="3A0F4612" w14:textId="77777777" w:rsidR="00135ACC" w:rsidRPr="00E83514" w:rsidRDefault="00135ACC" w:rsidP="00135ACC">
      <w:pPr>
        <w:widowControl w:val="0"/>
        <w:numPr>
          <w:ilvl w:val="0"/>
          <w:numId w:val="113"/>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 xml:space="preserve">Elementos expuestos a la atmósfera normal:        </w:t>
      </w:r>
      <w:r w:rsidRPr="00E83514">
        <w:rPr>
          <w:rFonts w:ascii="Verdana" w:eastAsia="Verdana" w:hAnsi="Verdana" w:cs="Verdana"/>
          <w:kern w:val="28"/>
          <w:sz w:val="16"/>
          <w:szCs w:val="16"/>
          <w:lang w:eastAsia="es-ES"/>
        </w:rPr>
        <w:tab/>
      </w:r>
      <w:r w:rsidRPr="00E83514">
        <w:rPr>
          <w:rFonts w:ascii="Verdana" w:eastAsia="Verdana" w:hAnsi="Verdana" w:cs="Verdana"/>
          <w:kern w:val="28"/>
          <w:sz w:val="16"/>
          <w:szCs w:val="16"/>
          <w:lang w:eastAsia="es-ES"/>
        </w:rPr>
        <w:tab/>
        <w:t xml:space="preserve"> 1,5 a 2,0   cm.</w:t>
      </w:r>
    </w:p>
    <w:p w14:paraId="77000025" w14:textId="77777777" w:rsidR="00135ACC" w:rsidRPr="00E83514" w:rsidRDefault="00135ACC" w:rsidP="00135ACC">
      <w:pPr>
        <w:widowControl w:val="0"/>
        <w:numPr>
          <w:ilvl w:val="0"/>
          <w:numId w:val="113"/>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 xml:space="preserve">Elementos expuestos a la atmósfera húmeda:       </w:t>
      </w:r>
      <w:r w:rsidRPr="00E83514">
        <w:rPr>
          <w:rFonts w:ascii="Verdana" w:eastAsia="Verdana" w:hAnsi="Verdana" w:cs="Verdana"/>
          <w:kern w:val="28"/>
          <w:sz w:val="16"/>
          <w:szCs w:val="16"/>
          <w:lang w:eastAsia="es-ES"/>
        </w:rPr>
        <w:tab/>
      </w:r>
      <w:r w:rsidRPr="00E83514">
        <w:rPr>
          <w:rFonts w:ascii="Verdana" w:eastAsia="Verdana" w:hAnsi="Verdana" w:cs="Verdana"/>
          <w:kern w:val="28"/>
          <w:sz w:val="16"/>
          <w:szCs w:val="16"/>
          <w:lang w:eastAsia="es-ES"/>
        </w:rPr>
        <w:tab/>
        <w:t>2,0 a 2,5   cm.</w:t>
      </w:r>
    </w:p>
    <w:p w14:paraId="561282F3" w14:textId="77777777" w:rsidR="00135ACC" w:rsidRPr="00E83514" w:rsidRDefault="00135ACC" w:rsidP="00135ACC">
      <w:pPr>
        <w:widowControl w:val="0"/>
        <w:numPr>
          <w:ilvl w:val="0"/>
          <w:numId w:val="113"/>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 xml:space="preserve">Elementos expuestos a la atmósfera corrosiva:      </w:t>
      </w:r>
      <w:r w:rsidRPr="00E83514">
        <w:rPr>
          <w:rFonts w:ascii="Verdana" w:eastAsia="Verdana" w:hAnsi="Verdana" w:cs="Verdana"/>
          <w:kern w:val="28"/>
          <w:sz w:val="16"/>
          <w:szCs w:val="16"/>
          <w:lang w:eastAsia="es-ES"/>
        </w:rPr>
        <w:tab/>
      </w:r>
      <w:r w:rsidRPr="00E83514">
        <w:rPr>
          <w:rFonts w:ascii="Verdana" w:eastAsia="Verdana" w:hAnsi="Verdana" w:cs="Verdana"/>
          <w:kern w:val="28"/>
          <w:sz w:val="16"/>
          <w:szCs w:val="16"/>
          <w:lang w:eastAsia="es-ES"/>
        </w:rPr>
        <w:tab/>
        <w:t>3,0 a 3,5   cm.</w:t>
      </w:r>
    </w:p>
    <w:p w14:paraId="1F3699B1"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 xml:space="preserve">Se cuidará especialmente que todas las armaduras queden protegidas mediante los recubrimientos mínimos especificados en los planos. </w:t>
      </w:r>
    </w:p>
    <w:p w14:paraId="0CB2E6F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Todos los cruces de barras deberán atarse en forma adecuada con alambre de amarre o accesorios previamente aprobados.</w:t>
      </w:r>
    </w:p>
    <w:p w14:paraId="4653F031"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Previamente el vaciado, el Inspector de proyecto deberá verificar cuidadosamente que la armadura este exento de óxido y de acuerdo a planos constructivos para luego autorizar de manera escrita el vaciado del hormigón.</w:t>
      </w:r>
    </w:p>
    <w:p w14:paraId="1D326CCE"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3284EEFB"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Empalmes en las barras</w:t>
      </w:r>
    </w:p>
    <w:p w14:paraId="30D0EC59"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p>
    <w:p w14:paraId="5A07F20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Se ejecutarán los empalmes en los sectores donde estén expresamente indicado en planos constructivos o instruido por el Inspector de proyecto.</w:t>
      </w:r>
    </w:p>
    <w:p w14:paraId="7DDC5B91"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9B1BAE5"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Se realizarán empalmes por superposición de acuerdo al siguiente detalle:</w:t>
      </w:r>
    </w:p>
    <w:p w14:paraId="025BA85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 xml:space="preserve">a) Los extremos de las barras se colocarán en contacto directo en toda su longitud de empalme, los que podrán ser </w:t>
      </w:r>
      <w:r w:rsidRPr="00E83514">
        <w:rPr>
          <w:rFonts w:ascii="Verdana" w:eastAsia="Verdana" w:hAnsi="Verdana" w:cs="Verdana"/>
          <w:kern w:val="28"/>
          <w:sz w:val="16"/>
          <w:szCs w:val="16"/>
          <w:lang w:eastAsia="es-ES"/>
        </w:rPr>
        <w:lastRenderedPageBreak/>
        <w:t>rectos o con ganchos de acuerdo a lo especificado en los planos, no admitiéndose dichos ganchos en armaduras sometidas a comprensión.</w:t>
      </w:r>
    </w:p>
    <w:p w14:paraId="11565146"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b) En toda la longitud del empalme se colocarán armaduras transversales suplementarias para mejorar las condiciones del empalme, cuando sea necesario.</w:t>
      </w:r>
    </w:p>
    <w:p w14:paraId="3778B656"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CF7CBCC"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395220AF"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Mezclado</w:t>
      </w:r>
    </w:p>
    <w:p w14:paraId="1EBCAFAB"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p>
    <w:p w14:paraId="47AC01A5"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hormigón deberá ser mezclado mecánicamente dosificando por volumen y deseablemente por peso. Para esta tarea:</w:t>
      </w:r>
    </w:p>
    <w:p w14:paraId="2CC7FE92" w14:textId="77777777" w:rsidR="00135ACC" w:rsidRPr="00E83514" w:rsidRDefault="00135ACC" w:rsidP="00135ACC">
      <w:pPr>
        <w:widowControl w:val="0"/>
        <w:numPr>
          <w:ilvl w:val="0"/>
          <w:numId w:val="124"/>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Sé utilizarán una o más hormigoneras de capacidad adecuada y se empleará personal especializado para su manejo.</w:t>
      </w:r>
    </w:p>
    <w:p w14:paraId="0F7DE289" w14:textId="77777777" w:rsidR="00135ACC" w:rsidRPr="00E83514" w:rsidRDefault="00135ACC" w:rsidP="00135ACC">
      <w:pPr>
        <w:widowControl w:val="0"/>
        <w:numPr>
          <w:ilvl w:val="0"/>
          <w:numId w:val="124"/>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Periódicamente se verificará la uniformidad del mezclado.</w:t>
      </w:r>
    </w:p>
    <w:p w14:paraId="6B685DC9" w14:textId="77777777" w:rsidR="00135ACC" w:rsidRPr="00E83514" w:rsidRDefault="00135ACC" w:rsidP="00135ACC">
      <w:pPr>
        <w:widowControl w:val="0"/>
        <w:numPr>
          <w:ilvl w:val="0"/>
          <w:numId w:val="124"/>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Los materiales componentes serán introducidos en el orden siguiente:</w:t>
      </w:r>
    </w:p>
    <w:p w14:paraId="1DE2D4D1" w14:textId="77777777" w:rsidR="00135ACC" w:rsidRPr="00E83514" w:rsidRDefault="00135ACC" w:rsidP="00135ACC">
      <w:pPr>
        <w:widowControl w:val="0"/>
        <w:numPr>
          <w:ilvl w:val="0"/>
          <w:numId w:val="125"/>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Una parte del agua del mezclado (aproximadamente la mitad)</w:t>
      </w:r>
    </w:p>
    <w:p w14:paraId="220B25E0" w14:textId="77777777" w:rsidR="00135ACC" w:rsidRPr="00E83514" w:rsidRDefault="00135ACC" w:rsidP="00135ACC">
      <w:pPr>
        <w:widowControl w:val="0"/>
        <w:numPr>
          <w:ilvl w:val="0"/>
          <w:numId w:val="125"/>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0B8D4F3" w14:textId="77777777" w:rsidR="00135ACC" w:rsidRPr="00E83514" w:rsidRDefault="00135ACC" w:rsidP="00135ACC">
      <w:pPr>
        <w:widowControl w:val="0"/>
        <w:numPr>
          <w:ilvl w:val="0"/>
          <w:numId w:val="125"/>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La grava.</w:t>
      </w:r>
    </w:p>
    <w:p w14:paraId="6DCE2832" w14:textId="77777777" w:rsidR="00135ACC" w:rsidRPr="00E83514" w:rsidRDefault="00135ACC" w:rsidP="00135ACC">
      <w:pPr>
        <w:widowControl w:val="0"/>
        <w:numPr>
          <w:ilvl w:val="0"/>
          <w:numId w:val="125"/>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resto del agua de amasado.</w:t>
      </w:r>
    </w:p>
    <w:p w14:paraId="18E8EFAA"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B3F1D02"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 xml:space="preserve">No se permitirá cargar la hormigonera antes de haberse procedido a descargarla totalmente de la batida anterior. </w:t>
      </w:r>
    </w:p>
    <w:p w14:paraId="7F489DCE"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mezclado manual queda expresamente prohibido.</w:t>
      </w:r>
    </w:p>
    <w:p w14:paraId="1FDADE00"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p>
    <w:p w14:paraId="2A836AB6"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Transporte</w:t>
      </w:r>
    </w:p>
    <w:p w14:paraId="0EA19140"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674E0283"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C3599F"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 todos los casos, se deberá evitar que la mezcla no llegue a fraguar de modo que impida o dificulte su puesta en obra y vibrado En ningún caso se debe añadir agua a la mezcla una vez sacada de la hormigonera.</w:t>
      </w:r>
    </w:p>
    <w:p w14:paraId="7F51F02A"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Para los medios corrientes de transporte, el hormigón debe colocarse en su posición definitiva dentro de los encofrados, antes de que transcurran 30 minutos desde su preparación.</w:t>
      </w:r>
    </w:p>
    <w:p w14:paraId="05777F6F"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p>
    <w:p w14:paraId="546088AF"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Hormigonado</w:t>
      </w:r>
    </w:p>
    <w:p w14:paraId="166886B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43056FA7"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hormigonado deberá cumplir con las exigencias y requisitos establecidos en la Norma CBH-87 para hormigones.</w:t>
      </w:r>
    </w:p>
    <w:p w14:paraId="42992A97"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No se procederá al vaciado de los elementos estructurales sin antes contar con la autorización del Inspector de proyecto.</w:t>
      </w:r>
    </w:p>
    <w:p w14:paraId="0903C34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vaciado del hormigón se realizará de acuerdo a un plan de trabajo previamente autorizado por el Inspector de Obra.</w:t>
      </w:r>
    </w:p>
    <w:p w14:paraId="7067BEF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7158502"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Las siguientes prohibiciones para el hormigonado deben tenerse en cuenta:</w:t>
      </w:r>
    </w:p>
    <w:p w14:paraId="6F9C8CFE"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63D9E25C"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38CDC77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4969736C"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6D7DDE9B" w14:textId="77777777" w:rsidR="00135ACC" w:rsidRPr="00E83514" w:rsidRDefault="00135ACC" w:rsidP="00135ACC">
      <w:pPr>
        <w:widowControl w:val="0"/>
        <w:numPr>
          <w:ilvl w:val="0"/>
          <w:numId w:val="114"/>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La temperatura de vaciado no será menor a 5°C.</w:t>
      </w:r>
    </w:p>
    <w:p w14:paraId="10D1E17D" w14:textId="77777777" w:rsidR="00135ACC" w:rsidRPr="00E83514" w:rsidRDefault="00135ACC" w:rsidP="00135ACC">
      <w:pPr>
        <w:widowControl w:val="0"/>
        <w:numPr>
          <w:ilvl w:val="0"/>
          <w:numId w:val="114"/>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No podrá efectuarse el vaciado durante la lluvia.</w:t>
      </w:r>
    </w:p>
    <w:p w14:paraId="5EC43194" w14:textId="77777777" w:rsidR="00135ACC" w:rsidRPr="00E83514" w:rsidRDefault="00135ACC" w:rsidP="00135ACC">
      <w:pPr>
        <w:widowControl w:val="0"/>
        <w:numPr>
          <w:ilvl w:val="0"/>
          <w:numId w:val="114"/>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No será permitido disponer de grandes cantidades de hormigón en un solo lugar para esparcirlo posteriormente.</w:t>
      </w:r>
    </w:p>
    <w:p w14:paraId="27AEEB4F" w14:textId="77777777" w:rsidR="00135ACC" w:rsidRPr="00E83514" w:rsidRDefault="00135ACC" w:rsidP="00135ACC">
      <w:pPr>
        <w:widowControl w:val="0"/>
        <w:numPr>
          <w:ilvl w:val="0"/>
          <w:numId w:val="114"/>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Por ningún motivo se podrá agregar agua en el momento de hormigonar.</w:t>
      </w:r>
    </w:p>
    <w:p w14:paraId="7C8608C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espesor máximo de la capa de hormigón no deberá exceder a 20 cm. para permitir una compactación eficaz.</w:t>
      </w:r>
    </w:p>
    <w:p w14:paraId="3D0C3E72"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La velocidad del vaciado será la suficiente para garantizar que el hormigón se mantenga plástico en todo momento.</w:t>
      </w:r>
    </w:p>
    <w:p w14:paraId="19C46812"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No se podrá verter el hormigón en caída libre desde alturas superiores a 1,50 m, debiendo en este caso utilizar canalones, embudos o ductos.</w:t>
      </w:r>
    </w:p>
    <w:p w14:paraId="1ED9270C"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vaciado en losas deberá efectuarse por franjas de ancho tal que, al vaciar la capa siguiente, en la primera no se haya iniciado el fraguado.</w:t>
      </w:r>
    </w:p>
    <w:p w14:paraId="0BBBCD28"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lastRenderedPageBreak/>
        <w:t>Compactación</w:t>
      </w:r>
    </w:p>
    <w:p w14:paraId="3EBA2A2F"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06F11ED3"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La compactación de los hormigones se realizará mediante vibrado de manera tal que se eliminen los huecos o burbujas de aire en el interior de la masa, evitando la disgregación de los agregados.</w:t>
      </w:r>
    </w:p>
    <w:p w14:paraId="6B383EA5"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vibrado será realizado mediante vibradoras de inmersión y alta frecuencia que deberán ser manejadas por obreros con experiencia en la actividad.</w:t>
      </w:r>
    </w:p>
    <w:p w14:paraId="67C83068"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De ninguna manera se permitirá el uso de las vibradoras para el transporte de la mezcla o la distribución dentro del encofrado.</w:t>
      </w:r>
    </w:p>
    <w:p w14:paraId="05F5F85A"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 ningún caso se iniciará el vaciado si no se cuenta por lo menos con dos vibradoras en perfecto estado y con el diámetro de la aguja adecuado para el elemento.</w:t>
      </w:r>
    </w:p>
    <w:p w14:paraId="48453DC1"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Las vibradoras serán introducidas en puntos equidistantes a 45 cm. entre sí y durante 5 a 15 segundos para evitar la disgregación.</w:t>
      </w:r>
    </w:p>
    <w:p w14:paraId="235F03A2"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Las vibradoras se introducirán y retirarán lentamente y en posición vertical o ligeramente inclinadas tal que se eliminen los huecos o burbujas de aire en el interior de la masa, evitando la disgregación de los agregados.</w:t>
      </w:r>
    </w:p>
    <w:p w14:paraId="0F1B349F"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compactado del hormigón se completará con un apisonado manual del hormigón y un golpeteo de los encofrados.</w:t>
      </w:r>
    </w:p>
    <w:p w14:paraId="21BE7847"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 xml:space="preserve">La compactación manual del hormigón mediante varillas de hierro será </w:t>
      </w:r>
      <w:proofErr w:type="gramStart"/>
      <w:r w:rsidRPr="00E83514">
        <w:rPr>
          <w:rFonts w:ascii="Verdana" w:eastAsia="Verdana" w:hAnsi="Verdana" w:cs="Verdana"/>
          <w:kern w:val="28"/>
          <w:sz w:val="16"/>
          <w:szCs w:val="16"/>
          <w:lang w:eastAsia="es-ES"/>
        </w:rPr>
        <w:t>usado</w:t>
      </w:r>
      <w:proofErr w:type="gramEnd"/>
      <w:r w:rsidRPr="00E83514">
        <w:rPr>
          <w:rFonts w:ascii="Verdana" w:eastAsia="Verdana" w:hAnsi="Verdana" w:cs="Verdana"/>
          <w:kern w:val="28"/>
          <w:sz w:val="16"/>
          <w:szCs w:val="16"/>
          <w:lang w:eastAsia="es-ES"/>
        </w:rPr>
        <w:t xml:space="preserve"> solo bajo autorización de Inspector de proyecto.</w:t>
      </w:r>
    </w:p>
    <w:p w14:paraId="2318FE55"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p>
    <w:p w14:paraId="10E1C1BF"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Desencofrado</w:t>
      </w:r>
    </w:p>
    <w:p w14:paraId="3FD27F13"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0961C8B5"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75D823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Los encofrados se retirarán progresivamente y sin golpes, sacudidas ni vibraciones en la estructura, evitando el desprendimiento de partes de hormigón que provoque perdida de recubrimiento o de sección de elemento.</w:t>
      </w:r>
    </w:p>
    <w:p w14:paraId="2958AC1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49CE5508"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Los encofrados superiores en superficies inclinadas deberán ser removidos tan pronto como el hormigón tenga suficiente resistencia para no escurrir.</w:t>
      </w:r>
    </w:p>
    <w:p w14:paraId="0BA0DE9D"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3588E42F"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5FA6ACEC"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1844CF60"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Los tiempos de desencofrado serán los indicados en el proyecto (planos y/o memoria de cálculo) y lo indicado en la norma CBH-87.</w:t>
      </w:r>
    </w:p>
    <w:p w14:paraId="22D45019"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p>
    <w:p w14:paraId="461187BA"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Protección y Curado</w:t>
      </w:r>
    </w:p>
    <w:p w14:paraId="2990D0B3"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33A32C9C"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Una vez vaciado el hormigón fresco, deberá protegerse contra la lluvia, el viento, sol y en general contra toda acción que lo perjudique.</w:t>
      </w:r>
    </w:p>
    <w:p w14:paraId="15F31E63"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hormigón será protegido manteniéndose a una temperatura superior a 5°C por lo menos durante 96 horas.</w:t>
      </w:r>
    </w:p>
    <w:p w14:paraId="2AE17AE8"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tiempo de curado será el indicado en el proyecto (planos o memoria de cálculo) y lo indicado por la norma CBH-87. En ningún caso el tiempo de curado será menos de 7 días a partir del momento en que se inició el endurecimiento.</w:t>
      </w:r>
    </w:p>
    <w:p w14:paraId="2734DFF0"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Durante la construcción, queda prohibido aplicar cargas, acumular materiales o maquinarias que signifiquen un peligro en la estabilidad de la estructura.</w:t>
      </w:r>
    </w:p>
    <w:p w14:paraId="327FC2DE"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p>
    <w:p w14:paraId="6A639FD4"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Control de Calidad</w:t>
      </w:r>
    </w:p>
    <w:p w14:paraId="0AF77869"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52D3194D"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Todas las operaciones de la Obra deberán ser controladas mediante ensayos e inspecciones, no eximiéndose la responsabilidad de la Entidad Ejecutora en caso de encontrarse cualquier defecto en forma posterior.</w:t>
      </w:r>
    </w:p>
    <w:p w14:paraId="077E91E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Los ensayos a realizar serán los requeridos por la normativa CBH-87 pudiendo la Entidad Ejecutora realizar ensayos adicionales los cuales deberán ser indicados en su propuesta.</w:t>
      </w:r>
    </w:p>
    <w:p w14:paraId="1DB089EA"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Para todos los casos, el nivel de control será el indicado en los planos constructivos o memoria de cálculo o, en ausencia de dicha indicación, se asumirá un nivel de control normal.</w:t>
      </w:r>
    </w:p>
    <w:p w14:paraId="18A78990"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6E550B96" w14:textId="77777777" w:rsidR="00135ACC" w:rsidRPr="00E83514" w:rsidRDefault="00135ACC" w:rsidP="00135ACC">
      <w:pPr>
        <w:widowControl w:val="0"/>
        <w:numPr>
          <w:ilvl w:val="0"/>
          <w:numId w:val="111"/>
        </w:numPr>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Ensayos a Realizar</w:t>
      </w:r>
    </w:p>
    <w:p w14:paraId="4FAA7520" w14:textId="77777777" w:rsidR="00135ACC" w:rsidRPr="00E83514" w:rsidRDefault="00135ACC" w:rsidP="00135ACC">
      <w:pPr>
        <w:widowControl w:val="0"/>
        <w:autoSpaceDE w:val="0"/>
        <w:autoSpaceDN w:val="0"/>
        <w:ind w:left="720"/>
        <w:jc w:val="both"/>
        <w:rPr>
          <w:rFonts w:ascii="Verdana" w:eastAsia="Verdana" w:hAnsi="Verdana" w:cs="Verdana"/>
          <w:b/>
          <w:kern w:val="28"/>
          <w:sz w:val="16"/>
          <w:szCs w:val="16"/>
          <w:lang w:eastAsia="es-ES"/>
        </w:rPr>
      </w:pPr>
    </w:p>
    <w:p w14:paraId="595C1B60"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 el caso del presente ítem mínimamente se realizarán los siguientes ensayos de calidad:</w:t>
      </w:r>
    </w:p>
    <w:p w14:paraId="3D93080B" w14:textId="77777777" w:rsidR="00135ACC" w:rsidRPr="00E83514" w:rsidRDefault="00135ACC" w:rsidP="00135ACC">
      <w:pPr>
        <w:widowControl w:val="0"/>
        <w:numPr>
          <w:ilvl w:val="0"/>
          <w:numId w:val="105"/>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Granulometría de los Áridos.</w:t>
      </w:r>
    </w:p>
    <w:p w14:paraId="4CA8637D" w14:textId="77777777" w:rsidR="00135ACC" w:rsidRPr="00E83514" w:rsidRDefault="00135ACC" w:rsidP="00135ACC">
      <w:pPr>
        <w:widowControl w:val="0"/>
        <w:numPr>
          <w:ilvl w:val="0"/>
          <w:numId w:val="105"/>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Ensayos de Control de la Resistencia del Hormigón – Probetas Cilíndricas.</w:t>
      </w:r>
    </w:p>
    <w:p w14:paraId="72FD95EA" w14:textId="77777777" w:rsidR="00135ACC" w:rsidRPr="00E83514" w:rsidRDefault="00135ACC" w:rsidP="00135ACC">
      <w:pPr>
        <w:widowControl w:val="0"/>
        <w:numPr>
          <w:ilvl w:val="0"/>
          <w:numId w:val="105"/>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Ensayos de Control de la Consistencia del Hormigón - Cono de Abraham.</w:t>
      </w:r>
    </w:p>
    <w:p w14:paraId="056D143E" w14:textId="77777777" w:rsidR="00135ACC" w:rsidRPr="00E83514" w:rsidRDefault="00135ACC" w:rsidP="00135ACC">
      <w:pPr>
        <w:widowControl w:val="0"/>
        <w:numPr>
          <w:ilvl w:val="0"/>
          <w:numId w:val="105"/>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Ensayo de la Máquina de los Ángeles.</w:t>
      </w:r>
    </w:p>
    <w:p w14:paraId="44AE4718"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Adicionalmente, el Inspector de proyecto indicará la realización de los siguientes ensayos de calidad cuando las condiciones de la obra así lo requieran:</w:t>
      </w:r>
    </w:p>
    <w:p w14:paraId="6CEA42E0" w14:textId="77777777" w:rsidR="00135ACC" w:rsidRPr="00E83514" w:rsidRDefault="00135ACC" w:rsidP="00135ACC">
      <w:pPr>
        <w:widowControl w:val="0"/>
        <w:numPr>
          <w:ilvl w:val="0"/>
          <w:numId w:val="106"/>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Ensayos de calidad sobre el cemento.</w:t>
      </w:r>
    </w:p>
    <w:p w14:paraId="72147F70" w14:textId="77777777" w:rsidR="00135ACC" w:rsidRPr="00E83514" w:rsidRDefault="00135ACC" w:rsidP="00135ACC">
      <w:pPr>
        <w:widowControl w:val="0"/>
        <w:numPr>
          <w:ilvl w:val="0"/>
          <w:numId w:val="106"/>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lastRenderedPageBreak/>
        <w:t>Ensayos de calidad de los aceros de refuerzo.</w:t>
      </w:r>
    </w:p>
    <w:p w14:paraId="1769D377" w14:textId="77777777" w:rsidR="00135ACC" w:rsidRPr="00E83514" w:rsidRDefault="00135ACC" w:rsidP="00135ACC">
      <w:pPr>
        <w:widowControl w:val="0"/>
        <w:numPr>
          <w:ilvl w:val="0"/>
          <w:numId w:val="106"/>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Ensayo de la Máquina de los Ángeles.</w:t>
      </w:r>
    </w:p>
    <w:p w14:paraId="51E245BC" w14:textId="77777777" w:rsidR="00135ACC" w:rsidRPr="00E83514" w:rsidRDefault="00135ACC" w:rsidP="00135ACC">
      <w:pPr>
        <w:widowControl w:val="0"/>
        <w:numPr>
          <w:ilvl w:val="0"/>
          <w:numId w:val="106"/>
        </w:numPr>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 xml:space="preserve">Otros que el proponente oferte en su propuesta. </w:t>
      </w:r>
    </w:p>
    <w:p w14:paraId="709A1E67" w14:textId="77777777" w:rsidR="00135ACC" w:rsidRPr="00E83514" w:rsidRDefault="00135ACC" w:rsidP="00135ACC">
      <w:pPr>
        <w:widowControl w:val="0"/>
        <w:autoSpaceDE w:val="0"/>
        <w:autoSpaceDN w:val="0"/>
        <w:ind w:left="720"/>
        <w:jc w:val="both"/>
        <w:rPr>
          <w:rFonts w:ascii="Verdana" w:eastAsia="Verdana" w:hAnsi="Verdana" w:cs="Verdana"/>
          <w:kern w:val="28"/>
          <w:sz w:val="16"/>
          <w:szCs w:val="16"/>
          <w:lang w:eastAsia="es-ES"/>
        </w:rPr>
      </w:pPr>
    </w:p>
    <w:p w14:paraId="638D3ED7" w14:textId="77777777" w:rsidR="00135ACC" w:rsidRPr="00E83514" w:rsidRDefault="00135ACC" w:rsidP="00135ACC">
      <w:pPr>
        <w:widowControl w:val="0"/>
        <w:numPr>
          <w:ilvl w:val="0"/>
          <w:numId w:val="111"/>
        </w:numPr>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Laboratorio</w:t>
      </w:r>
    </w:p>
    <w:p w14:paraId="3CB0ADD3" w14:textId="77777777" w:rsidR="00135ACC" w:rsidRPr="00E83514" w:rsidRDefault="00135ACC" w:rsidP="00135ACC">
      <w:pPr>
        <w:widowControl w:val="0"/>
        <w:autoSpaceDE w:val="0"/>
        <w:autoSpaceDN w:val="0"/>
        <w:ind w:left="720"/>
        <w:jc w:val="both"/>
        <w:rPr>
          <w:rFonts w:ascii="Verdana" w:eastAsia="Verdana" w:hAnsi="Verdana" w:cs="Verdana"/>
          <w:b/>
          <w:kern w:val="28"/>
          <w:sz w:val="16"/>
          <w:szCs w:val="16"/>
          <w:lang w:eastAsia="es-ES"/>
        </w:rPr>
      </w:pPr>
    </w:p>
    <w:p w14:paraId="61094AD2"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C884BF5"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53D6BE89" w14:textId="77777777" w:rsidR="00135ACC" w:rsidRPr="00E83514" w:rsidRDefault="00135ACC" w:rsidP="00135ACC">
      <w:pPr>
        <w:widowControl w:val="0"/>
        <w:numPr>
          <w:ilvl w:val="0"/>
          <w:numId w:val="123"/>
        </w:numPr>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Frecuencia de los Ensayos</w:t>
      </w:r>
    </w:p>
    <w:p w14:paraId="70586103" w14:textId="77777777" w:rsidR="00135ACC" w:rsidRPr="00E83514" w:rsidRDefault="00135ACC" w:rsidP="00135ACC">
      <w:pPr>
        <w:widowControl w:val="0"/>
        <w:autoSpaceDE w:val="0"/>
        <w:autoSpaceDN w:val="0"/>
        <w:ind w:left="720"/>
        <w:jc w:val="both"/>
        <w:rPr>
          <w:rFonts w:ascii="Verdana" w:eastAsia="Verdana" w:hAnsi="Verdana" w:cs="Verdana"/>
          <w:b/>
          <w:kern w:val="28"/>
          <w:sz w:val="16"/>
          <w:szCs w:val="16"/>
          <w:lang w:eastAsia="es-ES"/>
        </w:rPr>
      </w:pPr>
    </w:p>
    <w:p w14:paraId="098EA8BA"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La frecuencia de los ensayos tanto de los materiales como del propio hormigón y mortero se tomará de acuerdo a lo indicado en la normativa CBH-87 en conformidad con el nivel de control del proyecto.</w:t>
      </w:r>
    </w:p>
    <w:p w14:paraId="40EBAC21"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C374F8C"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0F3745D"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6C41110"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ACF87A0"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692E5D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En cualquier caso, las cantidades mínimas de cemento/m3 de hormigón deberán respetar lo indicado en el proyecto (memoria de cálculo o planos constructivos) o las indicadas en el cuadro siguiente.</w:t>
      </w:r>
    </w:p>
    <w:p w14:paraId="2C88EF81"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135ACC" w:rsidRPr="00E83514" w14:paraId="165BA0C9" w14:textId="77777777" w:rsidTr="000648BD">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C5905C0" w14:textId="77777777" w:rsidR="00135ACC" w:rsidRPr="00E83514" w:rsidRDefault="00135ACC" w:rsidP="000648BD">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 xml:space="preserve">TIPO DEL </w:t>
            </w:r>
            <w:proofErr w:type="spellStart"/>
            <w:r w:rsidRPr="00E83514">
              <w:rPr>
                <w:rFonts w:ascii="Verdana" w:eastAsia="Verdana" w:hAnsi="Verdana" w:cs="Verdana"/>
                <w:b/>
                <w:kern w:val="28"/>
                <w:sz w:val="16"/>
                <w:szCs w:val="16"/>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E3E6115" w14:textId="77777777" w:rsidR="00135ACC" w:rsidRPr="00E83514" w:rsidRDefault="00135ACC" w:rsidP="000648BD">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A1F1D4C" w14:textId="77777777" w:rsidR="00135ACC" w:rsidRPr="00E83514" w:rsidRDefault="00135ACC" w:rsidP="000648BD">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 xml:space="preserve">RES. </w:t>
            </w:r>
            <w:proofErr w:type="gramStart"/>
            <w:r w:rsidRPr="00E83514">
              <w:rPr>
                <w:rFonts w:ascii="Verdana" w:eastAsia="Verdana" w:hAnsi="Verdana" w:cs="Verdana"/>
                <w:b/>
                <w:kern w:val="28"/>
                <w:sz w:val="16"/>
                <w:szCs w:val="16"/>
                <w:lang w:eastAsia="es-ES"/>
              </w:rPr>
              <w:t>Kg./</w:t>
            </w:r>
            <w:proofErr w:type="gramEnd"/>
            <w:r w:rsidRPr="00E83514">
              <w:rPr>
                <w:rFonts w:ascii="Verdana" w:eastAsia="Verdana" w:hAnsi="Verdana" w:cs="Verdana"/>
                <w:b/>
                <w:kern w:val="28"/>
                <w:sz w:val="16"/>
                <w:szCs w:val="16"/>
                <w:lang w:eastAsia="es-ES"/>
              </w:rPr>
              <w:t>cm2</w:t>
            </w:r>
          </w:p>
          <w:p w14:paraId="76B3CF10" w14:textId="77777777" w:rsidR="00135ACC" w:rsidRPr="00E83514" w:rsidRDefault="00135ACC" w:rsidP="000648BD">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B1B8C93" w14:textId="77777777" w:rsidR="00135ACC" w:rsidRPr="00E83514" w:rsidRDefault="00135ACC" w:rsidP="000648BD">
            <w:pPr>
              <w:widowControl w:val="0"/>
              <w:autoSpaceDE w:val="0"/>
              <w:autoSpaceDN w:val="0"/>
              <w:jc w:val="both"/>
              <w:rPr>
                <w:rFonts w:ascii="Verdana" w:eastAsia="Verdana" w:hAnsi="Verdana" w:cs="Verdana"/>
                <w:b/>
                <w:kern w:val="28"/>
                <w:sz w:val="16"/>
                <w:szCs w:val="16"/>
                <w:lang w:val="pt-BR" w:eastAsia="es-ES"/>
              </w:rPr>
            </w:pPr>
            <w:r w:rsidRPr="00E83514">
              <w:rPr>
                <w:rFonts w:ascii="Verdana" w:eastAsia="Verdana" w:hAnsi="Verdana" w:cs="Verdana"/>
                <w:b/>
                <w:kern w:val="28"/>
                <w:sz w:val="16"/>
                <w:szCs w:val="16"/>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AECD5AC" w14:textId="77777777" w:rsidR="00135ACC" w:rsidRPr="00E83514" w:rsidRDefault="00135ACC" w:rsidP="000648BD">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ACDDB1D" w14:textId="77777777" w:rsidR="00135ACC" w:rsidRPr="00E83514" w:rsidRDefault="00135ACC" w:rsidP="000648BD">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Rev. (</w:t>
            </w:r>
            <w:proofErr w:type="spellStart"/>
            <w:r w:rsidRPr="00E83514">
              <w:rPr>
                <w:rFonts w:ascii="Verdana" w:eastAsia="Verdana" w:hAnsi="Verdana" w:cs="Verdana"/>
                <w:b/>
                <w:kern w:val="28"/>
                <w:sz w:val="16"/>
                <w:szCs w:val="16"/>
                <w:lang w:eastAsia="es-ES"/>
              </w:rPr>
              <w:t>Pulg</w:t>
            </w:r>
            <w:proofErr w:type="spellEnd"/>
            <w:r w:rsidRPr="00E83514">
              <w:rPr>
                <w:rFonts w:ascii="Verdana" w:eastAsia="Verdana" w:hAnsi="Verdana" w:cs="Verdana"/>
                <w:b/>
                <w:kern w:val="28"/>
                <w:sz w:val="16"/>
                <w:szCs w:val="16"/>
                <w:lang w:eastAsia="es-ES"/>
              </w:rPr>
              <w:t>.)</w:t>
            </w:r>
          </w:p>
        </w:tc>
      </w:tr>
      <w:tr w:rsidR="00135ACC" w:rsidRPr="00E83514" w14:paraId="0480D4BC" w14:textId="77777777" w:rsidTr="000648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433E9CD"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H “</w:t>
            </w:r>
            <w:smartTag w:uri="urn:schemas-microsoft-com:office:smarttags" w:element="metricconverter">
              <w:smartTagPr>
                <w:attr w:name="ProductID" w:val="400”"/>
              </w:smartTagPr>
              <w:r w:rsidRPr="00E83514">
                <w:rPr>
                  <w:rFonts w:ascii="Verdana" w:eastAsia="Verdana" w:hAnsi="Verdana" w:cs="Verdana"/>
                  <w:kern w:val="28"/>
                  <w:sz w:val="16"/>
                  <w:szCs w:val="16"/>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69D52CF"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smartTag w:uri="urn:schemas-microsoft-com:office:smarttags" w:element="metricconverter">
              <w:smartTagPr>
                <w:attr w:name="ProductID" w:val="1”"/>
              </w:smartTagPr>
              <w:r w:rsidRPr="00E83514">
                <w:rPr>
                  <w:rFonts w:ascii="Verdana" w:eastAsia="Verdana" w:hAnsi="Verdana" w:cs="Verdana"/>
                  <w:kern w:val="28"/>
                  <w:sz w:val="16"/>
                  <w:szCs w:val="16"/>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7EBA46"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BCD88F"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CCCA94"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84676F"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1 – 3</w:t>
            </w:r>
          </w:p>
        </w:tc>
      </w:tr>
      <w:tr w:rsidR="00135ACC" w:rsidRPr="00E83514" w14:paraId="1C0F58A9" w14:textId="77777777" w:rsidTr="000648B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D6DE7BE"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H “</w:t>
            </w:r>
            <w:smartTag w:uri="urn:schemas-microsoft-com:office:smarttags" w:element="metricconverter">
              <w:smartTagPr>
                <w:attr w:name="ProductID" w:val="350”"/>
              </w:smartTagPr>
              <w:r w:rsidRPr="00E83514">
                <w:rPr>
                  <w:rFonts w:ascii="Verdana" w:eastAsia="Verdana" w:hAnsi="Verdana" w:cs="Verdana"/>
                  <w:kern w:val="28"/>
                  <w:sz w:val="16"/>
                  <w:szCs w:val="16"/>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C604DBF"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smartTag w:uri="urn:schemas-microsoft-com:office:smarttags" w:element="metricconverter">
              <w:smartTagPr>
                <w:attr w:name="ProductID" w:val="1”"/>
              </w:smartTagPr>
              <w:r w:rsidRPr="00E83514">
                <w:rPr>
                  <w:rFonts w:ascii="Verdana" w:eastAsia="Verdana" w:hAnsi="Verdana" w:cs="Verdana"/>
                  <w:kern w:val="28"/>
                  <w:sz w:val="16"/>
                  <w:szCs w:val="16"/>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5937D89"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643F937"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BC83FA"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1FF539"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1 – 3</w:t>
            </w:r>
          </w:p>
        </w:tc>
      </w:tr>
      <w:tr w:rsidR="00135ACC" w:rsidRPr="00E83514" w14:paraId="1947F103" w14:textId="77777777" w:rsidTr="000648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3C913C7" w14:textId="77777777" w:rsidR="00135ACC" w:rsidRPr="00E83514" w:rsidRDefault="00135ACC" w:rsidP="000648BD">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087E9B" w14:textId="77777777" w:rsidR="00135ACC" w:rsidRPr="00E83514" w:rsidRDefault="00135ACC" w:rsidP="000648BD">
            <w:pPr>
              <w:widowControl w:val="0"/>
              <w:autoSpaceDE w:val="0"/>
              <w:autoSpaceDN w:val="0"/>
              <w:jc w:val="both"/>
              <w:rPr>
                <w:rFonts w:ascii="Verdana" w:eastAsia="Verdana" w:hAnsi="Verdana" w:cs="Verdana"/>
                <w:b/>
                <w:kern w:val="28"/>
                <w:sz w:val="16"/>
                <w:szCs w:val="16"/>
                <w:lang w:eastAsia="es-ES"/>
              </w:rPr>
            </w:pPr>
            <w:smartTag w:uri="urn:schemas-microsoft-com:office:smarttags" w:element="metricconverter">
              <w:smartTagPr>
                <w:attr w:name="ProductID" w:val="1”"/>
              </w:smartTagPr>
              <w:r w:rsidRPr="00E83514">
                <w:rPr>
                  <w:rFonts w:ascii="Verdana" w:eastAsia="Verdana" w:hAnsi="Verdana" w:cs="Verdana"/>
                  <w:b/>
                  <w:kern w:val="28"/>
                  <w:sz w:val="16"/>
                  <w:szCs w:val="16"/>
                  <w:lang w:eastAsia="es-ES"/>
                </w:rPr>
                <w:t>1”</w:t>
              </w:r>
            </w:smartTag>
            <w:r w:rsidRPr="00E83514">
              <w:rPr>
                <w:rFonts w:ascii="Verdana" w:eastAsia="Verdana" w:hAnsi="Verdana" w:cs="Verdana"/>
                <w:b/>
                <w:kern w:val="28"/>
                <w:sz w:val="16"/>
                <w:szCs w:val="16"/>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EDB475" w14:textId="77777777" w:rsidR="00135ACC" w:rsidRPr="00E83514" w:rsidRDefault="00135ACC" w:rsidP="000648BD">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E30D687" w14:textId="77777777" w:rsidR="00135ACC" w:rsidRPr="00E83514" w:rsidRDefault="00135ACC" w:rsidP="000648BD">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2A2D3C9" w14:textId="77777777" w:rsidR="00135ACC" w:rsidRPr="00E83514" w:rsidRDefault="00135ACC" w:rsidP="000648BD">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A3783A" w14:textId="77777777" w:rsidR="00135ACC" w:rsidRPr="00E83514" w:rsidRDefault="00135ACC" w:rsidP="000648BD">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2 – 4</w:t>
            </w:r>
          </w:p>
        </w:tc>
      </w:tr>
      <w:tr w:rsidR="00135ACC" w:rsidRPr="00E83514" w14:paraId="34F9EA1A" w14:textId="77777777" w:rsidTr="000648B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7F5AC72"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E57FA3"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smartTag w:uri="urn:schemas-microsoft-com:office:smarttags" w:element="metricconverter">
              <w:smartTagPr>
                <w:attr w:name="ProductID" w:val="1”"/>
              </w:smartTagPr>
              <w:r w:rsidRPr="00E83514">
                <w:rPr>
                  <w:rFonts w:ascii="Verdana" w:eastAsia="Verdana" w:hAnsi="Verdana" w:cs="Verdana"/>
                  <w:kern w:val="28"/>
                  <w:sz w:val="16"/>
                  <w:szCs w:val="16"/>
                  <w:lang w:eastAsia="es-ES"/>
                </w:rPr>
                <w:t>1”</w:t>
              </w:r>
            </w:smartTag>
            <w:r w:rsidRPr="00E83514">
              <w:rPr>
                <w:rFonts w:ascii="Verdana" w:eastAsia="Verdana" w:hAnsi="Verdana" w:cs="Verdana"/>
                <w:kern w:val="28"/>
                <w:sz w:val="16"/>
                <w:szCs w:val="16"/>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5E4B2F"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77220A"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661BCEA"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992A55"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2 – 4</w:t>
            </w:r>
          </w:p>
        </w:tc>
      </w:tr>
      <w:tr w:rsidR="00135ACC" w:rsidRPr="00E83514" w14:paraId="2D254A2E" w14:textId="77777777" w:rsidTr="000648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296BE82"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1783FB"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smartTag w:uri="urn:schemas-microsoft-com:office:smarttags" w:element="metricconverter">
              <w:smartTagPr>
                <w:attr w:name="ProductID" w:val="1”"/>
              </w:smartTagPr>
              <w:r w:rsidRPr="00E83514">
                <w:rPr>
                  <w:rFonts w:ascii="Verdana" w:eastAsia="Verdana" w:hAnsi="Verdana" w:cs="Verdana"/>
                  <w:kern w:val="28"/>
                  <w:sz w:val="16"/>
                  <w:szCs w:val="16"/>
                  <w:lang w:eastAsia="es-ES"/>
                </w:rPr>
                <w:t>1”</w:t>
              </w:r>
            </w:smartTag>
            <w:r w:rsidRPr="00E83514">
              <w:rPr>
                <w:rFonts w:ascii="Verdana" w:eastAsia="Verdana" w:hAnsi="Verdana" w:cs="Verdana"/>
                <w:kern w:val="28"/>
                <w:sz w:val="16"/>
                <w:szCs w:val="16"/>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2EE64F"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465266"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D3C388"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E012641"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2 – 3</w:t>
            </w:r>
          </w:p>
        </w:tc>
      </w:tr>
      <w:tr w:rsidR="00135ACC" w:rsidRPr="00E83514" w14:paraId="2C066BEA" w14:textId="77777777" w:rsidTr="000648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A9B93E4"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8548C1"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smartTag w:uri="urn:schemas-microsoft-com:office:smarttags" w:element="metricconverter">
              <w:smartTagPr>
                <w:attr w:name="ProductID" w:val="2”"/>
              </w:smartTagPr>
              <w:r w:rsidRPr="00E83514">
                <w:rPr>
                  <w:rFonts w:ascii="Verdana" w:eastAsia="Verdana" w:hAnsi="Verdana" w:cs="Verdana"/>
                  <w:kern w:val="28"/>
                  <w:sz w:val="16"/>
                  <w:szCs w:val="16"/>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D44CD0F"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7B9416"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ECEF74"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AAF85B"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2 – 3</w:t>
            </w:r>
          </w:p>
        </w:tc>
      </w:tr>
      <w:tr w:rsidR="00135ACC" w:rsidRPr="00E83514" w14:paraId="64EEE155" w14:textId="77777777" w:rsidTr="000648B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D66B3F9"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130145"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smartTag w:uri="urn:schemas-microsoft-com:office:smarttags" w:element="metricconverter">
              <w:smartTagPr>
                <w:attr w:name="ProductID" w:val="2”"/>
              </w:smartTagPr>
              <w:r w:rsidRPr="00E83514">
                <w:rPr>
                  <w:rFonts w:ascii="Verdana" w:eastAsia="Verdana" w:hAnsi="Verdana" w:cs="Verdana"/>
                  <w:kern w:val="28"/>
                  <w:sz w:val="16"/>
                  <w:szCs w:val="16"/>
                  <w:lang w:eastAsia="es-ES"/>
                </w:rPr>
                <w:t>2”</w:t>
              </w:r>
            </w:smartTag>
            <w:r w:rsidRPr="00E83514">
              <w:rPr>
                <w:rFonts w:ascii="Verdana" w:eastAsia="Verdana" w:hAnsi="Verdana" w:cs="Verdana"/>
                <w:kern w:val="28"/>
                <w:sz w:val="16"/>
                <w:szCs w:val="16"/>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24752E"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B039A2"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C9FC01C"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99DE37" w14:textId="77777777" w:rsidR="00135ACC" w:rsidRPr="00E83514" w:rsidRDefault="00135ACC" w:rsidP="000648BD">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2 – 3</w:t>
            </w:r>
          </w:p>
        </w:tc>
      </w:tr>
    </w:tbl>
    <w:p w14:paraId="3B4775BC"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p>
    <w:p w14:paraId="3F7C90CD"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Criterios de Aceptación y Rechazo</w:t>
      </w:r>
    </w:p>
    <w:p w14:paraId="28CBEAB5"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p>
    <w:p w14:paraId="31F7DA40"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C7CA172"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244A3DE0"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F347B56"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2B6C7E97"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7C41335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C5C155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Todos los ensayos, pruebas, demoliciones, curados y reemplazos necesarios serán cancelados por la Entidad Ejecutora.</w:t>
      </w:r>
    </w:p>
    <w:p w14:paraId="23AC2218"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1DA4CB10"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DETALLE CONSTRUCTIVO. –</w:t>
      </w:r>
    </w:p>
    <w:p w14:paraId="560EDE35"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136F7657" w14:textId="77777777" w:rsidR="00135ACC" w:rsidRPr="00E83514" w:rsidRDefault="00135ACC" w:rsidP="00135ACC">
      <w:pPr>
        <w:widowControl w:val="0"/>
        <w:autoSpaceDE w:val="0"/>
        <w:autoSpaceDN w:val="0"/>
        <w:spacing w:before="4"/>
        <w:rPr>
          <w:rFonts w:ascii="Verdana" w:eastAsia="Verdana" w:hAnsi="Verdana" w:cs="Verdana"/>
          <w:sz w:val="16"/>
          <w:szCs w:val="16"/>
          <w:lang w:eastAsia="es-ES"/>
        </w:rPr>
      </w:pPr>
    </w:p>
    <w:p w14:paraId="361BAE57" w14:textId="77777777" w:rsidR="00135ACC" w:rsidRPr="00E83514" w:rsidRDefault="00135ACC" w:rsidP="00135ACC">
      <w:pPr>
        <w:widowControl w:val="0"/>
        <w:autoSpaceDE w:val="0"/>
        <w:autoSpaceDN w:val="0"/>
        <w:spacing w:before="4"/>
        <w:rPr>
          <w:rFonts w:ascii="Verdana" w:eastAsia="Verdana" w:hAnsi="Verdana" w:cs="Verdana"/>
          <w:sz w:val="16"/>
          <w:szCs w:val="16"/>
          <w:lang w:eastAsia="es-ES"/>
        </w:rPr>
      </w:pPr>
    </w:p>
    <w:p w14:paraId="5EFC0510"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Tahoma"/>
          <w:noProof/>
          <w:sz w:val="16"/>
          <w:szCs w:val="16"/>
          <w:lang w:eastAsia="es-BO"/>
        </w:rPr>
        <w:drawing>
          <wp:inline distT="0" distB="0" distL="0" distR="0" wp14:anchorId="79B9A1B1" wp14:editId="617D0959">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055B1F44" w14:textId="77777777" w:rsidR="00135ACC" w:rsidRPr="00E83514" w:rsidRDefault="00135ACC" w:rsidP="00135ACC">
      <w:pPr>
        <w:widowControl w:val="0"/>
        <w:autoSpaceDE w:val="0"/>
        <w:autoSpaceDN w:val="0"/>
        <w:spacing w:before="4"/>
        <w:rPr>
          <w:rFonts w:ascii="Verdana" w:eastAsia="Verdana" w:hAnsi="Verdana" w:cs="Verdana"/>
          <w:sz w:val="16"/>
          <w:szCs w:val="16"/>
          <w:lang w:eastAsia="es-ES"/>
        </w:rPr>
      </w:pPr>
    </w:p>
    <w:p w14:paraId="13CB2F20" w14:textId="77777777" w:rsidR="00135ACC" w:rsidRPr="00E83514" w:rsidRDefault="00135ACC" w:rsidP="00135ACC">
      <w:pPr>
        <w:widowControl w:val="0"/>
        <w:autoSpaceDE w:val="0"/>
        <w:autoSpaceDN w:val="0"/>
        <w:spacing w:before="4"/>
        <w:rPr>
          <w:rFonts w:ascii="Verdana" w:eastAsia="Verdana" w:hAnsi="Verdana" w:cs="Verdana"/>
          <w:sz w:val="16"/>
          <w:szCs w:val="16"/>
          <w:lang w:eastAsia="es-ES"/>
        </w:rPr>
      </w:pPr>
    </w:p>
    <w:p w14:paraId="74DB93AC" w14:textId="77777777" w:rsidR="00135ACC" w:rsidRPr="00E83514" w:rsidRDefault="00135ACC" w:rsidP="00135ACC">
      <w:pPr>
        <w:widowControl w:val="0"/>
        <w:tabs>
          <w:tab w:val="left" w:pos="560"/>
        </w:tabs>
        <w:autoSpaceDE w:val="0"/>
        <w:autoSpaceDN w:val="0"/>
        <w:jc w:val="both"/>
        <w:rPr>
          <w:rFonts w:ascii="Verdana" w:eastAsia="Verdana" w:hAnsi="Verdana" w:cs="Tahoma"/>
          <w:b/>
          <w:sz w:val="16"/>
          <w:szCs w:val="16"/>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135ACC" w:rsidRPr="00E83514" w14:paraId="27491C51" w14:textId="77777777" w:rsidTr="000648BD">
        <w:trPr>
          <w:trHeight w:val="272"/>
        </w:trPr>
        <w:tc>
          <w:tcPr>
            <w:tcW w:w="584" w:type="dxa"/>
            <w:shd w:val="clear" w:color="auto" w:fill="1F3864"/>
          </w:tcPr>
          <w:p w14:paraId="26BD1E67" w14:textId="77777777" w:rsidR="00135ACC" w:rsidRPr="00E83514" w:rsidRDefault="00135ACC" w:rsidP="000648BD">
            <w:pPr>
              <w:widowControl w:val="0"/>
              <w:tabs>
                <w:tab w:val="left" w:pos="560"/>
              </w:tabs>
              <w:autoSpaceDE w:val="0"/>
              <w:autoSpaceDN w:val="0"/>
              <w:jc w:val="both"/>
              <w:rPr>
                <w:rFonts w:ascii="Verdana" w:eastAsia="Verdana" w:hAnsi="Verdana" w:cs="Tahoma"/>
                <w:b/>
                <w:sz w:val="16"/>
                <w:szCs w:val="16"/>
                <w:lang w:eastAsia="es-ES"/>
              </w:rPr>
            </w:pPr>
            <w:bookmarkStart w:id="160" w:name="_Hlk161764330"/>
            <w:proofErr w:type="spellStart"/>
            <w:r w:rsidRPr="00E83514">
              <w:rPr>
                <w:rFonts w:ascii="Verdana" w:eastAsia="Verdana" w:hAnsi="Verdana" w:cs="Tahoma"/>
                <w:b/>
                <w:sz w:val="16"/>
                <w:szCs w:val="16"/>
                <w:lang w:eastAsia="es-ES"/>
              </w:rPr>
              <w:t>N°</w:t>
            </w:r>
            <w:proofErr w:type="spellEnd"/>
          </w:p>
        </w:tc>
        <w:tc>
          <w:tcPr>
            <w:tcW w:w="2385" w:type="dxa"/>
            <w:shd w:val="clear" w:color="auto" w:fill="1F3864"/>
          </w:tcPr>
          <w:p w14:paraId="40442511" w14:textId="77777777" w:rsidR="00135ACC" w:rsidRPr="00E83514" w:rsidRDefault="00135ACC" w:rsidP="000648BD">
            <w:pPr>
              <w:widowControl w:val="0"/>
              <w:tabs>
                <w:tab w:val="left" w:pos="560"/>
              </w:tabs>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CODIGO</w:t>
            </w:r>
          </w:p>
        </w:tc>
        <w:tc>
          <w:tcPr>
            <w:tcW w:w="1145" w:type="dxa"/>
            <w:shd w:val="clear" w:color="auto" w:fill="1F3864"/>
          </w:tcPr>
          <w:p w14:paraId="114EDA3D" w14:textId="77777777" w:rsidR="00135ACC" w:rsidRPr="00E83514" w:rsidRDefault="00135ACC" w:rsidP="000648BD">
            <w:pPr>
              <w:widowControl w:val="0"/>
              <w:tabs>
                <w:tab w:val="left" w:pos="560"/>
              </w:tabs>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UNIDAD</w:t>
            </w:r>
          </w:p>
        </w:tc>
        <w:tc>
          <w:tcPr>
            <w:tcW w:w="5520" w:type="dxa"/>
            <w:shd w:val="clear" w:color="auto" w:fill="1F3864"/>
          </w:tcPr>
          <w:p w14:paraId="19172091" w14:textId="77777777" w:rsidR="00135ACC" w:rsidRPr="00E83514" w:rsidRDefault="00135ACC" w:rsidP="000648BD">
            <w:pPr>
              <w:widowControl w:val="0"/>
              <w:tabs>
                <w:tab w:val="left" w:pos="560"/>
              </w:tabs>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ITEM</w:t>
            </w:r>
          </w:p>
        </w:tc>
      </w:tr>
      <w:tr w:rsidR="00135ACC" w:rsidRPr="00E83514" w14:paraId="5B64186D" w14:textId="77777777" w:rsidTr="000648BD">
        <w:trPr>
          <w:trHeight w:val="336"/>
        </w:trPr>
        <w:tc>
          <w:tcPr>
            <w:tcW w:w="584" w:type="dxa"/>
            <w:shd w:val="clear" w:color="auto" w:fill="BDD6EE"/>
          </w:tcPr>
          <w:p w14:paraId="3AD00766" w14:textId="77777777" w:rsidR="00135ACC" w:rsidRPr="00E83514" w:rsidRDefault="00135ACC" w:rsidP="000648BD">
            <w:pPr>
              <w:widowControl w:val="0"/>
              <w:tabs>
                <w:tab w:val="left" w:pos="560"/>
              </w:tabs>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9</w:t>
            </w:r>
          </w:p>
        </w:tc>
        <w:tc>
          <w:tcPr>
            <w:tcW w:w="2385" w:type="dxa"/>
            <w:shd w:val="clear" w:color="auto" w:fill="BDD6EE"/>
          </w:tcPr>
          <w:p w14:paraId="59B8A1D4" w14:textId="77777777" w:rsidR="00135ACC" w:rsidRPr="00E83514" w:rsidRDefault="00135ACC" w:rsidP="000648BD">
            <w:pPr>
              <w:widowControl w:val="0"/>
              <w:tabs>
                <w:tab w:val="left" w:pos="560"/>
              </w:tabs>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VAC-OG-CUB-4</w:t>
            </w:r>
          </w:p>
        </w:tc>
        <w:tc>
          <w:tcPr>
            <w:tcW w:w="1145" w:type="dxa"/>
            <w:shd w:val="clear" w:color="auto" w:fill="BDD6EE"/>
          </w:tcPr>
          <w:p w14:paraId="1B2530B0" w14:textId="77777777" w:rsidR="00135ACC" w:rsidRPr="00E83514" w:rsidRDefault="00135ACC" w:rsidP="000648BD">
            <w:pPr>
              <w:widowControl w:val="0"/>
              <w:tabs>
                <w:tab w:val="left" w:pos="560"/>
              </w:tabs>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M2</w:t>
            </w:r>
          </w:p>
        </w:tc>
        <w:tc>
          <w:tcPr>
            <w:tcW w:w="5520" w:type="dxa"/>
            <w:shd w:val="clear" w:color="auto" w:fill="BDD6EE"/>
          </w:tcPr>
          <w:p w14:paraId="7CC98E46" w14:textId="77777777" w:rsidR="00135ACC" w:rsidRPr="00E83514" w:rsidRDefault="00135ACC" w:rsidP="000648BD">
            <w:pPr>
              <w:widowControl w:val="0"/>
              <w:tabs>
                <w:tab w:val="left" w:pos="560"/>
              </w:tabs>
              <w:autoSpaceDE w:val="0"/>
              <w:autoSpaceDN w:val="0"/>
              <w:jc w:val="both"/>
              <w:rPr>
                <w:rFonts w:ascii="Verdana" w:eastAsia="Verdana" w:hAnsi="Verdana" w:cs="Tahoma"/>
                <w:b/>
                <w:sz w:val="16"/>
                <w:szCs w:val="16"/>
                <w:lang w:eastAsia="es-ES"/>
              </w:rPr>
            </w:pPr>
            <w:r w:rsidRPr="00E83514">
              <w:rPr>
                <w:rFonts w:ascii="Verdana" w:eastAsia="Verdana" w:hAnsi="Verdana" w:cs="Tahoma"/>
                <w:b/>
                <w:bCs/>
                <w:sz w:val="16"/>
                <w:szCs w:val="16"/>
                <w:lang w:eastAsia="es-ES"/>
              </w:rPr>
              <w:t xml:space="preserve">CUBIERTA DE CALAMINA GALVANIZADA ONDULADA </w:t>
            </w:r>
            <w:proofErr w:type="spellStart"/>
            <w:r w:rsidRPr="00E83514">
              <w:rPr>
                <w:rFonts w:ascii="Verdana" w:eastAsia="Verdana" w:hAnsi="Verdana" w:cs="Tahoma"/>
                <w:b/>
                <w:bCs/>
                <w:sz w:val="16"/>
                <w:szCs w:val="16"/>
                <w:lang w:eastAsia="es-ES"/>
              </w:rPr>
              <w:t>Nro</w:t>
            </w:r>
            <w:proofErr w:type="spellEnd"/>
            <w:r w:rsidRPr="00E83514">
              <w:rPr>
                <w:rFonts w:ascii="Verdana" w:eastAsia="Verdana" w:hAnsi="Verdana" w:cs="Tahoma"/>
                <w:b/>
                <w:bCs/>
                <w:sz w:val="16"/>
                <w:szCs w:val="16"/>
                <w:lang w:eastAsia="es-ES"/>
              </w:rPr>
              <w:t xml:space="preserve"> 28 PREPINTADA C/MADERAMEN</w:t>
            </w:r>
          </w:p>
        </w:tc>
      </w:tr>
      <w:bookmarkEnd w:id="160"/>
    </w:tbl>
    <w:p w14:paraId="2A09F753" w14:textId="77777777" w:rsidR="00135ACC" w:rsidRPr="00E83514" w:rsidRDefault="00135ACC" w:rsidP="00135ACC">
      <w:pPr>
        <w:widowControl w:val="0"/>
        <w:tabs>
          <w:tab w:val="left" w:pos="560"/>
        </w:tabs>
        <w:autoSpaceDE w:val="0"/>
        <w:autoSpaceDN w:val="0"/>
        <w:jc w:val="both"/>
        <w:rPr>
          <w:rFonts w:ascii="Verdana" w:eastAsia="Verdana" w:hAnsi="Verdana" w:cs="Tahoma"/>
          <w:b/>
          <w:sz w:val="16"/>
          <w:szCs w:val="16"/>
          <w:lang w:eastAsia="es-ES"/>
        </w:rPr>
      </w:pPr>
    </w:p>
    <w:p w14:paraId="5B61E9F1" w14:textId="77777777" w:rsidR="00135ACC" w:rsidRPr="00E83514" w:rsidRDefault="00135ACC" w:rsidP="00135ACC">
      <w:pPr>
        <w:widowControl w:val="0"/>
        <w:tabs>
          <w:tab w:val="left" w:pos="560"/>
        </w:tabs>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DESCRIPCIÓN. -</w:t>
      </w:r>
    </w:p>
    <w:p w14:paraId="5658A4A2" w14:textId="77777777" w:rsidR="00135ACC" w:rsidRPr="00E83514" w:rsidRDefault="00135ACC" w:rsidP="00135ACC">
      <w:pPr>
        <w:widowControl w:val="0"/>
        <w:tabs>
          <w:tab w:val="left" w:pos="560"/>
        </w:tabs>
        <w:autoSpaceDE w:val="0"/>
        <w:autoSpaceDN w:val="0"/>
        <w:jc w:val="both"/>
        <w:rPr>
          <w:rFonts w:ascii="Verdana" w:eastAsia="Verdana" w:hAnsi="Verdana" w:cs="Arial"/>
          <w:sz w:val="16"/>
          <w:szCs w:val="16"/>
          <w:lang w:eastAsia="es-ES"/>
        </w:rPr>
      </w:pPr>
    </w:p>
    <w:p w14:paraId="21B0ABC7" w14:textId="77777777" w:rsidR="00135ACC" w:rsidRPr="00E83514" w:rsidRDefault="00135ACC" w:rsidP="00135ACC">
      <w:pPr>
        <w:widowControl w:val="0"/>
        <w:tabs>
          <w:tab w:val="left" w:pos="560"/>
        </w:tabs>
        <w:autoSpaceDE w:val="0"/>
        <w:autoSpaceDN w:val="0"/>
        <w:jc w:val="both"/>
        <w:rPr>
          <w:rFonts w:ascii="Verdana" w:eastAsia="Verdana" w:hAnsi="Verdana" w:cs="Arial"/>
          <w:sz w:val="16"/>
          <w:szCs w:val="16"/>
          <w:lang w:eastAsia="es-ES"/>
        </w:rPr>
      </w:pPr>
      <w:r w:rsidRPr="00E83514">
        <w:rPr>
          <w:rFonts w:ascii="Verdana" w:eastAsia="Verdana" w:hAnsi="Verdana" w:cs="Arial"/>
          <w:sz w:val="16"/>
          <w:szCs w:val="16"/>
          <w:lang w:eastAsia="es-ES"/>
        </w:rPr>
        <w:t>Este ítem se refiere a la provisión y colocación de C</w:t>
      </w:r>
      <w:r w:rsidRPr="00E83514">
        <w:rPr>
          <w:rFonts w:ascii="Verdana" w:eastAsia="Verdana" w:hAnsi="Verdana" w:cs="Verdana"/>
          <w:sz w:val="16"/>
          <w:szCs w:val="16"/>
          <w:lang w:eastAsia="es-ES"/>
        </w:rPr>
        <w:t xml:space="preserve">ubierta de Calamina Galvanizada Ondulada </w:t>
      </w:r>
      <w:proofErr w:type="spellStart"/>
      <w:r w:rsidRPr="00E83514">
        <w:rPr>
          <w:rFonts w:ascii="Verdana" w:eastAsia="Verdana" w:hAnsi="Verdana" w:cs="Verdana"/>
          <w:sz w:val="16"/>
          <w:szCs w:val="16"/>
          <w:lang w:eastAsia="es-ES"/>
        </w:rPr>
        <w:t>Nro</w:t>
      </w:r>
      <w:proofErr w:type="spellEnd"/>
      <w:r w:rsidRPr="00E83514">
        <w:rPr>
          <w:rFonts w:ascii="Verdana" w:eastAsia="Verdana" w:hAnsi="Verdana" w:cs="Verdana"/>
          <w:sz w:val="16"/>
          <w:szCs w:val="16"/>
          <w:lang w:eastAsia="es-ES"/>
        </w:rPr>
        <w:t xml:space="preserve"> 28 </w:t>
      </w:r>
      <w:proofErr w:type="spellStart"/>
      <w:r w:rsidRPr="00E83514">
        <w:rPr>
          <w:rFonts w:ascii="Verdana" w:eastAsia="Verdana" w:hAnsi="Verdana" w:cs="Verdana"/>
          <w:sz w:val="16"/>
          <w:szCs w:val="16"/>
          <w:lang w:eastAsia="es-ES"/>
        </w:rPr>
        <w:t>prepintada</w:t>
      </w:r>
      <w:proofErr w:type="spellEnd"/>
      <w:r w:rsidRPr="00E83514">
        <w:rPr>
          <w:rFonts w:ascii="Verdana" w:eastAsia="Verdana" w:hAnsi="Verdana" w:cs="Verdana"/>
          <w:sz w:val="16"/>
          <w:szCs w:val="16"/>
          <w:lang w:eastAsia="es-ES"/>
        </w:rPr>
        <w:t xml:space="preserve"> </w:t>
      </w:r>
      <w:r w:rsidRPr="00E83514">
        <w:rPr>
          <w:rFonts w:ascii="Verdana" w:eastAsia="Verdana" w:hAnsi="Verdana" w:cs="Arial"/>
          <w:sz w:val="16"/>
          <w:szCs w:val="16"/>
          <w:lang w:eastAsia="es-ES"/>
        </w:rPr>
        <w:t>con entramado de madera que servirá de soporte, de acuerdo a los planos de construcción, detalles respectivos e instrucciones del Inspector de Proyecto.</w:t>
      </w:r>
    </w:p>
    <w:p w14:paraId="11BAAB5E"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p>
    <w:p w14:paraId="414CDFDC" w14:textId="77777777" w:rsidR="00135ACC" w:rsidRPr="00E83514" w:rsidRDefault="00135ACC" w:rsidP="00135ACC">
      <w:pPr>
        <w:widowControl w:val="0"/>
        <w:tabs>
          <w:tab w:val="left" w:pos="560"/>
        </w:tabs>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MATERIALES, HERRAMIENTAS Y EQUIPO. -</w:t>
      </w:r>
    </w:p>
    <w:p w14:paraId="3D34C2E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C26ED4B"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6C6A1F00"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3E342B27"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72683D39"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401AD8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Deberá cumplirse con las normas técnicas que IBNORCA prescriba para los materiales usados en el presente ítem.</w:t>
      </w:r>
    </w:p>
    <w:p w14:paraId="6F6B6E7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07796AD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Para los elementos de madera de manera complementaria deberá cumplirse con lo indicado en el Manual de Diseño del Grupo Andino.</w:t>
      </w:r>
    </w:p>
    <w:p w14:paraId="5804F9D9"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1F1CCB4" w14:textId="77777777" w:rsidR="00135ACC" w:rsidRPr="00E83514" w:rsidRDefault="00135ACC" w:rsidP="00135ACC">
      <w:pPr>
        <w:widowControl w:val="0"/>
        <w:tabs>
          <w:tab w:val="left" w:pos="560"/>
        </w:tabs>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FORMA DE EJECUCIÓN. -</w:t>
      </w:r>
    </w:p>
    <w:p w14:paraId="4446EB2F" w14:textId="77777777" w:rsidR="00135ACC" w:rsidRPr="00E83514" w:rsidRDefault="00135ACC" w:rsidP="00135ACC">
      <w:pPr>
        <w:widowControl w:val="0"/>
        <w:tabs>
          <w:tab w:val="left" w:pos="560"/>
        </w:tabs>
        <w:autoSpaceDE w:val="0"/>
        <w:autoSpaceDN w:val="0"/>
        <w:jc w:val="both"/>
        <w:rPr>
          <w:rFonts w:ascii="Verdana" w:eastAsia="Verdana" w:hAnsi="Verdana" w:cs="Arial"/>
          <w:sz w:val="16"/>
          <w:szCs w:val="16"/>
          <w:lang w:eastAsia="es-ES"/>
        </w:rPr>
      </w:pPr>
    </w:p>
    <w:p w14:paraId="6FB94316" w14:textId="77777777" w:rsidR="00135ACC" w:rsidRPr="00E83514" w:rsidRDefault="00135ACC" w:rsidP="00135ACC">
      <w:pPr>
        <w:widowControl w:val="0"/>
        <w:tabs>
          <w:tab w:val="left" w:pos="560"/>
        </w:tabs>
        <w:autoSpaceDE w:val="0"/>
        <w:autoSpaceDN w:val="0"/>
        <w:jc w:val="both"/>
        <w:rPr>
          <w:rFonts w:ascii="Verdana" w:eastAsia="Verdana" w:hAnsi="Verdana" w:cs="Arial"/>
          <w:sz w:val="16"/>
          <w:szCs w:val="16"/>
          <w:lang w:eastAsia="es-ES"/>
        </w:rPr>
      </w:pPr>
      <w:r w:rsidRPr="00E83514">
        <w:rPr>
          <w:rFonts w:ascii="Verdana" w:eastAsia="Verdana" w:hAnsi="Verdana" w:cs="Arial"/>
          <w:sz w:val="16"/>
          <w:szCs w:val="16"/>
          <w:lang w:eastAsia="es-ES"/>
        </w:rPr>
        <w:t>El maderamen de la techumbre deberá anclarse firmemente en los muros de apoyo, según los planos de detalles o indicaciones del Inspector de Proyecto.</w:t>
      </w:r>
    </w:p>
    <w:p w14:paraId="314F9B1A" w14:textId="77777777" w:rsidR="00135ACC" w:rsidRPr="00E83514" w:rsidRDefault="00135ACC" w:rsidP="00135ACC">
      <w:pPr>
        <w:widowControl w:val="0"/>
        <w:tabs>
          <w:tab w:val="left" w:pos="560"/>
        </w:tabs>
        <w:autoSpaceDE w:val="0"/>
        <w:autoSpaceDN w:val="0"/>
        <w:jc w:val="both"/>
        <w:rPr>
          <w:rFonts w:ascii="Verdana" w:eastAsia="Verdana" w:hAnsi="Verdana" w:cs="Arial"/>
          <w:sz w:val="16"/>
          <w:szCs w:val="16"/>
          <w:lang w:eastAsia="es-ES"/>
        </w:rPr>
      </w:pPr>
      <w:r w:rsidRPr="00E83514">
        <w:rPr>
          <w:rFonts w:ascii="Verdana" w:eastAsia="Verdana" w:hAnsi="Verdana" w:cs="Arial"/>
          <w:sz w:val="16"/>
          <w:szCs w:val="16"/>
          <w:lang w:eastAsia="es-ES"/>
        </w:rPr>
        <w:t xml:space="preserve">En caso de especificarse la ejecución de las vigas, serán de </w:t>
      </w:r>
      <w:smartTag w:uri="urn:schemas-microsoft-com:office:smarttags" w:element="metricconverter">
        <w:smartTagPr>
          <w:attr w:name="ProductID" w:val="2”"/>
        </w:smartTagPr>
        <w:r w:rsidRPr="00E83514">
          <w:rPr>
            <w:rFonts w:ascii="Verdana" w:eastAsia="Verdana" w:hAnsi="Verdana" w:cs="Arial"/>
            <w:sz w:val="16"/>
            <w:szCs w:val="16"/>
            <w:lang w:eastAsia="es-ES"/>
          </w:rPr>
          <w:t>2”</w:t>
        </w:r>
      </w:smartTag>
      <w:r w:rsidRPr="00E83514">
        <w:rPr>
          <w:rFonts w:ascii="Verdana" w:eastAsia="Verdana" w:hAnsi="Verdana" w:cs="Arial"/>
          <w:sz w:val="16"/>
          <w:szCs w:val="16"/>
          <w:lang w:eastAsia="es-ES"/>
        </w:rPr>
        <w:t xml:space="preserve">x 6” los listones o correas serán de </w:t>
      </w:r>
      <w:smartTag w:uri="urn:schemas-microsoft-com:office:smarttags" w:element="metricconverter">
        <w:smartTagPr>
          <w:attr w:name="ProductID" w:val="2”"/>
        </w:smartTagPr>
        <w:r w:rsidRPr="00E83514">
          <w:rPr>
            <w:rFonts w:ascii="Verdana" w:eastAsia="Verdana" w:hAnsi="Verdana" w:cs="Arial"/>
            <w:sz w:val="16"/>
            <w:szCs w:val="16"/>
            <w:lang w:eastAsia="es-ES"/>
          </w:rPr>
          <w:t>2”</w:t>
        </w:r>
      </w:smartTag>
      <w:r w:rsidRPr="00E83514">
        <w:rPr>
          <w:rFonts w:ascii="Verdana" w:eastAsia="Verdana" w:hAnsi="Verdana" w:cs="Arial"/>
          <w:sz w:val="16"/>
          <w:szCs w:val="16"/>
          <w:lang w:eastAsia="es-ES"/>
        </w:rPr>
        <w:t>x</w:t>
      </w:r>
      <w:smartTag w:uri="urn:schemas-microsoft-com:office:smarttags" w:element="metricconverter">
        <w:smartTagPr>
          <w:attr w:name="ProductID" w:val="2”"/>
        </w:smartTagPr>
        <w:r w:rsidRPr="00E83514">
          <w:rPr>
            <w:rFonts w:ascii="Verdana" w:eastAsia="Verdana" w:hAnsi="Verdana" w:cs="Arial"/>
            <w:sz w:val="16"/>
            <w:szCs w:val="16"/>
            <w:lang w:eastAsia="es-ES"/>
          </w:rPr>
          <w:t>2”</w:t>
        </w:r>
      </w:smartTag>
      <w:r w:rsidRPr="00E83514">
        <w:rPr>
          <w:rFonts w:ascii="Verdana" w:eastAsia="Verdana" w:hAnsi="Verdana" w:cs="Arial"/>
          <w:sz w:val="16"/>
          <w:szCs w:val="16"/>
          <w:lang w:eastAsia="es-ES"/>
        </w:rPr>
        <w:t>, respetándose aquellas escuadrías indicadas en los planos de detalle y serán clavados a los cambios o tijerales con el espaciamiento especificado o de acuerdo a las instrucciones del Inspector de Proyecto.</w:t>
      </w:r>
    </w:p>
    <w:p w14:paraId="55FE14E1" w14:textId="77777777" w:rsidR="00135ACC" w:rsidRPr="00E83514" w:rsidRDefault="00135ACC" w:rsidP="00135ACC">
      <w:pPr>
        <w:widowControl w:val="0"/>
        <w:tabs>
          <w:tab w:val="left" w:pos="560"/>
        </w:tabs>
        <w:autoSpaceDE w:val="0"/>
        <w:autoSpaceDN w:val="0"/>
        <w:jc w:val="both"/>
        <w:rPr>
          <w:rFonts w:ascii="Verdana" w:eastAsia="Verdana" w:hAnsi="Verdana" w:cs="Arial"/>
          <w:sz w:val="16"/>
          <w:szCs w:val="16"/>
          <w:lang w:eastAsia="es-ES"/>
        </w:rPr>
      </w:pPr>
      <w:r w:rsidRPr="00E83514">
        <w:rPr>
          <w:rFonts w:ascii="Verdana" w:eastAsia="Verdana" w:hAnsi="Verdana" w:cs="Arial"/>
          <w:sz w:val="16"/>
          <w:szCs w:val="16"/>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83514">
          <w:rPr>
            <w:rFonts w:ascii="Verdana" w:eastAsia="Verdana" w:hAnsi="Verdana" w:cs="Arial"/>
            <w:sz w:val="16"/>
            <w:szCs w:val="16"/>
            <w:lang w:eastAsia="es-ES"/>
          </w:rPr>
          <w:t>3 pulgadas</w:t>
        </w:r>
      </w:smartTag>
      <w:r w:rsidRPr="00E83514">
        <w:rPr>
          <w:rFonts w:ascii="Verdana" w:eastAsia="Verdana" w:hAnsi="Verdana" w:cs="Arial"/>
          <w:sz w:val="16"/>
          <w:szCs w:val="16"/>
          <w:lang w:eastAsia="es-ES"/>
        </w:rPr>
        <w:t xml:space="preserve"> de longitud.</w:t>
      </w:r>
    </w:p>
    <w:p w14:paraId="0F73CCD0" w14:textId="77777777" w:rsidR="00135ACC" w:rsidRPr="00E83514" w:rsidRDefault="00135ACC" w:rsidP="00135ACC">
      <w:pPr>
        <w:widowControl w:val="0"/>
        <w:tabs>
          <w:tab w:val="left" w:pos="560"/>
        </w:tabs>
        <w:autoSpaceDE w:val="0"/>
        <w:autoSpaceDN w:val="0"/>
        <w:jc w:val="both"/>
        <w:rPr>
          <w:rFonts w:ascii="Verdana" w:eastAsia="Verdana" w:hAnsi="Verdana" w:cs="Arial"/>
          <w:sz w:val="16"/>
          <w:szCs w:val="16"/>
          <w:lang w:eastAsia="es-ES"/>
        </w:rPr>
      </w:pPr>
      <w:r w:rsidRPr="00E83514">
        <w:rPr>
          <w:rFonts w:ascii="Verdana" w:eastAsia="Verdana" w:hAnsi="Verdana" w:cs="Arial"/>
          <w:sz w:val="16"/>
          <w:szCs w:val="16"/>
          <w:lang w:eastAsia="es-ES"/>
        </w:rPr>
        <w:t xml:space="preserve">El traslape entre hojas no podrá ser inferior a </w:t>
      </w:r>
      <w:smartTag w:uri="urn:schemas-microsoft-com:office:smarttags" w:element="metricconverter">
        <w:smartTagPr>
          <w:attr w:name="ProductID" w:val="25 cm"/>
        </w:smartTagPr>
        <w:r w:rsidRPr="00E83514">
          <w:rPr>
            <w:rFonts w:ascii="Verdana" w:eastAsia="Verdana" w:hAnsi="Verdana" w:cs="Arial"/>
            <w:sz w:val="16"/>
            <w:szCs w:val="16"/>
            <w:lang w:eastAsia="es-ES"/>
          </w:rPr>
          <w:t>25 cm</w:t>
        </w:r>
      </w:smartTag>
      <w:r w:rsidRPr="00E83514">
        <w:rPr>
          <w:rFonts w:ascii="Verdana" w:eastAsia="Verdana" w:hAnsi="Verdana" w:cs="Arial"/>
          <w:sz w:val="16"/>
          <w:szCs w:val="16"/>
          <w:lang w:eastAsia="es-ES"/>
        </w:rPr>
        <w:t xml:space="preserve"> en el sentido longitudinal y a 1,5 canales en el sentido lateral.</w:t>
      </w:r>
    </w:p>
    <w:p w14:paraId="68850F91" w14:textId="77777777" w:rsidR="00135ACC" w:rsidRPr="00E83514" w:rsidRDefault="00135ACC" w:rsidP="00135ACC">
      <w:pPr>
        <w:widowControl w:val="0"/>
        <w:tabs>
          <w:tab w:val="left" w:pos="560"/>
        </w:tabs>
        <w:autoSpaceDE w:val="0"/>
        <w:autoSpaceDN w:val="0"/>
        <w:jc w:val="both"/>
        <w:rPr>
          <w:rFonts w:ascii="Verdana" w:eastAsia="Verdana" w:hAnsi="Verdana" w:cs="Arial"/>
          <w:sz w:val="16"/>
          <w:szCs w:val="16"/>
          <w:lang w:eastAsia="es-ES"/>
        </w:rPr>
      </w:pPr>
      <w:r w:rsidRPr="00E83514">
        <w:rPr>
          <w:rFonts w:ascii="Verdana" w:eastAsia="Verdana" w:hAnsi="Verdana" w:cs="Arial"/>
          <w:sz w:val="16"/>
          <w:szCs w:val="16"/>
          <w:lang w:eastAsia="es-ES"/>
        </w:rPr>
        <w:t>Al efecto se recuerda que la Entidad Ejecutora es el absoluto responsable de la estabilidad de estas estructuras. Cualquier modificación que crea conveniente realizar, deberá ser aprobada y autorizada por el Inspector de Proyecto.</w:t>
      </w:r>
    </w:p>
    <w:p w14:paraId="53B31CDE" w14:textId="77777777" w:rsidR="00135ACC" w:rsidRPr="00E83514" w:rsidRDefault="00135ACC" w:rsidP="00135ACC">
      <w:pPr>
        <w:widowControl w:val="0"/>
        <w:tabs>
          <w:tab w:val="left" w:pos="560"/>
        </w:tabs>
        <w:autoSpaceDE w:val="0"/>
        <w:autoSpaceDN w:val="0"/>
        <w:jc w:val="both"/>
        <w:rPr>
          <w:rFonts w:ascii="Verdana" w:eastAsia="Verdana" w:hAnsi="Verdana" w:cs="Arial"/>
          <w:sz w:val="16"/>
          <w:szCs w:val="16"/>
          <w:lang w:eastAsia="es-ES"/>
        </w:rPr>
      </w:pPr>
    </w:p>
    <w:p w14:paraId="19675FC5"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Control, Aceptación y Rechazo</w:t>
      </w:r>
    </w:p>
    <w:p w14:paraId="2DD1CA5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Para acceder a la cubierta la Entidad Ejecutora debe tener tablones que cubran la distancia de no menos de 3 listones.</w:t>
      </w:r>
    </w:p>
    <w:p w14:paraId="644CCAF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11351A0"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lastRenderedPageBreak/>
        <w:t>Cualquier hoja que no cumpla con los espesores de plancha y galvanizado debe ser cambiado de manera inmediata.</w:t>
      </w:r>
    </w:p>
    <w:p w14:paraId="0D2F568C" w14:textId="77777777" w:rsidR="00135ACC" w:rsidRPr="00E83514" w:rsidRDefault="00135ACC" w:rsidP="00135ACC">
      <w:pPr>
        <w:widowControl w:val="0"/>
        <w:tabs>
          <w:tab w:val="left" w:pos="560"/>
        </w:tabs>
        <w:autoSpaceDE w:val="0"/>
        <w:autoSpaceDN w:val="0"/>
        <w:jc w:val="both"/>
        <w:rPr>
          <w:rFonts w:ascii="Verdana" w:eastAsia="Verdana" w:hAnsi="Verdana" w:cs="Arial"/>
          <w:sz w:val="16"/>
          <w:szCs w:val="16"/>
          <w:lang w:eastAsia="es-ES"/>
        </w:rPr>
      </w:pPr>
    </w:p>
    <w:p w14:paraId="6C17F03B"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23298A0E" w14:textId="77777777" w:rsidTr="000648BD">
        <w:tc>
          <w:tcPr>
            <w:tcW w:w="584" w:type="dxa"/>
            <w:shd w:val="clear" w:color="auto" w:fill="215868"/>
          </w:tcPr>
          <w:p w14:paraId="6D67EA30"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46901CDD"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21B013A4"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7AEE4DBF"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2DB14052" w14:textId="77777777" w:rsidTr="000648BD">
        <w:tc>
          <w:tcPr>
            <w:tcW w:w="584" w:type="dxa"/>
            <w:shd w:val="clear" w:color="auto" w:fill="B8CCE4"/>
          </w:tcPr>
          <w:p w14:paraId="0BA203B2"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10</w:t>
            </w:r>
          </w:p>
        </w:tc>
        <w:tc>
          <w:tcPr>
            <w:tcW w:w="2385" w:type="dxa"/>
            <w:shd w:val="clear" w:color="auto" w:fill="B8CCE4"/>
            <w:vAlign w:val="center"/>
          </w:tcPr>
          <w:p w14:paraId="61747783"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Tahoma"/>
                <w:b/>
                <w:sz w:val="16"/>
                <w:szCs w:val="16"/>
              </w:rPr>
              <w:t>VAC-OG-LOS-4</w:t>
            </w:r>
          </w:p>
        </w:tc>
        <w:tc>
          <w:tcPr>
            <w:tcW w:w="1145" w:type="dxa"/>
            <w:shd w:val="clear" w:color="auto" w:fill="B8CCE4"/>
            <w:vAlign w:val="center"/>
          </w:tcPr>
          <w:p w14:paraId="4C19D11A"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M3</w:t>
            </w:r>
          </w:p>
        </w:tc>
        <w:tc>
          <w:tcPr>
            <w:tcW w:w="5520" w:type="dxa"/>
            <w:shd w:val="clear" w:color="auto" w:fill="B8CCE4"/>
            <w:vAlign w:val="center"/>
          </w:tcPr>
          <w:p w14:paraId="1577BD98" w14:textId="77777777" w:rsidR="00135ACC" w:rsidRPr="00E83514" w:rsidRDefault="00135ACC" w:rsidP="000648BD">
            <w:pPr>
              <w:widowControl w:val="0"/>
              <w:autoSpaceDE w:val="0"/>
              <w:autoSpaceDN w:val="0"/>
              <w:spacing w:line="276" w:lineRule="auto"/>
              <w:jc w:val="center"/>
              <w:rPr>
                <w:rFonts w:ascii="Verdana" w:eastAsia="Verdana" w:hAnsi="Verdana" w:cs="Verdana"/>
                <w:b/>
                <w:sz w:val="16"/>
                <w:szCs w:val="16"/>
              </w:rPr>
            </w:pPr>
            <w:r w:rsidRPr="00E83514">
              <w:rPr>
                <w:rFonts w:ascii="Verdana" w:eastAsia="Verdana" w:hAnsi="Verdana" w:cs="Tahoma"/>
                <w:b/>
                <w:bCs/>
                <w:sz w:val="16"/>
                <w:szCs w:val="16"/>
              </w:rPr>
              <w:t>LOSA LLENA DE HORMIG</w:t>
            </w:r>
            <w:r w:rsidRPr="00E83514">
              <w:rPr>
                <w:rFonts w:ascii="Verdana" w:eastAsia="Verdana" w:hAnsi="Verdana" w:cs="Tahoma"/>
                <w:b/>
                <w:sz w:val="16"/>
                <w:szCs w:val="16"/>
              </w:rPr>
              <w:t>Ó</w:t>
            </w:r>
            <w:r w:rsidRPr="00E83514">
              <w:rPr>
                <w:rFonts w:ascii="Verdana" w:eastAsia="Verdana" w:hAnsi="Verdana" w:cs="Tahoma"/>
                <w:b/>
                <w:bCs/>
                <w:sz w:val="16"/>
                <w:szCs w:val="16"/>
              </w:rPr>
              <w:t>N ARMADO P/TANQUE ELEVADO</w:t>
            </w:r>
          </w:p>
        </w:tc>
      </w:tr>
    </w:tbl>
    <w:p w14:paraId="03FD43F0"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2623FFDE"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DESCRIPCIÓN. –</w:t>
      </w:r>
    </w:p>
    <w:p w14:paraId="4E1BAB88" w14:textId="77777777" w:rsidR="00135ACC" w:rsidRPr="00E83514" w:rsidRDefault="00135ACC" w:rsidP="00135ACC">
      <w:pPr>
        <w:widowControl w:val="0"/>
        <w:tabs>
          <w:tab w:val="left" w:pos="560"/>
        </w:tabs>
        <w:autoSpaceDE w:val="0"/>
        <w:autoSpaceDN w:val="0"/>
        <w:jc w:val="both"/>
        <w:rPr>
          <w:rFonts w:ascii="Verdana" w:eastAsia="Verdana" w:hAnsi="Verdana" w:cs="Calibri"/>
          <w:color w:val="000000"/>
          <w:sz w:val="16"/>
          <w:szCs w:val="16"/>
          <w:lang w:eastAsia="es-ES"/>
        </w:rPr>
      </w:pPr>
    </w:p>
    <w:p w14:paraId="16906FFA"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E248F0E"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1B90DFA2"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MATERIALES, HERRAMIENTAS Y EQUIPO. –</w:t>
      </w:r>
    </w:p>
    <w:p w14:paraId="1FE011A3"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72114E23"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1CEF9033"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2D7BB531"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7DE2E945" w14:textId="77777777" w:rsidR="00135ACC" w:rsidRPr="00E83514" w:rsidRDefault="00135ACC" w:rsidP="00135ACC">
      <w:pPr>
        <w:widowControl w:val="0"/>
        <w:autoSpaceDE w:val="0"/>
        <w:autoSpaceDN w:val="0"/>
        <w:adjustRightInd w:val="0"/>
        <w:jc w:val="both"/>
        <w:rPr>
          <w:rFonts w:ascii="Verdana" w:eastAsia="Calibri" w:hAnsi="Verdana" w:cs="Verdana"/>
          <w:color w:val="000000"/>
          <w:sz w:val="16"/>
          <w:szCs w:val="16"/>
          <w:lang w:eastAsia="es-ES"/>
        </w:rPr>
      </w:pPr>
    </w:p>
    <w:p w14:paraId="051BFF6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cumplir con los requisitos establecidos en la Norma Boliviana del Hormigón Armado CBH-87 para los materiales que cubre esta norma.</w:t>
      </w:r>
    </w:p>
    <w:p w14:paraId="1E226F6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A17CF5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79A35A" w14:textId="77777777" w:rsidR="00135ACC" w:rsidRPr="00E83514" w:rsidRDefault="00135ACC" w:rsidP="00135ACC">
      <w:pPr>
        <w:widowControl w:val="0"/>
        <w:autoSpaceDE w:val="0"/>
        <w:autoSpaceDN w:val="0"/>
        <w:jc w:val="both"/>
        <w:rPr>
          <w:rFonts w:ascii="Verdana" w:eastAsia="Verdana" w:hAnsi="Verdana" w:cs="Verdana"/>
          <w:color w:val="000000"/>
          <w:sz w:val="16"/>
          <w:szCs w:val="16"/>
          <w:lang w:eastAsia="es-ES"/>
        </w:rPr>
      </w:pPr>
    </w:p>
    <w:p w14:paraId="4B7CABBB"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FORMA DE EJECUCIÓN. –</w:t>
      </w:r>
    </w:p>
    <w:p w14:paraId="08D4FE7A"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6E33441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cuanto al: encofrado, apuntalamiento, armado, limpieza y colocación de fierros, empalmes, mezclado, transporte, hormigonado, compactación, desencofrado, curado y protección de hormigones y morteros deberán cumplir con la norma CBH-87.</w:t>
      </w:r>
    </w:p>
    <w:p w14:paraId="3FC91CC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161A4BC"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general, se deberán cumplir con las siguientes directrices referidas a la ejecución.</w:t>
      </w:r>
    </w:p>
    <w:p w14:paraId="39F97ABE"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32E69893"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Encofrados</w:t>
      </w:r>
    </w:p>
    <w:p w14:paraId="5378192A"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encofrados podrán ser de madera, metálicos u otro material lo suficientemente rígido, estanco y estable.</w:t>
      </w:r>
    </w:p>
    <w:p w14:paraId="416A515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6BEBAAA"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Serán armados o ensamblados de tal forma que permitan garantizar que la construcción de los elementos de hormigón armado tenga las dimensiones y secciones conforme a planos constructivos.</w:t>
      </w:r>
    </w:p>
    <w:p w14:paraId="7E0BD99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7A804F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Su arreglo y escuadrías usadas serán los necesarios para resistir el peso del hormigón fresco, equipo de construcción y los obreros durante la operación del vaciado.</w:t>
      </w:r>
    </w:p>
    <w:p w14:paraId="73D298A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7136DEE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encofrados deberán ser estancos a fin de evitar el empobrecimiento del hormigón por escurrimiento del agua.</w:t>
      </w:r>
    </w:p>
    <w:p w14:paraId="61118880"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78AE6ED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6DF0DD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623B68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todos los elementos se procederá como medida previa a la colocación del hormigón se procederá a la limpieza y humedecimiento de los encofrados, no debiendo sin embargo quedar películas de agua sobre la superficie.</w:t>
      </w:r>
    </w:p>
    <w:p w14:paraId="631DE0FC"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0C4D072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casos que el Inspector de proyecto vea conveniente, solicitara al Entidad Ejecutora las respectivas verificaciones estructurales del encofrado de manera previa.</w:t>
      </w:r>
    </w:p>
    <w:p w14:paraId="02173FD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0F85C6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Cuando el Inspector de proyecto compruebe que los encofrados presentan defectos, postergará el día del vaciado o interrumpirá las operaciones de vaciado hasta que las deficiencias sean corregidas.</w:t>
      </w:r>
    </w:p>
    <w:p w14:paraId="62FD40E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8AF767F"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Si se prevén varios usos de los encofrados, estos deberán limpiarse y repararse perfectamente antes de su nuevo uso. El número máximo de usos será el indicado en el proyecto.</w:t>
      </w:r>
    </w:p>
    <w:p w14:paraId="6E61AFCA"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4A1C76D" w14:textId="77777777" w:rsidR="00135ACC" w:rsidRPr="00E83514" w:rsidRDefault="00135ACC" w:rsidP="00135ACC">
      <w:pPr>
        <w:widowControl w:val="0"/>
        <w:tabs>
          <w:tab w:val="left" w:pos="8711"/>
        </w:tabs>
        <w:autoSpaceDE w:val="0"/>
        <w:autoSpaceDN w:val="0"/>
        <w:spacing w:line="360" w:lineRule="auto"/>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Apuntalamiento</w:t>
      </w:r>
    </w:p>
    <w:p w14:paraId="3D6C81E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el caso de elementos elevados, se colocarán puntales y listones máximos cada 1,50m o según lo indicado en los planos constructivos y/o memoria de cálculo.</w:t>
      </w:r>
    </w:p>
    <w:p w14:paraId="06C15F6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376BBE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Debajo de los puntales, en la base, se colocarán cuñas de madera para una mejor distribución de cargas, evitar el </w:t>
      </w:r>
      <w:r w:rsidRPr="00E83514">
        <w:rPr>
          <w:rFonts w:ascii="Verdana" w:eastAsia="Verdana" w:hAnsi="Verdana" w:cs="Tahoma"/>
          <w:sz w:val="16"/>
          <w:szCs w:val="16"/>
          <w:lang w:eastAsia="es-ES"/>
        </w:rPr>
        <w:lastRenderedPageBreak/>
        <w:t xml:space="preserve">hundimiento en el piso y facilitar los trabajos de </w:t>
      </w:r>
      <w:proofErr w:type="spellStart"/>
      <w:r w:rsidRPr="00E83514">
        <w:rPr>
          <w:rFonts w:ascii="Verdana" w:eastAsia="Verdana" w:hAnsi="Verdana" w:cs="Tahoma"/>
          <w:sz w:val="16"/>
          <w:szCs w:val="16"/>
          <w:lang w:eastAsia="es-ES"/>
        </w:rPr>
        <w:t>des-apuntalamiento</w:t>
      </w:r>
      <w:proofErr w:type="spellEnd"/>
      <w:r w:rsidRPr="00E83514">
        <w:rPr>
          <w:rFonts w:ascii="Verdana" w:eastAsia="Verdana" w:hAnsi="Verdana" w:cs="Tahoma"/>
          <w:sz w:val="16"/>
          <w:szCs w:val="16"/>
          <w:lang w:eastAsia="es-ES"/>
        </w:rPr>
        <w:t>.</w:t>
      </w:r>
    </w:p>
    <w:p w14:paraId="3D12741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07FB750A"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El </w:t>
      </w:r>
      <w:proofErr w:type="spellStart"/>
      <w:r w:rsidRPr="00E83514">
        <w:rPr>
          <w:rFonts w:ascii="Verdana" w:eastAsia="Verdana" w:hAnsi="Verdana" w:cs="Tahoma"/>
          <w:sz w:val="16"/>
          <w:szCs w:val="16"/>
          <w:lang w:eastAsia="es-ES"/>
        </w:rPr>
        <w:t>des-apuntalamiento</w:t>
      </w:r>
      <w:proofErr w:type="spellEnd"/>
      <w:r w:rsidRPr="00E83514">
        <w:rPr>
          <w:rFonts w:ascii="Verdana" w:eastAsia="Verdana" w:hAnsi="Verdana" w:cs="Tahoma"/>
          <w:sz w:val="16"/>
          <w:szCs w:val="16"/>
          <w:lang w:eastAsia="es-ES"/>
        </w:rPr>
        <w:t xml:space="preserve"> se efectuará según lo indicado en los planos constructivos y/o memoria de cálculo, pero en ningún caso será antes de los 14 días.</w:t>
      </w:r>
    </w:p>
    <w:p w14:paraId="54C5B15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F310CA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desapuntalado se realizará previa autorización escrita del Inspector de proyecto, asimismo, en los casos que el Inspector de proyecto vea necesario, solicitará al Entidad Ejecutora de manera previa la secuencia.</w:t>
      </w:r>
    </w:p>
    <w:p w14:paraId="57BE54E7" w14:textId="77777777" w:rsidR="00135ACC" w:rsidRPr="00E83514" w:rsidRDefault="00135ACC" w:rsidP="00135ACC">
      <w:pPr>
        <w:widowControl w:val="0"/>
        <w:autoSpaceDE w:val="0"/>
        <w:autoSpaceDN w:val="0"/>
        <w:jc w:val="both"/>
        <w:rPr>
          <w:rFonts w:ascii="Verdana" w:eastAsia="Verdana" w:hAnsi="Verdana" w:cs="Tahoma"/>
          <w:b/>
          <w:sz w:val="16"/>
          <w:szCs w:val="16"/>
          <w:lang w:eastAsia="es-ES"/>
        </w:rPr>
      </w:pPr>
    </w:p>
    <w:p w14:paraId="3BCC08A5" w14:textId="77777777" w:rsidR="00135ACC" w:rsidRPr="00E83514" w:rsidRDefault="00135ACC" w:rsidP="00135ACC">
      <w:pPr>
        <w:widowControl w:val="0"/>
        <w:tabs>
          <w:tab w:val="left" w:pos="560"/>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 xml:space="preserve">Limpieza y colocación </w:t>
      </w:r>
    </w:p>
    <w:p w14:paraId="1D747CE8"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Antes de introducir las armaduras en los encofrados, se limpiarán adecuadamente con cepillos de acero, librándolas de óxido, polvo, barro grasas, pinturas y todo aquello que disminuya la adherencia.</w:t>
      </w:r>
    </w:p>
    <w:p w14:paraId="18E89764"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2E049944"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Si a momento de colocar el hormigón existieran barras con mortero u hormigón endurecido, éstos se deberán eliminar completamente.</w:t>
      </w:r>
    </w:p>
    <w:p w14:paraId="0178998D"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0AA77385"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Todas las armaduras se colocarán en las posiciones indicadas en los planos, cualquier modificación en obra debido a razones constructivas, deberá ser autorizada por el Inspector de proyecto.</w:t>
      </w:r>
    </w:p>
    <w:p w14:paraId="550758C2"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15E4EC99"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A556AC6"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09EDE275"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En caso de no especificarse los recubrimientos en los planos, se aplicarán los siguientes:</w:t>
      </w:r>
    </w:p>
    <w:p w14:paraId="061562A5" w14:textId="77777777" w:rsidR="00135ACC" w:rsidRPr="00E83514" w:rsidRDefault="00135ACC" w:rsidP="00135ACC">
      <w:pPr>
        <w:widowControl w:val="0"/>
        <w:numPr>
          <w:ilvl w:val="0"/>
          <w:numId w:val="113"/>
        </w:numPr>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Ambientes interiores protegidos:                            </w:t>
      </w:r>
      <w:r w:rsidRPr="00E83514">
        <w:rPr>
          <w:rFonts w:ascii="Verdana" w:eastAsia="Verdana" w:hAnsi="Verdana" w:cs="Verdana"/>
          <w:sz w:val="16"/>
          <w:szCs w:val="16"/>
          <w:lang w:eastAsia="es-ES"/>
        </w:rPr>
        <w:tab/>
      </w:r>
      <w:r w:rsidRPr="00E83514">
        <w:rPr>
          <w:rFonts w:ascii="Verdana" w:eastAsia="Verdana" w:hAnsi="Verdana" w:cs="Verdana"/>
          <w:sz w:val="16"/>
          <w:szCs w:val="16"/>
          <w:lang w:eastAsia="es-ES"/>
        </w:rPr>
        <w:tab/>
        <w:t>1,0 a 1,5   cm</w:t>
      </w:r>
    </w:p>
    <w:p w14:paraId="7D7619FF" w14:textId="77777777" w:rsidR="00135ACC" w:rsidRPr="00E83514" w:rsidRDefault="00135ACC" w:rsidP="00135ACC">
      <w:pPr>
        <w:widowControl w:val="0"/>
        <w:numPr>
          <w:ilvl w:val="0"/>
          <w:numId w:val="113"/>
        </w:numPr>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Elementos expuestos a la atmósfera normal:        </w:t>
      </w:r>
      <w:r w:rsidRPr="00E83514">
        <w:rPr>
          <w:rFonts w:ascii="Verdana" w:eastAsia="Verdana" w:hAnsi="Verdana" w:cs="Verdana"/>
          <w:sz w:val="16"/>
          <w:szCs w:val="16"/>
          <w:lang w:eastAsia="es-ES"/>
        </w:rPr>
        <w:tab/>
      </w:r>
      <w:r w:rsidRPr="00E83514">
        <w:rPr>
          <w:rFonts w:ascii="Verdana" w:eastAsia="Verdana" w:hAnsi="Verdana" w:cs="Verdana"/>
          <w:sz w:val="16"/>
          <w:szCs w:val="16"/>
          <w:lang w:eastAsia="es-ES"/>
        </w:rPr>
        <w:tab/>
        <w:t xml:space="preserve">          1,5 a 2,0   cm</w:t>
      </w:r>
    </w:p>
    <w:p w14:paraId="36D04579" w14:textId="77777777" w:rsidR="00135ACC" w:rsidRPr="00E83514" w:rsidRDefault="00135ACC" w:rsidP="00135ACC">
      <w:pPr>
        <w:widowControl w:val="0"/>
        <w:numPr>
          <w:ilvl w:val="0"/>
          <w:numId w:val="113"/>
        </w:numPr>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Elementos expuestos a la atmósfera húmeda:       </w:t>
      </w:r>
      <w:r w:rsidRPr="00E83514">
        <w:rPr>
          <w:rFonts w:ascii="Verdana" w:eastAsia="Verdana" w:hAnsi="Verdana" w:cs="Verdana"/>
          <w:sz w:val="16"/>
          <w:szCs w:val="16"/>
          <w:lang w:eastAsia="es-ES"/>
        </w:rPr>
        <w:tab/>
      </w:r>
      <w:r w:rsidRPr="00E83514">
        <w:rPr>
          <w:rFonts w:ascii="Verdana" w:eastAsia="Verdana" w:hAnsi="Verdana" w:cs="Verdana"/>
          <w:sz w:val="16"/>
          <w:szCs w:val="16"/>
          <w:lang w:eastAsia="es-ES"/>
        </w:rPr>
        <w:tab/>
        <w:t>2,0 a 2,5   cm</w:t>
      </w:r>
    </w:p>
    <w:p w14:paraId="6F05F3EB" w14:textId="77777777" w:rsidR="00135ACC" w:rsidRPr="00E83514" w:rsidRDefault="00135ACC" w:rsidP="00135ACC">
      <w:pPr>
        <w:widowControl w:val="0"/>
        <w:numPr>
          <w:ilvl w:val="0"/>
          <w:numId w:val="113"/>
        </w:numPr>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Elementos expuestos a la atmósfera corrosiva:      </w:t>
      </w:r>
      <w:r w:rsidRPr="00E83514">
        <w:rPr>
          <w:rFonts w:ascii="Verdana" w:eastAsia="Verdana" w:hAnsi="Verdana" w:cs="Verdana"/>
          <w:sz w:val="16"/>
          <w:szCs w:val="16"/>
          <w:lang w:eastAsia="es-ES"/>
        </w:rPr>
        <w:tab/>
      </w:r>
      <w:r w:rsidRPr="00E83514">
        <w:rPr>
          <w:rFonts w:ascii="Verdana" w:eastAsia="Verdana" w:hAnsi="Verdana" w:cs="Verdana"/>
          <w:sz w:val="16"/>
          <w:szCs w:val="16"/>
          <w:lang w:eastAsia="es-ES"/>
        </w:rPr>
        <w:tab/>
        <w:t>3,0 a 3,5   cm</w:t>
      </w:r>
    </w:p>
    <w:p w14:paraId="526B6AB7"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7DE9E17E"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Se cuidará especialmente que todas las armaduras queden protegidas mediante los recubrimientos mínimos especificados en los planos. </w:t>
      </w:r>
    </w:p>
    <w:p w14:paraId="107C9803"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16E05AAC"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Todos los cruces de barras deberán atarse en forma adecuada con alambre de amarre o accesorios previamente aprobados.</w:t>
      </w:r>
    </w:p>
    <w:p w14:paraId="38033913"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6EB15768"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Previamente el vaciado, el Inspector de proyecto deberá verificar cuidadosamente la armadura este exento de óxido y de acuerdo a planos constructivos para luego autorizar de manera escrita el vaciado del hormigón.</w:t>
      </w:r>
    </w:p>
    <w:p w14:paraId="247311E4" w14:textId="77777777" w:rsidR="00135ACC" w:rsidRPr="00E83514" w:rsidRDefault="00135ACC" w:rsidP="00135ACC">
      <w:pPr>
        <w:widowControl w:val="0"/>
        <w:tabs>
          <w:tab w:val="left" w:pos="560"/>
        </w:tabs>
        <w:autoSpaceDE w:val="0"/>
        <w:autoSpaceDN w:val="0"/>
        <w:jc w:val="both"/>
        <w:rPr>
          <w:rFonts w:ascii="Verdana" w:eastAsia="Verdana" w:hAnsi="Verdana" w:cs="Verdana"/>
          <w:b/>
          <w:sz w:val="16"/>
          <w:szCs w:val="16"/>
          <w:lang w:eastAsia="es-ES"/>
        </w:rPr>
      </w:pPr>
    </w:p>
    <w:p w14:paraId="6D821AE3" w14:textId="77777777" w:rsidR="00135ACC" w:rsidRPr="00E83514" w:rsidRDefault="00135ACC" w:rsidP="00135ACC">
      <w:pPr>
        <w:widowControl w:val="0"/>
        <w:tabs>
          <w:tab w:val="left" w:pos="560"/>
        </w:tabs>
        <w:autoSpaceDE w:val="0"/>
        <w:autoSpaceDN w:val="0"/>
        <w:spacing w:after="120"/>
        <w:jc w:val="both"/>
        <w:rPr>
          <w:rFonts w:ascii="Verdana" w:eastAsia="Verdana" w:hAnsi="Verdana" w:cs="Verdana"/>
          <w:sz w:val="16"/>
          <w:szCs w:val="16"/>
          <w:lang w:eastAsia="es-ES"/>
        </w:rPr>
      </w:pPr>
      <w:r w:rsidRPr="00E83514">
        <w:rPr>
          <w:rFonts w:ascii="Verdana" w:eastAsia="Verdana" w:hAnsi="Verdana" w:cs="Verdana"/>
          <w:b/>
          <w:sz w:val="16"/>
          <w:szCs w:val="16"/>
          <w:lang w:eastAsia="es-ES"/>
        </w:rPr>
        <w:t>Armado de Fierros</w:t>
      </w:r>
    </w:p>
    <w:p w14:paraId="334E661C" w14:textId="77777777" w:rsidR="00135ACC" w:rsidRPr="00E83514" w:rsidRDefault="00135ACC" w:rsidP="00135ACC">
      <w:pPr>
        <w:widowControl w:val="0"/>
        <w:tabs>
          <w:tab w:val="left" w:pos="8711"/>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armado de las barras de acero corrugado a usarse en el presente ítem deberá cumplir con la norma CBH-87 complementadas las normas IBNORCA en cuanto a control de calidad de la ejecución.</w:t>
      </w:r>
    </w:p>
    <w:p w14:paraId="61B00C86" w14:textId="77777777" w:rsidR="00135ACC" w:rsidRPr="00E83514" w:rsidRDefault="00135ACC" w:rsidP="00135ACC">
      <w:pPr>
        <w:widowControl w:val="0"/>
        <w:tabs>
          <w:tab w:val="left" w:pos="8711"/>
        </w:tabs>
        <w:autoSpaceDE w:val="0"/>
        <w:autoSpaceDN w:val="0"/>
        <w:jc w:val="both"/>
        <w:rPr>
          <w:rFonts w:ascii="Verdana" w:eastAsia="Verdana" w:hAnsi="Verdana" w:cs="Verdana"/>
          <w:sz w:val="16"/>
          <w:szCs w:val="16"/>
          <w:lang w:eastAsia="es-ES"/>
        </w:rPr>
      </w:pPr>
    </w:p>
    <w:p w14:paraId="39DD4E0B" w14:textId="77777777" w:rsidR="00135ACC" w:rsidRPr="00E83514" w:rsidRDefault="00135ACC" w:rsidP="00135ACC">
      <w:pPr>
        <w:widowControl w:val="0"/>
        <w:tabs>
          <w:tab w:val="left" w:pos="8711"/>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Se dispondrá un sitio específico en la obra para el doblado y preparación de armaduras con las herramientas adecuadas.</w:t>
      </w:r>
    </w:p>
    <w:p w14:paraId="7A07BBE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15C0B12A"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C5951BB"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29A132A0"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doblado de las barras se realizará en frío, mediante el equipo adecuado y velocidad limitada, sin golpes ni choques. Queda terminantemente prohibido el cortado y el doblado en caliente.</w:t>
      </w:r>
    </w:p>
    <w:p w14:paraId="281FE6BD"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6AE3A67E"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Las barras de fierro que fueron dobladas no podrán ser enderezadas, ni podrán ser utilizadas nuevamente sin antes eliminar la zona doblada.</w:t>
      </w:r>
    </w:p>
    <w:p w14:paraId="3A7714B4"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05620AA5"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radio mínimo de doblado, así como las longitudes de patillas y ganchos, deberá respetar lo indicado en planos constructivos y la normativa CBH-87.</w:t>
      </w:r>
    </w:p>
    <w:p w14:paraId="1D3F19D6"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18CEDB92"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Verdana"/>
          <w:sz w:val="16"/>
          <w:szCs w:val="16"/>
          <w:lang w:eastAsia="es-ES"/>
        </w:rPr>
        <w:t>Queda terminantemente prohibido el empleo de aceros de diferentes tipos en una misma</w:t>
      </w:r>
      <w:r w:rsidRPr="00E83514">
        <w:rPr>
          <w:rFonts w:ascii="Verdana" w:eastAsia="Verdana" w:hAnsi="Verdana" w:cs="Tahoma"/>
          <w:color w:val="000000"/>
          <w:sz w:val="16"/>
          <w:szCs w:val="16"/>
          <w:lang w:eastAsia="es-ES"/>
        </w:rPr>
        <w:t xml:space="preserve"> sección, salvo ello sea debidamente justificado por la Entidad Ejecutora y aprobado por el </w:t>
      </w:r>
      <w:r w:rsidRPr="00E83514">
        <w:rPr>
          <w:rFonts w:ascii="Verdana" w:eastAsia="Verdana" w:hAnsi="Verdana" w:cs="Verdana"/>
          <w:sz w:val="16"/>
          <w:szCs w:val="16"/>
          <w:lang w:eastAsia="es-ES"/>
        </w:rPr>
        <w:t>Inspector de proyecto</w:t>
      </w:r>
      <w:r w:rsidRPr="00E83514">
        <w:rPr>
          <w:rFonts w:ascii="Verdana" w:eastAsia="Verdana" w:hAnsi="Verdana" w:cs="Tahoma"/>
          <w:color w:val="000000"/>
          <w:sz w:val="16"/>
          <w:szCs w:val="16"/>
          <w:lang w:eastAsia="es-ES"/>
        </w:rPr>
        <w:t>.</w:t>
      </w:r>
    </w:p>
    <w:p w14:paraId="52CA25B0"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3014ACE0"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Todas las herramientas a emplearse para el cortado, amarre y doblado de fierro, serán proporcionados por la Entidad Ejecutora en condiciones adecuadas y de manera oportuna.</w:t>
      </w:r>
    </w:p>
    <w:p w14:paraId="2438E259"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550230F" w14:textId="77777777" w:rsidR="00135ACC" w:rsidRPr="00E83514" w:rsidRDefault="00135ACC" w:rsidP="00135ACC">
      <w:pPr>
        <w:widowControl w:val="0"/>
        <w:tabs>
          <w:tab w:val="left" w:pos="560"/>
        </w:tabs>
        <w:autoSpaceDE w:val="0"/>
        <w:autoSpaceDN w:val="0"/>
        <w:spacing w:after="12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lastRenderedPageBreak/>
        <w:t>Empalmes en las barras</w:t>
      </w:r>
    </w:p>
    <w:p w14:paraId="5E5DCF2A"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Se ejecutarán los empalmes en los sectores donde estén expresamente indicado en planos constructivos o instruido por el Inspector de proyecto.</w:t>
      </w:r>
    </w:p>
    <w:p w14:paraId="4FE15A7E"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1359849E"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6C416A00"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248C8294"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D7A35EB"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14733D29" w14:textId="77777777" w:rsidR="00135ACC" w:rsidRPr="00E83514" w:rsidRDefault="00135ACC" w:rsidP="00135ACC">
      <w:pPr>
        <w:widowControl w:val="0"/>
        <w:tabs>
          <w:tab w:val="left" w:pos="560"/>
        </w:tabs>
        <w:autoSpaceDE w:val="0"/>
        <w:autoSpaceDN w:val="0"/>
        <w:spacing w:line="360" w:lineRule="auto"/>
        <w:jc w:val="both"/>
        <w:rPr>
          <w:rFonts w:ascii="Verdana" w:eastAsia="Verdana" w:hAnsi="Verdana" w:cs="Verdana"/>
          <w:sz w:val="16"/>
          <w:szCs w:val="16"/>
          <w:lang w:eastAsia="es-ES"/>
        </w:rPr>
      </w:pPr>
      <w:r w:rsidRPr="00E83514">
        <w:rPr>
          <w:rFonts w:ascii="Verdana" w:eastAsia="Verdana" w:hAnsi="Verdana" w:cs="Verdana"/>
          <w:sz w:val="16"/>
          <w:szCs w:val="16"/>
          <w:lang w:eastAsia="es-ES"/>
        </w:rPr>
        <w:t>Se realizarán empalmes por superposición de acuerdo al siguiente detalle:</w:t>
      </w:r>
    </w:p>
    <w:p w14:paraId="23FDF7A2" w14:textId="77777777" w:rsidR="00135ACC" w:rsidRPr="00E83514" w:rsidRDefault="00135ACC" w:rsidP="00135ACC">
      <w:pPr>
        <w:widowControl w:val="0"/>
        <w:numPr>
          <w:ilvl w:val="0"/>
          <w:numId w:val="115"/>
        </w:numPr>
        <w:tabs>
          <w:tab w:val="left" w:pos="560"/>
        </w:tabs>
        <w:autoSpaceDE w:val="0"/>
        <w:autoSpaceDN w:val="0"/>
        <w:spacing w:after="120"/>
        <w:jc w:val="both"/>
        <w:rPr>
          <w:rFonts w:ascii="Verdana" w:eastAsia="Verdana" w:hAnsi="Verdana" w:cs="Verdana"/>
          <w:sz w:val="16"/>
          <w:szCs w:val="16"/>
          <w:lang w:eastAsia="es-ES"/>
        </w:rPr>
      </w:pPr>
      <w:r w:rsidRPr="00E83514">
        <w:rPr>
          <w:rFonts w:ascii="Verdana" w:eastAsia="Verdana" w:hAnsi="Verdana" w:cs="Verdana"/>
          <w:sz w:val="16"/>
          <w:szCs w:val="16"/>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6111BBFF" w14:textId="77777777" w:rsidR="00135ACC" w:rsidRPr="00E83514" w:rsidRDefault="00135ACC" w:rsidP="00135ACC">
      <w:pPr>
        <w:widowControl w:val="0"/>
        <w:numPr>
          <w:ilvl w:val="0"/>
          <w:numId w:val="115"/>
        </w:numPr>
        <w:tabs>
          <w:tab w:val="left" w:pos="560"/>
        </w:tabs>
        <w:autoSpaceDE w:val="0"/>
        <w:autoSpaceDN w:val="0"/>
        <w:spacing w:after="120"/>
        <w:jc w:val="both"/>
        <w:rPr>
          <w:rFonts w:ascii="Verdana" w:eastAsia="Verdana" w:hAnsi="Verdana" w:cs="Verdana"/>
          <w:sz w:val="16"/>
          <w:szCs w:val="16"/>
          <w:lang w:eastAsia="es-ES"/>
        </w:rPr>
      </w:pPr>
      <w:r w:rsidRPr="00E83514">
        <w:rPr>
          <w:rFonts w:ascii="Verdana" w:eastAsia="Verdana" w:hAnsi="Verdana" w:cs="Verdana"/>
          <w:sz w:val="16"/>
          <w:szCs w:val="16"/>
          <w:lang w:eastAsia="es-ES"/>
        </w:rPr>
        <w:t>En toda la longitud del empalme se colocarán armaduras transversales suplementarias para mejorar las condiciones del empalme, cuando sea necesario.</w:t>
      </w:r>
    </w:p>
    <w:p w14:paraId="0065FDAF" w14:textId="77777777" w:rsidR="00135ACC" w:rsidRPr="00E83514" w:rsidRDefault="00135ACC" w:rsidP="00135ACC">
      <w:pPr>
        <w:widowControl w:val="0"/>
        <w:numPr>
          <w:ilvl w:val="0"/>
          <w:numId w:val="115"/>
        </w:numPr>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3C1C018"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1AF3484B"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Mezclado</w:t>
      </w:r>
    </w:p>
    <w:p w14:paraId="02291282"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hormigón deberá ser mezclado mecánicamente dosificando por volumen y deseablemente por peso. Para esta tarea:</w:t>
      </w:r>
    </w:p>
    <w:p w14:paraId="7CB7AD9C" w14:textId="77777777" w:rsidR="00135ACC" w:rsidRPr="00E83514" w:rsidRDefault="00135ACC" w:rsidP="00135ACC">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lang w:eastAsia="es-ES"/>
        </w:rPr>
      </w:pPr>
      <w:r w:rsidRPr="00E83514">
        <w:rPr>
          <w:rFonts w:ascii="Verdana" w:eastAsia="Verdana" w:hAnsi="Verdana" w:cs="Verdana"/>
          <w:sz w:val="16"/>
          <w:szCs w:val="16"/>
          <w:lang w:eastAsia="es-ES"/>
        </w:rPr>
        <w:t>Se utilizarán una o más hormigoneras de capacidad adecuada y se empleará personal especializado para su manejo.</w:t>
      </w:r>
    </w:p>
    <w:p w14:paraId="2D8C3635" w14:textId="77777777" w:rsidR="00135ACC" w:rsidRPr="00E83514" w:rsidRDefault="00135ACC" w:rsidP="00135ACC">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lang w:eastAsia="es-ES"/>
        </w:rPr>
      </w:pPr>
      <w:r w:rsidRPr="00E83514">
        <w:rPr>
          <w:rFonts w:ascii="Verdana" w:eastAsia="Verdana" w:hAnsi="Verdana" w:cs="Verdana"/>
          <w:sz w:val="16"/>
          <w:szCs w:val="16"/>
          <w:lang w:eastAsia="es-ES"/>
        </w:rPr>
        <w:t>Periódicamente se verificará la uniformidad del mezclado.</w:t>
      </w:r>
    </w:p>
    <w:p w14:paraId="77085575" w14:textId="77777777" w:rsidR="00135ACC" w:rsidRPr="00E83514" w:rsidRDefault="00135ACC" w:rsidP="00135ACC">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lang w:eastAsia="es-ES"/>
        </w:rPr>
      </w:pPr>
      <w:r w:rsidRPr="00E83514">
        <w:rPr>
          <w:rFonts w:ascii="Verdana" w:eastAsia="Verdana" w:hAnsi="Verdana" w:cs="Verdana"/>
          <w:sz w:val="16"/>
          <w:szCs w:val="16"/>
          <w:lang w:eastAsia="es-ES"/>
        </w:rPr>
        <w:t>Los materiales componentes serán introducidos en el orden siguiente:</w:t>
      </w:r>
    </w:p>
    <w:p w14:paraId="15C37147" w14:textId="77777777" w:rsidR="00135ACC" w:rsidRPr="00E83514" w:rsidRDefault="00135ACC" w:rsidP="00135ACC">
      <w:pPr>
        <w:widowControl w:val="0"/>
        <w:numPr>
          <w:ilvl w:val="0"/>
          <w:numId w:val="117"/>
        </w:numPr>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Una parte del agua del mezclado (aproximadamente la mitad)</w:t>
      </w:r>
    </w:p>
    <w:p w14:paraId="05DD695E" w14:textId="77777777" w:rsidR="00135ACC" w:rsidRPr="00E83514" w:rsidRDefault="00135ACC" w:rsidP="00135ACC">
      <w:pPr>
        <w:widowControl w:val="0"/>
        <w:numPr>
          <w:ilvl w:val="0"/>
          <w:numId w:val="117"/>
        </w:numPr>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A1FF3F2" w14:textId="77777777" w:rsidR="00135ACC" w:rsidRPr="00E83514" w:rsidRDefault="00135ACC" w:rsidP="00135ACC">
      <w:pPr>
        <w:widowControl w:val="0"/>
        <w:numPr>
          <w:ilvl w:val="0"/>
          <w:numId w:val="117"/>
        </w:numPr>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La grava</w:t>
      </w:r>
    </w:p>
    <w:p w14:paraId="56DE589D" w14:textId="77777777" w:rsidR="00135ACC" w:rsidRPr="00E83514" w:rsidRDefault="00135ACC" w:rsidP="00135ACC">
      <w:pPr>
        <w:widowControl w:val="0"/>
        <w:numPr>
          <w:ilvl w:val="0"/>
          <w:numId w:val="117"/>
        </w:numPr>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resto del agua de amasado</w:t>
      </w:r>
    </w:p>
    <w:p w14:paraId="2AFA66BD" w14:textId="77777777" w:rsidR="00135ACC" w:rsidRPr="00E83514" w:rsidRDefault="00135ACC" w:rsidP="00135ACC">
      <w:pPr>
        <w:widowControl w:val="0"/>
        <w:tabs>
          <w:tab w:val="left" w:pos="560"/>
        </w:tabs>
        <w:autoSpaceDE w:val="0"/>
        <w:autoSpaceDN w:val="0"/>
        <w:ind w:left="426"/>
        <w:jc w:val="both"/>
        <w:rPr>
          <w:rFonts w:ascii="Verdana" w:eastAsia="Verdana" w:hAnsi="Verdana" w:cs="Verdana"/>
          <w:sz w:val="16"/>
          <w:szCs w:val="16"/>
          <w:lang w:eastAsia="es-ES"/>
        </w:rPr>
      </w:pPr>
    </w:p>
    <w:p w14:paraId="6344231F"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8043A85"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6545ED7C"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No se permitirá cargar la hormigonera antes de haberse procedido a descargarla totalmente de la batida anterior. </w:t>
      </w:r>
    </w:p>
    <w:p w14:paraId="46B4A0D6"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1A8B1613"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mezclado manual queda expresamente prohibido.</w:t>
      </w:r>
    </w:p>
    <w:p w14:paraId="64DA92B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03A8E8E"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Transporte</w:t>
      </w:r>
    </w:p>
    <w:p w14:paraId="517BB9E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2977E0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8C9B0D9"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C924F6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3FDACD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todos los casos, se deberá evitar que la mezcla no llegue a fraguar de modo que impida o dificulte su puesta en obra y vibrado En ningún caso se debe añadir agua a la mezcla una vez sacada de la hormigonera.</w:t>
      </w:r>
    </w:p>
    <w:p w14:paraId="55DD70D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B3E46F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Para los medios corrientes de transporte, el hormigón debe colocarse en su posición definitiva dentro de los encofrados, antes de que transcurran 30 minutos desde su preparación.</w:t>
      </w:r>
    </w:p>
    <w:p w14:paraId="0F3626D0"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2B7BB74E"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Hormigonado</w:t>
      </w:r>
    </w:p>
    <w:p w14:paraId="4433F89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hormigonado deberá cumplir con las exigencias y requisitos establecidos en la Norma CBH-87 para hormigones.</w:t>
      </w:r>
    </w:p>
    <w:p w14:paraId="18D476C0"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9DC589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lastRenderedPageBreak/>
        <w:t xml:space="preserve">No se procederá al vaciado de los elementos estructurales sin antes contar con la autorización del </w:t>
      </w:r>
      <w:r w:rsidRPr="00E83514">
        <w:rPr>
          <w:rFonts w:ascii="Verdana" w:eastAsia="Verdana" w:hAnsi="Verdana" w:cs="Verdana"/>
          <w:sz w:val="16"/>
          <w:szCs w:val="16"/>
          <w:lang w:eastAsia="es-ES"/>
        </w:rPr>
        <w:t>Inspector de proyecto</w:t>
      </w:r>
      <w:r w:rsidRPr="00E83514">
        <w:rPr>
          <w:rFonts w:ascii="Verdana" w:eastAsia="Verdana" w:hAnsi="Verdana" w:cs="Tahoma"/>
          <w:sz w:val="16"/>
          <w:szCs w:val="16"/>
          <w:lang w:eastAsia="es-ES"/>
        </w:rPr>
        <w:t>.</w:t>
      </w:r>
    </w:p>
    <w:p w14:paraId="053EDB6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7744D7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El vaciado del hormigón se realizará de acuerdo a un plan de trabajo previamente autorizado por el </w:t>
      </w:r>
      <w:r w:rsidRPr="00E83514">
        <w:rPr>
          <w:rFonts w:ascii="Verdana" w:eastAsia="Verdana" w:hAnsi="Verdana" w:cs="Verdana"/>
          <w:sz w:val="16"/>
          <w:szCs w:val="16"/>
          <w:lang w:eastAsia="es-ES"/>
        </w:rPr>
        <w:t>Inspector de proyecto</w:t>
      </w:r>
      <w:r w:rsidRPr="00E83514">
        <w:rPr>
          <w:rFonts w:ascii="Verdana" w:eastAsia="Verdana" w:hAnsi="Verdana" w:cs="Tahoma"/>
          <w:sz w:val="16"/>
          <w:szCs w:val="16"/>
          <w:lang w:eastAsia="es-ES"/>
        </w:rPr>
        <w:t>.</w:t>
      </w:r>
    </w:p>
    <w:p w14:paraId="23CBE36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FDEFFB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904020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79CE2FB0"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En caso de que no se indiquen las juntas constructivas en el proyecto, el </w:t>
      </w:r>
      <w:r w:rsidRPr="00E83514">
        <w:rPr>
          <w:rFonts w:ascii="Verdana" w:eastAsia="Verdana" w:hAnsi="Verdana" w:cs="Verdana"/>
          <w:sz w:val="16"/>
          <w:szCs w:val="16"/>
          <w:lang w:eastAsia="es-ES"/>
        </w:rPr>
        <w:t>Inspector de proyecto</w:t>
      </w:r>
      <w:r w:rsidRPr="00E83514">
        <w:rPr>
          <w:rFonts w:ascii="Verdana" w:eastAsia="Verdana" w:hAnsi="Verdana" w:cs="Tahoma"/>
          <w:sz w:val="16"/>
          <w:szCs w:val="16"/>
          <w:lang w:eastAsia="es-ES"/>
        </w:rPr>
        <w:t xml:space="preserve"> indicará donde pueden hacerse las juntas constructivas.</w:t>
      </w:r>
    </w:p>
    <w:p w14:paraId="760863C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AE8B86A"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Las siguientes prohibiciones para el hormigonado deben tenerse en cuenta:</w:t>
      </w:r>
    </w:p>
    <w:p w14:paraId="0CF77C60" w14:textId="77777777" w:rsidR="00135ACC" w:rsidRPr="00E83514" w:rsidRDefault="00135ACC" w:rsidP="00135ACC">
      <w:pPr>
        <w:widowControl w:val="0"/>
        <w:numPr>
          <w:ilvl w:val="0"/>
          <w:numId w:val="114"/>
        </w:numPr>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temperatura de vaciado no será menor a 5°C.</w:t>
      </w:r>
    </w:p>
    <w:p w14:paraId="0D6B1564" w14:textId="77777777" w:rsidR="00135ACC" w:rsidRPr="00E83514" w:rsidRDefault="00135ACC" w:rsidP="00135ACC">
      <w:pPr>
        <w:widowControl w:val="0"/>
        <w:numPr>
          <w:ilvl w:val="0"/>
          <w:numId w:val="114"/>
        </w:numPr>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No podrá efectuarse el vaciado durante la lluvia.</w:t>
      </w:r>
    </w:p>
    <w:p w14:paraId="60205EBD" w14:textId="77777777" w:rsidR="00135ACC" w:rsidRPr="00E83514" w:rsidRDefault="00135ACC" w:rsidP="00135ACC">
      <w:pPr>
        <w:widowControl w:val="0"/>
        <w:numPr>
          <w:ilvl w:val="0"/>
          <w:numId w:val="114"/>
        </w:numPr>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No será permitido disponer de grandes cantidades de hormigón en un solo lugar para esparcirlo posteriormente.</w:t>
      </w:r>
    </w:p>
    <w:p w14:paraId="54DF6874" w14:textId="77777777" w:rsidR="00135ACC" w:rsidRPr="00E83514" w:rsidRDefault="00135ACC" w:rsidP="00135ACC">
      <w:pPr>
        <w:widowControl w:val="0"/>
        <w:numPr>
          <w:ilvl w:val="0"/>
          <w:numId w:val="114"/>
        </w:numPr>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Por ningún motivo se podrá agregar agua en el momento de hormigonar.</w:t>
      </w:r>
    </w:p>
    <w:p w14:paraId="19B7044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1D2C055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espesor máximo de la capa de hormigón no deberá exceder a 20 cm para permitir una compactación eficaz.</w:t>
      </w:r>
    </w:p>
    <w:p w14:paraId="3CD5A38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6AEEA850"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velocidad del vaciado será la suficiente para garantizar que el hormigón se mantenga plástico en todo momento.</w:t>
      </w:r>
    </w:p>
    <w:p w14:paraId="60BBE91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3EA041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No se podrá verter el hormigón en caída libre desde alturas superiores a 1,50 m, debiendo en este caso utilizar canalones, embudos o ductos.</w:t>
      </w:r>
    </w:p>
    <w:p w14:paraId="63AB3C3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B33139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vaciado en losas deberá efectuarse por franjas de ancho tal que, al vaciar la capa siguiente, en la primera no se haya iniciado el fraguado.</w:t>
      </w:r>
    </w:p>
    <w:p w14:paraId="3182F4AD"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p>
    <w:p w14:paraId="07F15782"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Compactación</w:t>
      </w:r>
    </w:p>
    <w:p w14:paraId="50B6D4B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compactación de los hormigones se realizará mediante vibrado de manera tal que se eliminen los huecos o burbujas de aire en el interior de la masa, evitando la disgregación de los agregados.</w:t>
      </w:r>
    </w:p>
    <w:p w14:paraId="110B5D0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7BFD9D20"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vibrado será realizado mediante vibradoras de inmersión y alta frecuencia que deberán ser manejadas por obreros con experiencia en la actividad.</w:t>
      </w:r>
    </w:p>
    <w:p w14:paraId="4B81D9EC"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F9211F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De ninguna manera se permitirá el uso de las vibradoras para el transporte de la mezcla o la distribución dentro del encofrado.</w:t>
      </w:r>
    </w:p>
    <w:p w14:paraId="31C82BC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6743BB6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ningún caso se iniciará el vaciado si no se cuenta por lo menos con dos vibradoras en perfecto estado y con el diámetro de la aguja adecuado para el elemento.</w:t>
      </w:r>
    </w:p>
    <w:p w14:paraId="2C79E11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ABC4A4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Las vibradoras serán introducidas en puntos equidistantes a 45 cm. entre sí y durante 5 a 15 segundos para evitar la disgregación.</w:t>
      </w:r>
    </w:p>
    <w:p w14:paraId="047A5E5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6582BDB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Las vibradoras se introducirán y retirarán lentamente y en posición vertical o ligeramente inclinadas tal que se eliminen los huecos o burbujas de aire en el interior de la masa, evitando la disgregación de los agregados.</w:t>
      </w:r>
    </w:p>
    <w:p w14:paraId="63B534E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9BC565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compactado del hormigón se completará con un apisonado manual del hormigón y un golpeteo de los encofrados.</w:t>
      </w:r>
    </w:p>
    <w:p w14:paraId="094842B0"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433049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La compactación manual del hormigón mediante varillas de hierro será usada solo bajo autorización de </w:t>
      </w:r>
      <w:r w:rsidRPr="00E83514">
        <w:rPr>
          <w:rFonts w:ascii="Verdana" w:eastAsia="Verdana" w:hAnsi="Verdana" w:cs="Verdana"/>
          <w:sz w:val="16"/>
          <w:szCs w:val="16"/>
          <w:lang w:eastAsia="es-ES"/>
        </w:rPr>
        <w:t>Inspector de proyecto</w:t>
      </w:r>
      <w:r w:rsidRPr="00E83514">
        <w:rPr>
          <w:rFonts w:ascii="Verdana" w:eastAsia="Verdana" w:hAnsi="Verdana" w:cs="Tahoma"/>
          <w:sz w:val="16"/>
          <w:szCs w:val="16"/>
          <w:lang w:eastAsia="es-ES"/>
        </w:rPr>
        <w:t>.</w:t>
      </w:r>
    </w:p>
    <w:p w14:paraId="24433C7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2728801"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Desencofrado</w:t>
      </w:r>
    </w:p>
    <w:p w14:paraId="3ED856BF"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83514">
        <w:rPr>
          <w:rFonts w:ascii="Verdana" w:eastAsia="Verdana" w:hAnsi="Verdana" w:cs="Verdana"/>
          <w:sz w:val="16"/>
          <w:szCs w:val="16"/>
          <w:lang w:eastAsia="es-ES"/>
        </w:rPr>
        <w:t>Inspector de proyecto</w:t>
      </w:r>
      <w:r w:rsidRPr="00E83514">
        <w:rPr>
          <w:rFonts w:ascii="Verdana" w:eastAsia="Verdana" w:hAnsi="Verdana" w:cs="Tahoma"/>
          <w:sz w:val="16"/>
          <w:szCs w:val="16"/>
          <w:lang w:eastAsia="es-ES"/>
        </w:rPr>
        <w:t>.</w:t>
      </w:r>
    </w:p>
    <w:p w14:paraId="0C84A2B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762612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encofrados se retirarán progresivamente y sin golpes, sacudidas ni vibraciones en la estructura, evitando el desprendimiento de partes de hormigón que provoque pérdida de recubrimiento o de sección de elemento.</w:t>
      </w:r>
    </w:p>
    <w:p w14:paraId="7436E55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790A482C"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El desencofrado no se realizará hasta que el hormigón haya alcanzado la resistencia necesaria para soportar con suficiente seguridad y sin deformaciones excesivas, los esfuerzos a que va a estar sometido durante y después del </w:t>
      </w:r>
      <w:r w:rsidRPr="00E83514">
        <w:rPr>
          <w:rFonts w:ascii="Verdana" w:eastAsia="Verdana" w:hAnsi="Verdana" w:cs="Tahoma"/>
          <w:sz w:val="16"/>
          <w:szCs w:val="16"/>
          <w:lang w:eastAsia="es-ES"/>
        </w:rPr>
        <w:lastRenderedPageBreak/>
        <w:t>desencofrado.</w:t>
      </w:r>
    </w:p>
    <w:p w14:paraId="1A7FB819"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0C6512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encofrados superiores en superficies inclinadas deberán ser removidos tan pronto como el hormigón tenga suficiente resistencia para no escurrir.</w:t>
      </w:r>
    </w:p>
    <w:p w14:paraId="4324163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A76108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Durante la construcción, queda prohibido aplicar cargas, acumular materiales o maquinarias que signifiquen un peligro en la estabilidad de la estructura.</w:t>
      </w:r>
    </w:p>
    <w:p w14:paraId="7E64FA3C"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02E0BEE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tiempos de desencofrado serán los indicados en el proyecto (planos y/o memoria de cálculo) y lo indicado en la norma CBH-87.</w:t>
      </w:r>
    </w:p>
    <w:p w14:paraId="0308FF3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0B346DA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El desencofrado requerirá la autorización del </w:t>
      </w:r>
      <w:r w:rsidRPr="00E83514">
        <w:rPr>
          <w:rFonts w:ascii="Verdana" w:eastAsia="Verdana" w:hAnsi="Verdana" w:cs="Verdana"/>
          <w:sz w:val="16"/>
          <w:szCs w:val="16"/>
          <w:lang w:eastAsia="es-ES"/>
        </w:rPr>
        <w:t>Inspector de proyecto</w:t>
      </w:r>
      <w:r w:rsidRPr="00E83514">
        <w:rPr>
          <w:rFonts w:ascii="Verdana" w:eastAsia="Verdana" w:hAnsi="Verdana" w:cs="Tahoma"/>
          <w:sz w:val="16"/>
          <w:szCs w:val="16"/>
          <w:lang w:eastAsia="es-ES"/>
        </w:rPr>
        <w:t>.</w:t>
      </w:r>
    </w:p>
    <w:p w14:paraId="75605E41" w14:textId="77777777" w:rsidR="00135ACC" w:rsidRPr="00E83514" w:rsidRDefault="00135ACC" w:rsidP="00135ACC">
      <w:pPr>
        <w:widowControl w:val="0"/>
        <w:suppressAutoHyphens/>
        <w:autoSpaceDE w:val="0"/>
        <w:autoSpaceDN w:val="0"/>
        <w:spacing w:after="120"/>
        <w:contextualSpacing/>
        <w:jc w:val="both"/>
        <w:rPr>
          <w:rFonts w:ascii="Verdana" w:eastAsia="Verdana" w:hAnsi="Verdana" w:cs="Tahoma"/>
          <w:sz w:val="16"/>
          <w:szCs w:val="16"/>
          <w:lang w:eastAsia="es-ES"/>
        </w:rPr>
      </w:pPr>
    </w:p>
    <w:p w14:paraId="0D0CE915"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Protección y Curado</w:t>
      </w:r>
    </w:p>
    <w:p w14:paraId="435689A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Una vez vaciado el hormigón fresco, deberá protegerse contra la lluvia, el viento, sol y en general contra toda acción que lo perjudique.</w:t>
      </w:r>
    </w:p>
    <w:p w14:paraId="69EB4F90"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0358323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hormigón será protegido manteniéndose a una temperatura superior a 5°C por lo menos durante 96 horas.</w:t>
      </w:r>
    </w:p>
    <w:p w14:paraId="698C095A"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C4FAE9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tiempo de curado será el indicado en el proyecto (planos o memoria de cálculo) y lo indicado por la norma CBH-87. En ningún caso el tiempo de curado será menos de 7 días a partir del momento en que se inició el endurecimiento.</w:t>
      </w:r>
    </w:p>
    <w:p w14:paraId="57E8C79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183DE0AC"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Durante la construcción, queda prohibido aplicar cargas, acumular materiales o maquinarias que signifiquen un peligro en la estabilidad de la estructura.</w:t>
      </w:r>
    </w:p>
    <w:p w14:paraId="18E0E0C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061C1846"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Control de Calidad</w:t>
      </w:r>
    </w:p>
    <w:p w14:paraId="7EDBF11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Todas las operaciones de la Obra deberán ser controladas mediante ensayos e inspecciones, no eximiéndose la responsabilidad de la Entidad Ejecutora en caso de encontrarse cualquier defecto en forma posterior.</w:t>
      </w:r>
    </w:p>
    <w:p w14:paraId="56BC2FD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0C84C93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ensayos a realizar serán los requeridos por la normativa CBH-87 pudiendo la Entidad Ejecutora realizar ensayos adicionales los cuales deberán ser indicados en su propuesta.</w:t>
      </w:r>
    </w:p>
    <w:p w14:paraId="5D270E1A"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E54E93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Para todos los casos, el nivel de control será el indicado en los planos constructivos o memoria de cálculo o, en ausencia de dicha indicación, se asumirá un nivel de control normal.</w:t>
      </w:r>
    </w:p>
    <w:p w14:paraId="5A83C0CA"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0B87EF1C" w14:textId="77777777" w:rsidR="00135ACC" w:rsidRPr="00E83514" w:rsidRDefault="00135ACC" w:rsidP="00135ACC">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Ensayos a Realizar</w:t>
      </w:r>
    </w:p>
    <w:p w14:paraId="78ECC3F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el caso del presente ítem mínimamente se realizarán los siguientes ensayos de calidad:</w:t>
      </w:r>
    </w:p>
    <w:p w14:paraId="2E26967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19668AC7" w14:textId="77777777" w:rsidR="00135ACC" w:rsidRPr="00E83514" w:rsidRDefault="00135ACC" w:rsidP="00135ACC">
      <w:pPr>
        <w:widowControl w:val="0"/>
        <w:numPr>
          <w:ilvl w:val="0"/>
          <w:numId w:val="105"/>
        </w:numPr>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Granulometría de los Áridos.</w:t>
      </w:r>
    </w:p>
    <w:p w14:paraId="0DE6B556" w14:textId="77777777" w:rsidR="00135ACC" w:rsidRPr="00E83514" w:rsidRDefault="00135ACC" w:rsidP="00135ACC">
      <w:pPr>
        <w:widowControl w:val="0"/>
        <w:numPr>
          <w:ilvl w:val="0"/>
          <w:numId w:val="105"/>
        </w:numPr>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Ensayos de Control de la Resistencia del Hormigón – Probetas Cilíndricas.</w:t>
      </w:r>
    </w:p>
    <w:p w14:paraId="66C74AD4" w14:textId="77777777" w:rsidR="00135ACC" w:rsidRPr="00E83514" w:rsidRDefault="00135ACC" w:rsidP="00135ACC">
      <w:pPr>
        <w:widowControl w:val="0"/>
        <w:numPr>
          <w:ilvl w:val="0"/>
          <w:numId w:val="105"/>
        </w:numPr>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Ensayos de Control de la Consistencia del Hormigón - Cono de Abraham.</w:t>
      </w:r>
    </w:p>
    <w:p w14:paraId="068E95C3" w14:textId="77777777" w:rsidR="00135ACC" w:rsidRPr="00E83514" w:rsidRDefault="00135ACC" w:rsidP="00135ACC">
      <w:pPr>
        <w:widowControl w:val="0"/>
        <w:numPr>
          <w:ilvl w:val="0"/>
          <w:numId w:val="105"/>
        </w:numPr>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Ensayo de la Máquina de los Ángeles.</w:t>
      </w:r>
    </w:p>
    <w:p w14:paraId="27141F2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9FBCF5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Adicionalmente, el </w:t>
      </w:r>
      <w:r w:rsidRPr="00E83514">
        <w:rPr>
          <w:rFonts w:ascii="Verdana" w:eastAsia="Verdana" w:hAnsi="Verdana" w:cs="Verdana"/>
          <w:sz w:val="16"/>
          <w:szCs w:val="16"/>
          <w:lang w:eastAsia="es-ES"/>
        </w:rPr>
        <w:t>Inspector de proyecto</w:t>
      </w:r>
      <w:r w:rsidRPr="00E83514">
        <w:rPr>
          <w:rFonts w:ascii="Verdana" w:eastAsia="Verdana" w:hAnsi="Verdana" w:cs="Tahoma"/>
          <w:sz w:val="16"/>
          <w:szCs w:val="16"/>
          <w:lang w:eastAsia="es-ES"/>
        </w:rPr>
        <w:t xml:space="preserve"> indicará la realización de los siguientes ensayos de calidad cuando las condiciones de la obra así lo requieran:</w:t>
      </w:r>
    </w:p>
    <w:p w14:paraId="5C4D407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1AAE5671" w14:textId="77777777" w:rsidR="00135ACC" w:rsidRPr="00E83514" w:rsidRDefault="00135ACC" w:rsidP="00135ACC">
      <w:pPr>
        <w:widowControl w:val="0"/>
        <w:numPr>
          <w:ilvl w:val="0"/>
          <w:numId w:val="106"/>
        </w:numPr>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Ensayos de calidad sobre el cemento.</w:t>
      </w:r>
    </w:p>
    <w:p w14:paraId="2D36FEA6" w14:textId="77777777" w:rsidR="00135ACC" w:rsidRPr="00E83514" w:rsidRDefault="00135ACC" w:rsidP="00135ACC">
      <w:pPr>
        <w:widowControl w:val="0"/>
        <w:numPr>
          <w:ilvl w:val="0"/>
          <w:numId w:val="106"/>
        </w:numPr>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Ensayos de calidad de los aceros de refuerzo.</w:t>
      </w:r>
    </w:p>
    <w:p w14:paraId="31D3F8BA" w14:textId="77777777" w:rsidR="00135ACC" w:rsidRPr="00E83514" w:rsidRDefault="00135ACC" w:rsidP="00135ACC">
      <w:pPr>
        <w:widowControl w:val="0"/>
        <w:numPr>
          <w:ilvl w:val="0"/>
          <w:numId w:val="106"/>
        </w:numPr>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Ensayo de la Máquina de los Ángeles.</w:t>
      </w:r>
    </w:p>
    <w:p w14:paraId="2BF9C9EB" w14:textId="77777777" w:rsidR="00135ACC" w:rsidRPr="00E83514" w:rsidRDefault="00135ACC" w:rsidP="00135ACC">
      <w:pPr>
        <w:widowControl w:val="0"/>
        <w:numPr>
          <w:ilvl w:val="0"/>
          <w:numId w:val="106"/>
        </w:numPr>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Otros que el proponente oferte en su propuesta. </w:t>
      </w:r>
    </w:p>
    <w:p w14:paraId="28C407C0"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036A2041" w14:textId="77777777" w:rsidR="00135ACC" w:rsidRPr="00E83514" w:rsidRDefault="00135ACC" w:rsidP="00135ACC">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Laboratorio</w:t>
      </w:r>
    </w:p>
    <w:p w14:paraId="1964066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Todos los ensayos se realizarán en un laboratorio que cuenten con la certificación correspondiente y que haya sido aprobado por el </w:t>
      </w:r>
      <w:r w:rsidRPr="00E83514">
        <w:rPr>
          <w:rFonts w:ascii="Verdana" w:eastAsia="Verdana" w:hAnsi="Verdana" w:cs="Verdana"/>
          <w:sz w:val="16"/>
          <w:szCs w:val="16"/>
          <w:lang w:eastAsia="es-ES"/>
        </w:rPr>
        <w:t>Inspector de proyecto</w:t>
      </w:r>
      <w:r w:rsidRPr="00E83514">
        <w:rPr>
          <w:rFonts w:ascii="Verdana" w:eastAsia="Verdana" w:hAnsi="Verdana" w:cs="Tahoma"/>
          <w:sz w:val="16"/>
          <w:szCs w:val="16"/>
          <w:lang w:eastAsia="es-ES"/>
        </w:rPr>
        <w:t xml:space="preserve">. La extracción de muestras o los ensayos serán realizados en presencia del </w:t>
      </w:r>
      <w:r w:rsidRPr="00E83514">
        <w:rPr>
          <w:rFonts w:ascii="Verdana" w:eastAsia="Verdana" w:hAnsi="Verdana" w:cs="Verdana"/>
          <w:sz w:val="16"/>
          <w:szCs w:val="16"/>
          <w:lang w:eastAsia="es-ES"/>
        </w:rPr>
        <w:t>Inspector de proyecto</w:t>
      </w:r>
      <w:r w:rsidRPr="00E83514">
        <w:rPr>
          <w:rFonts w:ascii="Verdana" w:eastAsia="Verdana" w:hAnsi="Verdana" w:cs="Tahoma"/>
          <w:sz w:val="16"/>
          <w:szCs w:val="16"/>
          <w:lang w:eastAsia="es-ES"/>
        </w:rPr>
        <w:t>, mismo que custodiará las muestras desde el día de su obtención hasta su ensayo.</w:t>
      </w:r>
    </w:p>
    <w:p w14:paraId="2D55638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FD7CC91" w14:textId="77777777" w:rsidR="00135ACC" w:rsidRPr="00E83514" w:rsidRDefault="00135ACC" w:rsidP="00135ACC">
      <w:pPr>
        <w:widowControl w:val="0"/>
        <w:numPr>
          <w:ilvl w:val="0"/>
          <w:numId w:val="112"/>
        </w:numPr>
        <w:tabs>
          <w:tab w:val="left" w:pos="8711"/>
        </w:tabs>
        <w:autoSpaceDE w:val="0"/>
        <w:autoSpaceDN w:val="0"/>
        <w:spacing w:line="360" w:lineRule="auto"/>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Frecuencia de los Ensayos</w:t>
      </w:r>
    </w:p>
    <w:p w14:paraId="54CFBC0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frecuencia de los ensayos tanto de los materiales como del propio hormigón y mortero se tomará de acuerdo a lo indicado en la normativa CBH-87 en conformidad con el nivel de control del proyecto.</w:t>
      </w:r>
    </w:p>
    <w:p w14:paraId="406E35B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F0F4BA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w:t>
      </w:r>
      <w:r w:rsidRPr="00E83514">
        <w:rPr>
          <w:rFonts w:ascii="Verdana" w:eastAsia="Verdana" w:hAnsi="Verdana" w:cs="Tahoma"/>
          <w:sz w:val="16"/>
          <w:szCs w:val="16"/>
          <w:lang w:eastAsia="es-ES"/>
        </w:rPr>
        <w:lastRenderedPageBreak/>
        <w:t xml:space="preserve">28 días, asimismo se verificará que la consistencia del hormigón tenga lo establecido en los planos constructivos o memoria de cálculo o la indicada por el </w:t>
      </w:r>
      <w:r w:rsidRPr="00E83514">
        <w:rPr>
          <w:rFonts w:ascii="Verdana" w:eastAsia="Verdana" w:hAnsi="Verdana" w:cs="Verdana"/>
          <w:sz w:val="16"/>
          <w:szCs w:val="16"/>
          <w:lang w:eastAsia="es-ES"/>
        </w:rPr>
        <w:t>Inspector de proyecto</w:t>
      </w:r>
      <w:r w:rsidRPr="00E83514">
        <w:rPr>
          <w:rFonts w:ascii="Verdana" w:eastAsia="Verdana" w:hAnsi="Verdana" w:cs="Tahoma"/>
          <w:sz w:val="16"/>
          <w:szCs w:val="16"/>
          <w:lang w:eastAsia="es-ES"/>
        </w:rPr>
        <w:t>.</w:t>
      </w:r>
    </w:p>
    <w:p w14:paraId="68D70D6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1D2A154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27F8ECC"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2961CE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En el transcurso de la obra, además de lo indicado por la normativa, se tomarán 4 probetas en cada vaciado o cada vez que lo exija el </w:t>
      </w:r>
      <w:r w:rsidRPr="00E83514">
        <w:rPr>
          <w:rFonts w:ascii="Verdana" w:eastAsia="Verdana" w:hAnsi="Verdana" w:cs="Verdana"/>
          <w:sz w:val="16"/>
          <w:szCs w:val="16"/>
          <w:lang w:eastAsia="es-ES"/>
        </w:rPr>
        <w:t>Inspector de proyecto</w:t>
      </w:r>
      <w:r w:rsidRPr="00E83514">
        <w:rPr>
          <w:rFonts w:ascii="Verdana" w:eastAsia="Verdana" w:hAnsi="Verdana" w:cs="Tahoma"/>
          <w:sz w:val="16"/>
          <w:szCs w:val="16"/>
          <w:lang w:eastAsia="es-ES"/>
        </w:rPr>
        <w:t>. La Entidad Ejecutora podrá moldear un mayor número de probetas para efectuar ensayos a edades menores a los siete días y así apreciar la resistencia probable de los hormigones.</w:t>
      </w:r>
    </w:p>
    <w:p w14:paraId="73E06A7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0361442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581506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0CF597DF"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Queda sobreentendido que es obligación de la Entidad Ejecutora realizar ajustes y correcciones en la dosificación, hasta obtener los resultados requeridos. En caso de incumplimiento, el </w:t>
      </w:r>
      <w:r w:rsidRPr="00E83514">
        <w:rPr>
          <w:rFonts w:ascii="Verdana" w:eastAsia="Verdana" w:hAnsi="Verdana" w:cs="Verdana"/>
          <w:sz w:val="16"/>
          <w:szCs w:val="16"/>
          <w:lang w:eastAsia="es-ES"/>
        </w:rPr>
        <w:t>Inspector de proyecto</w:t>
      </w:r>
      <w:r w:rsidRPr="00E83514">
        <w:rPr>
          <w:rFonts w:ascii="Verdana" w:eastAsia="Verdana" w:hAnsi="Verdana" w:cs="Tahoma"/>
          <w:sz w:val="16"/>
          <w:szCs w:val="16"/>
          <w:lang w:eastAsia="es-ES"/>
        </w:rPr>
        <w:t xml:space="preserve"> dispondrá la paralización inmediata de los trabajos.</w:t>
      </w:r>
    </w:p>
    <w:p w14:paraId="44CFF870"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797AC3E4"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En cualquier caso,</w:t>
      </w:r>
      <w:r w:rsidRPr="00E83514">
        <w:rPr>
          <w:rFonts w:ascii="Verdana" w:eastAsia="Verdana" w:hAnsi="Verdana" w:cs="Tahoma"/>
          <w:sz w:val="16"/>
          <w:szCs w:val="16"/>
          <w:lang w:eastAsia="es-ES"/>
        </w:rPr>
        <w:t xml:space="preserve"> las cantidades mínimas de cemento/m3 de hormigón deberán respetar lo indicado en el proyecto (memoria de cálculo o planos constructivos) o las indicadas en el cuadro siguiente.</w:t>
      </w:r>
    </w:p>
    <w:p w14:paraId="75B9EE8C"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35ACC" w:rsidRPr="00E83514" w14:paraId="66B61801" w14:textId="77777777" w:rsidTr="000648BD">
        <w:tc>
          <w:tcPr>
            <w:tcW w:w="912" w:type="pct"/>
            <w:shd w:val="clear" w:color="auto" w:fill="215868"/>
            <w:vAlign w:val="center"/>
          </w:tcPr>
          <w:p w14:paraId="79016046" w14:textId="77777777" w:rsidR="00135ACC" w:rsidRPr="00E83514" w:rsidRDefault="00135ACC" w:rsidP="000648BD">
            <w:pPr>
              <w:widowControl w:val="0"/>
              <w:autoSpaceDE w:val="0"/>
              <w:autoSpaceDN w:val="0"/>
              <w:jc w:val="center"/>
              <w:rPr>
                <w:rFonts w:ascii="Verdana" w:eastAsia="Verdana" w:hAnsi="Verdana" w:cs="Tahoma"/>
                <w:b/>
                <w:sz w:val="16"/>
                <w:szCs w:val="16"/>
                <w:lang w:eastAsia="es-ES"/>
              </w:rPr>
            </w:pPr>
            <w:r w:rsidRPr="00E83514">
              <w:rPr>
                <w:rFonts w:ascii="Verdana" w:eastAsia="Verdana" w:hAnsi="Verdana" w:cs="Tahoma"/>
                <w:b/>
                <w:sz w:val="16"/>
                <w:szCs w:val="16"/>
                <w:lang w:eastAsia="es-ES"/>
              </w:rPr>
              <w:t xml:space="preserve">TIPO DEL </w:t>
            </w:r>
            <w:proofErr w:type="spellStart"/>
            <w:r w:rsidRPr="00E83514">
              <w:rPr>
                <w:rFonts w:ascii="Verdana" w:eastAsia="Verdana" w:hAnsi="Verdana" w:cs="Tahoma"/>
                <w:b/>
                <w:sz w:val="16"/>
                <w:szCs w:val="16"/>
                <w:lang w:eastAsia="es-ES"/>
              </w:rPr>
              <w:t>Hº</w:t>
            </w:r>
            <w:proofErr w:type="spellEnd"/>
          </w:p>
        </w:tc>
        <w:tc>
          <w:tcPr>
            <w:tcW w:w="874" w:type="pct"/>
            <w:shd w:val="clear" w:color="auto" w:fill="215868"/>
            <w:vAlign w:val="center"/>
          </w:tcPr>
          <w:p w14:paraId="44D76187" w14:textId="77777777" w:rsidR="00135ACC" w:rsidRPr="00E83514" w:rsidRDefault="00135ACC" w:rsidP="000648BD">
            <w:pPr>
              <w:widowControl w:val="0"/>
              <w:autoSpaceDE w:val="0"/>
              <w:autoSpaceDN w:val="0"/>
              <w:jc w:val="center"/>
              <w:rPr>
                <w:rFonts w:ascii="Verdana" w:eastAsia="Verdana" w:hAnsi="Verdana" w:cs="Tahoma"/>
                <w:b/>
                <w:sz w:val="16"/>
                <w:szCs w:val="16"/>
                <w:lang w:eastAsia="es-ES"/>
              </w:rPr>
            </w:pPr>
            <w:r w:rsidRPr="00E83514">
              <w:rPr>
                <w:rFonts w:ascii="Verdana" w:eastAsia="Verdana" w:hAnsi="Verdana" w:cs="Tahoma"/>
                <w:b/>
                <w:sz w:val="16"/>
                <w:szCs w:val="16"/>
                <w:lang w:eastAsia="es-ES"/>
              </w:rPr>
              <w:t>TAM. MAX. AGREGADO</w:t>
            </w:r>
          </w:p>
        </w:tc>
        <w:tc>
          <w:tcPr>
            <w:tcW w:w="874" w:type="pct"/>
            <w:shd w:val="clear" w:color="auto" w:fill="215868"/>
            <w:vAlign w:val="center"/>
          </w:tcPr>
          <w:p w14:paraId="15C55AE0" w14:textId="77777777" w:rsidR="00135ACC" w:rsidRPr="00E83514" w:rsidRDefault="00135ACC" w:rsidP="000648BD">
            <w:pPr>
              <w:widowControl w:val="0"/>
              <w:autoSpaceDE w:val="0"/>
              <w:autoSpaceDN w:val="0"/>
              <w:jc w:val="center"/>
              <w:rPr>
                <w:rFonts w:ascii="Verdana" w:eastAsia="Verdana" w:hAnsi="Verdana" w:cs="Tahoma"/>
                <w:b/>
                <w:sz w:val="16"/>
                <w:szCs w:val="16"/>
                <w:lang w:eastAsia="es-ES"/>
              </w:rPr>
            </w:pPr>
            <w:r w:rsidRPr="00E83514">
              <w:rPr>
                <w:rFonts w:ascii="Verdana" w:eastAsia="Verdana" w:hAnsi="Verdana" w:cs="Tahoma"/>
                <w:b/>
                <w:sz w:val="16"/>
                <w:szCs w:val="16"/>
                <w:lang w:eastAsia="es-ES"/>
              </w:rPr>
              <w:t>RES. Kg/cm2</w:t>
            </w:r>
          </w:p>
          <w:p w14:paraId="4F3C0D41" w14:textId="77777777" w:rsidR="00135ACC" w:rsidRPr="00E83514" w:rsidRDefault="00135ACC" w:rsidP="000648BD">
            <w:pPr>
              <w:widowControl w:val="0"/>
              <w:autoSpaceDE w:val="0"/>
              <w:autoSpaceDN w:val="0"/>
              <w:jc w:val="center"/>
              <w:rPr>
                <w:rFonts w:ascii="Verdana" w:eastAsia="Verdana" w:hAnsi="Verdana" w:cs="Tahoma"/>
                <w:b/>
                <w:sz w:val="16"/>
                <w:szCs w:val="16"/>
                <w:lang w:eastAsia="es-ES"/>
              </w:rPr>
            </w:pPr>
            <w:r w:rsidRPr="00E83514">
              <w:rPr>
                <w:rFonts w:ascii="Verdana" w:eastAsia="Verdana" w:hAnsi="Verdana" w:cs="Tahoma"/>
                <w:b/>
                <w:sz w:val="16"/>
                <w:szCs w:val="16"/>
                <w:lang w:eastAsia="es-ES"/>
              </w:rPr>
              <w:t>(28 días)</w:t>
            </w:r>
          </w:p>
        </w:tc>
        <w:tc>
          <w:tcPr>
            <w:tcW w:w="972" w:type="pct"/>
            <w:shd w:val="clear" w:color="auto" w:fill="215868"/>
            <w:vAlign w:val="center"/>
          </w:tcPr>
          <w:p w14:paraId="4DD55433" w14:textId="77777777" w:rsidR="00135ACC" w:rsidRPr="00E83514" w:rsidRDefault="00135ACC" w:rsidP="000648BD">
            <w:pPr>
              <w:widowControl w:val="0"/>
              <w:autoSpaceDE w:val="0"/>
              <w:autoSpaceDN w:val="0"/>
              <w:jc w:val="center"/>
              <w:rPr>
                <w:rFonts w:ascii="Verdana" w:eastAsia="Verdana" w:hAnsi="Verdana" w:cs="Tahoma"/>
                <w:b/>
                <w:sz w:val="16"/>
                <w:szCs w:val="16"/>
                <w:lang w:val="pt-BR" w:eastAsia="es-ES"/>
              </w:rPr>
            </w:pPr>
            <w:r w:rsidRPr="00E83514">
              <w:rPr>
                <w:rFonts w:ascii="Verdana" w:eastAsia="Verdana" w:hAnsi="Verdana" w:cs="Tahoma"/>
                <w:b/>
                <w:sz w:val="16"/>
                <w:szCs w:val="16"/>
                <w:lang w:val="pt-BR" w:eastAsia="es-ES"/>
              </w:rPr>
              <w:t>PESO APROX. CEM. Kg/m3</w:t>
            </w:r>
          </w:p>
        </w:tc>
        <w:tc>
          <w:tcPr>
            <w:tcW w:w="680" w:type="pct"/>
            <w:shd w:val="clear" w:color="auto" w:fill="215868"/>
            <w:vAlign w:val="center"/>
          </w:tcPr>
          <w:p w14:paraId="0C0BFD5A" w14:textId="77777777" w:rsidR="00135ACC" w:rsidRPr="00E83514" w:rsidRDefault="00135ACC" w:rsidP="000648BD">
            <w:pPr>
              <w:widowControl w:val="0"/>
              <w:autoSpaceDE w:val="0"/>
              <w:autoSpaceDN w:val="0"/>
              <w:jc w:val="center"/>
              <w:rPr>
                <w:rFonts w:ascii="Verdana" w:eastAsia="Verdana" w:hAnsi="Verdana" w:cs="Tahoma"/>
                <w:b/>
                <w:sz w:val="16"/>
                <w:szCs w:val="16"/>
                <w:lang w:eastAsia="es-ES"/>
              </w:rPr>
            </w:pPr>
            <w:r w:rsidRPr="00E83514">
              <w:rPr>
                <w:rFonts w:ascii="Verdana" w:eastAsia="Verdana" w:hAnsi="Verdana" w:cs="Tahoma"/>
                <w:b/>
                <w:sz w:val="16"/>
                <w:szCs w:val="16"/>
                <w:lang w:eastAsia="es-ES"/>
              </w:rPr>
              <w:t>RELACIÓN a / c</w:t>
            </w:r>
          </w:p>
        </w:tc>
        <w:tc>
          <w:tcPr>
            <w:tcW w:w="687" w:type="pct"/>
            <w:shd w:val="clear" w:color="auto" w:fill="215868"/>
            <w:vAlign w:val="center"/>
          </w:tcPr>
          <w:p w14:paraId="43030A7C" w14:textId="77777777" w:rsidR="00135ACC" w:rsidRPr="00E83514" w:rsidRDefault="00135ACC" w:rsidP="000648BD">
            <w:pPr>
              <w:widowControl w:val="0"/>
              <w:autoSpaceDE w:val="0"/>
              <w:autoSpaceDN w:val="0"/>
              <w:jc w:val="center"/>
              <w:rPr>
                <w:rFonts w:ascii="Verdana" w:eastAsia="Verdana" w:hAnsi="Verdana" w:cs="Tahoma"/>
                <w:b/>
                <w:sz w:val="16"/>
                <w:szCs w:val="16"/>
                <w:lang w:eastAsia="es-ES"/>
              </w:rPr>
            </w:pPr>
            <w:r w:rsidRPr="00E83514">
              <w:rPr>
                <w:rFonts w:ascii="Verdana" w:eastAsia="Verdana" w:hAnsi="Verdana" w:cs="Tahoma"/>
                <w:b/>
                <w:sz w:val="16"/>
                <w:szCs w:val="16"/>
                <w:lang w:eastAsia="es-ES"/>
              </w:rPr>
              <w:t>Rev. (</w:t>
            </w:r>
            <w:proofErr w:type="spellStart"/>
            <w:r w:rsidRPr="00E83514">
              <w:rPr>
                <w:rFonts w:ascii="Verdana" w:eastAsia="Verdana" w:hAnsi="Verdana" w:cs="Tahoma"/>
                <w:b/>
                <w:sz w:val="16"/>
                <w:szCs w:val="16"/>
                <w:lang w:eastAsia="es-ES"/>
              </w:rPr>
              <w:t>pulg</w:t>
            </w:r>
            <w:proofErr w:type="spellEnd"/>
            <w:r w:rsidRPr="00E83514">
              <w:rPr>
                <w:rFonts w:ascii="Verdana" w:eastAsia="Verdana" w:hAnsi="Verdana" w:cs="Tahoma"/>
                <w:b/>
                <w:sz w:val="16"/>
                <w:szCs w:val="16"/>
                <w:lang w:eastAsia="es-ES"/>
              </w:rPr>
              <w:t>)</w:t>
            </w:r>
          </w:p>
        </w:tc>
      </w:tr>
      <w:tr w:rsidR="00135ACC" w:rsidRPr="00E83514" w14:paraId="1D66C8B9" w14:textId="77777777" w:rsidTr="000648BD">
        <w:trPr>
          <w:trHeight w:val="304"/>
        </w:trPr>
        <w:tc>
          <w:tcPr>
            <w:tcW w:w="912" w:type="pct"/>
            <w:vAlign w:val="center"/>
          </w:tcPr>
          <w:p w14:paraId="72C3B9D9"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H “</w:t>
            </w:r>
            <w:smartTag w:uri="urn:schemas-microsoft-com:office:smarttags" w:element="metricconverter">
              <w:smartTagPr>
                <w:attr w:name="ProductID" w:val="400”"/>
              </w:smartTagPr>
              <w:r w:rsidRPr="00E83514">
                <w:rPr>
                  <w:rFonts w:ascii="Verdana" w:eastAsia="Verdana" w:hAnsi="Verdana" w:cs="Tahoma"/>
                  <w:sz w:val="16"/>
                  <w:szCs w:val="16"/>
                  <w:lang w:eastAsia="es-ES"/>
                </w:rPr>
                <w:t>400”</w:t>
              </w:r>
            </w:smartTag>
          </w:p>
        </w:tc>
        <w:tc>
          <w:tcPr>
            <w:tcW w:w="874" w:type="pct"/>
            <w:vAlign w:val="center"/>
          </w:tcPr>
          <w:p w14:paraId="59BDB1B7"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smartTag w:uri="urn:schemas-microsoft-com:office:smarttags" w:element="metricconverter">
              <w:smartTagPr>
                <w:attr w:name="ProductID" w:val="1”"/>
              </w:smartTagPr>
              <w:r w:rsidRPr="00E83514">
                <w:rPr>
                  <w:rFonts w:ascii="Verdana" w:eastAsia="Verdana" w:hAnsi="Verdana" w:cs="Tahoma"/>
                  <w:sz w:val="16"/>
                  <w:szCs w:val="16"/>
                  <w:lang w:eastAsia="es-ES"/>
                </w:rPr>
                <w:t>1”</w:t>
              </w:r>
            </w:smartTag>
          </w:p>
        </w:tc>
        <w:tc>
          <w:tcPr>
            <w:tcW w:w="874" w:type="pct"/>
            <w:vAlign w:val="center"/>
          </w:tcPr>
          <w:p w14:paraId="5D57AB4C"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400</w:t>
            </w:r>
          </w:p>
        </w:tc>
        <w:tc>
          <w:tcPr>
            <w:tcW w:w="972" w:type="pct"/>
            <w:vAlign w:val="center"/>
          </w:tcPr>
          <w:p w14:paraId="07535915"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470</w:t>
            </w:r>
          </w:p>
        </w:tc>
        <w:tc>
          <w:tcPr>
            <w:tcW w:w="680" w:type="pct"/>
            <w:vAlign w:val="center"/>
          </w:tcPr>
          <w:p w14:paraId="238D1F45"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0,4</w:t>
            </w:r>
          </w:p>
        </w:tc>
        <w:tc>
          <w:tcPr>
            <w:tcW w:w="687" w:type="pct"/>
            <w:vAlign w:val="center"/>
          </w:tcPr>
          <w:p w14:paraId="77F56D15"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1 – 3</w:t>
            </w:r>
          </w:p>
        </w:tc>
      </w:tr>
      <w:tr w:rsidR="00135ACC" w:rsidRPr="00E83514" w14:paraId="2EEB79E2" w14:textId="77777777" w:rsidTr="000648BD">
        <w:trPr>
          <w:trHeight w:val="132"/>
        </w:trPr>
        <w:tc>
          <w:tcPr>
            <w:tcW w:w="912" w:type="pct"/>
            <w:vAlign w:val="center"/>
          </w:tcPr>
          <w:p w14:paraId="0B2F320F"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H “</w:t>
            </w:r>
            <w:smartTag w:uri="urn:schemas-microsoft-com:office:smarttags" w:element="metricconverter">
              <w:smartTagPr>
                <w:attr w:name="ProductID" w:val="350”"/>
              </w:smartTagPr>
              <w:r w:rsidRPr="00E83514">
                <w:rPr>
                  <w:rFonts w:ascii="Verdana" w:eastAsia="Verdana" w:hAnsi="Verdana" w:cs="Tahoma"/>
                  <w:sz w:val="16"/>
                  <w:szCs w:val="16"/>
                  <w:lang w:eastAsia="es-ES"/>
                </w:rPr>
                <w:t>350”</w:t>
              </w:r>
            </w:smartTag>
          </w:p>
        </w:tc>
        <w:tc>
          <w:tcPr>
            <w:tcW w:w="874" w:type="pct"/>
            <w:vAlign w:val="center"/>
          </w:tcPr>
          <w:p w14:paraId="2CA01C8D"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smartTag w:uri="urn:schemas-microsoft-com:office:smarttags" w:element="metricconverter">
              <w:smartTagPr>
                <w:attr w:name="ProductID" w:val="1”"/>
              </w:smartTagPr>
              <w:r w:rsidRPr="00E83514">
                <w:rPr>
                  <w:rFonts w:ascii="Verdana" w:eastAsia="Verdana" w:hAnsi="Verdana" w:cs="Tahoma"/>
                  <w:sz w:val="16"/>
                  <w:szCs w:val="16"/>
                  <w:lang w:eastAsia="es-ES"/>
                </w:rPr>
                <w:t>1”</w:t>
              </w:r>
            </w:smartTag>
          </w:p>
        </w:tc>
        <w:tc>
          <w:tcPr>
            <w:tcW w:w="874" w:type="pct"/>
            <w:vAlign w:val="center"/>
          </w:tcPr>
          <w:p w14:paraId="1574226B"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350</w:t>
            </w:r>
          </w:p>
        </w:tc>
        <w:tc>
          <w:tcPr>
            <w:tcW w:w="972" w:type="pct"/>
            <w:vAlign w:val="center"/>
          </w:tcPr>
          <w:p w14:paraId="23592A81"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450</w:t>
            </w:r>
          </w:p>
        </w:tc>
        <w:tc>
          <w:tcPr>
            <w:tcW w:w="680" w:type="pct"/>
            <w:vAlign w:val="center"/>
          </w:tcPr>
          <w:p w14:paraId="2EC06337"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0,4 – 0.45</w:t>
            </w:r>
          </w:p>
        </w:tc>
        <w:tc>
          <w:tcPr>
            <w:tcW w:w="687" w:type="pct"/>
            <w:vAlign w:val="center"/>
          </w:tcPr>
          <w:p w14:paraId="25AB1258"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1 – 3</w:t>
            </w:r>
          </w:p>
        </w:tc>
      </w:tr>
      <w:tr w:rsidR="00135ACC" w:rsidRPr="00E83514" w14:paraId="01307712" w14:textId="77777777" w:rsidTr="000648BD">
        <w:trPr>
          <w:trHeight w:val="304"/>
        </w:trPr>
        <w:tc>
          <w:tcPr>
            <w:tcW w:w="912" w:type="pct"/>
            <w:vAlign w:val="center"/>
          </w:tcPr>
          <w:p w14:paraId="1AAFAA9F" w14:textId="77777777" w:rsidR="00135ACC" w:rsidRPr="00E83514" w:rsidRDefault="00135ACC" w:rsidP="000648BD">
            <w:pPr>
              <w:widowControl w:val="0"/>
              <w:autoSpaceDE w:val="0"/>
              <w:autoSpaceDN w:val="0"/>
              <w:jc w:val="center"/>
              <w:rPr>
                <w:rFonts w:ascii="Verdana" w:eastAsia="Verdana" w:hAnsi="Verdana" w:cs="Tahoma"/>
                <w:b/>
                <w:sz w:val="16"/>
                <w:szCs w:val="16"/>
                <w:lang w:eastAsia="es-ES"/>
              </w:rPr>
            </w:pPr>
            <w:r w:rsidRPr="00E83514">
              <w:rPr>
                <w:rFonts w:ascii="Verdana" w:eastAsia="Verdana" w:hAnsi="Verdana" w:cs="Tahoma"/>
                <w:b/>
                <w:sz w:val="16"/>
                <w:szCs w:val="16"/>
                <w:lang w:eastAsia="es-ES"/>
              </w:rPr>
              <w:t>Tipo “A” 210</w:t>
            </w:r>
          </w:p>
        </w:tc>
        <w:tc>
          <w:tcPr>
            <w:tcW w:w="874" w:type="pct"/>
            <w:vAlign w:val="center"/>
          </w:tcPr>
          <w:p w14:paraId="60314F3B" w14:textId="77777777" w:rsidR="00135ACC" w:rsidRPr="00E83514" w:rsidRDefault="00135ACC" w:rsidP="000648BD">
            <w:pPr>
              <w:widowControl w:val="0"/>
              <w:autoSpaceDE w:val="0"/>
              <w:autoSpaceDN w:val="0"/>
              <w:jc w:val="center"/>
              <w:rPr>
                <w:rFonts w:ascii="Verdana" w:eastAsia="Verdana" w:hAnsi="Verdana" w:cs="Tahoma"/>
                <w:b/>
                <w:sz w:val="16"/>
                <w:szCs w:val="16"/>
                <w:lang w:eastAsia="es-ES"/>
              </w:rPr>
            </w:pPr>
            <w:smartTag w:uri="urn:schemas-microsoft-com:office:smarttags" w:element="metricconverter">
              <w:smartTagPr>
                <w:attr w:name="ProductID" w:val="1”"/>
              </w:smartTagPr>
              <w:r w:rsidRPr="00E83514">
                <w:rPr>
                  <w:rFonts w:ascii="Verdana" w:eastAsia="Verdana" w:hAnsi="Verdana" w:cs="Tahoma"/>
                  <w:b/>
                  <w:sz w:val="16"/>
                  <w:szCs w:val="16"/>
                  <w:lang w:eastAsia="es-ES"/>
                </w:rPr>
                <w:t>1”</w:t>
              </w:r>
            </w:smartTag>
            <w:r w:rsidRPr="00E83514">
              <w:rPr>
                <w:rFonts w:ascii="Verdana" w:eastAsia="Verdana" w:hAnsi="Verdana" w:cs="Tahoma"/>
                <w:b/>
                <w:sz w:val="16"/>
                <w:szCs w:val="16"/>
                <w:lang w:eastAsia="es-ES"/>
              </w:rPr>
              <w:t xml:space="preserve"> – 1/2”</w:t>
            </w:r>
          </w:p>
        </w:tc>
        <w:tc>
          <w:tcPr>
            <w:tcW w:w="874" w:type="pct"/>
            <w:vAlign w:val="center"/>
          </w:tcPr>
          <w:p w14:paraId="5EB9707C" w14:textId="77777777" w:rsidR="00135ACC" w:rsidRPr="00E83514" w:rsidRDefault="00135ACC" w:rsidP="000648BD">
            <w:pPr>
              <w:widowControl w:val="0"/>
              <w:autoSpaceDE w:val="0"/>
              <w:autoSpaceDN w:val="0"/>
              <w:jc w:val="center"/>
              <w:rPr>
                <w:rFonts w:ascii="Verdana" w:eastAsia="Verdana" w:hAnsi="Verdana" w:cs="Tahoma"/>
                <w:b/>
                <w:sz w:val="16"/>
                <w:szCs w:val="16"/>
                <w:lang w:eastAsia="es-ES"/>
              </w:rPr>
            </w:pPr>
            <w:r w:rsidRPr="00E83514">
              <w:rPr>
                <w:rFonts w:ascii="Verdana" w:eastAsia="Verdana" w:hAnsi="Verdana" w:cs="Tahoma"/>
                <w:b/>
                <w:sz w:val="16"/>
                <w:szCs w:val="16"/>
                <w:lang w:eastAsia="es-ES"/>
              </w:rPr>
              <w:t>210</w:t>
            </w:r>
          </w:p>
        </w:tc>
        <w:tc>
          <w:tcPr>
            <w:tcW w:w="972" w:type="pct"/>
            <w:vAlign w:val="center"/>
          </w:tcPr>
          <w:p w14:paraId="0B1D2E06" w14:textId="77777777" w:rsidR="00135ACC" w:rsidRPr="00E83514" w:rsidRDefault="00135ACC" w:rsidP="000648BD">
            <w:pPr>
              <w:widowControl w:val="0"/>
              <w:autoSpaceDE w:val="0"/>
              <w:autoSpaceDN w:val="0"/>
              <w:jc w:val="center"/>
              <w:rPr>
                <w:rFonts w:ascii="Verdana" w:eastAsia="Verdana" w:hAnsi="Verdana" w:cs="Tahoma"/>
                <w:b/>
                <w:sz w:val="16"/>
                <w:szCs w:val="16"/>
                <w:lang w:eastAsia="es-ES"/>
              </w:rPr>
            </w:pPr>
            <w:r w:rsidRPr="00E83514">
              <w:rPr>
                <w:rFonts w:ascii="Verdana" w:eastAsia="Verdana" w:hAnsi="Verdana" w:cs="Tahoma"/>
                <w:b/>
                <w:sz w:val="16"/>
                <w:szCs w:val="16"/>
                <w:lang w:eastAsia="es-ES"/>
              </w:rPr>
              <w:t>350</w:t>
            </w:r>
          </w:p>
        </w:tc>
        <w:tc>
          <w:tcPr>
            <w:tcW w:w="680" w:type="pct"/>
            <w:vAlign w:val="center"/>
          </w:tcPr>
          <w:p w14:paraId="797B6202" w14:textId="77777777" w:rsidR="00135ACC" w:rsidRPr="00E83514" w:rsidRDefault="00135ACC" w:rsidP="000648BD">
            <w:pPr>
              <w:widowControl w:val="0"/>
              <w:autoSpaceDE w:val="0"/>
              <w:autoSpaceDN w:val="0"/>
              <w:jc w:val="center"/>
              <w:rPr>
                <w:rFonts w:ascii="Verdana" w:eastAsia="Verdana" w:hAnsi="Verdana" w:cs="Tahoma"/>
                <w:b/>
                <w:sz w:val="16"/>
                <w:szCs w:val="16"/>
                <w:lang w:eastAsia="es-ES"/>
              </w:rPr>
            </w:pPr>
            <w:r w:rsidRPr="00E83514">
              <w:rPr>
                <w:rFonts w:ascii="Verdana" w:eastAsia="Verdana" w:hAnsi="Verdana" w:cs="Tahoma"/>
                <w:b/>
                <w:sz w:val="16"/>
                <w:szCs w:val="16"/>
                <w:lang w:eastAsia="es-ES"/>
              </w:rPr>
              <w:t>0,5</w:t>
            </w:r>
          </w:p>
        </w:tc>
        <w:tc>
          <w:tcPr>
            <w:tcW w:w="687" w:type="pct"/>
            <w:vAlign w:val="center"/>
          </w:tcPr>
          <w:p w14:paraId="0D6BF206" w14:textId="77777777" w:rsidR="00135ACC" w:rsidRPr="00E83514" w:rsidRDefault="00135ACC" w:rsidP="000648BD">
            <w:pPr>
              <w:widowControl w:val="0"/>
              <w:autoSpaceDE w:val="0"/>
              <w:autoSpaceDN w:val="0"/>
              <w:jc w:val="center"/>
              <w:rPr>
                <w:rFonts w:ascii="Verdana" w:eastAsia="Verdana" w:hAnsi="Verdana" w:cs="Tahoma"/>
                <w:b/>
                <w:sz w:val="16"/>
                <w:szCs w:val="16"/>
                <w:lang w:eastAsia="es-ES"/>
              </w:rPr>
            </w:pPr>
            <w:r w:rsidRPr="00E83514">
              <w:rPr>
                <w:rFonts w:ascii="Verdana" w:eastAsia="Verdana" w:hAnsi="Verdana" w:cs="Tahoma"/>
                <w:b/>
                <w:sz w:val="16"/>
                <w:szCs w:val="16"/>
                <w:lang w:eastAsia="es-ES"/>
              </w:rPr>
              <w:t>2 – 4</w:t>
            </w:r>
          </w:p>
        </w:tc>
      </w:tr>
      <w:tr w:rsidR="00135ACC" w:rsidRPr="00E83514" w14:paraId="5B630E90" w14:textId="77777777" w:rsidTr="000648BD">
        <w:trPr>
          <w:trHeight w:val="305"/>
        </w:trPr>
        <w:tc>
          <w:tcPr>
            <w:tcW w:w="912" w:type="pct"/>
            <w:vAlign w:val="center"/>
          </w:tcPr>
          <w:p w14:paraId="3B54AB6E"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Tipo “B” 180</w:t>
            </w:r>
          </w:p>
        </w:tc>
        <w:tc>
          <w:tcPr>
            <w:tcW w:w="874" w:type="pct"/>
            <w:vAlign w:val="center"/>
          </w:tcPr>
          <w:p w14:paraId="3A417627"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smartTag w:uri="urn:schemas-microsoft-com:office:smarttags" w:element="metricconverter">
              <w:smartTagPr>
                <w:attr w:name="ProductID" w:val="1”"/>
              </w:smartTagPr>
              <w:r w:rsidRPr="00E83514">
                <w:rPr>
                  <w:rFonts w:ascii="Verdana" w:eastAsia="Verdana" w:hAnsi="Verdana" w:cs="Tahoma"/>
                  <w:sz w:val="16"/>
                  <w:szCs w:val="16"/>
                  <w:lang w:eastAsia="es-ES"/>
                </w:rPr>
                <w:t>1”</w:t>
              </w:r>
            </w:smartTag>
            <w:r w:rsidRPr="00E83514">
              <w:rPr>
                <w:rFonts w:ascii="Verdana" w:eastAsia="Verdana" w:hAnsi="Verdana" w:cs="Tahoma"/>
                <w:sz w:val="16"/>
                <w:szCs w:val="16"/>
                <w:lang w:eastAsia="es-ES"/>
              </w:rPr>
              <w:t xml:space="preserve"> – 11/2”</w:t>
            </w:r>
          </w:p>
        </w:tc>
        <w:tc>
          <w:tcPr>
            <w:tcW w:w="874" w:type="pct"/>
            <w:vAlign w:val="center"/>
          </w:tcPr>
          <w:p w14:paraId="7C5E7747"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180</w:t>
            </w:r>
          </w:p>
        </w:tc>
        <w:tc>
          <w:tcPr>
            <w:tcW w:w="972" w:type="pct"/>
            <w:vAlign w:val="center"/>
          </w:tcPr>
          <w:p w14:paraId="4F12D913"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310</w:t>
            </w:r>
          </w:p>
        </w:tc>
        <w:tc>
          <w:tcPr>
            <w:tcW w:w="680" w:type="pct"/>
            <w:vAlign w:val="center"/>
          </w:tcPr>
          <w:p w14:paraId="211E9887"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0,55</w:t>
            </w:r>
          </w:p>
        </w:tc>
        <w:tc>
          <w:tcPr>
            <w:tcW w:w="687" w:type="pct"/>
            <w:vAlign w:val="center"/>
          </w:tcPr>
          <w:p w14:paraId="2DCE38BA"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2 – 4</w:t>
            </w:r>
          </w:p>
        </w:tc>
      </w:tr>
      <w:tr w:rsidR="00135ACC" w:rsidRPr="00E83514" w14:paraId="41208557" w14:textId="77777777" w:rsidTr="000648BD">
        <w:trPr>
          <w:trHeight w:val="304"/>
        </w:trPr>
        <w:tc>
          <w:tcPr>
            <w:tcW w:w="912" w:type="pct"/>
            <w:vAlign w:val="center"/>
          </w:tcPr>
          <w:p w14:paraId="02327FBC"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Tipo “C” 160</w:t>
            </w:r>
          </w:p>
        </w:tc>
        <w:tc>
          <w:tcPr>
            <w:tcW w:w="874" w:type="pct"/>
            <w:vAlign w:val="center"/>
          </w:tcPr>
          <w:p w14:paraId="665B0578"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smartTag w:uri="urn:schemas-microsoft-com:office:smarttags" w:element="metricconverter">
              <w:smartTagPr>
                <w:attr w:name="ProductID" w:val="1”"/>
              </w:smartTagPr>
              <w:r w:rsidRPr="00E83514">
                <w:rPr>
                  <w:rFonts w:ascii="Verdana" w:eastAsia="Verdana" w:hAnsi="Verdana" w:cs="Tahoma"/>
                  <w:sz w:val="16"/>
                  <w:szCs w:val="16"/>
                  <w:lang w:eastAsia="es-ES"/>
                </w:rPr>
                <w:t>1”</w:t>
              </w:r>
            </w:smartTag>
            <w:r w:rsidRPr="00E83514">
              <w:rPr>
                <w:rFonts w:ascii="Verdana" w:eastAsia="Verdana" w:hAnsi="Verdana" w:cs="Tahoma"/>
                <w:sz w:val="16"/>
                <w:szCs w:val="16"/>
                <w:lang w:eastAsia="es-ES"/>
              </w:rPr>
              <w:t xml:space="preserve"> – 11/2”</w:t>
            </w:r>
          </w:p>
        </w:tc>
        <w:tc>
          <w:tcPr>
            <w:tcW w:w="874" w:type="pct"/>
            <w:vAlign w:val="center"/>
          </w:tcPr>
          <w:p w14:paraId="4CEDB2F3"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160</w:t>
            </w:r>
          </w:p>
        </w:tc>
        <w:tc>
          <w:tcPr>
            <w:tcW w:w="972" w:type="pct"/>
            <w:vAlign w:val="center"/>
          </w:tcPr>
          <w:p w14:paraId="55F6E367"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250</w:t>
            </w:r>
          </w:p>
        </w:tc>
        <w:tc>
          <w:tcPr>
            <w:tcW w:w="680" w:type="pct"/>
            <w:vAlign w:val="center"/>
          </w:tcPr>
          <w:p w14:paraId="7B7EB910"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0,6</w:t>
            </w:r>
          </w:p>
        </w:tc>
        <w:tc>
          <w:tcPr>
            <w:tcW w:w="687" w:type="pct"/>
            <w:vAlign w:val="center"/>
          </w:tcPr>
          <w:p w14:paraId="478E8210"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2 – 3</w:t>
            </w:r>
          </w:p>
        </w:tc>
      </w:tr>
      <w:tr w:rsidR="00135ACC" w:rsidRPr="00E83514" w14:paraId="0732111D" w14:textId="77777777" w:rsidTr="000648BD">
        <w:trPr>
          <w:trHeight w:val="304"/>
        </w:trPr>
        <w:tc>
          <w:tcPr>
            <w:tcW w:w="912" w:type="pct"/>
            <w:vAlign w:val="center"/>
          </w:tcPr>
          <w:p w14:paraId="17A8392B"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Tipo “D” 130</w:t>
            </w:r>
          </w:p>
        </w:tc>
        <w:tc>
          <w:tcPr>
            <w:tcW w:w="874" w:type="pct"/>
            <w:vAlign w:val="center"/>
          </w:tcPr>
          <w:p w14:paraId="2BA5E2F1"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smartTag w:uri="urn:schemas-microsoft-com:office:smarttags" w:element="metricconverter">
              <w:smartTagPr>
                <w:attr w:name="ProductID" w:val="2”"/>
              </w:smartTagPr>
              <w:r w:rsidRPr="00E83514">
                <w:rPr>
                  <w:rFonts w:ascii="Verdana" w:eastAsia="Verdana" w:hAnsi="Verdana" w:cs="Tahoma"/>
                  <w:sz w:val="16"/>
                  <w:szCs w:val="16"/>
                  <w:lang w:eastAsia="es-ES"/>
                </w:rPr>
                <w:t>2”</w:t>
              </w:r>
            </w:smartTag>
          </w:p>
        </w:tc>
        <w:tc>
          <w:tcPr>
            <w:tcW w:w="874" w:type="pct"/>
            <w:vAlign w:val="center"/>
          </w:tcPr>
          <w:p w14:paraId="15FFF37F"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130</w:t>
            </w:r>
          </w:p>
        </w:tc>
        <w:tc>
          <w:tcPr>
            <w:tcW w:w="972" w:type="pct"/>
            <w:vAlign w:val="center"/>
          </w:tcPr>
          <w:p w14:paraId="172D0E9B"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230</w:t>
            </w:r>
          </w:p>
        </w:tc>
        <w:tc>
          <w:tcPr>
            <w:tcW w:w="680" w:type="pct"/>
            <w:vAlign w:val="center"/>
          </w:tcPr>
          <w:p w14:paraId="3695FE04"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0,7</w:t>
            </w:r>
          </w:p>
        </w:tc>
        <w:tc>
          <w:tcPr>
            <w:tcW w:w="687" w:type="pct"/>
            <w:vAlign w:val="center"/>
          </w:tcPr>
          <w:p w14:paraId="333EB1A7"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2 – 3</w:t>
            </w:r>
          </w:p>
        </w:tc>
      </w:tr>
      <w:tr w:rsidR="00135ACC" w:rsidRPr="00E83514" w14:paraId="5FE41C37" w14:textId="77777777" w:rsidTr="000648BD">
        <w:trPr>
          <w:trHeight w:val="305"/>
        </w:trPr>
        <w:tc>
          <w:tcPr>
            <w:tcW w:w="912" w:type="pct"/>
            <w:vAlign w:val="center"/>
          </w:tcPr>
          <w:p w14:paraId="26C736EA"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Tipo “E”</w:t>
            </w:r>
          </w:p>
        </w:tc>
        <w:tc>
          <w:tcPr>
            <w:tcW w:w="874" w:type="pct"/>
            <w:vAlign w:val="center"/>
          </w:tcPr>
          <w:p w14:paraId="43927D62"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smartTag w:uri="urn:schemas-microsoft-com:office:smarttags" w:element="metricconverter">
              <w:smartTagPr>
                <w:attr w:name="ProductID" w:val="2”"/>
              </w:smartTagPr>
              <w:r w:rsidRPr="00E83514">
                <w:rPr>
                  <w:rFonts w:ascii="Verdana" w:eastAsia="Verdana" w:hAnsi="Verdana" w:cs="Tahoma"/>
                  <w:sz w:val="16"/>
                  <w:szCs w:val="16"/>
                  <w:lang w:eastAsia="es-ES"/>
                </w:rPr>
                <w:t>2”</w:t>
              </w:r>
            </w:smartTag>
            <w:r w:rsidRPr="00E83514">
              <w:rPr>
                <w:rFonts w:ascii="Verdana" w:eastAsia="Verdana" w:hAnsi="Verdana" w:cs="Tahoma"/>
                <w:sz w:val="16"/>
                <w:szCs w:val="16"/>
                <w:lang w:eastAsia="es-ES"/>
              </w:rPr>
              <w:t xml:space="preserve"> – 2 ½”</w:t>
            </w:r>
          </w:p>
        </w:tc>
        <w:tc>
          <w:tcPr>
            <w:tcW w:w="874" w:type="pct"/>
            <w:vAlign w:val="center"/>
          </w:tcPr>
          <w:p w14:paraId="65E0F24A"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210</w:t>
            </w:r>
          </w:p>
        </w:tc>
        <w:tc>
          <w:tcPr>
            <w:tcW w:w="972" w:type="pct"/>
            <w:vAlign w:val="center"/>
          </w:tcPr>
          <w:p w14:paraId="01BBEAFC"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225</w:t>
            </w:r>
          </w:p>
        </w:tc>
        <w:tc>
          <w:tcPr>
            <w:tcW w:w="680" w:type="pct"/>
            <w:vAlign w:val="center"/>
          </w:tcPr>
          <w:p w14:paraId="213280D1"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0,75</w:t>
            </w:r>
          </w:p>
        </w:tc>
        <w:tc>
          <w:tcPr>
            <w:tcW w:w="687" w:type="pct"/>
            <w:vAlign w:val="center"/>
          </w:tcPr>
          <w:p w14:paraId="29849F68" w14:textId="77777777" w:rsidR="00135ACC" w:rsidRPr="00E83514" w:rsidRDefault="00135ACC" w:rsidP="000648BD">
            <w:pPr>
              <w:widowControl w:val="0"/>
              <w:autoSpaceDE w:val="0"/>
              <w:autoSpaceDN w:val="0"/>
              <w:jc w:val="center"/>
              <w:rPr>
                <w:rFonts w:ascii="Verdana" w:eastAsia="Verdana" w:hAnsi="Verdana" w:cs="Tahoma"/>
                <w:sz w:val="16"/>
                <w:szCs w:val="16"/>
                <w:lang w:eastAsia="es-ES"/>
              </w:rPr>
            </w:pPr>
            <w:r w:rsidRPr="00E83514">
              <w:rPr>
                <w:rFonts w:ascii="Verdana" w:eastAsia="Verdana" w:hAnsi="Verdana" w:cs="Tahoma"/>
                <w:sz w:val="16"/>
                <w:szCs w:val="16"/>
                <w:lang w:eastAsia="es-ES"/>
              </w:rPr>
              <w:t>2 – 3</w:t>
            </w:r>
          </w:p>
        </w:tc>
      </w:tr>
    </w:tbl>
    <w:p w14:paraId="4D1B561A"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CC30168"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Aceptación y Rechazo</w:t>
      </w:r>
    </w:p>
    <w:p w14:paraId="5019C41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784102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706D712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Asimismo, todo elemento o estructura que no cumpla con las tolerancias indicadas por la normativa tanto de alineamiento, verticalidad, dimensiones transversales o replanteo, será rechazada debiendo el </w:t>
      </w:r>
      <w:r w:rsidRPr="00E83514">
        <w:rPr>
          <w:rFonts w:ascii="Verdana" w:eastAsia="Verdana" w:hAnsi="Verdana" w:cs="Verdana"/>
          <w:sz w:val="16"/>
          <w:szCs w:val="16"/>
          <w:lang w:eastAsia="es-ES"/>
        </w:rPr>
        <w:t>Inspector de proyecto</w:t>
      </w:r>
      <w:r w:rsidRPr="00E83514">
        <w:rPr>
          <w:rFonts w:ascii="Verdana" w:eastAsia="Verdana" w:hAnsi="Verdana" w:cs="Tahoma"/>
          <w:sz w:val="16"/>
          <w:szCs w:val="16"/>
          <w:lang w:eastAsia="es-ES"/>
        </w:rPr>
        <w:t xml:space="preserve"> indicar claramente el o los sectores que han sido observados.</w:t>
      </w:r>
    </w:p>
    <w:p w14:paraId="319BBB9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E786D97" w14:textId="77777777" w:rsidR="00135ACC" w:rsidRPr="00E83514" w:rsidRDefault="00135ACC" w:rsidP="00135ACC">
      <w:pPr>
        <w:widowControl w:val="0"/>
        <w:tabs>
          <w:tab w:val="left" w:pos="8711"/>
        </w:tabs>
        <w:autoSpaceDE w:val="0"/>
        <w:autoSpaceDN w:val="0"/>
        <w:adjustRightInd w:val="0"/>
        <w:jc w:val="both"/>
        <w:rPr>
          <w:rFonts w:ascii="Verdana" w:eastAsia="Calibri" w:hAnsi="Verdana" w:cs="Verdana"/>
          <w:sz w:val="16"/>
          <w:szCs w:val="16"/>
          <w:lang w:eastAsia="es-ES"/>
        </w:rPr>
      </w:pPr>
      <w:r w:rsidRPr="00E83514">
        <w:rPr>
          <w:rFonts w:ascii="Verdana" w:eastAsia="Calibri" w:hAnsi="Verdana" w:cs="Verdana"/>
          <w:sz w:val="16"/>
          <w:szCs w:val="16"/>
          <w:lang w:eastAsia="es-ES"/>
        </w:rPr>
        <w:t xml:space="preserve">Todo material, hormigón o elemento ejecutado que sea rechazado se procederá conforme a lo indicado </w:t>
      </w:r>
      <w:r w:rsidRPr="00E83514">
        <w:rPr>
          <w:rFonts w:ascii="Verdana" w:eastAsia="Verdana" w:hAnsi="Verdana" w:cs="Verdana"/>
          <w:sz w:val="16"/>
          <w:szCs w:val="16"/>
          <w:lang w:eastAsia="es-ES"/>
        </w:rPr>
        <w:t>en la Normativa referida CBH-87 con su curado, corrección, demolición o reposición, actividad que deberá ser aprobada por el Inspector de proyecto</w:t>
      </w:r>
      <w:r w:rsidRPr="00E83514">
        <w:rPr>
          <w:rFonts w:ascii="Verdana" w:eastAsia="Calibri" w:hAnsi="Verdana" w:cs="Verdana"/>
          <w:sz w:val="16"/>
          <w:szCs w:val="16"/>
          <w:lang w:eastAsia="es-ES"/>
        </w:rPr>
        <w:t>.</w:t>
      </w:r>
    </w:p>
    <w:p w14:paraId="2D111C9D" w14:textId="77777777" w:rsidR="00135ACC" w:rsidRPr="00E83514" w:rsidRDefault="00135ACC" w:rsidP="00135ACC">
      <w:pPr>
        <w:widowControl w:val="0"/>
        <w:tabs>
          <w:tab w:val="left" w:pos="8711"/>
        </w:tabs>
        <w:autoSpaceDE w:val="0"/>
        <w:autoSpaceDN w:val="0"/>
        <w:adjustRightInd w:val="0"/>
        <w:jc w:val="both"/>
        <w:rPr>
          <w:rFonts w:ascii="Verdana" w:eastAsia="Calibri" w:hAnsi="Verdana" w:cs="Verdana"/>
          <w:sz w:val="16"/>
          <w:szCs w:val="16"/>
          <w:lang w:eastAsia="es-ES"/>
        </w:rPr>
      </w:pPr>
      <w:r w:rsidRPr="00E83514">
        <w:rPr>
          <w:rFonts w:ascii="Verdana" w:eastAsia="Calibri" w:hAnsi="Verdana" w:cs="Verdana"/>
          <w:sz w:val="16"/>
          <w:szCs w:val="16"/>
          <w:lang w:eastAsia="es-ES"/>
        </w:rPr>
        <w:t>Todos los ensayos, pruebas, demoliciones, curados y reemplazos necesarios serán cancelados por la Entidad Ejecutora.</w:t>
      </w:r>
    </w:p>
    <w:p w14:paraId="048375F3" w14:textId="77777777" w:rsidR="00135ACC" w:rsidRPr="00E83514" w:rsidRDefault="00135ACC" w:rsidP="00135ACC">
      <w:pPr>
        <w:widowControl w:val="0"/>
        <w:tabs>
          <w:tab w:val="left" w:pos="560"/>
        </w:tabs>
        <w:autoSpaceDE w:val="0"/>
        <w:autoSpaceDN w:val="0"/>
        <w:jc w:val="both"/>
        <w:rPr>
          <w:rFonts w:ascii="Verdana" w:eastAsia="Verdana" w:hAnsi="Verdana" w:cs="Calibri"/>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3C9DE702" w14:textId="77777777" w:rsidTr="000648BD">
        <w:tc>
          <w:tcPr>
            <w:tcW w:w="584" w:type="dxa"/>
            <w:shd w:val="clear" w:color="auto" w:fill="215868"/>
          </w:tcPr>
          <w:p w14:paraId="4250A69F"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2B14F635"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5E361DED"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5D2702A9"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7EF04ED4" w14:textId="77777777" w:rsidTr="000648BD">
        <w:tc>
          <w:tcPr>
            <w:tcW w:w="584" w:type="dxa"/>
            <w:shd w:val="clear" w:color="auto" w:fill="B8CCE4"/>
          </w:tcPr>
          <w:p w14:paraId="10B41ADC"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11</w:t>
            </w:r>
          </w:p>
        </w:tc>
        <w:tc>
          <w:tcPr>
            <w:tcW w:w="2385" w:type="dxa"/>
            <w:shd w:val="clear" w:color="auto" w:fill="B8CCE4"/>
            <w:vAlign w:val="center"/>
          </w:tcPr>
          <w:p w14:paraId="6877294F"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Tahoma"/>
                <w:b/>
                <w:bCs/>
                <w:sz w:val="16"/>
                <w:szCs w:val="16"/>
              </w:rPr>
              <w:t>VAC-OG-CON-5</w:t>
            </w:r>
          </w:p>
        </w:tc>
        <w:tc>
          <w:tcPr>
            <w:tcW w:w="1145" w:type="dxa"/>
            <w:shd w:val="clear" w:color="auto" w:fill="B8CCE4"/>
            <w:vAlign w:val="center"/>
          </w:tcPr>
          <w:p w14:paraId="3E78AF2A"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M2</w:t>
            </w:r>
          </w:p>
        </w:tc>
        <w:tc>
          <w:tcPr>
            <w:tcW w:w="5520" w:type="dxa"/>
            <w:shd w:val="clear" w:color="auto" w:fill="B8CCE4"/>
          </w:tcPr>
          <w:p w14:paraId="36E4B493" w14:textId="77777777" w:rsidR="00135ACC" w:rsidRPr="00E83514" w:rsidRDefault="00135ACC" w:rsidP="000648BD">
            <w:pPr>
              <w:widowControl w:val="0"/>
              <w:autoSpaceDE w:val="0"/>
              <w:autoSpaceDN w:val="0"/>
              <w:spacing w:line="276" w:lineRule="auto"/>
              <w:jc w:val="center"/>
              <w:rPr>
                <w:rFonts w:ascii="Verdana" w:eastAsia="Verdana" w:hAnsi="Verdana" w:cs="Verdana"/>
                <w:b/>
                <w:sz w:val="16"/>
                <w:szCs w:val="16"/>
              </w:rPr>
            </w:pPr>
            <w:r w:rsidRPr="00E83514">
              <w:rPr>
                <w:rFonts w:ascii="Verdana" w:eastAsia="Verdana" w:hAnsi="Verdana" w:cs="Tahoma"/>
                <w:b/>
                <w:bCs/>
                <w:sz w:val="16"/>
                <w:szCs w:val="16"/>
              </w:rPr>
              <w:t>EMPEDRADO Y CONTRAPISO DE CEMENTO</w:t>
            </w:r>
          </w:p>
        </w:tc>
      </w:tr>
    </w:tbl>
    <w:p w14:paraId="640D1CA4"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6610A2B5"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DESCRIPCIÓN. –</w:t>
      </w:r>
    </w:p>
    <w:p w14:paraId="273EDF82"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32114B54"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5C83ABD5"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4263EDCF"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MATERIALES, HERRAMIENTAS Y EQUIPO. -</w:t>
      </w:r>
    </w:p>
    <w:p w14:paraId="0EA6F977"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36BD06D9"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0CBC8AA7"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381FD7A6"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lastRenderedPageBreak/>
        <w:t>Se deberá cumplir con las características detalladas en la tabla de descripción de insumos.</w:t>
      </w:r>
    </w:p>
    <w:p w14:paraId="38A0D0E0"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0C79E57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cumplir con los requisitos establecidos en la Norma Boliviana del Hormigón Armado CBH-87 para los materiales que cubre esta norma.</w:t>
      </w:r>
    </w:p>
    <w:p w14:paraId="3B65A428"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455771C4"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FORMA DE EJECUCIÓN. –</w:t>
      </w:r>
    </w:p>
    <w:p w14:paraId="46B440DF"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0C298E98"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r w:rsidRPr="00E83514">
        <w:rPr>
          <w:rFonts w:ascii="Verdana" w:eastAsia="Verdana" w:hAnsi="Verdana" w:cs="Verdana"/>
          <w:sz w:val="16"/>
          <w:szCs w:val="16"/>
          <w:lang w:val="es-419" w:eastAsia="es-ES"/>
        </w:rPr>
        <w:t>En general, la ejecución del empedrado y contrapiso de cemento deberá cumplir con las siguientes directrices referidas a la ejecución:</w:t>
      </w:r>
    </w:p>
    <w:p w14:paraId="3150200E"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p>
    <w:p w14:paraId="69EA93D2"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r w:rsidRPr="00E83514">
        <w:rPr>
          <w:rFonts w:ascii="Verdana" w:eastAsia="Verdana" w:hAnsi="Verdana" w:cs="Verdana"/>
          <w:b/>
          <w:sz w:val="16"/>
          <w:szCs w:val="16"/>
          <w:lang w:val="es-419" w:eastAsia="es-ES"/>
        </w:rPr>
        <w:t>Limpieza y Preparación</w:t>
      </w:r>
    </w:p>
    <w:p w14:paraId="6735DE37"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r w:rsidRPr="00E83514">
        <w:rPr>
          <w:rFonts w:ascii="Verdana" w:eastAsia="Verdana" w:hAnsi="Verdana" w:cs="Verdana"/>
          <w:sz w:val="16"/>
          <w:szCs w:val="16"/>
          <w:lang w:val="es-419" w:eastAsia="es-ES"/>
        </w:rPr>
        <w:t>De manera previa a la ejecución del ítem, se prepara la superficie sobre la cual se apoye la misma, verificando que este uniforme compactado y con la pendiente deseada.</w:t>
      </w:r>
    </w:p>
    <w:p w14:paraId="189AD8A6"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p>
    <w:p w14:paraId="077604AB"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r w:rsidRPr="00E83514">
        <w:rPr>
          <w:rFonts w:ascii="Verdana" w:eastAsia="Verdana" w:hAnsi="Verdana" w:cs="Verdana"/>
          <w:sz w:val="16"/>
          <w:szCs w:val="16"/>
          <w:lang w:val="es-419" w:eastAsia="es-ES"/>
        </w:rPr>
        <w:t>Antes de ejecutar el empedrado, la superficie deberá estar perfilada de acuerdo a planos y no deberá haber regiones donde el suelo de asiento este suelto o sea de mala calidad.</w:t>
      </w:r>
    </w:p>
    <w:p w14:paraId="559DB59D"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p>
    <w:p w14:paraId="1E4D294B" w14:textId="77777777" w:rsidR="00135ACC" w:rsidRPr="00E83514" w:rsidRDefault="00135ACC" w:rsidP="00135ACC">
      <w:pPr>
        <w:widowControl w:val="0"/>
        <w:autoSpaceDE w:val="0"/>
        <w:autoSpaceDN w:val="0"/>
        <w:jc w:val="both"/>
        <w:rPr>
          <w:rFonts w:ascii="Verdana" w:eastAsia="Verdana" w:hAnsi="Verdana" w:cs="Verdana"/>
          <w:b/>
          <w:sz w:val="16"/>
          <w:szCs w:val="16"/>
          <w:lang w:val="es-419" w:eastAsia="es-ES"/>
        </w:rPr>
      </w:pPr>
      <w:r w:rsidRPr="00E83514">
        <w:rPr>
          <w:rFonts w:ascii="Verdana" w:eastAsia="Verdana" w:hAnsi="Verdana" w:cs="Verdana"/>
          <w:b/>
          <w:sz w:val="16"/>
          <w:szCs w:val="16"/>
          <w:lang w:val="es-419" w:eastAsia="es-ES"/>
        </w:rPr>
        <w:t>Empedrado</w:t>
      </w:r>
    </w:p>
    <w:p w14:paraId="1135F33F"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r w:rsidRPr="00E83514">
        <w:rPr>
          <w:rFonts w:ascii="Verdana" w:eastAsia="Verdana" w:hAnsi="Verdana" w:cs="Verdana"/>
          <w:sz w:val="16"/>
          <w:szCs w:val="16"/>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DC178EC"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p>
    <w:p w14:paraId="6248E90C"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r w:rsidRPr="00E83514">
        <w:rPr>
          <w:rFonts w:ascii="Verdana" w:eastAsia="Verdana" w:hAnsi="Verdana" w:cs="Verdana"/>
          <w:sz w:val="16"/>
          <w:szCs w:val="16"/>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221601B"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p>
    <w:p w14:paraId="7570B11D" w14:textId="77777777" w:rsidR="00135ACC" w:rsidRPr="00E83514" w:rsidRDefault="00135ACC" w:rsidP="00135ACC">
      <w:pPr>
        <w:widowControl w:val="0"/>
        <w:autoSpaceDE w:val="0"/>
        <w:autoSpaceDN w:val="0"/>
        <w:jc w:val="both"/>
        <w:rPr>
          <w:rFonts w:ascii="Verdana" w:eastAsia="Verdana" w:hAnsi="Verdana" w:cs="Verdana"/>
          <w:b/>
          <w:sz w:val="16"/>
          <w:szCs w:val="16"/>
          <w:lang w:val="es-419" w:eastAsia="es-ES"/>
        </w:rPr>
      </w:pPr>
      <w:r w:rsidRPr="00E83514">
        <w:rPr>
          <w:rFonts w:ascii="Verdana" w:eastAsia="Verdana" w:hAnsi="Verdana" w:cs="Verdana"/>
          <w:b/>
          <w:sz w:val="16"/>
          <w:szCs w:val="16"/>
          <w:lang w:val="es-419" w:eastAsia="es-ES"/>
        </w:rPr>
        <w:t>Mezclado del Hormigón y Morteros</w:t>
      </w:r>
    </w:p>
    <w:p w14:paraId="7F47A669"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r w:rsidRPr="00E83514">
        <w:rPr>
          <w:rFonts w:ascii="Verdana" w:eastAsia="Verdana" w:hAnsi="Verdana" w:cs="Verdana"/>
          <w:sz w:val="16"/>
          <w:szCs w:val="16"/>
          <w:lang w:val="es-419" w:eastAsia="es-ES"/>
        </w:rPr>
        <w:t>El hormigón deberá ser mezclado mecánicamente dosificando por volumen, en ciertos casos el Inspector de proyecto autorizará el mezclado manual.</w:t>
      </w:r>
    </w:p>
    <w:p w14:paraId="7AC7F42A"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p>
    <w:p w14:paraId="63EEF05B"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r w:rsidRPr="00E83514">
        <w:rPr>
          <w:rFonts w:ascii="Verdana" w:eastAsia="Verdana" w:hAnsi="Verdana" w:cs="Verdana"/>
          <w:sz w:val="16"/>
          <w:szCs w:val="16"/>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087D20F"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p>
    <w:p w14:paraId="55928514"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r w:rsidRPr="00E83514">
        <w:rPr>
          <w:rFonts w:ascii="Verdana" w:eastAsia="Verdana" w:hAnsi="Verdana" w:cs="Verdana"/>
          <w:sz w:val="16"/>
          <w:szCs w:val="16"/>
          <w:lang w:val="es-419" w:eastAsia="es-ES"/>
        </w:rPr>
        <w:t>El mortero de cemento y arena en la proporción 1:5 será mezclado en las cantidades necesarias para su empleo inmediato. Se rechazará todo mortero que tenga 30 minutos o más a partir del momento de mezclado.</w:t>
      </w:r>
    </w:p>
    <w:p w14:paraId="7108453A"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p>
    <w:p w14:paraId="6554B0AA"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r w:rsidRPr="00E83514">
        <w:rPr>
          <w:rFonts w:ascii="Verdana" w:eastAsia="Verdana" w:hAnsi="Verdana" w:cs="Verdana"/>
          <w:sz w:val="16"/>
          <w:szCs w:val="16"/>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7D0A477D"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p>
    <w:p w14:paraId="0E658F88" w14:textId="77777777" w:rsidR="00135ACC" w:rsidRPr="00E83514" w:rsidRDefault="00135ACC" w:rsidP="00135ACC">
      <w:pPr>
        <w:widowControl w:val="0"/>
        <w:autoSpaceDE w:val="0"/>
        <w:autoSpaceDN w:val="0"/>
        <w:jc w:val="both"/>
        <w:rPr>
          <w:rFonts w:ascii="Verdana" w:eastAsia="Verdana" w:hAnsi="Verdana" w:cs="Verdana"/>
          <w:b/>
          <w:sz w:val="16"/>
          <w:szCs w:val="16"/>
          <w:lang w:val="es-419" w:eastAsia="es-ES"/>
        </w:rPr>
      </w:pPr>
      <w:r w:rsidRPr="00E83514">
        <w:rPr>
          <w:rFonts w:ascii="Verdana" w:eastAsia="Verdana" w:hAnsi="Verdana" w:cs="Verdana"/>
          <w:b/>
          <w:sz w:val="16"/>
          <w:szCs w:val="16"/>
          <w:lang w:val="es-419" w:eastAsia="es-ES"/>
        </w:rPr>
        <w:t>Hormigonado</w:t>
      </w:r>
    </w:p>
    <w:p w14:paraId="69401777"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r w:rsidRPr="00E83514">
        <w:rPr>
          <w:rFonts w:ascii="Verdana" w:eastAsia="Verdana" w:hAnsi="Verdana" w:cs="Verdana"/>
          <w:sz w:val="16"/>
          <w:szCs w:val="16"/>
          <w:lang w:val="es-419" w:eastAsia="es-ES"/>
        </w:rPr>
        <w:t>Una vez terminado el empedrado de acuerdo a lo señalado anteriormente y limpio este de tierra, escombros sueltos y otros materiales, se humedecerá toda superficie del empedrado.</w:t>
      </w:r>
    </w:p>
    <w:p w14:paraId="5AD11FDF"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r w:rsidRPr="00E83514">
        <w:rPr>
          <w:rFonts w:ascii="Verdana" w:eastAsia="Verdana" w:hAnsi="Verdana" w:cs="Verdana"/>
          <w:sz w:val="16"/>
          <w:szCs w:val="16"/>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3C0A094"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r w:rsidRPr="00E83514">
        <w:rPr>
          <w:rFonts w:ascii="Verdana" w:eastAsia="Verdana" w:hAnsi="Verdana" w:cs="Verdana"/>
          <w:sz w:val="16"/>
          <w:szCs w:val="16"/>
          <w:lang w:val="es-419" w:eastAsia="es-ES"/>
        </w:rPr>
        <w:t>El espesor de la carpeta de concreto será de 5 cm, establecido en el formulario de presentación de propuesta, teniendo preferencia aquel espesor señalado en los planos.</w:t>
      </w:r>
    </w:p>
    <w:p w14:paraId="2FDD1D31"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r w:rsidRPr="00E83514">
        <w:rPr>
          <w:rFonts w:ascii="Verdana" w:eastAsia="Verdana" w:hAnsi="Verdana" w:cs="Verdana"/>
          <w:sz w:val="16"/>
          <w:szCs w:val="16"/>
          <w:lang w:val="es-419" w:eastAsia="es-ES"/>
        </w:rPr>
        <w:t>El hormigonado deberá cumplir con las exigencias y requisitos establecidos en la Norma CBH-87 para hormigones. No se procederá al vaciado sin antes contar con la autorización del Inspector de proyecto.</w:t>
      </w:r>
    </w:p>
    <w:p w14:paraId="50B5A8F5"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r w:rsidRPr="00E83514">
        <w:rPr>
          <w:rFonts w:ascii="Verdana" w:eastAsia="Verdana" w:hAnsi="Verdana" w:cs="Verdana"/>
          <w:sz w:val="16"/>
          <w:szCs w:val="16"/>
          <w:lang w:val="es-419" w:eastAsia="es-ES"/>
        </w:rPr>
        <w:t>El vaciado de hormigón debe ser de forma continua, solo se interrumpirá en los sectores donde los planos indiquen.</w:t>
      </w:r>
    </w:p>
    <w:p w14:paraId="641F95C5"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p>
    <w:p w14:paraId="2AC18D72" w14:textId="77777777" w:rsidR="00135ACC" w:rsidRPr="00E83514" w:rsidRDefault="00135ACC" w:rsidP="00135ACC">
      <w:pPr>
        <w:widowControl w:val="0"/>
        <w:autoSpaceDE w:val="0"/>
        <w:autoSpaceDN w:val="0"/>
        <w:jc w:val="both"/>
        <w:rPr>
          <w:rFonts w:ascii="Verdana" w:eastAsia="Verdana" w:hAnsi="Verdana" w:cs="Verdana"/>
          <w:b/>
          <w:sz w:val="16"/>
          <w:szCs w:val="16"/>
          <w:lang w:val="es-419" w:eastAsia="es-ES"/>
        </w:rPr>
      </w:pPr>
      <w:r w:rsidRPr="00E83514">
        <w:rPr>
          <w:rFonts w:ascii="Verdana" w:eastAsia="Verdana" w:hAnsi="Verdana" w:cs="Verdana"/>
          <w:b/>
          <w:sz w:val="16"/>
          <w:szCs w:val="16"/>
          <w:lang w:val="es-419" w:eastAsia="es-ES"/>
        </w:rPr>
        <w:t>Terminado Superficial</w:t>
      </w:r>
    </w:p>
    <w:p w14:paraId="5E5C10F3"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r w:rsidRPr="00E83514">
        <w:rPr>
          <w:rFonts w:ascii="Verdana" w:eastAsia="Verdana" w:hAnsi="Verdana" w:cs="Verdana"/>
          <w:sz w:val="16"/>
          <w:szCs w:val="16"/>
          <w:lang w:val="es-419" w:eastAsia="es-ES"/>
        </w:rPr>
        <w:t>De manera posterior al hormigonado se ejecutará el terminado de la superficie de la rampa debiéndose dar una textura antideslizante y previendo las juntas de contracción a fin de evitar las fisuras por este fenómeno.</w:t>
      </w:r>
    </w:p>
    <w:p w14:paraId="0D031F82"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p>
    <w:p w14:paraId="4BDC80EA"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r w:rsidRPr="00E83514">
        <w:rPr>
          <w:rFonts w:ascii="Verdana" w:eastAsia="Verdana" w:hAnsi="Verdana" w:cs="Verdana"/>
          <w:sz w:val="16"/>
          <w:szCs w:val="16"/>
          <w:lang w:val="es-419" w:eastAsia="es-ES"/>
        </w:rPr>
        <w:t xml:space="preserve">El acabado del contrapiso deberá realizarse con plancha metálica o </w:t>
      </w:r>
      <w:proofErr w:type="spellStart"/>
      <w:r w:rsidRPr="00E83514">
        <w:rPr>
          <w:rFonts w:ascii="Verdana" w:eastAsia="Verdana" w:hAnsi="Verdana" w:cs="Verdana"/>
          <w:sz w:val="16"/>
          <w:szCs w:val="16"/>
          <w:lang w:val="es-419" w:eastAsia="es-ES"/>
        </w:rPr>
        <w:t>frotachado</w:t>
      </w:r>
      <w:proofErr w:type="spellEnd"/>
      <w:r w:rsidRPr="00E83514">
        <w:rPr>
          <w:rFonts w:ascii="Verdana" w:eastAsia="Verdana" w:hAnsi="Verdana" w:cs="Verdana"/>
          <w:sz w:val="16"/>
          <w:szCs w:val="16"/>
          <w:lang w:val="es-419" w:eastAsia="es-ES"/>
        </w:rPr>
        <w:t>, dependiendo del tipo de acabado indicado en los planos constructivos o instrucciones del Inspector de proyecto.</w:t>
      </w:r>
    </w:p>
    <w:p w14:paraId="654A5DCF"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p>
    <w:p w14:paraId="70FDAF01" w14:textId="77777777" w:rsidR="00135ACC" w:rsidRPr="00E83514" w:rsidRDefault="00135ACC" w:rsidP="00135ACC">
      <w:pPr>
        <w:widowControl w:val="0"/>
        <w:autoSpaceDE w:val="0"/>
        <w:autoSpaceDN w:val="0"/>
        <w:jc w:val="both"/>
        <w:rPr>
          <w:rFonts w:ascii="Verdana" w:eastAsia="Verdana" w:hAnsi="Verdana" w:cs="Verdana"/>
          <w:b/>
          <w:sz w:val="16"/>
          <w:szCs w:val="16"/>
          <w:lang w:val="es-419" w:eastAsia="es-ES"/>
        </w:rPr>
      </w:pPr>
      <w:r w:rsidRPr="00E83514">
        <w:rPr>
          <w:rFonts w:ascii="Verdana" w:eastAsia="Verdana" w:hAnsi="Verdana" w:cs="Verdana"/>
          <w:b/>
          <w:sz w:val="16"/>
          <w:szCs w:val="16"/>
          <w:lang w:val="es-419" w:eastAsia="es-ES"/>
        </w:rPr>
        <w:t>Protección y Curado</w:t>
      </w:r>
    </w:p>
    <w:p w14:paraId="4F2FAD47"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r w:rsidRPr="00E83514">
        <w:rPr>
          <w:rFonts w:ascii="Verdana" w:eastAsia="Verdana" w:hAnsi="Verdana" w:cs="Verdana"/>
          <w:sz w:val="16"/>
          <w:szCs w:val="16"/>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731756A1"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p>
    <w:p w14:paraId="61635686"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r w:rsidRPr="00E83514">
        <w:rPr>
          <w:rFonts w:ascii="Verdana" w:eastAsia="Verdana" w:hAnsi="Verdana" w:cs="Verdana"/>
          <w:sz w:val="16"/>
          <w:szCs w:val="16"/>
          <w:lang w:val="es-419" w:eastAsia="es-ES"/>
        </w:rPr>
        <w:t xml:space="preserve">El tiempo de curado será el indicado en el proyecto o el indicado por el Inspector de proyecto. En ningún caso el </w:t>
      </w:r>
      <w:r w:rsidRPr="00E83514">
        <w:rPr>
          <w:rFonts w:ascii="Verdana" w:eastAsia="Verdana" w:hAnsi="Verdana" w:cs="Verdana"/>
          <w:sz w:val="16"/>
          <w:szCs w:val="16"/>
          <w:lang w:val="es-419" w:eastAsia="es-ES"/>
        </w:rPr>
        <w:lastRenderedPageBreak/>
        <w:t>tiempo de curado será menos de 5 días a partir del momento en que se inició el endurecimiento.</w:t>
      </w:r>
    </w:p>
    <w:p w14:paraId="3AFB2C38"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p>
    <w:p w14:paraId="50DC3C81"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r w:rsidRPr="00E83514">
        <w:rPr>
          <w:rFonts w:ascii="Verdana" w:eastAsia="Verdana" w:hAnsi="Verdana" w:cs="Verdana"/>
          <w:sz w:val="16"/>
          <w:szCs w:val="16"/>
          <w:lang w:val="es-419" w:eastAsia="es-ES"/>
        </w:rPr>
        <w:t>Durante la construcción, queda prohibido aplicar cargas, acumular materiales, equipo o maquinarias que generen daño en el elemento.</w:t>
      </w:r>
    </w:p>
    <w:p w14:paraId="2C0A0ABD"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p>
    <w:p w14:paraId="184AC164"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p>
    <w:p w14:paraId="06E9CCCF"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p>
    <w:p w14:paraId="5262CC82" w14:textId="77777777" w:rsidR="00135ACC" w:rsidRPr="00E83514" w:rsidRDefault="00135ACC" w:rsidP="00135ACC">
      <w:pPr>
        <w:widowControl w:val="0"/>
        <w:autoSpaceDE w:val="0"/>
        <w:autoSpaceDN w:val="0"/>
        <w:jc w:val="both"/>
        <w:rPr>
          <w:rFonts w:ascii="Verdana" w:eastAsia="Verdana" w:hAnsi="Verdana" w:cs="Verdana"/>
          <w:b/>
          <w:sz w:val="16"/>
          <w:szCs w:val="16"/>
          <w:lang w:val="es-419" w:eastAsia="es-ES"/>
        </w:rPr>
      </w:pPr>
      <w:r w:rsidRPr="00E83514">
        <w:rPr>
          <w:rFonts w:ascii="Verdana" w:eastAsia="Verdana" w:hAnsi="Verdana" w:cs="Verdana"/>
          <w:b/>
          <w:sz w:val="16"/>
          <w:szCs w:val="16"/>
          <w:lang w:val="es-419" w:eastAsia="es-ES"/>
        </w:rPr>
        <w:t>Criterios de Aceptación y Rechazo</w:t>
      </w:r>
    </w:p>
    <w:p w14:paraId="334C709E"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r w:rsidRPr="00E83514">
        <w:rPr>
          <w:rFonts w:ascii="Verdana" w:eastAsia="Verdana" w:hAnsi="Verdana" w:cs="Verdana"/>
          <w:sz w:val="16"/>
          <w:szCs w:val="16"/>
          <w:lang w:val="es-419" w:eastAsia="es-ES"/>
        </w:rPr>
        <w:t>Todo elemento que no cumpla con el alineamiento, pendiente, espesores o replanteo, será rechazado debiendo el Inspector de proyecto indicar claramente el o los sectores que han sido observados.</w:t>
      </w:r>
    </w:p>
    <w:p w14:paraId="16892BA0"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p>
    <w:p w14:paraId="275B64E1"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r w:rsidRPr="00E83514">
        <w:rPr>
          <w:rFonts w:ascii="Verdana" w:eastAsia="Verdana" w:hAnsi="Verdana" w:cs="Verdana"/>
          <w:sz w:val="16"/>
          <w:szCs w:val="16"/>
          <w:lang w:val="es-419" w:eastAsia="es-ES"/>
        </w:rPr>
        <w:t>Cualquier fisura, grieta, desportillada, desgastada, desmoche o asentamiento que sufra el elemento durante la etapa de la obra será rechazada y deberá ser subsanada por la Entidad Ejecutora.</w:t>
      </w:r>
    </w:p>
    <w:p w14:paraId="7839D7B6"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p>
    <w:p w14:paraId="5E15685C"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r w:rsidRPr="00E83514">
        <w:rPr>
          <w:rFonts w:ascii="Verdana" w:eastAsia="Verdana" w:hAnsi="Verdana" w:cs="Verdana"/>
          <w:sz w:val="16"/>
          <w:szCs w:val="16"/>
          <w:lang w:val="es-419" w:eastAsia="es-ES"/>
        </w:rPr>
        <w:t>Todo material, hormigón o elemento ejecutado que sea rechazado se procederá a su curado, corrección, demolición o reposición, actividad que deberá ser aprobada por el Inspector de proyecto.</w:t>
      </w:r>
    </w:p>
    <w:p w14:paraId="76518C60"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p>
    <w:p w14:paraId="318341DA" w14:textId="77777777" w:rsidR="00135ACC" w:rsidRPr="00E83514" w:rsidRDefault="00135ACC" w:rsidP="00135ACC">
      <w:pPr>
        <w:widowControl w:val="0"/>
        <w:autoSpaceDE w:val="0"/>
        <w:autoSpaceDN w:val="0"/>
        <w:jc w:val="both"/>
        <w:rPr>
          <w:rFonts w:ascii="Verdana" w:eastAsia="Verdana" w:hAnsi="Verdana" w:cs="Verdana"/>
          <w:sz w:val="16"/>
          <w:szCs w:val="16"/>
          <w:lang w:val="es-419" w:eastAsia="es-ES"/>
        </w:rPr>
      </w:pPr>
      <w:r w:rsidRPr="00E83514">
        <w:rPr>
          <w:rFonts w:ascii="Verdana" w:eastAsia="Verdana" w:hAnsi="Verdana" w:cs="Verdana"/>
          <w:sz w:val="16"/>
          <w:szCs w:val="16"/>
          <w:lang w:val="es-419" w:eastAsia="es-ES"/>
        </w:rPr>
        <w:t>Todos las demoliciones, curados y reemplazos necesarios serán cancelados por la Entidad Ejecutora.</w:t>
      </w:r>
    </w:p>
    <w:p w14:paraId="13820F28"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128EA0CF" w14:textId="77777777" w:rsidTr="000648BD">
        <w:tc>
          <w:tcPr>
            <w:tcW w:w="584" w:type="dxa"/>
            <w:shd w:val="clear" w:color="auto" w:fill="215868"/>
          </w:tcPr>
          <w:p w14:paraId="7F8C2587"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3E88AE7E"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1C9AFAC2"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009295EF"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766FF210" w14:textId="77777777" w:rsidTr="000648BD">
        <w:tc>
          <w:tcPr>
            <w:tcW w:w="584" w:type="dxa"/>
            <w:shd w:val="clear" w:color="auto" w:fill="B8CCE4"/>
          </w:tcPr>
          <w:p w14:paraId="04BBD469"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12</w:t>
            </w:r>
          </w:p>
        </w:tc>
        <w:tc>
          <w:tcPr>
            <w:tcW w:w="2385" w:type="dxa"/>
            <w:shd w:val="clear" w:color="auto" w:fill="B8CCE4"/>
            <w:vAlign w:val="center"/>
          </w:tcPr>
          <w:p w14:paraId="34D06965"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Tahoma"/>
                <w:b/>
                <w:sz w:val="16"/>
                <w:szCs w:val="16"/>
              </w:rPr>
              <w:t>VAC-OG-MES-1</w:t>
            </w:r>
          </w:p>
        </w:tc>
        <w:tc>
          <w:tcPr>
            <w:tcW w:w="1145" w:type="dxa"/>
            <w:shd w:val="clear" w:color="auto" w:fill="B8CCE4"/>
            <w:vAlign w:val="center"/>
          </w:tcPr>
          <w:p w14:paraId="3A680E16"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M2</w:t>
            </w:r>
          </w:p>
        </w:tc>
        <w:tc>
          <w:tcPr>
            <w:tcW w:w="5520" w:type="dxa"/>
            <w:shd w:val="clear" w:color="auto" w:fill="B8CCE4"/>
            <w:vAlign w:val="center"/>
          </w:tcPr>
          <w:p w14:paraId="44F141A3" w14:textId="77777777" w:rsidR="00135ACC" w:rsidRPr="00E83514" w:rsidRDefault="00135ACC" w:rsidP="000648BD">
            <w:pPr>
              <w:widowControl w:val="0"/>
              <w:autoSpaceDE w:val="0"/>
              <w:autoSpaceDN w:val="0"/>
              <w:spacing w:line="276" w:lineRule="auto"/>
              <w:jc w:val="center"/>
              <w:rPr>
                <w:rFonts w:ascii="Verdana" w:eastAsia="Verdana" w:hAnsi="Verdana" w:cs="Verdana"/>
                <w:b/>
                <w:sz w:val="16"/>
                <w:szCs w:val="16"/>
              </w:rPr>
            </w:pPr>
            <w:r w:rsidRPr="00E83514">
              <w:rPr>
                <w:rFonts w:ascii="Verdana" w:eastAsia="Verdana" w:hAnsi="Verdana" w:cs="Tahoma"/>
                <w:b/>
                <w:bCs/>
                <w:sz w:val="16"/>
                <w:szCs w:val="16"/>
              </w:rPr>
              <w:t>MESÓN DE HORMIGÓN ARMADO PARA COCINA</w:t>
            </w:r>
          </w:p>
        </w:tc>
      </w:tr>
    </w:tbl>
    <w:p w14:paraId="3FA64693"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68EE4B7E"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DESCRIPCIÓN. –</w:t>
      </w:r>
    </w:p>
    <w:p w14:paraId="18D315AA" w14:textId="77777777" w:rsidR="00135ACC" w:rsidRPr="00E83514" w:rsidRDefault="00135ACC" w:rsidP="00135ACC">
      <w:pPr>
        <w:widowControl w:val="0"/>
        <w:tabs>
          <w:tab w:val="left" w:pos="560"/>
        </w:tabs>
        <w:autoSpaceDE w:val="0"/>
        <w:autoSpaceDN w:val="0"/>
        <w:jc w:val="both"/>
        <w:rPr>
          <w:rFonts w:ascii="Verdana" w:eastAsia="Verdana" w:hAnsi="Verdana" w:cs="Calibri"/>
          <w:color w:val="000000"/>
          <w:sz w:val="16"/>
          <w:szCs w:val="16"/>
          <w:lang w:eastAsia="es-ES"/>
        </w:rPr>
      </w:pPr>
    </w:p>
    <w:p w14:paraId="74F2DC04"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Este ítem se refiere a la construcción de mesón de hormigón armado con dimensiones señaladas en los planos de detalles, e indicaciones del Inspector de proyecto.</w:t>
      </w:r>
    </w:p>
    <w:p w14:paraId="23EF8DAD"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381AE204"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MATERIALES, HERRAMIENTAS Y EQUIPO. –</w:t>
      </w:r>
    </w:p>
    <w:p w14:paraId="7A5D87D2"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7130715B"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6A79A9D1"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58749735"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0BD9B5C2" w14:textId="77777777" w:rsidR="00135ACC" w:rsidRPr="00E83514" w:rsidRDefault="00135ACC" w:rsidP="00135ACC">
      <w:pPr>
        <w:widowControl w:val="0"/>
        <w:autoSpaceDE w:val="0"/>
        <w:autoSpaceDN w:val="0"/>
        <w:adjustRightInd w:val="0"/>
        <w:jc w:val="both"/>
        <w:rPr>
          <w:rFonts w:ascii="Verdana" w:eastAsia="Calibri" w:hAnsi="Verdana" w:cs="Verdana"/>
          <w:color w:val="000000"/>
          <w:sz w:val="16"/>
          <w:szCs w:val="16"/>
          <w:lang w:eastAsia="es-ES"/>
        </w:rPr>
      </w:pPr>
    </w:p>
    <w:p w14:paraId="3A1E7D5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cumplir con los requisitos establecidos en la Norma Boliviana del Hormigón Armado CBH-87 para los materiales que cubre esta norma.</w:t>
      </w:r>
    </w:p>
    <w:p w14:paraId="3EBC20D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245B47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7286469" w14:textId="77777777" w:rsidR="00135ACC" w:rsidRPr="00E83514" w:rsidRDefault="00135ACC" w:rsidP="00135ACC">
      <w:pPr>
        <w:widowControl w:val="0"/>
        <w:autoSpaceDE w:val="0"/>
        <w:autoSpaceDN w:val="0"/>
        <w:jc w:val="both"/>
        <w:rPr>
          <w:rFonts w:ascii="Verdana" w:eastAsia="Verdana" w:hAnsi="Verdana" w:cs="Verdana"/>
          <w:color w:val="000000"/>
          <w:sz w:val="16"/>
          <w:szCs w:val="16"/>
          <w:lang w:eastAsia="es-ES"/>
        </w:rPr>
      </w:pPr>
    </w:p>
    <w:p w14:paraId="43A0F8AB"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FORMA DE EJECUCIÓN. –</w:t>
      </w:r>
    </w:p>
    <w:p w14:paraId="1170A0E0"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28D8624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cuanto al: encofrado, apuntalamiento, armado, limpieza y colocación de fierros, empalmes, mezclado, transporte, hormigonado, compactación, desencofrado, curado y protección de hormigones y morteros deberán cumplir con la norma CBH-87.</w:t>
      </w:r>
    </w:p>
    <w:p w14:paraId="1040154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057C9DC2"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general, se deberán cumplir con las siguientes directrices referidas a la ejecución.</w:t>
      </w:r>
    </w:p>
    <w:p w14:paraId="18BCDCF7"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2075C021"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Encofrados</w:t>
      </w:r>
    </w:p>
    <w:p w14:paraId="6058880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encofrados podrán ser de madera, metálicos u otro material lo suficientemente rígido, estanco y estable.</w:t>
      </w:r>
    </w:p>
    <w:p w14:paraId="3F667C49"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9BAC1E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Serán armados o ensamblados de tal forma que permitan garantizar que la construcción de los elementos de hormigón armado tenga las dimensiones y secciones conforme a planos constructivos.</w:t>
      </w:r>
    </w:p>
    <w:p w14:paraId="6CAD9C6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B55DAF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Su arreglo y escuadrías usadas serán los necesarios para resistir el peso del hormigón fresco, equipo de construcción y los obreros durante la operación del vaciado.</w:t>
      </w:r>
    </w:p>
    <w:p w14:paraId="07BDC40C"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1616A81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encofrados deberán ser estancos a fin de evitar el empobrecimiento del hormigón por escurrimiento del agua.</w:t>
      </w:r>
    </w:p>
    <w:p w14:paraId="7E3A9EB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9E7CD1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todos los elementos se procederá como medida previa a la colocación del hormigón se procederá a la limpieza y humedecimiento de los encofrados, no debiendo sin embargo quedar películas de agua sobre la superficie.</w:t>
      </w:r>
    </w:p>
    <w:p w14:paraId="3CB2BEF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054257A"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72E91D0"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09C9FE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casos que el Inspector de proyecto vea conveniente, solicitara al Entidad Ejecutora las respectivas verificaciones estructurales del encofrado de manera previa.</w:t>
      </w:r>
    </w:p>
    <w:p w14:paraId="53AEEB0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787B7FBF"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Cuando el Inspector de proyecto compruebe que los encofrados presentan defectos, postergará el día del vaciado o interrumpirá las operaciones de vaciado hasta que las deficiencias sean corregidas.</w:t>
      </w:r>
    </w:p>
    <w:p w14:paraId="34E0CD8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F3999B9"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Si se prevén varios usos de los encofrados, estos deberán limpiarse y repararse perfectamente antes de su nuevo uso. El número máximo de usos será el indicado en el proyecto.</w:t>
      </w:r>
    </w:p>
    <w:p w14:paraId="4FCB1457" w14:textId="77777777" w:rsidR="00135ACC" w:rsidRPr="00E83514" w:rsidRDefault="00135ACC" w:rsidP="00135ACC">
      <w:pPr>
        <w:widowControl w:val="0"/>
        <w:autoSpaceDE w:val="0"/>
        <w:autoSpaceDN w:val="0"/>
        <w:jc w:val="both"/>
        <w:rPr>
          <w:rFonts w:ascii="Verdana" w:eastAsia="Verdana" w:hAnsi="Verdana" w:cs="Tahoma"/>
          <w:b/>
          <w:sz w:val="16"/>
          <w:szCs w:val="16"/>
          <w:lang w:eastAsia="es-ES"/>
        </w:rPr>
      </w:pPr>
    </w:p>
    <w:p w14:paraId="3CD8280B" w14:textId="77777777" w:rsidR="00135ACC" w:rsidRPr="00E83514" w:rsidRDefault="00135ACC" w:rsidP="00135ACC">
      <w:pPr>
        <w:widowControl w:val="0"/>
        <w:tabs>
          <w:tab w:val="left" w:pos="560"/>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 xml:space="preserve">Limpieza y colocación </w:t>
      </w:r>
    </w:p>
    <w:p w14:paraId="4B85110D"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Antes de introducir las armaduras en los encofrados, se limpiarán adecuadamente con cepillos de acero, librándolas de óxido, polvo, barro grasas, pinturas y todo aquello que disminuya la adherencia.</w:t>
      </w:r>
    </w:p>
    <w:p w14:paraId="4AEBFE82"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5A8F9273"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Si a momento de colocar el hormigón existieran barras con mortero u hormigón endurecido, éstos se deberán eliminar completamente.</w:t>
      </w:r>
    </w:p>
    <w:p w14:paraId="50F21BB8"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731E48CB"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Todas las armaduras se colocarán en las posiciones indicadas en los planos, cualquier modificación en obra debido a razones constructivas, deberá ser autorizada por el Inspector de proyecto.</w:t>
      </w:r>
    </w:p>
    <w:p w14:paraId="6BDB839D"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5F54FF37"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ACFD172"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71A2F4E7"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En caso de no especificarse los recubrimientos en los planos, se aplicarán los siguientes:</w:t>
      </w:r>
    </w:p>
    <w:p w14:paraId="139A30BD" w14:textId="77777777" w:rsidR="00135ACC" w:rsidRPr="00E83514" w:rsidRDefault="00135ACC" w:rsidP="00135ACC">
      <w:pPr>
        <w:widowControl w:val="0"/>
        <w:numPr>
          <w:ilvl w:val="0"/>
          <w:numId w:val="113"/>
        </w:numPr>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Ambientes interiores protegidos:                            </w:t>
      </w:r>
      <w:r w:rsidRPr="00E83514">
        <w:rPr>
          <w:rFonts w:ascii="Verdana" w:eastAsia="Verdana" w:hAnsi="Verdana" w:cs="Verdana"/>
          <w:sz w:val="16"/>
          <w:szCs w:val="16"/>
          <w:lang w:eastAsia="es-ES"/>
        </w:rPr>
        <w:tab/>
      </w:r>
      <w:r w:rsidRPr="00E83514">
        <w:rPr>
          <w:rFonts w:ascii="Verdana" w:eastAsia="Verdana" w:hAnsi="Verdana" w:cs="Verdana"/>
          <w:sz w:val="16"/>
          <w:szCs w:val="16"/>
          <w:lang w:eastAsia="es-ES"/>
        </w:rPr>
        <w:tab/>
        <w:t>1,0 a 1,5   cm</w:t>
      </w:r>
    </w:p>
    <w:p w14:paraId="1D4C8F04" w14:textId="77777777" w:rsidR="00135ACC" w:rsidRPr="00E83514" w:rsidRDefault="00135ACC" w:rsidP="00135ACC">
      <w:pPr>
        <w:widowControl w:val="0"/>
        <w:numPr>
          <w:ilvl w:val="0"/>
          <w:numId w:val="113"/>
        </w:numPr>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Elementos expuestos a la atmósfera normal:        </w:t>
      </w:r>
      <w:r w:rsidRPr="00E83514">
        <w:rPr>
          <w:rFonts w:ascii="Verdana" w:eastAsia="Verdana" w:hAnsi="Verdana" w:cs="Verdana"/>
          <w:sz w:val="16"/>
          <w:szCs w:val="16"/>
          <w:lang w:eastAsia="es-ES"/>
        </w:rPr>
        <w:tab/>
      </w:r>
      <w:r w:rsidRPr="00E83514">
        <w:rPr>
          <w:rFonts w:ascii="Verdana" w:eastAsia="Verdana" w:hAnsi="Verdana" w:cs="Verdana"/>
          <w:sz w:val="16"/>
          <w:szCs w:val="16"/>
          <w:lang w:eastAsia="es-ES"/>
        </w:rPr>
        <w:tab/>
        <w:t xml:space="preserve">          1,5 a 2,0   cm</w:t>
      </w:r>
    </w:p>
    <w:p w14:paraId="1D174374" w14:textId="77777777" w:rsidR="00135ACC" w:rsidRPr="00E83514" w:rsidRDefault="00135ACC" w:rsidP="00135ACC">
      <w:pPr>
        <w:widowControl w:val="0"/>
        <w:numPr>
          <w:ilvl w:val="0"/>
          <w:numId w:val="113"/>
        </w:numPr>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Elementos expuestos a la atmósfera húmeda:       </w:t>
      </w:r>
      <w:r w:rsidRPr="00E83514">
        <w:rPr>
          <w:rFonts w:ascii="Verdana" w:eastAsia="Verdana" w:hAnsi="Verdana" w:cs="Verdana"/>
          <w:sz w:val="16"/>
          <w:szCs w:val="16"/>
          <w:lang w:eastAsia="es-ES"/>
        </w:rPr>
        <w:tab/>
      </w:r>
      <w:r w:rsidRPr="00E83514">
        <w:rPr>
          <w:rFonts w:ascii="Verdana" w:eastAsia="Verdana" w:hAnsi="Verdana" w:cs="Verdana"/>
          <w:sz w:val="16"/>
          <w:szCs w:val="16"/>
          <w:lang w:eastAsia="es-ES"/>
        </w:rPr>
        <w:tab/>
        <w:t>2,0 a 2,5   cm</w:t>
      </w:r>
    </w:p>
    <w:p w14:paraId="2083790F" w14:textId="77777777" w:rsidR="00135ACC" w:rsidRPr="00E83514" w:rsidRDefault="00135ACC" w:rsidP="00135ACC">
      <w:pPr>
        <w:widowControl w:val="0"/>
        <w:numPr>
          <w:ilvl w:val="0"/>
          <w:numId w:val="113"/>
        </w:numPr>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Elementos expuestos a la atmósfera corrosiva:      </w:t>
      </w:r>
      <w:r w:rsidRPr="00E83514">
        <w:rPr>
          <w:rFonts w:ascii="Verdana" w:eastAsia="Verdana" w:hAnsi="Verdana" w:cs="Verdana"/>
          <w:sz w:val="16"/>
          <w:szCs w:val="16"/>
          <w:lang w:eastAsia="es-ES"/>
        </w:rPr>
        <w:tab/>
      </w:r>
      <w:r w:rsidRPr="00E83514">
        <w:rPr>
          <w:rFonts w:ascii="Verdana" w:eastAsia="Verdana" w:hAnsi="Verdana" w:cs="Verdana"/>
          <w:sz w:val="16"/>
          <w:szCs w:val="16"/>
          <w:lang w:eastAsia="es-ES"/>
        </w:rPr>
        <w:tab/>
        <w:t>3,0 a 3,5   cm</w:t>
      </w:r>
    </w:p>
    <w:p w14:paraId="6EC7E59A"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05C024C8"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Se cuidará especialmente que todas las armaduras queden protegidas mediante los recubrimientos mínimos especificados en los planos. </w:t>
      </w:r>
    </w:p>
    <w:p w14:paraId="374FCC6C"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0B6214D1"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Todos los cruces de barras deberán atarse en forma adecuada con alambre de amarre o accesorios previamente aprobados.</w:t>
      </w:r>
    </w:p>
    <w:p w14:paraId="4CC557A3"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49BFED85"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Previamente el vaciado, el Inspector de proyecto deberá verificar cuidadosamente la armadura este exento de óxido y de acuerdo a planos constructivos para luego autorizar de manera escrita el vaciado del hormigón.</w:t>
      </w:r>
    </w:p>
    <w:p w14:paraId="6307D0F8"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3DE8A923" w14:textId="77777777" w:rsidR="00135ACC" w:rsidRPr="00E83514" w:rsidRDefault="00135ACC" w:rsidP="00135ACC">
      <w:pPr>
        <w:widowControl w:val="0"/>
        <w:tabs>
          <w:tab w:val="left" w:pos="560"/>
        </w:tabs>
        <w:autoSpaceDE w:val="0"/>
        <w:autoSpaceDN w:val="0"/>
        <w:spacing w:after="120"/>
        <w:jc w:val="both"/>
        <w:rPr>
          <w:rFonts w:ascii="Verdana" w:eastAsia="Verdana" w:hAnsi="Verdana" w:cs="Verdana"/>
          <w:sz w:val="16"/>
          <w:szCs w:val="16"/>
          <w:lang w:eastAsia="es-ES"/>
        </w:rPr>
      </w:pPr>
      <w:r w:rsidRPr="00E83514">
        <w:rPr>
          <w:rFonts w:ascii="Verdana" w:eastAsia="Verdana" w:hAnsi="Verdana" w:cs="Verdana"/>
          <w:b/>
          <w:sz w:val="16"/>
          <w:szCs w:val="16"/>
          <w:lang w:eastAsia="es-ES"/>
        </w:rPr>
        <w:t>Armado de Fierros</w:t>
      </w:r>
    </w:p>
    <w:p w14:paraId="21AD84E6" w14:textId="77777777" w:rsidR="00135ACC" w:rsidRPr="00E83514" w:rsidRDefault="00135ACC" w:rsidP="00135ACC">
      <w:pPr>
        <w:widowControl w:val="0"/>
        <w:tabs>
          <w:tab w:val="left" w:pos="8711"/>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armado de las barras de acero corrugado a usarse en el presente ítem deberá cumplir con la norma CBH-87 complementadas las normas IBNORCA en cuanto a control de calidad de la ejecución.</w:t>
      </w:r>
    </w:p>
    <w:p w14:paraId="18D03596" w14:textId="77777777" w:rsidR="00135ACC" w:rsidRPr="00E83514" w:rsidRDefault="00135ACC" w:rsidP="00135ACC">
      <w:pPr>
        <w:widowControl w:val="0"/>
        <w:tabs>
          <w:tab w:val="left" w:pos="8711"/>
        </w:tabs>
        <w:autoSpaceDE w:val="0"/>
        <w:autoSpaceDN w:val="0"/>
        <w:jc w:val="both"/>
        <w:rPr>
          <w:rFonts w:ascii="Verdana" w:eastAsia="Verdana" w:hAnsi="Verdana" w:cs="Verdana"/>
          <w:sz w:val="16"/>
          <w:szCs w:val="16"/>
          <w:lang w:eastAsia="es-ES"/>
        </w:rPr>
      </w:pPr>
    </w:p>
    <w:p w14:paraId="06A480A8" w14:textId="77777777" w:rsidR="00135ACC" w:rsidRPr="00E83514" w:rsidRDefault="00135ACC" w:rsidP="00135ACC">
      <w:pPr>
        <w:widowControl w:val="0"/>
        <w:tabs>
          <w:tab w:val="left" w:pos="8711"/>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Se dispondrá un sitio específico en la obra para el doblado y preparación de armaduras con las herramientas adecuadas.</w:t>
      </w:r>
    </w:p>
    <w:p w14:paraId="6FE8533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ECE63CA"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ED71660"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6C821A1E"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doblado de las barras se realizará en frío, mediante el equipo adecuado y velocidad limitada, sin golpes ni choques. Queda terminantemente prohibido el cortado y el doblado en caliente.</w:t>
      </w:r>
    </w:p>
    <w:p w14:paraId="5630E868"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2D50D332"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Las barras de fierro que fueron dobladas no podrán ser enderezadas, ni podrán ser utilizadas nuevamente sin antes eliminar la zona doblada.</w:t>
      </w:r>
    </w:p>
    <w:p w14:paraId="10C2F0D8"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219E537B"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radio mínimo de doblado, así como las longitudes de patillas y ganchos, deberá respetar lo indicado en planos constructivos y la normativa CBH-87.</w:t>
      </w:r>
    </w:p>
    <w:p w14:paraId="51F55453"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4BB0C84C"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Verdana"/>
          <w:sz w:val="16"/>
          <w:szCs w:val="16"/>
          <w:lang w:eastAsia="es-ES"/>
        </w:rPr>
        <w:t>Queda terminantemente prohibido el empleo de aceros de diferentes tipos en una misma</w:t>
      </w:r>
      <w:r w:rsidRPr="00E83514">
        <w:rPr>
          <w:rFonts w:ascii="Verdana" w:eastAsia="Verdana" w:hAnsi="Verdana" w:cs="Tahoma"/>
          <w:color w:val="000000"/>
          <w:sz w:val="16"/>
          <w:szCs w:val="16"/>
          <w:lang w:eastAsia="es-ES"/>
        </w:rPr>
        <w:t xml:space="preserve"> sección, salvo ello sea debidamente justificado por la Entidad Ejecutora y aprobado por el </w:t>
      </w:r>
      <w:r w:rsidRPr="00E83514">
        <w:rPr>
          <w:rFonts w:ascii="Verdana" w:eastAsia="Verdana" w:hAnsi="Verdana" w:cs="Verdana"/>
          <w:sz w:val="16"/>
          <w:szCs w:val="16"/>
          <w:lang w:eastAsia="es-ES"/>
        </w:rPr>
        <w:t>Inspector de proyecto</w:t>
      </w:r>
      <w:r w:rsidRPr="00E83514">
        <w:rPr>
          <w:rFonts w:ascii="Verdana" w:eastAsia="Verdana" w:hAnsi="Verdana" w:cs="Tahoma"/>
          <w:color w:val="000000"/>
          <w:sz w:val="16"/>
          <w:szCs w:val="16"/>
          <w:lang w:eastAsia="es-ES"/>
        </w:rPr>
        <w:t>.</w:t>
      </w:r>
    </w:p>
    <w:p w14:paraId="5800E4C6"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35555F9D"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Todas las herramientas a emplearse para el cortado, amarre y doblado de fierro, serán proporcionados por la Entidad </w:t>
      </w:r>
      <w:r w:rsidRPr="00E83514">
        <w:rPr>
          <w:rFonts w:ascii="Verdana" w:eastAsia="Verdana" w:hAnsi="Verdana" w:cs="Verdana"/>
          <w:sz w:val="16"/>
          <w:szCs w:val="16"/>
          <w:lang w:eastAsia="es-ES"/>
        </w:rPr>
        <w:lastRenderedPageBreak/>
        <w:t>Ejecutora en condiciones adecuadas y de manera oportuna.</w:t>
      </w:r>
    </w:p>
    <w:p w14:paraId="2741E22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58DBD06" w14:textId="77777777" w:rsidR="00135ACC" w:rsidRPr="00E83514" w:rsidRDefault="00135ACC" w:rsidP="00135ACC">
      <w:pPr>
        <w:widowControl w:val="0"/>
        <w:tabs>
          <w:tab w:val="left" w:pos="560"/>
        </w:tabs>
        <w:autoSpaceDE w:val="0"/>
        <w:autoSpaceDN w:val="0"/>
        <w:spacing w:after="12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Empalmes en las barras</w:t>
      </w:r>
    </w:p>
    <w:p w14:paraId="49995443"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Se ejecutarán los empalmes en los sectores donde estén expresamente indicado en planos constructivos o instruido por el Inspector de proyecto.</w:t>
      </w:r>
    </w:p>
    <w:p w14:paraId="1A427A50"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035B1F17"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9C46888"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5EEB0591" w14:textId="77777777" w:rsidR="00135ACC" w:rsidRPr="00E83514" w:rsidRDefault="00135ACC" w:rsidP="00135ACC">
      <w:pPr>
        <w:widowControl w:val="0"/>
        <w:tabs>
          <w:tab w:val="left" w:pos="560"/>
        </w:tabs>
        <w:autoSpaceDE w:val="0"/>
        <w:autoSpaceDN w:val="0"/>
        <w:spacing w:line="360" w:lineRule="auto"/>
        <w:jc w:val="both"/>
        <w:rPr>
          <w:rFonts w:ascii="Verdana" w:eastAsia="Verdana" w:hAnsi="Verdana" w:cs="Verdana"/>
          <w:sz w:val="16"/>
          <w:szCs w:val="16"/>
          <w:lang w:eastAsia="es-ES"/>
        </w:rPr>
      </w:pPr>
      <w:r w:rsidRPr="00E83514">
        <w:rPr>
          <w:rFonts w:ascii="Verdana" w:eastAsia="Verdana" w:hAnsi="Verdana" w:cs="Verdana"/>
          <w:sz w:val="16"/>
          <w:szCs w:val="16"/>
          <w:lang w:eastAsia="es-ES"/>
        </w:rPr>
        <w:t>Se realizarán empalmes por superposición de acuerdo al siguiente detalle:</w:t>
      </w:r>
    </w:p>
    <w:p w14:paraId="7941758C" w14:textId="77777777" w:rsidR="00135ACC" w:rsidRPr="00E83514" w:rsidRDefault="00135ACC" w:rsidP="00135ACC">
      <w:pPr>
        <w:widowControl w:val="0"/>
        <w:numPr>
          <w:ilvl w:val="0"/>
          <w:numId w:val="115"/>
        </w:numPr>
        <w:tabs>
          <w:tab w:val="left" w:pos="560"/>
        </w:tabs>
        <w:autoSpaceDE w:val="0"/>
        <w:autoSpaceDN w:val="0"/>
        <w:spacing w:after="120"/>
        <w:jc w:val="both"/>
        <w:rPr>
          <w:rFonts w:ascii="Verdana" w:eastAsia="Verdana" w:hAnsi="Verdana" w:cs="Verdana"/>
          <w:sz w:val="16"/>
          <w:szCs w:val="16"/>
          <w:lang w:eastAsia="es-ES"/>
        </w:rPr>
      </w:pPr>
      <w:r w:rsidRPr="00E83514">
        <w:rPr>
          <w:rFonts w:ascii="Verdana" w:eastAsia="Verdana" w:hAnsi="Verdana" w:cs="Verdana"/>
          <w:sz w:val="16"/>
          <w:szCs w:val="16"/>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5F476EF3" w14:textId="77777777" w:rsidR="00135ACC" w:rsidRPr="00E83514" w:rsidRDefault="00135ACC" w:rsidP="00135ACC">
      <w:pPr>
        <w:widowControl w:val="0"/>
        <w:numPr>
          <w:ilvl w:val="0"/>
          <w:numId w:val="115"/>
        </w:numPr>
        <w:tabs>
          <w:tab w:val="left" w:pos="560"/>
        </w:tabs>
        <w:autoSpaceDE w:val="0"/>
        <w:autoSpaceDN w:val="0"/>
        <w:spacing w:after="120"/>
        <w:jc w:val="both"/>
        <w:rPr>
          <w:rFonts w:ascii="Verdana" w:eastAsia="Verdana" w:hAnsi="Verdana" w:cs="Verdana"/>
          <w:sz w:val="16"/>
          <w:szCs w:val="16"/>
          <w:lang w:eastAsia="es-ES"/>
        </w:rPr>
      </w:pPr>
      <w:r w:rsidRPr="00E83514">
        <w:rPr>
          <w:rFonts w:ascii="Verdana" w:eastAsia="Verdana" w:hAnsi="Verdana" w:cs="Verdana"/>
          <w:sz w:val="16"/>
          <w:szCs w:val="16"/>
          <w:lang w:eastAsia="es-ES"/>
        </w:rPr>
        <w:t>En toda la longitud del empalme se colocarán armaduras transversales suplementarias para mejorar las condiciones del empalme, cuando sea necesario.</w:t>
      </w:r>
    </w:p>
    <w:p w14:paraId="52783A1E" w14:textId="77777777" w:rsidR="00135ACC" w:rsidRPr="00E83514" w:rsidRDefault="00135ACC" w:rsidP="00135ACC">
      <w:pPr>
        <w:widowControl w:val="0"/>
        <w:tabs>
          <w:tab w:val="left" w:pos="560"/>
        </w:tabs>
        <w:autoSpaceDE w:val="0"/>
        <w:autoSpaceDN w:val="0"/>
        <w:spacing w:after="120"/>
        <w:jc w:val="both"/>
        <w:rPr>
          <w:rFonts w:ascii="Verdana" w:eastAsia="Verdana" w:hAnsi="Verdana" w:cs="Verdana"/>
          <w:sz w:val="16"/>
          <w:szCs w:val="16"/>
          <w:lang w:eastAsia="es-ES"/>
        </w:rPr>
      </w:pPr>
    </w:p>
    <w:p w14:paraId="695A6291" w14:textId="77777777" w:rsidR="00135ACC" w:rsidRPr="00E83514" w:rsidRDefault="00135ACC" w:rsidP="00135ACC">
      <w:pPr>
        <w:widowControl w:val="0"/>
        <w:numPr>
          <w:ilvl w:val="0"/>
          <w:numId w:val="115"/>
        </w:numPr>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B84546E"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2EA7CE30"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Mezclado</w:t>
      </w:r>
    </w:p>
    <w:p w14:paraId="769DD330"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hormigón deberá ser mezclado mecánicamente dosificando por volumen y deseablemente por peso. Para esta tarea:</w:t>
      </w:r>
    </w:p>
    <w:p w14:paraId="1FBBCAC8" w14:textId="77777777" w:rsidR="00135ACC" w:rsidRPr="00E83514" w:rsidRDefault="00135ACC" w:rsidP="00135ACC">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lang w:eastAsia="es-ES"/>
        </w:rPr>
      </w:pPr>
      <w:r w:rsidRPr="00E83514">
        <w:rPr>
          <w:rFonts w:ascii="Verdana" w:eastAsia="Verdana" w:hAnsi="Verdana" w:cs="Verdana"/>
          <w:sz w:val="16"/>
          <w:szCs w:val="16"/>
          <w:lang w:eastAsia="es-ES"/>
        </w:rPr>
        <w:t>Se utilizarán una o más hormigoneras de capacidad adecuada y se empleará personal especializado para su manejo.</w:t>
      </w:r>
    </w:p>
    <w:p w14:paraId="025F1554" w14:textId="77777777" w:rsidR="00135ACC" w:rsidRPr="00E83514" w:rsidRDefault="00135ACC" w:rsidP="00135ACC">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lang w:eastAsia="es-ES"/>
        </w:rPr>
      </w:pPr>
      <w:r w:rsidRPr="00E83514">
        <w:rPr>
          <w:rFonts w:ascii="Verdana" w:eastAsia="Verdana" w:hAnsi="Verdana" w:cs="Verdana"/>
          <w:sz w:val="16"/>
          <w:szCs w:val="16"/>
          <w:lang w:eastAsia="es-ES"/>
        </w:rPr>
        <w:t>Periódicamente se verificará la uniformidad del mezclado.</w:t>
      </w:r>
    </w:p>
    <w:p w14:paraId="14C1F39C" w14:textId="77777777" w:rsidR="00135ACC" w:rsidRPr="00E83514" w:rsidRDefault="00135ACC" w:rsidP="00135ACC">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lang w:eastAsia="es-ES"/>
        </w:rPr>
      </w:pPr>
      <w:r w:rsidRPr="00E83514">
        <w:rPr>
          <w:rFonts w:ascii="Verdana" w:eastAsia="Verdana" w:hAnsi="Verdana" w:cs="Verdana"/>
          <w:sz w:val="16"/>
          <w:szCs w:val="16"/>
          <w:lang w:eastAsia="es-ES"/>
        </w:rPr>
        <w:t>Los materiales componentes serán introducidos en el orden siguiente:</w:t>
      </w:r>
    </w:p>
    <w:p w14:paraId="6FAB7513" w14:textId="77777777" w:rsidR="00135ACC" w:rsidRPr="00E83514" w:rsidRDefault="00135ACC" w:rsidP="00135ACC">
      <w:pPr>
        <w:widowControl w:val="0"/>
        <w:numPr>
          <w:ilvl w:val="0"/>
          <w:numId w:val="117"/>
        </w:numPr>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Una parte del agua del mezclado (aproximadamente la mitad)</w:t>
      </w:r>
    </w:p>
    <w:p w14:paraId="1FB73CBC" w14:textId="77777777" w:rsidR="00135ACC" w:rsidRPr="00E83514" w:rsidRDefault="00135ACC" w:rsidP="00135ACC">
      <w:pPr>
        <w:widowControl w:val="0"/>
        <w:numPr>
          <w:ilvl w:val="0"/>
          <w:numId w:val="117"/>
        </w:numPr>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3A1C240" w14:textId="77777777" w:rsidR="00135ACC" w:rsidRPr="00E83514" w:rsidRDefault="00135ACC" w:rsidP="00135ACC">
      <w:pPr>
        <w:widowControl w:val="0"/>
        <w:numPr>
          <w:ilvl w:val="0"/>
          <w:numId w:val="117"/>
        </w:numPr>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La grava</w:t>
      </w:r>
    </w:p>
    <w:p w14:paraId="7FA5F5CD" w14:textId="77777777" w:rsidR="00135ACC" w:rsidRPr="00E83514" w:rsidRDefault="00135ACC" w:rsidP="00135ACC">
      <w:pPr>
        <w:widowControl w:val="0"/>
        <w:numPr>
          <w:ilvl w:val="0"/>
          <w:numId w:val="117"/>
        </w:numPr>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resto del agua de amasado</w:t>
      </w:r>
    </w:p>
    <w:p w14:paraId="1CD3B089" w14:textId="77777777" w:rsidR="00135ACC" w:rsidRPr="00E83514" w:rsidRDefault="00135ACC" w:rsidP="00135ACC">
      <w:pPr>
        <w:widowControl w:val="0"/>
        <w:tabs>
          <w:tab w:val="left" w:pos="560"/>
        </w:tabs>
        <w:autoSpaceDE w:val="0"/>
        <w:autoSpaceDN w:val="0"/>
        <w:ind w:left="426"/>
        <w:jc w:val="both"/>
        <w:rPr>
          <w:rFonts w:ascii="Verdana" w:eastAsia="Verdana" w:hAnsi="Verdana" w:cs="Verdana"/>
          <w:sz w:val="16"/>
          <w:szCs w:val="16"/>
          <w:lang w:eastAsia="es-ES"/>
        </w:rPr>
      </w:pPr>
    </w:p>
    <w:p w14:paraId="00284360"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AD77EB"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50DE3522"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No se permitirá cargar la hormigonera antes de haberse procedido a descargarla totalmente de la batida anterior. </w:t>
      </w:r>
    </w:p>
    <w:p w14:paraId="77A93B81"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p>
    <w:p w14:paraId="325CC21E"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mezclado manual queda expresamente prohibido.</w:t>
      </w:r>
    </w:p>
    <w:p w14:paraId="2B8FD549" w14:textId="77777777" w:rsidR="00135ACC" w:rsidRPr="00E83514" w:rsidRDefault="00135ACC" w:rsidP="00135ACC">
      <w:pPr>
        <w:widowControl w:val="0"/>
        <w:autoSpaceDE w:val="0"/>
        <w:autoSpaceDN w:val="0"/>
        <w:rPr>
          <w:rFonts w:ascii="Verdana" w:eastAsia="Verdana" w:hAnsi="Verdana" w:cs="Verdana"/>
          <w:sz w:val="16"/>
          <w:szCs w:val="16"/>
          <w:lang w:eastAsia="es-ES"/>
        </w:rPr>
      </w:pPr>
      <w:r w:rsidRPr="00E83514">
        <w:rPr>
          <w:rFonts w:ascii="Verdana" w:eastAsia="Verdana" w:hAnsi="Verdana" w:cs="Verdana"/>
          <w:sz w:val="16"/>
          <w:szCs w:val="16"/>
          <w:lang w:eastAsia="es-ES"/>
        </w:rPr>
        <w:t>El hormigón será de una consistencia tal que se asegure su trabajabilidad y la manipulación de masas compactas, densas, con aspecto y coloración uniformes.</w:t>
      </w:r>
    </w:p>
    <w:p w14:paraId="47F629EF" w14:textId="77777777" w:rsidR="00135ACC" w:rsidRPr="00E83514" w:rsidRDefault="00135ACC" w:rsidP="00135ACC">
      <w:pPr>
        <w:widowControl w:val="0"/>
        <w:autoSpaceDE w:val="0"/>
        <w:autoSpaceDN w:val="0"/>
        <w:rPr>
          <w:rFonts w:ascii="Verdana" w:eastAsia="Verdana" w:hAnsi="Verdana" w:cs="Verdana"/>
          <w:sz w:val="16"/>
          <w:szCs w:val="16"/>
          <w:lang w:eastAsia="es-ES"/>
        </w:rPr>
      </w:pPr>
    </w:p>
    <w:p w14:paraId="49B39C8D" w14:textId="77777777" w:rsidR="00135ACC" w:rsidRPr="00E83514" w:rsidRDefault="00135ACC" w:rsidP="00135ACC">
      <w:pPr>
        <w:widowControl w:val="0"/>
        <w:autoSpaceDE w:val="0"/>
        <w:autoSpaceDN w:val="0"/>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Las cantidades mínimas de cemento para las diferentes clases de hormigón serán las siguientes:</w:t>
      </w:r>
    </w:p>
    <w:p w14:paraId="0A89A830" w14:textId="77777777" w:rsidR="00135ACC" w:rsidRPr="00E83514" w:rsidRDefault="00135ACC" w:rsidP="00135ACC">
      <w:pPr>
        <w:widowControl w:val="0"/>
        <w:autoSpaceDE w:val="0"/>
        <w:autoSpaceDN w:val="0"/>
        <w:rPr>
          <w:rFonts w:ascii="Verdana" w:eastAsia="Verdana" w:hAnsi="Verdana" w:cs="Verdana"/>
          <w:color w:val="000000"/>
          <w:sz w:val="16"/>
          <w:szCs w:val="16"/>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135ACC" w:rsidRPr="00E83514" w14:paraId="390AB1F4" w14:textId="77777777" w:rsidTr="000648BD">
        <w:trPr>
          <w:trHeight w:hRule="exact" w:val="594"/>
          <w:jc w:val="center"/>
        </w:trPr>
        <w:tc>
          <w:tcPr>
            <w:tcW w:w="2056" w:type="dxa"/>
            <w:shd w:val="clear" w:color="auto" w:fill="215868"/>
            <w:vAlign w:val="center"/>
          </w:tcPr>
          <w:p w14:paraId="5E06008B" w14:textId="77777777" w:rsidR="00135ACC" w:rsidRPr="00E83514" w:rsidRDefault="00135ACC" w:rsidP="000648BD">
            <w:pPr>
              <w:widowControl w:val="0"/>
              <w:autoSpaceDE w:val="0"/>
              <w:autoSpaceDN w:val="0"/>
              <w:jc w:val="center"/>
              <w:rPr>
                <w:rFonts w:ascii="Verdana" w:eastAsia="Verdana" w:hAnsi="Verdana" w:cs="Verdana"/>
                <w:b/>
                <w:bCs/>
                <w:color w:val="FFFFFF"/>
                <w:sz w:val="16"/>
                <w:szCs w:val="16"/>
                <w:lang w:eastAsia="es-ES"/>
              </w:rPr>
            </w:pPr>
            <w:r w:rsidRPr="00E83514">
              <w:rPr>
                <w:rFonts w:ascii="Verdana" w:eastAsia="Verdana" w:hAnsi="Verdana" w:cs="Verdana"/>
                <w:b/>
                <w:bCs/>
                <w:color w:val="FFFFFF"/>
                <w:sz w:val="16"/>
                <w:szCs w:val="16"/>
                <w:lang w:eastAsia="es-ES"/>
              </w:rPr>
              <w:t>DOSIFICACIÓN</w:t>
            </w:r>
          </w:p>
        </w:tc>
        <w:tc>
          <w:tcPr>
            <w:tcW w:w="2901" w:type="dxa"/>
            <w:shd w:val="clear" w:color="auto" w:fill="215868"/>
            <w:vAlign w:val="center"/>
          </w:tcPr>
          <w:p w14:paraId="274FBCCC" w14:textId="77777777" w:rsidR="00135ACC" w:rsidRPr="00E83514" w:rsidRDefault="00135ACC" w:rsidP="000648BD">
            <w:pPr>
              <w:widowControl w:val="0"/>
              <w:autoSpaceDE w:val="0"/>
              <w:autoSpaceDN w:val="0"/>
              <w:jc w:val="center"/>
              <w:rPr>
                <w:rFonts w:ascii="Verdana" w:eastAsia="Verdana" w:hAnsi="Verdana" w:cs="Verdana"/>
                <w:b/>
                <w:bCs/>
                <w:color w:val="FFFFFF"/>
                <w:sz w:val="16"/>
                <w:szCs w:val="16"/>
                <w:lang w:eastAsia="es-ES"/>
              </w:rPr>
            </w:pPr>
            <w:r w:rsidRPr="00E83514">
              <w:rPr>
                <w:rFonts w:ascii="Verdana" w:eastAsia="Verdana" w:hAnsi="Verdana" w:cs="Verdana"/>
                <w:b/>
                <w:bCs/>
                <w:color w:val="FFFFFF"/>
                <w:sz w:val="16"/>
                <w:szCs w:val="16"/>
                <w:lang w:eastAsia="es-ES"/>
              </w:rPr>
              <w:t>CANTIDAD MÍNIMA DE CEMENTO Kg/m3</w:t>
            </w:r>
          </w:p>
        </w:tc>
      </w:tr>
      <w:tr w:rsidR="00135ACC" w:rsidRPr="00E83514" w14:paraId="4C889B20" w14:textId="77777777" w:rsidTr="000648BD">
        <w:trPr>
          <w:trHeight w:hRule="exact" w:val="273"/>
          <w:jc w:val="center"/>
        </w:trPr>
        <w:tc>
          <w:tcPr>
            <w:tcW w:w="2056" w:type="dxa"/>
            <w:shd w:val="clear" w:color="auto" w:fill="auto"/>
            <w:vAlign w:val="center"/>
          </w:tcPr>
          <w:p w14:paraId="6A59C14B" w14:textId="77777777" w:rsidR="00135ACC" w:rsidRPr="00E83514" w:rsidRDefault="00135ACC" w:rsidP="000648BD">
            <w:pPr>
              <w:widowControl w:val="0"/>
              <w:autoSpaceDE w:val="0"/>
              <w:autoSpaceDN w:val="0"/>
              <w:jc w:val="center"/>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1:2:3</w:t>
            </w:r>
          </w:p>
        </w:tc>
        <w:tc>
          <w:tcPr>
            <w:tcW w:w="2901" w:type="dxa"/>
            <w:shd w:val="clear" w:color="auto" w:fill="auto"/>
            <w:vAlign w:val="center"/>
          </w:tcPr>
          <w:p w14:paraId="10594A6B" w14:textId="77777777" w:rsidR="00135ACC" w:rsidRPr="00E83514" w:rsidRDefault="00135ACC" w:rsidP="000648BD">
            <w:pPr>
              <w:widowControl w:val="0"/>
              <w:autoSpaceDE w:val="0"/>
              <w:autoSpaceDN w:val="0"/>
              <w:jc w:val="center"/>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350</w:t>
            </w:r>
          </w:p>
        </w:tc>
      </w:tr>
      <w:tr w:rsidR="00135ACC" w:rsidRPr="00E83514" w14:paraId="3217629F" w14:textId="77777777" w:rsidTr="000648BD">
        <w:trPr>
          <w:trHeight w:hRule="exact" w:val="291"/>
          <w:jc w:val="center"/>
        </w:trPr>
        <w:tc>
          <w:tcPr>
            <w:tcW w:w="2056" w:type="dxa"/>
            <w:shd w:val="clear" w:color="auto" w:fill="auto"/>
            <w:vAlign w:val="center"/>
          </w:tcPr>
          <w:p w14:paraId="2FB3F391" w14:textId="77777777" w:rsidR="00135ACC" w:rsidRPr="00E83514" w:rsidRDefault="00135ACC" w:rsidP="000648BD">
            <w:pPr>
              <w:widowControl w:val="0"/>
              <w:autoSpaceDE w:val="0"/>
              <w:autoSpaceDN w:val="0"/>
              <w:jc w:val="center"/>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1:2:4</w:t>
            </w:r>
          </w:p>
        </w:tc>
        <w:tc>
          <w:tcPr>
            <w:tcW w:w="2901" w:type="dxa"/>
            <w:shd w:val="clear" w:color="auto" w:fill="auto"/>
            <w:vAlign w:val="center"/>
          </w:tcPr>
          <w:p w14:paraId="2593CC75" w14:textId="77777777" w:rsidR="00135ACC" w:rsidRPr="00E83514" w:rsidRDefault="00135ACC" w:rsidP="000648BD">
            <w:pPr>
              <w:widowControl w:val="0"/>
              <w:autoSpaceDE w:val="0"/>
              <w:autoSpaceDN w:val="0"/>
              <w:jc w:val="center"/>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300</w:t>
            </w:r>
          </w:p>
        </w:tc>
      </w:tr>
      <w:tr w:rsidR="00135ACC" w:rsidRPr="00E83514" w14:paraId="2993884C" w14:textId="77777777" w:rsidTr="000648BD">
        <w:trPr>
          <w:trHeight w:hRule="exact" w:val="295"/>
          <w:jc w:val="center"/>
        </w:trPr>
        <w:tc>
          <w:tcPr>
            <w:tcW w:w="2056" w:type="dxa"/>
            <w:shd w:val="clear" w:color="auto" w:fill="auto"/>
            <w:vAlign w:val="center"/>
          </w:tcPr>
          <w:p w14:paraId="462F377E" w14:textId="77777777" w:rsidR="00135ACC" w:rsidRPr="00E83514" w:rsidRDefault="00135ACC" w:rsidP="000648BD">
            <w:pPr>
              <w:widowControl w:val="0"/>
              <w:autoSpaceDE w:val="0"/>
              <w:autoSpaceDN w:val="0"/>
              <w:jc w:val="center"/>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1:3:4</w:t>
            </w:r>
          </w:p>
        </w:tc>
        <w:tc>
          <w:tcPr>
            <w:tcW w:w="2901" w:type="dxa"/>
            <w:shd w:val="clear" w:color="auto" w:fill="auto"/>
            <w:vAlign w:val="center"/>
          </w:tcPr>
          <w:p w14:paraId="1C70AC6D" w14:textId="77777777" w:rsidR="00135ACC" w:rsidRPr="00E83514" w:rsidRDefault="00135ACC" w:rsidP="000648BD">
            <w:pPr>
              <w:widowControl w:val="0"/>
              <w:autoSpaceDE w:val="0"/>
              <w:autoSpaceDN w:val="0"/>
              <w:jc w:val="center"/>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265</w:t>
            </w:r>
          </w:p>
        </w:tc>
      </w:tr>
      <w:tr w:rsidR="00135ACC" w:rsidRPr="00E83514" w14:paraId="068025B2" w14:textId="77777777" w:rsidTr="000648BD">
        <w:trPr>
          <w:trHeight w:hRule="exact" w:val="271"/>
          <w:jc w:val="center"/>
        </w:trPr>
        <w:tc>
          <w:tcPr>
            <w:tcW w:w="2056" w:type="dxa"/>
            <w:shd w:val="clear" w:color="auto" w:fill="auto"/>
            <w:vAlign w:val="center"/>
          </w:tcPr>
          <w:p w14:paraId="1BE09604" w14:textId="77777777" w:rsidR="00135ACC" w:rsidRPr="00E83514" w:rsidRDefault="00135ACC" w:rsidP="000648BD">
            <w:pPr>
              <w:widowControl w:val="0"/>
              <w:autoSpaceDE w:val="0"/>
              <w:autoSpaceDN w:val="0"/>
              <w:jc w:val="center"/>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1:3:5</w:t>
            </w:r>
          </w:p>
        </w:tc>
        <w:tc>
          <w:tcPr>
            <w:tcW w:w="2901" w:type="dxa"/>
            <w:shd w:val="clear" w:color="auto" w:fill="auto"/>
            <w:vAlign w:val="center"/>
          </w:tcPr>
          <w:p w14:paraId="11E7D918" w14:textId="77777777" w:rsidR="00135ACC" w:rsidRPr="00E83514" w:rsidRDefault="00135ACC" w:rsidP="000648BD">
            <w:pPr>
              <w:widowControl w:val="0"/>
              <w:autoSpaceDE w:val="0"/>
              <w:autoSpaceDN w:val="0"/>
              <w:jc w:val="center"/>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235</w:t>
            </w:r>
          </w:p>
        </w:tc>
      </w:tr>
    </w:tbl>
    <w:p w14:paraId="7D32C513" w14:textId="77777777" w:rsidR="00135ACC" w:rsidRPr="00E83514" w:rsidRDefault="00135ACC" w:rsidP="00135ACC">
      <w:pPr>
        <w:widowControl w:val="0"/>
        <w:autoSpaceDE w:val="0"/>
        <w:autoSpaceDN w:val="0"/>
        <w:rPr>
          <w:rFonts w:ascii="Verdana" w:eastAsia="Verdana" w:hAnsi="Verdana" w:cs="Verdana"/>
          <w:color w:val="000000"/>
          <w:sz w:val="16"/>
          <w:szCs w:val="16"/>
          <w:lang w:eastAsia="es-ES"/>
        </w:rPr>
      </w:pPr>
    </w:p>
    <w:p w14:paraId="1FBF5893" w14:textId="77777777" w:rsidR="00135ACC" w:rsidRPr="00E83514" w:rsidRDefault="00135ACC" w:rsidP="00135ACC">
      <w:pPr>
        <w:widowControl w:val="0"/>
        <w:autoSpaceDE w:val="0"/>
        <w:autoSpaceDN w:val="0"/>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 xml:space="preserve">La medición de los áridos en volumen se realizará en recipientes aprobados por el Inspector de proyecto y de </w:t>
      </w:r>
      <w:r w:rsidRPr="00E83514">
        <w:rPr>
          <w:rFonts w:ascii="Verdana" w:eastAsia="Verdana" w:hAnsi="Verdana" w:cs="Verdana"/>
          <w:color w:val="000000"/>
          <w:sz w:val="16"/>
          <w:szCs w:val="16"/>
          <w:lang w:eastAsia="es-ES"/>
        </w:rPr>
        <w:lastRenderedPageBreak/>
        <w:t>preferencia deberán ser metálicos o de madera e indeformables.</w:t>
      </w:r>
    </w:p>
    <w:p w14:paraId="0AB5BDD2" w14:textId="77777777" w:rsidR="00135ACC" w:rsidRPr="00E83514" w:rsidRDefault="00135ACC" w:rsidP="00135ACC">
      <w:pPr>
        <w:widowControl w:val="0"/>
        <w:autoSpaceDE w:val="0"/>
        <w:autoSpaceDN w:val="0"/>
        <w:rPr>
          <w:rFonts w:ascii="Verdana" w:eastAsia="Verdana" w:hAnsi="Verdana" w:cs="Verdana"/>
          <w:color w:val="000000"/>
          <w:sz w:val="16"/>
          <w:szCs w:val="16"/>
          <w:lang w:eastAsia="es-ES"/>
        </w:rPr>
      </w:pPr>
    </w:p>
    <w:p w14:paraId="793FE086" w14:textId="77777777" w:rsidR="00135ACC" w:rsidRPr="00E83514" w:rsidRDefault="00135ACC" w:rsidP="00135ACC">
      <w:pPr>
        <w:widowControl w:val="0"/>
        <w:autoSpaceDE w:val="0"/>
        <w:autoSpaceDN w:val="0"/>
        <w:rPr>
          <w:rFonts w:ascii="Verdana" w:eastAsia="Verdana" w:hAnsi="Verdana" w:cs="Tahoma"/>
          <w:sz w:val="16"/>
          <w:szCs w:val="16"/>
          <w:lang w:eastAsia="es-ES"/>
        </w:rPr>
      </w:pPr>
      <w:r w:rsidRPr="00E83514">
        <w:rPr>
          <w:rFonts w:ascii="Verdana" w:eastAsia="Verdana" w:hAnsi="Verdana" w:cs="Tahoma"/>
          <w:sz w:val="16"/>
          <w:szCs w:val="16"/>
          <w:lang w:eastAsia="es-ES"/>
        </w:rPr>
        <w:t>Las dosificaciones señaladas anteriormente serán empleadas, cuando las mismas no se encuentren especificadas en los planos correspondientes.</w:t>
      </w:r>
    </w:p>
    <w:p w14:paraId="2295809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C723FAC"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601932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5765D8A"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Transporte</w:t>
      </w:r>
    </w:p>
    <w:p w14:paraId="48EF36F9"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1CBF0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15D86D5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todos los casos, se deberá evitar que la mezcla no llegue a fraguar de modo que impida o dificulte su puesta en obra y vibrado En ningún caso se debe añadir agua a la mezcla una vez sacada de la hormigonera.</w:t>
      </w:r>
    </w:p>
    <w:p w14:paraId="2AE6A21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6CE5ABF0"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Para los medios corrientes de transporte, el hormigón debe colocarse en su posición definitiva dentro de los encofrados, antes de que transcurran 30 minutos desde su preparación.</w:t>
      </w:r>
    </w:p>
    <w:p w14:paraId="420216FD" w14:textId="77777777" w:rsidR="00135ACC" w:rsidRPr="00E83514" w:rsidRDefault="00135ACC" w:rsidP="00135ACC">
      <w:pPr>
        <w:widowControl w:val="0"/>
        <w:suppressAutoHyphens/>
        <w:autoSpaceDE w:val="0"/>
        <w:autoSpaceDN w:val="0"/>
        <w:spacing w:after="120"/>
        <w:contextualSpacing/>
        <w:jc w:val="both"/>
        <w:rPr>
          <w:rFonts w:ascii="Verdana" w:eastAsia="Verdana" w:hAnsi="Verdana" w:cs="Tahoma"/>
          <w:sz w:val="16"/>
          <w:szCs w:val="16"/>
          <w:lang w:eastAsia="es-ES"/>
        </w:rPr>
      </w:pPr>
    </w:p>
    <w:p w14:paraId="6538CB0A"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Compactación</w:t>
      </w:r>
    </w:p>
    <w:p w14:paraId="4ED2246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compactación de los hormigones se realizará mediante vibrado de manera tal que se eliminen los huecos o burbujas de aire en el interior de la masa, evitando la disgregación de los agregados.</w:t>
      </w:r>
    </w:p>
    <w:p w14:paraId="6ECAB710"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71DDDD7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vibrado será realizado mediante vibradoras de inmersión y alta frecuencia que deberán ser manejadas por obreros con experiencia en la actividad.</w:t>
      </w:r>
    </w:p>
    <w:p w14:paraId="67870E3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338BC3A"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De ninguna manera se permitirá el uso de las vibradoras para el transporte de la mezcla o la distribución dentro del encofrado.</w:t>
      </w:r>
    </w:p>
    <w:p w14:paraId="7299E70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15407E8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ningún caso se iniciará el vaciado si no se cuenta por lo menos con dos vibradoras en perfecto estado y con el diámetro de la aguja adecuado para el elemento.</w:t>
      </w:r>
    </w:p>
    <w:p w14:paraId="66423D6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1639B19F"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Las vibradoras serán introducidas en puntos equidistantes a 45 cm. entre sí y durante 5 a 15 segundos para evitar la disgregación.</w:t>
      </w:r>
    </w:p>
    <w:p w14:paraId="3E5FCC2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7C2787CC"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Las vibradoras se introducirán y retirarán lentamente y en posición vertical o ligeramente inclinadas tal que se eliminen los huecos o burbujas de aire en el interior de la masa, evitando la disgregación de los agregados.</w:t>
      </w:r>
    </w:p>
    <w:p w14:paraId="13918D9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1F132F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compactado del hormigón se completará con un apisonado manual del hormigón y un golpeteo de los encofrados.</w:t>
      </w:r>
    </w:p>
    <w:p w14:paraId="2D3D238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1D886D7A"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La compactación manual del hormigón mediante varillas de hierro será usada solo bajo autorización de </w:t>
      </w:r>
      <w:r w:rsidRPr="00E83514">
        <w:rPr>
          <w:rFonts w:ascii="Verdana" w:eastAsia="Verdana" w:hAnsi="Verdana" w:cs="Verdana"/>
          <w:sz w:val="16"/>
          <w:szCs w:val="16"/>
          <w:lang w:eastAsia="es-ES"/>
        </w:rPr>
        <w:t>Inspector de proyecto</w:t>
      </w:r>
      <w:r w:rsidRPr="00E83514">
        <w:rPr>
          <w:rFonts w:ascii="Verdana" w:eastAsia="Verdana" w:hAnsi="Verdana" w:cs="Tahoma"/>
          <w:sz w:val="16"/>
          <w:szCs w:val="16"/>
          <w:lang w:eastAsia="es-ES"/>
        </w:rPr>
        <w:t>.</w:t>
      </w:r>
    </w:p>
    <w:p w14:paraId="15DC91BA"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9CF4D15"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Desencofrado</w:t>
      </w:r>
    </w:p>
    <w:p w14:paraId="30CD078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83514">
        <w:rPr>
          <w:rFonts w:ascii="Verdana" w:eastAsia="Verdana" w:hAnsi="Verdana" w:cs="Verdana"/>
          <w:sz w:val="16"/>
          <w:szCs w:val="16"/>
          <w:lang w:eastAsia="es-ES"/>
        </w:rPr>
        <w:t>Inspector de proyecto</w:t>
      </w:r>
      <w:r w:rsidRPr="00E83514">
        <w:rPr>
          <w:rFonts w:ascii="Verdana" w:eastAsia="Verdana" w:hAnsi="Verdana" w:cs="Tahoma"/>
          <w:sz w:val="16"/>
          <w:szCs w:val="16"/>
          <w:lang w:eastAsia="es-ES"/>
        </w:rPr>
        <w:t>.</w:t>
      </w:r>
    </w:p>
    <w:p w14:paraId="44A6AB4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9055F1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6E1ECEB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EEC89D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370A44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35BAB0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encofrados se retirarán progresivamente y sin golpes, sacudidas ni vibraciones en la estructura, evitando el desprendimiento de partes de hormigón que provoque pérdida de recubrimiento o de sección de elemento.</w:t>
      </w:r>
    </w:p>
    <w:p w14:paraId="7EBC5CCA"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1B40B54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1C7672D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071FFE4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encofrados superiores en superficies inclinadas deberán ser removidos tan pronto como el hormigón tenga suficiente resistencia para no escurrir.</w:t>
      </w:r>
    </w:p>
    <w:p w14:paraId="716B3D7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A21DD3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Durante la construcción, queda prohibido aplicar cargas, acumular materiales o maquinarias que signifiquen un peligro en la estabilidad de la estructura.</w:t>
      </w:r>
    </w:p>
    <w:p w14:paraId="4031534A"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F55077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lastRenderedPageBreak/>
        <w:t>Los tiempos de desencofrado serán los indicados en el proyecto (planos y/o memoria de cálculo) y lo indicado en la norma CBH-87.</w:t>
      </w:r>
    </w:p>
    <w:p w14:paraId="3C0C21F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87EFFD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El desencofrado requerirá la autorización del </w:t>
      </w:r>
      <w:r w:rsidRPr="00E83514">
        <w:rPr>
          <w:rFonts w:ascii="Verdana" w:eastAsia="Verdana" w:hAnsi="Verdana" w:cs="Verdana"/>
          <w:sz w:val="16"/>
          <w:szCs w:val="16"/>
          <w:lang w:eastAsia="es-ES"/>
        </w:rPr>
        <w:t>Inspector de proyecto</w:t>
      </w:r>
      <w:r w:rsidRPr="00E83514">
        <w:rPr>
          <w:rFonts w:ascii="Verdana" w:eastAsia="Verdana" w:hAnsi="Verdana" w:cs="Tahoma"/>
          <w:sz w:val="16"/>
          <w:szCs w:val="16"/>
          <w:lang w:eastAsia="es-ES"/>
        </w:rPr>
        <w:t>.</w:t>
      </w:r>
    </w:p>
    <w:p w14:paraId="7B2A3E36" w14:textId="77777777" w:rsidR="00135ACC" w:rsidRPr="00E83514" w:rsidRDefault="00135ACC" w:rsidP="00135ACC">
      <w:pPr>
        <w:widowControl w:val="0"/>
        <w:suppressAutoHyphens/>
        <w:autoSpaceDE w:val="0"/>
        <w:autoSpaceDN w:val="0"/>
        <w:spacing w:after="120"/>
        <w:contextualSpacing/>
        <w:jc w:val="both"/>
        <w:rPr>
          <w:rFonts w:ascii="Verdana" w:eastAsia="Verdana" w:hAnsi="Verdana" w:cs="Tahoma"/>
          <w:sz w:val="16"/>
          <w:szCs w:val="16"/>
          <w:lang w:eastAsia="es-ES"/>
        </w:rPr>
      </w:pPr>
    </w:p>
    <w:p w14:paraId="1EA18CAA"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Protección y Curado</w:t>
      </w:r>
    </w:p>
    <w:p w14:paraId="369E10BA"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Una vez vaciado el hormigón fresco, deberá protegerse contra la lluvia, el viento, sol y en general contra toda acción que lo perjudique.</w:t>
      </w:r>
    </w:p>
    <w:p w14:paraId="68F48789"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0800760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hormigón será protegido manteniéndose a una temperatura superior a 5°C por lo menos durante 96 horas.</w:t>
      </w:r>
    </w:p>
    <w:p w14:paraId="14BD9E0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9651D9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72CB43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1909BE8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Durante la construcción, queda prohibido aplicar cargas, acumular materiales o maquinarias que signifiquen un peligro en la estabilidad de la estructura.</w:t>
      </w:r>
    </w:p>
    <w:p w14:paraId="25DFFFA4" w14:textId="77777777" w:rsidR="00135ACC" w:rsidRPr="00E83514" w:rsidRDefault="00135ACC" w:rsidP="00135ACC">
      <w:pPr>
        <w:widowControl w:val="0"/>
        <w:tabs>
          <w:tab w:val="left" w:pos="560"/>
        </w:tabs>
        <w:autoSpaceDE w:val="0"/>
        <w:autoSpaceDN w:val="0"/>
        <w:jc w:val="both"/>
        <w:rPr>
          <w:rFonts w:ascii="Verdana" w:eastAsia="Verdana" w:hAnsi="Verdana" w:cs="Calibri"/>
          <w:color w:val="000000"/>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57CDB998" w14:textId="77777777" w:rsidTr="000648BD">
        <w:tc>
          <w:tcPr>
            <w:tcW w:w="584" w:type="dxa"/>
            <w:shd w:val="clear" w:color="auto" w:fill="215868"/>
          </w:tcPr>
          <w:p w14:paraId="1D5EF6F2"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5F345683"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75E7CD0F"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58B2A0C0"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2F364F49" w14:textId="77777777" w:rsidTr="000648BD">
        <w:tc>
          <w:tcPr>
            <w:tcW w:w="584" w:type="dxa"/>
            <w:shd w:val="clear" w:color="auto" w:fill="B8CCE4"/>
          </w:tcPr>
          <w:p w14:paraId="0A55DFE1" w14:textId="77777777" w:rsidR="00135ACC" w:rsidRPr="00E83514" w:rsidRDefault="00135ACC" w:rsidP="000648BD">
            <w:pPr>
              <w:widowControl w:val="0"/>
              <w:autoSpaceDE w:val="0"/>
              <w:autoSpaceDN w:val="0"/>
              <w:jc w:val="both"/>
              <w:rPr>
                <w:rFonts w:ascii="Verdana" w:eastAsia="Verdana" w:hAnsi="Verdana" w:cs="Verdana"/>
                <w:b/>
                <w:sz w:val="16"/>
                <w:szCs w:val="16"/>
              </w:rPr>
            </w:pPr>
            <w:r w:rsidRPr="00E83514">
              <w:rPr>
                <w:rFonts w:ascii="Verdana" w:eastAsia="Verdana" w:hAnsi="Verdana" w:cs="Verdana"/>
                <w:b/>
                <w:sz w:val="16"/>
                <w:szCs w:val="16"/>
              </w:rPr>
              <w:t>13</w:t>
            </w:r>
          </w:p>
        </w:tc>
        <w:tc>
          <w:tcPr>
            <w:tcW w:w="2385" w:type="dxa"/>
            <w:shd w:val="clear" w:color="auto" w:fill="B8CCE4"/>
            <w:vAlign w:val="center"/>
          </w:tcPr>
          <w:p w14:paraId="1B7A5E2F"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Tahoma"/>
                <w:b/>
                <w:sz w:val="16"/>
                <w:szCs w:val="16"/>
              </w:rPr>
              <w:t>VAC-OG-RAM-2</w:t>
            </w:r>
          </w:p>
        </w:tc>
        <w:tc>
          <w:tcPr>
            <w:tcW w:w="1145" w:type="dxa"/>
            <w:shd w:val="clear" w:color="auto" w:fill="B8CCE4"/>
            <w:vAlign w:val="center"/>
          </w:tcPr>
          <w:p w14:paraId="407BE154"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M2</w:t>
            </w:r>
          </w:p>
        </w:tc>
        <w:tc>
          <w:tcPr>
            <w:tcW w:w="5520" w:type="dxa"/>
            <w:shd w:val="clear" w:color="auto" w:fill="B8CCE4"/>
            <w:vAlign w:val="center"/>
          </w:tcPr>
          <w:p w14:paraId="6B802C74" w14:textId="77777777" w:rsidR="00135ACC" w:rsidRPr="00E83514" w:rsidRDefault="00135ACC" w:rsidP="000648BD">
            <w:pPr>
              <w:widowControl w:val="0"/>
              <w:autoSpaceDE w:val="0"/>
              <w:autoSpaceDN w:val="0"/>
              <w:spacing w:line="276" w:lineRule="auto"/>
              <w:jc w:val="center"/>
              <w:rPr>
                <w:rFonts w:ascii="Verdana" w:eastAsia="Verdana" w:hAnsi="Verdana" w:cs="Verdana"/>
                <w:b/>
                <w:sz w:val="16"/>
                <w:szCs w:val="16"/>
              </w:rPr>
            </w:pPr>
            <w:r w:rsidRPr="00E83514">
              <w:rPr>
                <w:rFonts w:ascii="Verdana" w:eastAsia="Verdana" w:hAnsi="Verdana" w:cs="Tahoma"/>
                <w:b/>
                <w:bCs/>
                <w:sz w:val="16"/>
                <w:szCs w:val="16"/>
              </w:rPr>
              <w:t>RAMPA DE ACCESO C/LADRILLO</w:t>
            </w:r>
          </w:p>
        </w:tc>
      </w:tr>
    </w:tbl>
    <w:p w14:paraId="518C61C9"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119033B0"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DESCRIPCIÓN. –</w:t>
      </w:r>
    </w:p>
    <w:p w14:paraId="641BAE58" w14:textId="77777777" w:rsidR="00135ACC" w:rsidRPr="00E83514" w:rsidRDefault="00135ACC" w:rsidP="00135ACC">
      <w:pPr>
        <w:widowControl w:val="0"/>
        <w:tabs>
          <w:tab w:val="left" w:pos="560"/>
        </w:tabs>
        <w:autoSpaceDE w:val="0"/>
        <w:autoSpaceDN w:val="0"/>
        <w:jc w:val="both"/>
        <w:rPr>
          <w:rFonts w:ascii="Verdana" w:eastAsia="Verdana" w:hAnsi="Verdana" w:cs="Calibri"/>
          <w:color w:val="000000"/>
          <w:sz w:val="16"/>
          <w:szCs w:val="16"/>
          <w:lang w:eastAsia="es-ES"/>
        </w:rPr>
      </w:pPr>
    </w:p>
    <w:p w14:paraId="14FC43C8"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2CC11305"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0603659C"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MATERIALES, HERRAMIENTAS Y EQUIPO. –</w:t>
      </w:r>
    </w:p>
    <w:p w14:paraId="4B5DCD64"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689D4640"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749CE5AE"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42243BA6"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03111777"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41BDE0A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cumplir con los requisitos establecidos en la Norma Boliviana del Hormigón Armado CBH-87 para los materiales que cubre esta norma.</w:t>
      </w:r>
    </w:p>
    <w:p w14:paraId="2C5F8DBB"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68CD1879"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FORMA DE EJECUCIÓN. –</w:t>
      </w:r>
    </w:p>
    <w:p w14:paraId="1F30B61F"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2AC786C6"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 xml:space="preserve">Preparación </w:t>
      </w:r>
    </w:p>
    <w:p w14:paraId="438A26A8"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De manera previa a la ejecución del ítem, se prepara la superficie sobre la cual se apoye la rampa verificando este uniforme, compactado y con la pendiente deseada.</w:t>
      </w:r>
    </w:p>
    <w:p w14:paraId="25F9D4DF"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7C6840AE"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Antes de ejecutar el empedrado, la superficie deberá estar perfilada de acuerdo a planos y no deberá haber regiones donde el suelo de asiento este suelto o sea de mala calidad.</w:t>
      </w:r>
    </w:p>
    <w:p w14:paraId="468652F7"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2A299C08"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Encofrados</w:t>
      </w:r>
    </w:p>
    <w:p w14:paraId="1953B1A1"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Los encofrados podrán ser de madera, metálicos u otro material lo suficientemente rígido, estanco y estable.</w:t>
      </w:r>
    </w:p>
    <w:p w14:paraId="3AD23558"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2D55523A"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Serán armados o ensamblados de tal forma que permitan garantizar que la construcción de los elementos de hormigón armado tenga las dimensiones, pendiente y espesores conforme a los planos constructivos.</w:t>
      </w:r>
    </w:p>
    <w:p w14:paraId="3D404C11"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66B30F93"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Empedrado</w:t>
      </w:r>
    </w:p>
    <w:p w14:paraId="7E696DB7"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DA2F43A"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5F801A87"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5086957E"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5621E48E"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D49F6FF"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4995858E"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Mezclado del Hormigón y Morteros</w:t>
      </w:r>
    </w:p>
    <w:p w14:paraId="0831683D"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hormigón deberá ser mezclado mecánicamente dosificando por volumen, en ciertos casos el Inspector de proyecto autorizará el mezclado manual.</w:t>
      </w:r>
    </w:p>
    <w:p w14:paraId="6A78A2D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310C9C5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BD60427"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6C6A2A80"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mortero de cemento y arena en la proporción 1:5 será mezclado en las cantidades necesarias para su empleo inmediato. Se rechazará todo mortero que tenga 30 minutos o más a partir del momento de mezclado.</w:t>
      </w:r>
    </w:p>
    <w:p w14:paraId="3FED64A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113AB009"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mortero será de una consistencia tal que se asegure su trabajabilidad y la manipulación de masas compactas, densas y con aspecto y coloración uniformes y su colocación se debe adecuar a la pendiente indicada en los planos.</w:t>
      </w:r>
    </w:p>
    <w:p w14:paraId="1380158D"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33C77241"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Hormigonado</w:t>
      </w:r>
    </w:p>
    <w:p w14:paraId="0576EBA7"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Una vez terminado el empedrado de acuerdo a lo señalado anteriormente y esté limpio de tierra, escombros sueltos y otros materiales, se humedecerán las piedras para luego vaciar la carpeta de hormigón.</w:t>
      </w:r>
    </w:p>
    <w:p w14:paraId="3E3B1672"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7BD8F6C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hormigonado deberá cumplir con las exigencias y requisitos establecidos en la Norma CBH-87 para hormigones. No se procederá al vaciado sin antes contar con la autorización del Inspector de proyecto.</w:t>
      </w:r>
    </w:p>
    <w:p w14:paraId="4D7FB7DC"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37BD5A19"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76364F7D"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p>
    <w:p w14:paraId="1C946985"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Terminado Superficial</w:t>
      </w:r>
    </w:p>
    <w:p w14:paraId="04A0D794"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De manera posterior al hormigonado se ejecutará el terminado de la superficie de la rampa debiéndose dar una textura antideslizante y previendo las juntas de contracción a fin de evitar las fisuras por este fenómeno.</w:t>
      </w:r>
    </w:p>
    <w:p w14:paraId="297B0E73"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70E628C4"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Protección y Curado</w:t>
      </w:r>
    </w:p>
    <w:p w14:paraId="48B6E2FC"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2B2EBA16"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3AA59DF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El tiempo de curado será el indicado en el proyecto o el indicado por el Inspector de proyecto. En ningún caso el tiempo de curado será menos de 5 días a partir del momento en que se inició el endurecimiento.</w:t>
      </w:r>
    </w:p>
    <w:p w14:paraId="7EAA84AA"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6EB06FD5"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Durante la construcción, queda prohibido aplicar cargas, acumular materiales o maquinarias que generen daño en el elemento.</w:t>
      </w:r>
    </w:p>
    <w:p w14:paraId="01BF24CF"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1CF3D85E"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r w:rsidRPr="00E83514">
        <w:rPr>
          <w:rFonts w:ascii="Verdana" w:eastAsia="Verdana" w:hAnsi="Verdana" w:cs="Verdana"/>
          <w:b/>
          <w:kern w:val="28"/>
          <w:sz w:val="16"/>
          <w:szCs w:val="16"/>
          <w:lang w:eastAsia="es-ES"/>
        </w:rPr>
        <w:t>Criterios de Aceptación y Rechazo</w:t>
      </w:r>
    </w:p>
    <w:p w14:paraId="51C04659"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Todo elemento que no cumpla con el alineamiento, pendiente, espesores o replanteo, será rechazado debiendo el Inspector de proyecto indicar claramente el o los sectores que han sido observados.</w:t>
      </w:r>
    </w:p>
    <w:p w14:paraId="585797A7"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3361BAE9"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Cualquier fisura, grieta, desportillada, desgastada, desmoche o asentamiento que sufra el elemento durante la etapa de la obra será rechazada y deberá ser subsanada por la Entidad Ejecutora.</w:t>
      </w:r>
    </w:p>
    <w:p w14:paraId="474C3CEF"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52CA70D1"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Todo material, hormigón o elemento ejecutado que sea rechazado se procederá a su curado, corrección, demolición o reposición, actividad que deberá ser aprobada por el Inspector de proyecto.</w:t>
      </w:r>
    </w:p>
    <w:p w14:paraId="3B56F385"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11C8F6E2"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Todos las demoliciones, curados y reemplazos necesarios serán cancelados por la Entidad Ejecutora.</w:t>
      </w:r>
    </w:p>
    <w:p w14:paraId="65B3ED1A" w14:textId="77777777" w:rsidR="00135ACC" w:rsidRPr="00E83514" w:rsidRDefault="00135ACC" w:rsidP="00135ACC">
      <w:pPr>
        <w:widowControl w:val="0"/>
        <w:autoSpaceDE w:val="0"/>
        <w:autoSpaceDN w:val="0"/>
        <w:jc w:val="both"/>
        <w:rPr>
          <w:rFonts w:ascii="Verdana" w:eastAsia="Verdana" w:hAnsi="Verdana" w:cs="Verdana"/>
          <w:b/>
          <w:kern w:val="28"/>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3E4DB0FB" w14:textId="77777777" w:rsidTr="000648BD">
        <w:tc>
          <w:tcPr>
            <w:tcW w:w="584" w:type="dxa"/>
            <w:shd w:val="clear" w:color="auto" w:fill="215868"/>
          </w:tcPr>
          <w:p w14:paraId="429BF6B5"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745445AF"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600232CC"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4F63AF6C"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5930517D" w14:textId="77777777" w:rsidTr="000648BD">
        <w:tc>
          <w:tcPr>
            <w:tcW w:w="584" w:type="dxa"/>
            <w:shd w:val="clear" w:color="auto" w:fill="B8CCE4"/>
          </w:tcPr>
          <w:p w14:paraId="458B527E"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14</w:t>
            </w:r>
          </w:p>
        </w:tc>
        <w:tc>
          <w:tcPr>
            <w:tcW w:w="2385" w:type="dxa"/>
            <w:shd w:val="clear" w:color="auto" w:fill="B8CCE4"/>
          </w:tcPr>
          <w:p w14:paraId="0CE8864A"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VAC-OF-PIS-1</w:t>
            </w:r>
          </w:p>
        </w:tc>
        <w:tc>
          <w:tcPr>
            <w:tcW w:w="1145" w:type="dxa"/>
            <w:shd w:val="clear" w:color="auto" w:fill="B8CCE4"/>
          </w:tcPr>
          <w:p w14:paraId="4F74888B"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M2</w:t>
            </w:r>
          </w:p>
        </w:tc>
        <w:tc>
          <w:tcPr>
            <w:tcW w:w="5520" w:type="dxa"/>
            <w:shd w:val="clear" w:color="auto" w:fill="B8CCE4"/>
          </w:tcPr>
          <w:p w14:paraId="44A71729"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PISO DE CERÁMICA C/CEMENTO COLA</w:t>
            </w:r>
          </w:p>
        </w:tc>
      </w:tr>
    </w:tbl>
    <w:p w14:paraId="2DB32132" w14:textId="77777777" w:rsidR="00135ACC" w:rsidRPr="00E83514" w:rsidRDefault="00135ACC" w:rsidP="00135ACC">
      <w:pPr>
        <w:widowControl w:val="0"/>
        <w:tabs>
          <w:tab w:val="left" w:pos="560"/>
        </w:tabs>
        <w:autoSpaceDE w:val="0"/>
        <w:autoSpaceDN w:val="0"/>
        <w:spacing w:before="240" w:after="120"/>
        <w:ind w:right="528"/>
        <w:jc w:val="both"/>
        <w:rPr>
          <w:rFonts w:ascii="Verdana" w:eastAsia="Verdana" w:hAnsi="Verdana" w:cs="Tahoma"/>
          <w:b/>
          <w:color w:val="000000"/>
          <w:sz w:val="16"/>
          <w:szCs w:val="16"/>
          <w:lang w:eastAsia="es-ES"/>
        </w:rPr>
      </w:pPr>
      <w:r w:rsidRPr="00E83514">
        <w:rPr>
          <w:rFonts w:ascii="Verdana" w:eastAsia="Verdana" w:hAnsi="Verdana" w:cs="Tahoma"/>
          <w:b/>
          <w:color w:val="000000"/>
          <w:sz w:val="16"/>
          <w:szCs w:val="16"/>
          <w:lang w:eastAsia="es-ES"/>
        </w:rPr>
        <w:t>DESCRIPCIÓN. -</w:t>
      </w:r>
    </w:p>
    <w:p w14:paraId="4C0D4D83" w14:textId="77777777" w:rsidR="00135ACC" w:rsidRPr="00E83514" w:rsidRDefault="00135ACC" w:rsidP="00135ACC">
      <w:pPr>
        <w:widowControl w:val="0"/>
        <w:autoSpaceDE w:val="0"/>
        <w:autoSpaceDN w:val="0"/>
        <w:ind w:right="528"/>
        <w:jc w:val="both"/>
        <w:rPr>
          <w:rFonts w:ascii="Verdana" w:eastAsia="Verdana" w:hAnsi="Verdana" w:cs="Tahoma"/>
          <w:bCs/>
          <w:color w:val="000000"/>
          <w:sz w:val="16"/>
          <w:szCs w:val="16"/>
          <w:lang w:eastAsia="es-ES"/>
        </w:rPr>
      </w:pPr>
      <w:r w:rsidRPr="00E83514">
        <w:rPr>
          <w:rFonts w:ascii="Verdana" w:eastAsia="Verdana" w:hAnsi="Verdana" w:cs="Tahoma"/>
          <w:bCs/>
          <w:color w:val="000000"/>
          <w:sz w:val="16"/>
          <w:szCs w:val="16"/>
          <w:lang w:eastAsia="es-ES"/>
        </w:rPr>
        <w:t>Este ítem se refiere a la colocado de piso de cerámica con cemento cola, para ambientes interiores o exteriores de acuerdo a lo que indican los planos constructivos y/o instrucciones del Inspector de proyecto.</w:t>
      </w:r>
    </w:p>
    <w:p w14:paraId="356365F8" w14:textId="77777777" w:rsidR="00135ACC" w:rsidRPr="00E83514" w:rsidRDefault="00135ACC" w:rsidP="00135ACC">
      <w:pPr>
        <w:widowControl w:val="0"/>
        <w:tabs>
          <w:tab w:val="left" w:pos="560"/>
        </w:tabs>
        <w:autoSpaceDE w:val="0"/>
        <w:autoSpaceDN w:val="0"/>
        <w:spacing w:before="240" w:after="120"/>
        <w:ind w:right="528"/>
        <w:jc w:val="both"/>
        <w:rPr>
          <w:rFonts w:ascii="Verdana" w:eastAsia="Verdana" w:hAnsi="Verdana" w:cs="Tahoma"/>
          <w:b/>
          <w:color w:val="000000"/>
          <w:sz w:val="16"/>
          <w:szCs w:val="16"/>
          <w:lang w:eastAsia="es-ES"/>
        </w:rPr>
      </w:pPr>
      <w:r w:rsidRPr="00E83514">
        <w:rPr>
          <w:rFonts w:ascii="Verdana" w:eastAsia="Verdana" w:hAnsi="Verdana" w:cs="Tahoma"/>
          <w:b/>
          <w:color w:val="000000"/>
          <w:sz w:val="16"/>
          <w:szCs w:val="16"/>
          <w:lang w:eastAsia="es-ES"/>
        </w:rPr>
        <w:t>MATERIALES, HERRAMIENTAS Y EQUIPO. -</w:t>
      </w:r>
    </w:p>
    <w:p w14:paraId="414BAA98"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0EDC5859"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3635FA9E"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4FDC4049" w14:textId="77777777" w:rsidR="00135ACC" w:rsidRPr="00E83514" w:rsidRDefault="00135ACC" w:rsidP="00135ACC">
      <w:pPr>
        <w:widowControl w:val="0"/>
        <w:tabs>
          <w:tab w:val="left" w:pos="560"/>
        </w:tabs>
        <w:autoSpaceDE w:val="0"/>
        <w:autoSpaceDN w:val="0"/>
        <w:spacing w:before="120" w:after="120"/>
        <w:ind w:right="528"/>
        <w:jc w:val="both"/>
        <w:rPr>
          <w:rFonts w:ascii="Verdana" w:eastAsia="Verdana" w:hAnsi="Verdana" w:cs="Tahoma"/>
          <w:b/>
          <w:color w:val="000000"/>
          <w:sz w:val="16"/>
          <w:szCs w:val="16"/>
          <w:lang w:eastAsia="es-ES"/>
        </w:rPr>
      </w:pPr>
      <w:r w:rsidRPr="00E83514">
        <w:rPr>
          <w:rFonts w:ascii="Verdana" w:eastAsia="Verdana" w:hAnsi="Verdana" w:cs="Tahoma"/>
          <w:b/>
          <w:color w:val="000000"/>
          <w:sz w:val="16"/>
          <w:szCs w:val="16"/>
          <w:lang w:eastAsia="es-ES"/>
        </w:rPr>
        <w:t>FORMA DE EJECUCIÓN. –</w:t>
      </w:r>
    </w:p>
    <w:p w14:paraId="4F9B15E6" w14:textId="77777777" w:rsidR="00135ACC" w:rsidRPr="00E83514" w:rsidRDefault="00135ACC" w:rsidP="00135ACC">
      <w:pPr>
        <w:widowControl w:val="0"/>
        <w:autoSpaceDE w:val="0"/>
        <w:autoSpaceDN w:val="0"/>
        <w:ind w:right="528"/>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prever todas las herramientas, equipos y accesorios necesarios para la ejecución del ítem. En general se seguirán las siguientes directrices:</w:t>
      </w:r>
    </w:p>
    <w:p w14:paraId="0BA3E92E" w14:textId="77777777" w:rsidR="00135ACC" w:rsidRPr="00E83514" w:rsidRDefault="00135ACC" w:rsidP="00135ACC">
      <w:pPr>
        <w:widowControl w:val="0"/>
        <w:autoSpaceDE w:val="0"/>
        <w:autoSpaceDN w:val="0"/>
        <w:ind w:right="528"/>
        <w:jc w:val="both"/>
        <w:rPr>
          <w:rFonts w:ascii="Verdana" w:eastAsia="Verdana" w:hAnsi="Verdana" w:cs="Tahoma"/>
          <w:sz w:val="16"/>
          <w:szCs w:val="16"/>
          <w:lang w:eastAsia="es-ES"/>
        </w:rPr>
      </w:pPr>
    </w:p>
    <w:p w14:paraId="2A354E46" w14:textId="77777777" w:rsidR="00135ACC" w:rsidRPr="00E83514" w:rsidRDefault="00135ACC" w:rsidP="00135ACC">
      <w:pPr>
        <w:widowControl w:val="0"/>
        <w:tabs>
          <w:tab w:val="left" w:pos="560"/>
        </w:tabs>
        <w:autoSpaceDE w:val="0"/>
        <w:autoSpaceDN w:val="0"/>
        <w:spacing w:after="120"/>
        <w:ind w:right="528"/>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Preparación de la Superficie</w:t>
      </w:r>
    </w:p>
    <w:p w14:paraId="5A088E9F" w14:textId="77777777" w:rsidR="00135ACC" w:rsidRPr="00E83514" w:rsidRDefault="00135ACC" w:rsidP="00135ACC">
      <w:pPr>
        <w:widowControl w:val="0"/>
        <w:autoSpaceDE w:val="0"/>
        <w:autoSpaceDN w:val="0"/>
        <w:ind w:right="528"/>
        <w:jc w:val="both"/>
        <w:rPr>
          <w:rFonts w:ascii="Verdana" w:eastAsia="Verdana" w:hAnsi="Verdana" w:cs="Tahoma"/>
          <w:bCs/>
          <w:color w:val="000000"/>
          <w:sz w:val="16"/>
          <w:szCs w:val="16"/>
          <w:lang w:eastAsia="es-ES"/>
        </w:rPr>
      </w:pPr>
      <w:r w:rsidRPr="00E83514">
        <w:rPr>
          <w:rFonts w:ascii="Verdana" w:eastAsia="Verdana" w:hAnsi="Verdana" w:cs="Tahoma"/>
          <w:sz w:val="16"/>
          <w:szCs w:val="16"/>
          <w:lang w:eastAsia="es-ES"/>
        </w:rPr>
        <w:t>Antes de la colocación de las piezas verificar que la superficie este uniforme sin polvo, grasas o sustancias que perjudiquen la buena ejecución del ítem</w:t>
      </w:r>
      <w:r w:rsidRPr="00E83514">
        <w:rPr>
          <w:rFonts w:ascii="Verdana" w:eastAsia="Verdana" w:hAnsi="Verdana" w:cs="Tahoma"/>
          <w:bCs/>
          <w:color w:val="000000"/>
          <w:sz w:val="16"/>
          <w:szCs w:val="16"/>
          <w:lang w:eastAsia="es-ES"/>
        </w:rPr>
        <w:t>.</w:t>
      </w:r>
    </w:p>
    <w:p w14:paraId="155456A3" w14:textId="77777777" w:rsidR="00135ACC" w:rsidRPr="00E83514" w:rsidRDefault="00135ACC" w:rsidP="00135ACC">
      <w:pPr>
        <w:widowControl w:val="0"/>
        <w:autoSpaceDE w:val="0"/>
        <w:autoSpaceDN w:val="0"/>
        <w:ind w:right="528"/>
        <w:jc w:val="both"/>
        <w:rPr>
          <w:rFonts w:ascii="Verdana" w:eastAsia="Verdana" w:hAnsi="Verdana" w:cs="Tahoma"/>
          <w:bCs/>
          <w:color w:val="000000"/>
          <w:sz w:val="16"/>
          <w:szCs w:val="16"/>
          <w:lang w:eastAsia="es-ES"/>
        </w:rPr>
      </w:pPr>
    </w:p>
    <w:p w14:paraId="5F8C5BC4" w14:textId="77777777" w:rsidR="00135ACC" w:rsidRPr="00E83514" w:rsidRDefault="00135ACC" w:rsidP="00135ACC">
      <w:pPr>
        <w:widowControl w:val="0"/>
        <w:tabs>
          <w:tab w:val="left" w:pos="560"/>
        </w:tabs>
        <w:autoSpaceDE w:val="0"/>
        <w:autoSpaceDN w:val="0"/>
        <w:spacing w:after="120"/>
        <w:ind w:right="528"/>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Preparación del Cemento Cola</w:t>
      </w:r>
    </w:p>
    <w:p w14:paraId="26A96305" w14:textId="77777777" w:rsidR="00135ACC" w:rsidRPr="00E83514" w:rsidRDefault="00135ACC" w:rsidP="00135ACC">
      <w:pPr>
        <w:widowControl w:val="0"/>
        <w:tabs>
          <w:tab w:val="left" w:pos="8711"/>
        </w:tabs>
        <w:autoSpaceDE w:val="0"/>
        <w:autoSpaceDN w:val="0"/>
        <w:ind w:right="528"/>
        <w:jc w:val="both"/>
        <w:rPr>
          <w:rFonts w:ascii="Verdana" w:eastAsia="Verdana" w:hAnsi="Verdana" w:cs="Tahoma"/>
          <w:sz w:val="16"/>
          <w:szCs w:val="16"/>
          <w:lang w:eastAsia="es-ES"/>
        </w:rPr>
      </w:pPr>
      <w:r w:rsidRPr="00E83514">
        <w:rPr>
          <w:rFonts w:ascii="Verdana" w:eastAsia="Verdana" w:hAnsi="Verdana" w:cs="Tahoma"/>
          <w:sz w:val="16"/>
          <w:szCs w:val="16"/>
          <w:lang w:eastAsia="es-ES"/>
        </w:rPr>
        <w:t>El cemento cola deberá ser preparado con agua limpia hasta obtener una pasta homogénea sin grumos. La mezcla deberá seguir estrictamente la dosificación y forma indicado por el proveedor.</w:t>
      </w:r>
    </w:p>
    <w:p w14:paraId="4B48711C" w14:textId="77777777" w:rsidR="00135ACC" w:rsidRPr="00E83514" w:rsidRDefault="00135ACC" w:rsidP="00135ACC">
      <w:pPr>
        <w:widowControl w:val="0"/>
        <w:autoSpaceDE w:val="0"/>
        <w:autoSpaceDN w:val="0"/>
        <w:ind w:right="528"/>
        <w:jc w:val="both"/>
        <w:rPr>
          <w:rFonts w:ascii="Verdana" w:eastAsia="Verdana" w:hAnsi="Verdana" w:cs="Tahoma"/>
          <w:bCs/>
          <w:color w:val="000000"/>
          <w:sz w:val="16"/>
          <w:szCs w:val="16"/>
          <w:lang w:eastAsia="es-ES"/>
        </w:rPr>
      </w:pPr>
    </w:p>
    <w:p w14:paraId="35282526" w14:textId="77777777" w:rsidR="00135ACC" w:rsidRPr="00E83514" w:rsidRDefault="00135ACC" w:rsidP="00135ACC">
      <w:pPr>
        <w:widowControl w:val="0"/>
        <w:tabs>
          <w:tab w:val="left" w:pos="560"/>
        </w:tabs>
        <w:autoSpaceDE w:val="0"/>
        <w:autoSpaceDN w:val="0"/>
        <w:spacing w:after="120"/>
        <w:ind w:right="528"/>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Ejecución del revestimiento</w:t>
      </w:r>
    </w:p>
    <w:p w14:paraId="602604CF" w14:textId="77777777" w:rsidR="00135ACC" w:rsidRPr="00E83514" w:rsidRDefault="00135ACC" w:rsidP="00135ACC">
      <w:pPr>
        <w:widowControl w:val="0"/>
        <w:tabs>
          <w:tab w:val="left" w:pos="8711"/>
        </w:tabs>
        <w:autoSpaceDE w:val="0"/>
        <w:autoSpaceDN w:val="0"/>
        <w:ind w:right="528"/>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prever el cortado de piezas en el caso de superficies irregulares a fin de minimizar imperfecciones en el acabado y los desperdicios.</w:t>
      </w:r>
    </w:p>
    <w:p w14:paraId="2D936985" w14:textId="77777777" w:rsidR="00135ACC" w:rsidRPr="00E83514" w:rsidRDefault="00135ACC" w:rsidP="00135ACC">
      <w:pPr>
        <w:widowControl w:val="0"/>
        <w:tabs>
          <w:tab w:val="left" w:pos="8711"/>
        </w:tabs>
        <w:autoSpaceDE w:val="0"/>
        <w:autoSpaceDN w:val="0"/>
        <w:ind w:right="528"/>
        <w:jc w:val="both"/>
        <w:rPr>
          <w:rFonts w:ascii="Verdana" w:eastAsia="Verdana" w:hAnsi="Verdana" w:cs="Tahoma"/>
          <w:sz w:val="16"/>
          <w:szCs w:val="16"/>
          <w:lang w:eastAsia="es-ES"/>
        </w:rPr>
      </w:pPr>
    </w:p>
    <w:p w14:paraId="0B43D183" w14:textId="77777777" w:rsidR="00135ACC" w:rsidRPr="00E83514" w:rsidRDefault="00135ACC" w:rsidP="00135ACC">
      <w:pPr>
        <w:widowControl w:val="0"/>
        <w:autoSpaceDE w:val="0"/>
        <w:autoSpaceDN w:val="0"/>
        <w:ind w:right="528"/>
        <w:jc w:val="both"/>
        <w:rPr>
          <w:rFonts w:ascii="Verdana" w:eastAsia="Verdana" w:hAnsi="Verdana" w:cs="Tahoma"/>
          <w:bCs/>
          <w:color w:val="000000"/>
          <w:sz w:val="16"/>
          <w:szCs w:val="16"/>
          <w:lang w:eastAsia="es-ES"/>
        </w:rPr>
      </w:pPr>
      <w:r w:rsidRPr="00E83514">
        <w:rPr>
          <w:rFonts w:ascii="Verdana" w:eastAsia="Verdana" w:hAnsi="Verdana" w:cs="Tahoma"/>
          <w:bCs/>
          <w:color w:val="000000"/>
          <w:sz w:val="16"/>
          <w:szCs w:val="16"/>
          <w:lang w:eastAsia="es-ES"/>
        </w:rPr>
        <w:t xml:space="preserve">Sobre la superficie preparada se colocarán a lienza y nivel la cerámica, asentadas con cemento cola que debe ser provisto en obra en envases cerrados y originales. </w:t>
      </w:r>
    </w:p>
    <w:p w14:paraId="43C938ED" w14:textId="77777777" w:rsidR="00135ACC" w:rsidRPr="00E83514" w:rsidRDefault="00135ACC" w:rsidP="00135ACC">
      <w:pPr>
        <w:widowControl w:val="0"/>
        <w:tabs>
          <w:tab w:val="left" w:pos="8711"/>
        </w:tabs>
        <w:autoSpaceDE w:val="0"/>
        <w:autoSpaceDN w:val="0"/>
        <w:ind w:right="528"/>
        <w:jc w:val="both"/>
        <w:rPr>
          <w:rFonts w:ascii="Verdana" w:eastAsia="Verdana" w:hAnsi="Verdana" w:cs="Tahoma"/>
          <w:sz w:val="16"/>
          <w:szCs w:val="16"/>
          <w:lang w:eastAsia="es-ES"/>
        </w:rPr>
      </w:pPr>
    </w:p>
    <w:p w14:paraId="1999A7A1" w14:textId="77777777" w:rsidR="00135ACC" w:rsidRPr="00E83514" w:rsidRDefault="00135ACC" w:rsidP="00135ACC">
      <w:pPr>
        <w:widowControl w:val="0"/>
        <w:tabs>
          <w:tab w:val="left" w:pos="8711"/>
        </w:tabs>
        <w:autoSpaceDE w:val="0"/>
        <w:autoSpaceDN w:val="0"/>
        <w:ind w:right="528"/>
        <w:jc w:val="both"/>
        <w:rPr>
          <w:rFonts w:ascii="Verdana" w:eastAsia="Verdana" w:hAnsi="Verdana" w:cs="Tahoma"/>
          <w:sz w:val="16"/>
          <w:szCs w:val="16"/>
          <w:lang w:eastAsia="es-ES"/>
        </w:rPr>
      </w:pPr>
      <w:r w:rsidRPr="00E83514">
        <w:rPr>
          <w:rFonts w:ascii="Verdana" w:eastAsia="Verdana" w:hAnsi="Verdana" w:cs="Tahoma"/>
          <w:sz w:val="16"/>
          <w:szCs w:val="16"/>
          <w:lang w:eastAsia="es-ES"/>
        </w:rPr>
        <w:t>Piezas que presenten un mal asentamiento con el cemento cola o que al golpe denoten un sonido hueco deberán ser rehechas inmediatamente.</w:t>
      </w:r>
    </w:p>
    <w:p w14:paraId="36C08290" w14:textId="77777777" w:rsidR="00135ACC" w:rsidRPr="00E83514" w:rsidRDefault="00135ACC" w:rsidP="00135ACC">
      <w:pPr>
        <w:widowControl w:val="0"/>
        <w:tabs>
          <w:tab w:val="left" w:pos="8711"/>
        </w:tabs>
        <w:autoSpaceDE w:val="0"/>
        <w:autoSpaceDN w:val="0"/>
        <w:ind w:right="528"/>
        <w:jc w:val="both"/>
        <w:rPr>
          <w:rFonts w:ascii="Verdana" w:eastAsia="Verdana" w:hAnsi="Verdana" w:cs="Tahoma"/>
          <w:sz w:val="16"/>
          <w:szCs w:val="16"/>
          <w:lang w:eastAsia="es-ES"/>
        </w:rPr>
      </w:pPr>
    </w:p>
    <w:p w14:paraId="125D9533" w14:textId="77777777" w:rsidR="00135ACC" w:rsidRPr="00E83514" w:rsidRDefault="00135ACC" w:rsidP="00135ACC">
      <w:pPr>
        <w:widowControl w:val="0"/>
        <w:tabs>
          <w:tab w:val="left" w:pos="8711"/>
        </w:tabs>
        <w:autoSpaceDE w:val="0"/>
        <w:autoSpaceDN w:val="0"/>
        <w:ind w:right="528"/>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B317290" w14:textId="77777777" w:rsidR="00135ACC" w:rsidRPr="00E83514" w:rsidRDefault="00135ACC" w:rsidP="00135ACC">
      <w:pPr>
        <w:widowControl w:val="0"/>
        <w:tabs>
          <w:tab w:val="left" w:pos="8711"/>
        </w:tabs>
        <w:autoSpaceDE w:val="0"/>
        <w:autoSpaceDN w:val="0"/>
        <w:ind w:right="528"/>
        <w:jc w:val="both"/>
        <w:rPr>
          <w:rFonts w:ascii="Verdana" w:eastAsia="Verdana" w:hAnsi="Verdana" w:cs="Tahoma"/>
          <w:sz w:val="16"/>
          <w:szCs w:val="16"/>
          <w:lang w:eastAsia="es-ES"/>
        </w:rPr>
      </w:pPr>
    </w:p>
    <w:p w14:paraId="2304B829" w14:textId="77777777" w:rsidR="00135ACC" w:rsidRPr="00E83514" w:rsidRDefault="00135ACC" w:rsidP="00135ACC">
      <w:pPr>
        <w:widowControl w:val="0"/>
        <w:tabs>
          <w:tab w:val="left" w:pos="8711"/>
        </w:tabs>
        <w:autoSpaceDE w:val="0"/>
        <w:autoSpaceDN w:val="0"/>
        <w:ind w:right="528"/>
        <w:jc w:val="both"/>
        <w:rPr>
          <w:rFonts w:ascii="Verdana" w:eastAsia="Verdana" w:hAnsi="Verdana" w:cs="Tahoma"/>
          <w:sz w:val="16"/>
          <w:szCs w:val="16"/>
          <w:lang w:eastAsia="es-ES"/>
        </w:rPr>
      </w:pPr>
      <w:r w:rsidRPr="00E83514">
        <w:rPr>
          <w:rFonts w:ascii="Verdana" w:eastAsia="Verdana" w:hAnsi="Verdana" w:cs="Tahoma"/>
          <w:sz w:val="16"/>
          <w:szCs w:val="16"/>
          <w:lang w:eastAsia="es-ES"/>
        </w:rPr>
        <w:t>Concluida la operación del colocado, se aplicará una lechada de cemento blanco u otro color aprobado por el Inspector de proyecto, para cubrir las juntas, limpiándose luego con un trapo seco la superficie obtenida.</w:t>
      </w:r>
    </w:p>
    <w:p w14:paraId="0719B911" w14:textId="77777777" w:rsidR="00135ACC" w:rsidRPr="00E83514" w:rsidRDefault="00135ACC" w:rsidP="00135ACC">
      <w:pPr>
        <w:widowControl w:val="0"/>
        <w:tabs>
          <w:tab w:val="left" w:pos="8711"/>
        </w:tabs>
        <w:autoSpaceDE w:val="0"/>
        <w:autoSpaceDN w:val="0"/>
        <w:ind w:right="528"/>
        <w:jc w:val="both"/>
        <w:rPr>
          <w:rFonts w:ascii="Verdana" w:eastAsia="Verdana" w:hAnsi="Verdana" w:cs="Tahoma"/>
          <w:sz w:val="16"/>
          <w:szCs w:val="16"/>
          <w:lang w:eastAsia="es-ES"/>
        </w:rPr>
      </w:pPr>
    </w:p>
    <w:p w14:paraId="00DD6F30" w14:textId="77777777" w:rsidR="00135ACC" w:rsidRPr="00E83514" w:rsidRDefault="00135ACC" w:rsidP="00135ACC">
      <w:pPr>
        <w:widowControl w:val="0"/>
        <w:tabs>
          <w:tab w:val="left" w:pos="8711"/>
        </w:tabs>
        <w:autoSpaceDE w:val="0"/>
        <w:autoSpaceDN w:val="0"/>
        <w:spacing w:after="120"/>
        <w:ind w:right="528"/>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Control, Aceptación y Rechazo</w:t>
      </w:r>
    </w:p>
    <w:p w14:paraId="49FF25C8" w14:textId="77777777" w:rsidR="00135ACC" w:rsidRPr="00E83514" w:rsidRDefault="00135ACC" w:rsidP="00135ACC">
      <w:pPr>
        <w:widowControl w:val="0"/>
        <w:tabs>
          <w:tab w:val="left" w:pos="8711"/>
        </w:tabs>
        <w:autoSpaceDE w:val="0"/>
        <w:autoSpaceDN w:val="0"/>
        <w:ind w:right="528"/>
        <w:jc w:val="both"/>
        <w:rPr>
          <w:rFonts w:ascii="Verdana" w:eastAsia="Verdana" w:hAnsi="Verdana" w:cs="Tahoma"/>
          <w:sz w:val="16"/>
          <w:szCs w:val="16"/>
          <w:lang w:eastAsia="es-ES"/>
        </w:rPr>
      </w:pPr>
      <w:r w:rsidRPr="00E83514">
        <w:rPr>
          <w:rFonts w:ascii="Verdana" w:eastAsia="Verdana" w:hAnsi="Verdana" w:cs="Tahoma"/>
          <w:sz w:val="16"/>
          <w:szCs w:val="16"/>
          <w:lang w:eastAsia="es-ES"/>
        </w:rPr>
        <w:t>En la ejecución se realizará los siguientes controles:</w:t>
      </w:r>
    </w:p>
    <w:p w14:paraId="5C593CFA" w14:textId="77777777" w:rsidR="00135ACC" w:rsidRPr="00E83514" w:rsidRDefault="00135ACC" w:rsidP="00135ACC">
      <w:pPr>
        <w:widowControl w:val="0"/>
        <w:tabs>
          <w:tab w:val="left" w:pos="8711"/>
        </w:tabs>
        <w:autoSpaceDE w:val="0"/>
        <w:autoSpaceDN w:val="0"/>
        <w:ind w:right="528"/>
        <w:jc w:val="both"/>
        <w:rPr>
          <w:rFonts w:ascii="Verdana" w:eastAsia="Verdana" w:hAnsi="Verdana" w:cs="Tahoma"/>
          <w:sz w:val="16"/>
          <w:szCs w:val="16"/>
          <w:lang w:eastAsia="es-ES"/>
        </w:rPr>
      </w:pPr>
    </w:p>
    <w:p w14:paraId="66852786" w14:textId="77777777" w:rsidR="00135ACC" w:rsidRPr="00E83514" w:rsidRDefault="00135ACC" w:rsidP="00135ACC">
      <w:pPr>
        <w:widowControl w:val="0"/>
        <w:numPr>
          <w:ilvl w:val="0"/>
          <w:numId w:val="102"/>
        </w:numPr>
        <w:tabs>
          <w:tab w:val="left" w:pos="567"/>
        </w:tabs>
        <w:autoSpaceDE w:val="0"/>
        <w:autoSpaceDN w:val="0"/>
        <w:ind w:right="528"/>
        <w:jc w:val="both"/>
        <w:rPr>
          <w:rFonts w:ascii="Verdana" w:eastAsia="Verdana" w:hAnsi="Verdana" w:cs="Tahoma"/>
          <w:sz w:val="16"/>
          <w:szCs w:val="16"/>
          <w:lang w:eastAsia="es-ES"/>
        </w:rPr>
      </w:pPr>
      <w:r w:rsidRPr="00E83514">
        <w:rPr>
          <w:rFonts w:ascii="Verdana" w:eastAsia="Verdana" w:hAnsi="Verdana" w:cs="Tahoma"/>
          <w:sz w:val="16"/>
          <w:szCs w:val="16"/>
          <w:lang w:eastAsia="es-ES"/>
        </w:rPr>
        <w:t>No se aceptarán pisos con piezas rotas, mal pegadas sin juntas adecuadas.</w:t>
      </w:r>
    </w:p>
    <w:p w14:paraId="1D4A1E51" w14:textId="77777777" w:rsidR="00135ACC" w:rsidRPr="00E83514" w:rsidRDefault="00135ACC" w:rsidP="00135ACC">
      <w:pPr>
        <w:widowControl w:val="0"/>
        <w:numPr>
          <w:ilvl w:val="0"/>
          <w:numId w:val="102"/>
        </w:numPr>
        <w:tabs>
          <w:tab w:val="left" w:pos="567"/>
        </w:tabs>
        <w:autoSpaceDE w:val="0"/>
        <w:autoSpaceDN w:val="0"/>
        <w:ind w:right="528"/>
        <w:jc w:val="both"/>
        <w:rPr>
          <w:rFonts w:ascii="Verdana" w:eastAsia="Verdana" w:hAnsi="Verdana" w:cs="Tahoma"/>
          <w:sz w:val="16"/>
          <w:szCs w:val="16"/>
          <w:lang w:eastAsia="es-ES"/>
        </w:rPr>
      </w:pPr>
      <w:r w:rsidRPr="00E83514">
        <w:rPr>
          <w:rFonts w:ascii="Verdana" w:eastAsia="Verdana" w:hAnsi="Verdana" w:cs="Tahoma"/>
          <w:sz w:val="16"/>
          <w:szCs w:val="16"/>
          <w:lang w:eastAsia="es-ES"/>
        </w:rPr>
        <w:t>No se aceptan piezas con geometría y bombeo diferentes a lo indicado en los planos que indican la evacuación del agua con las rejillas.</w:t>
      </w:r>
    </w:p>
    <w:p w14:paraId="3F79CCB6" w14:textId="77777777" w:rsidR="00135ACC" w:rsidRPr="00E83514" w:rsidRDefault="00135ACC" w:rsidP="00135ACC">
      <w:pPr>
        <w:widowControl w:val="0"/>
        <w:numPr>
          <w:ilvl w:val="0"/>
          <w:numId w:val="102"/>
        </w:numPr>
        <w:tabs>
          <w:tab w:val="left" w:pos="567"/>
        </w:tabs>
        <w:autoSpaceDE w:val="0"/>
        <w:autoSpaceDN w:val="0"/>
        <w:ind w:right="528"/>
        <w:jc w:val="both"/>
        <w:rPr>
          <w:rFonts w:ascii="Verdana" w:eastAsia="Verdana" w:hAnsi="Verdana" w:cs="Tahoma"/>
          <w:sz w:val="16"/>
          <w:szCs w:val="16"/>
          <w:lang w:eastAsia="es-ES"/>
        </w:rPr>
      </w:pPr>
      <w:r w:rsidRPr="00E83514">
        <w:rPr>
          <w:rFonts w:ascii="Verdana" w:eastAsia="Verdana" w:hAnsi="Verdana" w:cs="Tahoma"/>
          <w:sz w:val="16"/>
          <w:szCs w:val="16"/>
          <w:lang w:eastAsia="es-ES"/>
        </w:rPr>
        <w:t>Los pisos que denoten vacíos entre la cerámica y el cemento cola por un mal asentamiento deberán ser corregidos.</w:t>
      </w:r>
    </w:p>
    <w:p w14:paraId="3EAF404D" w14:textId="77777777" w:rsidR="00135ACC" w:rsidRPr="00E83514" w:rsidRDefault="00135ACC" w:rsidP="00135ACC">
      <w:pPr>
        <w:widowControl w:val="0"/>
        <w:numPr>
          <w:ilvl w:val="0"/>
          <w:numId w:val="102"/>
        </w:numPr>
        <w:tabs>
          <w:tab w:val="left" w:pos="567"/>
        </w:tabs>
        <w:autoSpaceDE w:val="0"/>
        <w:autoSpaceDN w:val="0"/>
        <w:ind w:right="528"/>
        <w:jc w:val="both"/>
        <w:rPr>
          <w:rFonts w:ascii="Verdana" w:eastAsia="Verdana" w:hAnsi="Verdana" w:cs="Tahoma"/>
          <w:sz w:val="16"/>
          <w:szCs w:val="16"/>
          <w:lang w:eastAsia="es-ES"/>
        </w:rPr>
      </w:pPr>
      <w:r w:rsidRPr="00E83514">
        <w:rPr>
          <w:rFonts w:ascii="Verdana" w:eastAsia="Verdana" w:hAnsi="Verdana" w:cs="Tahoma"/>
          <w:sz w:val="16"/>
          <w:szCs w:val="16"/>
          <w:lang w:eastAsia="es-ES"/>
        </w:rPr>
        <w:t>En algunos casos el Inspector de proyecto indicará la superficie a rehacer el cual deberá ser ejecutado por cuenta de la Entidad Ejecutora.</w:t>
      </w:r>
    </w:p>
    <w:p w14:paraId="6442B02C" w14:textId="77777777" w:rsidR="00135ACC" w:rsidRPr="00E83514" w:rsidRDefault="00135ACC" w:rsidP="00135ACC">
      <w:pPr>
        <w:widowControl w:val="0"/>
        <w:tabs>
          <w:tab w:val="left" w:pos="2025"/>
        </w:tabs>
        <w:autoSpaceDE w:val="0"/>
        <w:autoSpaceDN w:val="0"/>
        <w:rPr>
          <w:rFonts w:ascii="Verdana" w:eastAsia="Verdana" w:hAnsi="Verdana" w:cs="Verdana"/>
          <w:b/>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4D304FE9" w14:textId="77777777" w:rsidTr="000648BD">
        <w:tc>
          <w:tcPr>
            <w:tcW w:w="584" w:type="dxa"/>
            <w:shd w:val="clear" w:color="auto" w:fill="244061"/>
          </w:tcPr>
          <w:p w14:paraId="6D6D7EE5"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color w:val="FFFFFF"/>
                <w:sz w:val="16"/>
                <w:szCs w:val="16"/>
              </w:rPr>
              <w:t>N°</w:t>
            </w:r>
            <w:proofErr w:type="spellEnd"/>
          </w:p>
        </w:tc>
        <w:tc>
          <w:tcPr>
            <w:tcW w:w="2385" w:type="dxa"/>
            <w:shd w:val="clear" w:color="auto" w:fill="244061"/>
          </w:tcPr>
          <w:p w14:paraId="1CA9FB26" w14:textId="77777777" w:rsidR="00135ACC" w:rsidRPr="00E83514" w:rsidRDefault="00135ACC" w:rsidP="000648BD">
            <w:pPr>
              <w:widowControl w:val="0"/>
              <w:autoSpaceDE w:val="0"/>
              <w:autoSpaceDN w:val="0"/>
              <w:spacing w:line="360" w:lineRule="auto"/>
              <w:jc w:val="center"/>
              <w:rPr>
                <w:rFonts w:ascii="Verdana" w:eastAsia="Verdana" w:hAnsi="Verdana" w:cs="Verdana"/>
                <w:b/>
                <w:color w:val="FFFFFF"/>
                <w:sz w:val="16"/>
                <w:szCs w:val="16"/>
              </w:rPr>
            </w:pPr>
            <w:r w:rsidRPr="00E83514">
              <w:rPr>
                <w:rFonts w:ascii="Verdana" w:eastAsia="Verdana" w:hAnsi="Verdana" w:cs="Verdana"/>
                <w:b/>
                <w:color w:val="FFFFFF"/>
                <w:sz w:val="16"/>
                <w:szCs w:val="16"/>
              </w:rPr>
              <w:t>CODIGO</w:t>
            </w:r>
          </w:p>
        </w:tc>
        <w:tc>
          <w:tcPr>
            <w:tcW w:w="1145" w:type="dxa"/>
            <w:shd w:val="clear" w:color="auto" w:fill="244061"/>
          </w:tcPr>
          <w:p w14:paraId="4014A045" w14:textId="77777777" w:rsidR="00135ACC" w:rsidRPr="00E83514" w:rsidRDefault="00135ACC" w:rsidP="000648BD">
            <w:pPr>
              <w:widowControl w:val="0"/>
              <w:autoSpaceDE w:val="0"/>
              <w:autoSpaceDN w:val="0"/>
              <w:jc w:val="center"/>
              <w:rPr>
                <w:rFonts w:ascii="Verdana" w:eastAsia="Verdana" w:hAnsi="Verdana" w:cs="Verdana"/>
                <w:b/>
                <w:color w:val="FFFFFF"/>
                <w:sz w:val="16"/>
                <w:szCs w:val="16"/>
              </w:rPr>
            </w:pPr>
            <w:r w:rsidRPr="00E83514">
              <w:rPr>
                <w:rFonts w:ascii="Verdana" w:eastAsia="Verdana" w:hAnsi="Verdana" w:cs="Verdana"/>
                <w:b/>
                <w:color w:val="FFFFFF"/>
                <w:sz w:val="16"/>
                <w:szCs w:val="16"/>
              </w:rPr>
              <w:t>UNIDAD</w:t>
            </w:r>
          </w:p>
        </w:tc>
        <w:tc>
          <w:tcPr>
            <w:tcW w:w="5520" w:type="dxa"/>
            <w:shd w:val="clear" w:color="auto" w:fill="244061"/>
          </w:tcPr>
          <w:p w14:paraId="72554B22" w14:textId="77777777" w:rsidR="00135ACC" w:rsidRPr="00E83514" w:rsidRDefault="00135ACC" w:rsidP="000648BD">
            <w:pPr>
              <w:widowControl w:val="0"/>
              <w:autoSpaceDE w:val="0"/>
              <w:autoSpaceDN w:val="0"/>
              <w:jc w:val="center"/>
              <w:rPr>
                <w:rFonts w:ascii="Verdana" w:eastAsia="Verdana" w:hAnsi="Verdana" w:cs="Verdana"/>
                <w:b/>
                <w:color w:val="FFFFFF"/>
                <w:sz w:val="16"/>
                <w:szCs w:val="16"/>
              </w:rPr>
            </w:pPr>
            <w:r w:rsidRPr="00E83514">
              <w:rPr>
                <w:rFonts w:ascii="Verdana" w:eastAsia="Verdana" w:hAnsi="Verdana" w:cs="Verdana"/>
                <w:b/>
                <w:color w:val="FFFFFF"/>
                <w:sz w:val="16"/>
                <w:szCs w:val="16"/>
              </w:rPr>
              <w:t>ITEM</w:t>
            </w:r>
          </w:p>
        </w:tc>
      </w:tr>
      <w:tr w:rsidR="00135ACC" w:rsidRPr="00E83514" w14:paraId="11CF7A61" w14:textId="77777777" w:rsidTr="000648BD">
        <w:tc>
          <w:tcPr>
            <w:tcW w:w="584" w:type="dxa"/>
            <w:shd w:val="clear" w:color="auto" w:fill="B8CCE4"/>
          </w:tcPr>
          <w:p w14:paraId="51768186"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15</w:t>
            </w:r>
          </w:p>
        </w:tc>
        <w:tc>
          <w:tcPr>
            <w:tcW w:w="2385" w:type="dxa"/>
            <w:shd w:val="clear" w:color="auto" w:fill="B8CCE4"/>
          </w:tcPr>
          <w:p w14:paraId="4A53D064"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VAC-OF-PIS-2</w:t>
            </w:r>
          </w:p>
        </w:tc>
        <w:tc>
          <w:tcPr>
            <w:tcW w:w="1145" w:type="dxa"/>
            <w:shd w:val="clear" w:color="auto" w:fill="B8CCE4"/>
          </w:tcPr>
          <w:p w14:paraId="0C6E5696"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M2</w:t>
            </w:r>
          </w:p>
        </w:tc>
        <w:tc>
          <w:tcPr>
            <w:tcW w:w="5520" w:type="dxa"/>
            <w:shd w:val="clear" w:color="auto" w:fill="B8CCE4"/>
          </w:tcPr>
          <w:p w14:paraId="7FFC6C30"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PROVISIÓN Y COLOCADO PISO FLOTANTE</w:t>
            </w:r>
          </w:p>
        </w:tc>
      </w:tr>
    </w:tbl>
    <w:p w14:paraId="5F96A857" w14:textId="77777777" w:rsidR="00135ACC" w:rsidRPr="00E83514" w:rsidRDefault="00135ACC" w:rsidP="00135ACC">
      <w:pPr>
        <w:widowControl w:val="0"/>
        <w:tabs>
          <w:tab w:val="left" w:pos="2025"/>
        </w:tabs>
        <w:autoSpaceDE w:val="0"/>
        <w:autoSpaceDN w:val="0"/>
        <w:rPr>
          <w:rFonts w:ascii="Verdana" w:eastAsia="Verdana" w:hAnsi="Verdana" w:cs="Verdana"/>
          <w:b/>
          <w:sz w:val="16"/>
          <w:szCs w:val="16"/>
          <w:lang w:eastAsia="es-ES"/>
        </w:rPr>
      </w:pPr>
    </w:p>
    <w:p w14:paraId="31C4E7ED" w14:textId="77777777" w:rsidR="00135ACC" w:rsidRPr="00E83514" w:rsidRDefault="00135ACC" w:rsidP="00135ACC">
      <w:pPr>
        <w:widowControl w:val="0"/>
        <w:tabs>
          <w:tab w:val="left" w:pos="560"/>
        </w:tabs>
        <w:autoSpaceDE w:val="0"/>
        <w:autoSpaceDN w:val="0"/>
        <w:jc w:val="both"/>
        <w:rPr>
          <w:rFonts w:ascii="Verdana" w:eastAsia="Verdana" w:hAnsi="Verdana" w:cs="Tahoma"/>
          <w:b/>
          <w:bCs/>
          <w:color w:val="000000"/>
          <w:sz w:val="16"/>
          <w:szCs w:val="16"/>
          <w:lang w:eastAsia="es-ES"/>
        </w:rPr>
      </w:pPr>
      <w:r w:rsidRPr="00E83514">
        <w:rPr>
          <w:rFonts w:ascii="Verdana" w:eastAsia="Verdana" w:hAnsi="Verdana" w:cs="Tahoma"/>
          <w:b/>
          <w:bCs/>
          <w:color w:val="000000"/>
          <w:sz w:val="16"/>
          <w:szCs w:val="16"/>
          <w:lang w:eastAsia="es-ES"/>
        </w:rPr>
        <w:t>DESCRIPCIÓN. -</w:t>
      </w:r>
    </w:p>
    <w:p w14:paraId="6A022C29"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70652285" w14:textId="77777777" w:rsidR="00135ACC" w:rsidRPr="00E83514" w:rsidRDefault="00135ACC" w:rsidP="00135ACC">
      <w:pPr>
        <w:widowControl w:val="0"/>
        <w:tabs>
          <w:tab w:val="left" w:pos="560"/>
        </w:tabs>
        <w:autoSpaceDE w:val="0"/>
        <w:autoSpaceDN w:val="0"/>
        <w:jc w:val="both"/>
        <w:rPr>
          <w:rFonts w:ascii="Verdana" w:eastAsia="Verdana" w:hAnsi="Verdana" w:cs="Tahoma"/>
          <w:bCs/>
          <w:color w:val="000000"/>
          <w:sz w:val="16"/>
          <w:szCs w:val="16"/>
          <w:lang w:eastAsia="es-ES"/>
        </w:rPr>
      </w:pPr>
      <w:r w:rsidRPr="00E83514">
        <w:rPr>
          <w:rFonts w:ascii="Verdana" w:eastAsia="Verdana" w:hAnsi="Verdana" w:cs="Tahoma"/>
          <w:color w:val="000000"/>
          <w:sz w:val="16"/>
          <w:szCs w:val="16"/>
          <w:lang w:eastAsia="es-ES"/>
        </w:rPr>
        <w:t xml:space="preserve">Este ítem se refiere al colocado de piso flotante para ambientes interiores, como indican los </w:t>
      </w:r>
      <w:r w:rsidRPr="00E83514">
        <w:rPr>
          <w:rFonts w:ascii="Verdana" w:eastAsia="Verdana" w:hAnsi="Verdana" w:cs="Tahoma"/>
          <w:bCs/>
          <w:color w:val="000000"/>
          <w:sz w:val="16"/>
          <w:szCs w:val="16"/>
          <w:lang w:eastAsia="es-ES"/>
        </w:rPr>
        <w:t>planos constructivos y/o instrucciones del Inspector de proyecto.</w:t>
      </w:r>
    </w:p>
    <w:p w14:paraId="72EA2B4B"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1C8BDA81" w14:textId="77777777" w:rsidR="00135ACC" w:rsidRPr="00E83514" w:rsidRDefault="00135ACC" w:rsidP="00135ACC">
      <w:pPr>
        <w:widowControl w:val="0"/>
        <w:tabs>
          <w:tab w:val="left" w:pos="560"/>
        </w:tabs>
        <w:autoSpaceDE w:val="0"/>
        <w:autoSpaceDN w:val="0"/>
        <w:jc w:val="both"/>
        <w:rPr>
          <w:rFonts w:ascii="Verdana" w:eastAsia="Verdana" w:hAnsi="Verdana" w:cs="Tahoma"/>
          <w:b/>
          <w:bCs/>
          <w:color w:val="000000"/>
          <w:sz w:val="16"/>
          <w:szCs w:val="16"/>
          <w:lang w:eastAsia="es-ES"/>
        </w:rPr>
      </w:pPr>
      <w:r w:rsidRPr="00E83514">
        <w:rPr>
          <w:rFonts w:ascii="Verdana" w:eastAsia="Verdana" w:hAnsi="Verdana" w:cs="Tahoma"/>
          <w:b/>
          <w:bCs/>
          <w:color w:val="000000"/>
          <w:sz w:val="16"/>
          <w:szCs w:val="16"/>
          <w:lang w:eastAsia="es-ES"/>
        </w:rPr>
        <w:t>MATERIALES, HERRAMIENTAS Y EQUIPO. –</w:t>
      </w:r>
    </w:p>
    <w:p w14:paraId="3C4A3CE3"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070EA8E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5871A67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1B0BFE3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36238B46"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0CA2BE5F" w14:textId="77777777" w:rsidR="00135ACC" w:rsidRPr="00E83514" w:rsidRDefault="00135ACC" w:rsidP="00135ACC">
      <w:pPr>
        <w:widowControl w:val="0"/>
        <w:tabs>
          <w:tab w:val="left" w:pos="560"/>
        </w:tabs>
        <w:autoSpaceDE w:val="0"/>
        <w:autoSpaceDN w:val="0"/>
        <w:jc w:val="both"/>
        <w:rPr>
          <w:rFonts w:ascii="Verdana" w:eastAsia="Verdana" w:hAnsi="Verdana" w:cs="Tahoma"/>
          <w:b/>
          <w:bCs/>
          <w:color w:val="000000"/>
          <w:sz w:val="16"/>
          <w:szCs w:val="16"/>
          <w:lang w:eastAsia="es-ES"/>
        </w:rPr>
      </w:pPr>
      <w:r w:rsidRPr="00E83514">
        <w:rPr>
          <w:rFonts w:ascii="Verdana" w:eastAsia="Verdana" w:hAnsi="Verdana" w:cs="Tahoma"/>
          <w:b/>
          <w:bCs/>
          <w:color w:val="000000"/>
          <w:sz w:val="16"/>
          <w:szCs w:val="16"/>
          <w:lang w:eastAsia="es-ES"/>
        </w:rPr>
        <w:t>FORMA DE EJECUCIÓN. –</w:t>
      </w:r>
    </w:p>
    <w:p w14:paraId="5A6DEFFE"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469CC6EE"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prever todas las herramientas, equipos y accesorios necesarios para la ejecución del ítem. En general se seguirán las siguientes directrices:</w:t>
      </w:r>
    </w:p>
    <w:p w14:paraId="07886245"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162EA153" w14:textId="77777777" w:rsidR="00135ACC" w:rsidRPr="00E83514" w:rsidRDefault="00135ACC" w:rsidP="00135ACC">
      <w:pPr>
        <w:widowControl w:val="0"/>
        <w:tabs>
          <w:tab w:val="left" w:pos="560"/>
        </w:tabs>
        <w:autoSpaceDE w:val="0"/>
        <w:autoSpaceDN w:val="0"/>
        <w:spacing w:after="120"/>
        <w:jc w:val="both"/>
        <w:rPr>
          <w:rFonts w:ascii="Verdana" w:eastAsia="Verdana" w:hAnsi="Verdana" w:cs="Tahoma"/>
          <w:b/>
          <w:color w:val="000000"/>
          <w:sz w:val="16"/>
          <w:szCs w:val="16"/>
          <w:lang w:eastAsia="es-ES"/>
        </w:rPr>
      </w:pPr>
      <w:r w:rsidRPr="00E83514">
        <w:rPr>
          <w:rFonts w:ascii="Verdana" w:eastAsia="Verdana" w:hAnsi="Verdana" w:cs="Tahoma"/>
          <w:b/>
          <w:color w:val="000000"/>
          <w:sz w:val="16"/>
          <w:szCs w:val="16"/>
          <w:lang w:eastAsia="es-ES"/>
        </w:rPr>
        <w:t>Preparación de la Superficie</w:t>
      </w:r>
    </w:p>
    <w:p w14:paraId="15EF9FBB" w14:textId="77777777" w:rsidR="00135ACC" w:rsidRPr="00E83514" w:rsidRDefault="00135ACC" w:rsidP="00135ACC">
      <w:pPr>
        <w:widowControl w:val="0"/>
        <w:autoSpaceDE w:val="0"/>
        <w:autoSpaceDN w:val="0"/>
        <w:jc w:val="both"/>
        <w:rPr>
          <w:rFonts w:ascii="Verdana" w:eastAsia="Verdana" w:hAnsi="Verdana" w:cs="Tahoma"/>
          <w:bCs/>
          <w:color w:val="000000"/>
          <w:sz w:val="16"/>
          <w:szCs w:val="16"/>
          <w:lang w:eastAsia="es-ES"/>
        </w:rPr>
      </w:pPr>
      <w:r w:rsidRPr="00E83514">
        <w:rPr>
          <w:rFonts w:ascii="Verdana" w:eastAsia="Verdana" w:hAnsi="Verdana" w:cs="Tahoma"/>
          <w:sz w:val="16"/>
          <w:szCs w:val="16"/>
          <w:lang w:eastAsia="es-ES"/>
        </w:rPr>
        <w:t>Antes de la colocación del piso se debe verificar que la superficie este uniforme, sin polvo, objetos o sustancias que perjudiquen la buena ejecución</w:t>
      </w:r>
      <w:r w:rsidRPr="00E83514">
        <w:rPr>
          <w:rFonts w:ascii="Verdana" w:eastAsia="Verdana" w:hAnsi="Verdana" w:cs="Tahoma"/>
          <w:bCs/>
          <w:color w:val="000000"/>
          <w:sz w:val="16"/>
          <w:szCs w:val="16"/>
          <w:lang w:eastAsia="es-ES"/>
        </w:rPr>
        <w:t>.</w:t>
      </w:r>
    </w:p>
    <w:p w14:paraId="24CF93B7"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4A629199" w14:textId="77777777" w:rsidR="00135ACC" w:rsidRPr="00E83514" w:rsidRDefault="00135ACC" w:rsidP="00135ACC">
      <w:pPr>
        <w:widowControl w:val="0"/>
        <w:tabs>
          <w:tab w:val="left" w:pos="560"/>
        </w:tabs>
        <w:autoSpaceDE w:val="0"/>
        <w:autoSpaceDN w:val="0"/>
        <w:spacing w:after="120"/>
        <w:jc w:val="both"/>
        <w:rPr>
          <w:rFonts w:ascii="Verdana" w:eastAsia="Verdana" w:hAnsi="Verdana" w:cs="Tahoma"/>
          <w:b/>
          <w:color w:val="000000"/>
          <w:sz w:val="16"/>
          <w:szCs w:val="16"/>
          <w:lang w:eastAsia="es-ES"/>
        </w:rPr>
      </w:pPr>
      <w:r w:rsidRPr="00E83514">
        <w:rPr>
          <w:rFonts w:ascii="Verdana" w:eastAsia="Verdana" w:hAnsi="Verdana" w:cs="Tahoma"/>
          <w:b/>
          <w:color w:val="000000"/>
          <w:sz w:val="16"/>
          <w:szCs w:val="16"/>
          <w:lang w:eastAsia="es-ES"/>
        </w:rPr>
        <w:t>Instalación del Piso</w:t>
      </w:r>
    </w:p>
    <w:p w14:paraId="42786450"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FAD20B7"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Estos pisos solo van apoyados sobre una membrana aislante "PADING", sin ningún tipo de pegamento al vaciado, por lo cual solo el sistema de instalación lo convierte en un piso flotante.</w:t>
      </w:r>
    </w:p>
    <w:p w14:paraId="4FCCC32D"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D68861C"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Deberá dejarse juntas de expansión cada 5m o lo que indique el proveedor.</w:t>
      </w:r>
    </w:p>
    <w:p w14:paraId="2DEDEE89"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1BE4DC1B" w14:textId="77777777" w:rsidR="00135ACC" w:rsidRPr="00E83514" w:rsidRDefault="00135ACC" w:rsidP="00135ACC">
      <w:pPr>
        <w:widowControl w:val="0"/>
        <w:tabs>
          <w:tab w:val="left" w:pos="8711"/>
        </w:tabs>
        <w:autoSpaceDE w:val="0"/>
        <w:autoSpaceDN w:val="0"/>
        <w:spacing w:after="120"/>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Control, Aceptación y Rechazo</w:t>
      </w:r>
    </w:p>
    <w:p w14:paraId="35DCC596"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7194D3CC"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758E1DCF" w14:textId="77777777" w:rsidR="00135ACC" w:rsidRPr="00E83514" w:rsidRDefault="00135ACC" w:rsidP="00135ACC">
      <w:pPr>
        <w:widowControl w:val="0"/>
        <w:tabs>
          <w:tab w:val="left" w:pos="560"/>
        </w:tabs>
        <w:autoSpaceDE w:val="0"/>
        <w:autoSpaceDN w:val="0"/>
        <w:spacing w:after="12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Se rechazará en los siguientes casos:</w:t>
      </w:r>
    </w:p>
    <w:p w14:paraId="681A9332" w14:textId="77777777" w:rsidR="00135ACC" w:rsidRPr="00E83514" w:rsidRDefault="00135ACC" w:rsidP="00135ACC">
      <w:pPr>
        <w:widowControl w:val="0"/>
        <w:numPr>
          <w:ilvl w:val="0"/>
          <w:numId w:val="103"/>
        </w:numPr>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Discrepancia entre paneles (juntas sueltas o la presencia de irregularidades en la superficie).</w:t>
      </w:r>
    </w:p>
    <w:p w14:paraId="5E8DCEE3" w14:textId="77777777" w:rsidR="00135ACC" w:rsidRPr="00E83514" w:rsidRDefault="00135ACC" w:rsidP="00135ACC">
      <w:pPr>
        <w:widowControl w:val="0"/>
        <w:numPr>
          <w:ilvl w:val="0"/>
          <w:numId w:val="103"/>
        </w:numPr>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Hinchazón del laminado (amplios espacios entre paneles y paredes o por solera mal seca)</w:t>
      </w:r>
    </w:p>
    <w:p w14:paraId="0146BF9F" w14:textId="77777777" w:rsidR="00135ACC" w:rsidRPr="00E83514" w:rsidRDefault="00135ACC" w:rsidP="00135ACC">
      <w:pPr>
        <w:widowControl w:val="0"/>
        <w:numPr>
          <w:ilvl w:val="0"/>
          <w:numId w:val="103"/>
        </w:numPr>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Daño en las cerraduras (mala instalación).</w:t>
      </w:r>
    </w:p>
    <w:p w14:paraId="1231F27C" w14:textId="77777777" w:rsidR="00135ACC" w:rsidRPr="00E83514" w:rsidRDefault="00135ACC" w:rsidP="00135ACC">
      <w:pPr>
        <w:widowControl w:val="0"/>
        <w:numPr>
          <w:ilvl w:val="0"/>
          <w:numId w:val="103"/>
        </w:numPr>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 xml:space="preserve"> Hinchazón de bordes.</w:t>
      </w:r>
    </w:p>
    <w:p w14:paraId="2130299C" w14:textId="77777777" w:rsidR="00135ACC" w:rsidRPr="00E83514" w:rsidRDefault="00135ACC" w:rsidP="00135ACC">
      <w:pPr>
        <w:widowControl w:val="0"/>
        <w:numPr>
          <w:ilvl w:val="0"/>
          <w:numId w:val="103"/>
        </w:numPr>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Grietas o falta de juntas de expansión.</w:t>
      </w:r>
    </w:p>
    <w:p w14:paraId="4FB90B3E" w14:textId="77777777" w:rsidR="00135ACC" w:rsidRPr="00E83514" w:rsidRDefault="00135ACC" w:rsidP="00135ACC">
      <w:pPr>
        <w:widowControl w:val="0"/>
        <w:numPr>
          <w:ilvl w:val="0"/>
          <w:numId w:val="103"/>
        </w:numPr>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Crujido en el laminado (base desigual)</w:t>
      </w:r>
    </w:p>
    <w:p w14:paraId="08F1293F"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10D316A7" w14:textId="77777777" w:rsidTr="000648BD">
        <w:tc>
          <w:tcPr>
            <w:tcW w:w="584" w:type="dxa"/>
            <w:shd w:val="clear" w:color="auto" w:fill="215868"/>
          </w:tcPr>
          <w:p w14:paraId="26C81E45"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663E0260"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73EDF763"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0B387AFE"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620B3AA1" w14:textId="77777777" w:rsidTr="000648BD">
        <w:trPr>
          <w:trHeight w:val="348"/>
        </w:trPr>
        <w:tc>
          <w:tcPr>
            <w:tcW w:w="584" w:type="dxa"/>
            <w:shd w:val="clear" w:color="auto" w:fill="B8CCE4"/>
          </w:tcPr>
          <w:p w14:paraId="0D18B6E0"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16</w:t>
            </w:r>
          </w:p>
        </w:tc>
        <w:tc>
          <w:tcPr>
            <w:tcW w:w="2385" w:type="dxa"/>
            <w:shd w:val="clear" w:color="auto" w:fill="B8CCE4"/>
          </w:tcPr>
          <w:p w14:paraId="082C5751"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VAC-OF-ZOC-3</w:t>
            </w:r>
          </w:p>
        </w:tc>
        <w:tc>
          <w:tcPr>
            <w:tcW w:w="1145" w:type="dxa"/>
            <w:shd w:val="clear" w:color="auto" w:fill="B8CCE4"/>
          </w:tcPr>
          <w:p w14:paraId="281E6AC9"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Tahoma"/>
                <w:b/>
                <w:sz w:val="16"/>
                <w:szCs w:val="16"/>
              </w:rPr>
              <w:t>M</w:t>
            </w:r>
          </w:p>
        </w:tc>
        <w:tc>
          <w:tcPr>
            <w:tcW w:w="5520" w:type="dxa"/>
            <w:shd w:val="clear" w:color="auto" w:fill="B8CCE4"/>
          </w:tcPr>
          <w:p w14:paraId="31F368E0"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ZÓCALO DE PISO FLOTANTE</w:t>
            </w:r>
          </w:p>
        </w:tc>
      </w:tr>
    </w:tbl>
    <w:p w14:paraId="63D529D9" w14:textId="77777777" w:rsidR="00135ACC" w:rsidRPr="00E83514" w:rsidRDefault="00135ACC" w:rsidP="00135ACC">
      <w:pPr>
        <w:widowControl w:val="0"/>
        <w:tabs>
          <w:tab w:val="left" w:pos="560"/>
        </w:tabs>
        <w:autoSpaceDE w:val="0"/>
        <w:autoSpaceDN w:val="0"/>
        <w:jc w:val="both"/>
        <w:rPr>
          <w:rFonts w:ascii="Verdana" w:eastAsia="Verdana" w:hAnsi="Verdana" w:cs="Tahoma"/>
          <w:b/>
          <w:bCs/>
          <w:color w:val="000000"/>
          <w:sz w:val="16"/>
          <w:szCs w:val="16"/>
          <w:lang w:eastAsia="es-ES"/>
        </w:rPr>
      </w:pPr>
    </w:p>
    <w:p w14:paraId="03B3513D" w14:textId="77777777" w:rsidR="00135ACC" w:rsidRPr="00E83514" w:rsidRDefault="00135ACC" w:rsidP="00135ACC">
      <w:pPr>
        <w:widowControl w:val="0"/>
        <w:tabs>
          <w:tab w:val="left" w:pos="560"/>
        </w:tabs>
        <w:autoSpaceDE w:val="0"/>
        <w:autoSpaceDN w:val="0"/>
        <w:jc w:val="both"/>
        <w:rPr>
          <w:rFonts w:ascii="Verdana" w:eastAsia="Verdana" w:hAnsi="Verdana" w:cs="Tahoma"/>
          <w:b/>
          <w:bCs/>
          <w:color w:val="000000"/>
          <w:sz w:val="16"/>
          <w:szCs w:val="16"/>
          <w:lang w:eastAsia="es-ES"/>
        </w:rPr>
      </w:pPr>
      <w:r w:rsidRPr="00E83514">
        <w:rPr>
          <w:rFonts w:ascii="Verdana" w:eastAsia="Verdana" w:hAnsi="Verdana" w:cs="Tahoma"/>
          <w:b/>
          <w:bCs/>
          <w:color w:val="000000"/>
          <w:sz w:val="16"/>
          <w:szCs w:val="16"/>
          <w:lang w:eastAsia="es-ES"/>
        </w:rPr>
        <w:t>DESCRIPCIÓN. -</w:t>
      </w:r>
    </w:p>
    <w:p w14:paraId="114037C0"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67A78921"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Este ítem comprende el colocado de zócalo de piso flotante en lugares indicados en los planos constructivos e</w:t>
      </w:r>
      <w:r w:rsidRPr="00E83514">
        <w:rPr>
          <w:rFonts w:ascii="Verdana" w:eastAsia="Verdana" w:hAnsi="Verdana" w:cs="Verdana"/>
          <w:kern w:val="28"/>
          <w:sz w:val="16"/>
          <w:szCs w:val="16"/>
          <w:lang w:eastAsia="es-ES"/>
        </w:rPr>
        <w:t xml:space="preserve"> instrucción del Inspector de Obra.</w:t>
      </w:r>
    </w:p>
    <w:p w14:paraId="2144A2AA"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612107E8" w14:textId="77777777" w:rsidR="00135ACC" w:rsidRPr="00E83514" w:rsidRDefault="00135ACC" w:rsidP="00135ACC">
      <w:pPr>
        <w:widowControl w:val="0"/>
        <w:tabs>
          <w:tab w:val="left" w:pos="560"/>
        </w:tabs>
        <w:autoSpaceDE w:val="0"/>
        <w:autoSpaceDN w:val="0"/>
        <w:jc w:val="both"/>
        <w:rPr>
          <w:rFonts w:ascii="Verdana" w:eastAsia="Verdana" w:hAnsi="Verdana" w:cs="Tahoma"/>
          <w:b/>
          <w:bCs/>
          <w:color w:val="000000"/>
          <w:sz w:val="16"/>
          <w:szCs w:val="16"/>
          <w:lang w:eastAsia="es-ES"/>
        </w:rPr>
      </w:pPr>
      <w:r w:rsidRPr="00E83514">
        <w:rPr>
          <w:rFonts w:ascii="Verdana" w:eastAsia="Verdana" w:hAnsi="Verdana" w:cs="Tahoma"/>
          <w:b/>
          <w:bCs/>
          <w:color w:val="000000"/>
          <w:sz w:val="16"/>
          <w:szCs w:val="16"/>
          <w:lang w:eastAsia="es-ES"/>
        </w:rPr>
        <w:t>MATERIALES, HERRAMIENTAS Y EQUIPO. -</w:t>
      </w:r>
    </w:p>
    <w:p w14:paraId="4B39394E"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6D583FFF" w14:textId="77777777" w:rsidR="00135ACC"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La Entidad Ejecutora proporcionará todos los materiales necesarios para la ejecución de los trabajos, exceptuando los de </w:t>
      </w:r>
      <w:r>
        <w:rPr>
          <w:rFonts w:ascii="Verdana" w:eastAsia="Verdana" w:hAnsi="Verdana" w:cs="Tahoma"/>
          <w:sz w:val="16"/>
          <w:szCs w:val="16"/>
          <w:lang w:eastAsia="es-ES"/>
        </w:rPr>
        <w:t>MEDICION</w:t>
      </w:r>
    </w:p>
    <w:p w14:paraId="6D9C119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 y los mismos deberán ser aprobados por el inspector.</w:t>
      </w:r>
    </w:p>
    <w:p w14:paraId="175BED1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CA2F1A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521D8841"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520117BA" w14:textId="77777777" w:rsidR="00135ACC" w:rsidRPr="00E83514" w:rsidRDefault="00135ACC" w:rsidP="00135ACC">
      <w:pPr>
        <w:widowControl w:val="0"/>
        <w:tabs>
          <w:tab w:val="left" w:pos="560"/>
        </w:tabs>
        <w:autoSpaceDE w:val="0"/>
        <w:autoSpaceDN w:val="0"/>
        <w:jc w:val="both"/>
        <w:rPr>
          <w:rFonts w:ascii="Verdana" w:eastAsia="Verdana" w:hAnsi="Verdana" w:cs="Tahoma"/>
          <w:b/>
          <w:bCs/>
          <w:color w:val="000000"/>
          <w:sz w:val="16"/>
          <w:szCs w:val="16"/>
          <w:lang w:eastAsia="es-ES"/>
        </w:rPr>
      </w:pPr>
      <w:r w:rsidRPr="00E83514">
        <w:rPr>
          <w:rFonts w:ascii="Verdana" w:eastAsia="Verdana" w:hAnsi="Verdana" w:cs="Tahoma"/>
          <w:b/>
          <w:bCs/>
          <w:color w:val="000000"/>
          <w:sz w:val="16"/>
          <w:szCs w:val="16"/>
          <w:lang w:eastAsia="es-ES"/>
        </w:rPr>
        <w:t>FORMA DE EJECUCIÓN. –</w:t>
      </w:r>
    </w:p>
    <w:p w14:paraId="0EF82CEA"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61DFC786"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La Entidad Ejecutora deberá prever todas las herramientas, equipos y accesorios necesarios para la ejecución del ítem. </w:t>
      </w:r>
    </w:p>
    <w:p w14:paraId="60F65A8F"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general se seguirán las siguientes directrices:</w:t>
      </w:r>
    </w:p>
    <w:p w14:paraId="65FD1BF4"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A265115"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Los zócalos deben permitir que el piso flotante quede fijo y no se levante, por lo que es primordial que haya una luz de dilatación, ya que los pisos dilatan en los 4 sentidos.</w:t>
      </w:r>
    </w:p>
    <w:p w14:paraId="6B016C9E"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Se debe verificar que los pisos estén nivelados o, de lo contrario, podrían sobresalir por debajo del zócalo en determinados puntos. Utiliza un nivel de 1,2 m para determinar el nivelado.</w:t>
      </w:r>
    </w:p>
    <w:p w14:paraId="30B0C902"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 xml:space="preserve">Se harán perforaciones en la pared interior de los muros donde se introducirán los </w:t>
      </w:r>
      <w:proofErr w:type="spellStart"/>
      <w:r w:rsidRPr="00E83514">
        <w:rPr>
          <w:rFonts w:ascii="Verdana" w:eastAsia="Verdana" w:hAnsi="Verdana" w:cs="Tahoma"/>
          <w:color w:val="000000"/>
          <w:sz w:val="16"/>
          <w:szCs w:val="16"/>
          <w:lang w:eastAsia="es-ES"/>
        </w:rPr>
        <w:t>ramplug</w:t>
      </w:r>
      <w:proofErr w:type="spellEnd"/>
      <w:r w:rsidRPr="00E83514">
        <w:rPr>
          <w:rFonts w:ascii="Verdana" w:eastAsia="Verdana" w:hAnsi="Verdana" w:cs="Tahoma"/>
          <w:color w:val="000000"/>
          <w:sz w:val="16"/>
          <w:szCs w:val="16"/>
          <w:lang w:eastAsia="es-ES"/>
        </w:rPr>
        <w:t xml:space="preserve"> para posterior colocación del zócalo con tornillos que serán de 2" de cabeza plana.</w:t>
      </w:r>
    </w:p>
    <w:p w14:paraId="091C22E1"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Se debe cubrir todos los agujeros de los tornillos, así como cualquier rayón o abolladura con un poco de masilla utilizando tu dedo. El secado debe ser bastante rápido.</w:t>
      </w:r>
    </w:p>
    <w:p w14:paraId="1772BA5A" w14:textId="77777777" w:rsidR="00135ACC" w:rsidRPr="00E83514" w:rsidRDefault="00135ACC" w:rsidP="00135ACC">
      <w:pPr>
        <w:widowControl w:val="0"/>
        <w:tabs>
          <w:tab w:val="left" w:pos="560"/>
        </w:tabs>
        <w:autoSpaceDE w:val="0"/>
        <w:autoSpaceDN w:val="0"/>
        <w:jc w:val="both"/>
        <w:rPr>
          <w:rFonts w:ascii="Verdana" w:eastAsia="Verdana" w:hAnsi="Verdana" w:cs="Tahoma"/>
          <w:bCs/>
          <w:color w:val="000000"/>
          <w:sz w:val="16"/>
          <w:szCs w:val="16"/>
          <w:lang w:eastAsia="es-ES"/>
        </w:rPr>
      </w:pPr>
      <w:r w:rsidRPr="00E83514">
        <w:rPr>
          <w:rFonts w:ascii="Verdana" w:eastAsia="Verdana" w:hAnsi="Verdana" w:cs="Tahoma"/>
          <w:bCs/>
          <w:color w:val="000000"/>
          <w:sz w:val="16"/>
          <w:szCs w:val="16"/>
          <w:lang w:eastAsia="es-ES"/>
        </w:rPr>
        <w:lastRenderedPageBreak/>
        <w:t>Es necesario verificar que no existan espacios vacíos entre el piso y el zócalo, al momento del colocado no debe presentar áreas sueltas ni tener rayones o abolladuras ni manchas de pintura.</w:t>
      </w:r>
    </w:p>
    <w:p w14:paraId="2763D368" w14:textId="77777777" w:rsidR="00135ACC" w:rsidRPr="00E83514" w:rsidRDefault="00135ACC" w:rsidP="00135ACC">
      <w:pPr>
        <w:widowControl w:val="0"/>
        <w:tabs>
          <w:tab w:val="left" w:pos="560"/>
        </w:tabs>
        <w:autoSpaceDE w:val="0"/>
        <w:autoSpaceDN w:val="0"/>
        <w:jc w:val="both"/>
        <w:rPr>
          <w:rFonts w:ascii="Verdana" w:eastAsia="Verdana" w:hAnsi="Verdana" w:cs="Tahoma"/>
          <w:bCs/>
          <w:color w:val="000000"/>
          <w:sz w:val="16"/>
          <w:szCs w:val="16"/>
          <w:lang w:eastAsia="es-ES"/>
        </w:rPr>
      </w:pPr>
    </w:p>
    <w:p w14:paraId="3BB205E9" w14:textId="77777777" w:rsidR="00135ACC" w:rsidRPr="00E83514" w:rsidRDefault="00135ACC" w:rsidP="00135ACC">
      <w:pPr>
        <w:widowControl w:val="0"/>
        <w:tabs>
          <w:tab w:val="left" w:pos="560"/>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Control, Aceptación y Rechazo</w:t>
      </w:r>
    </w:p>
    <w:p w14:paraId="3799A04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controlará que los sectores ejecutados estén según indicado en planos o instrucción del Inspector de Obra, asimismo, no presentarán irregularidades geométricas, de acabado, color instalación, discontinuidad o desprendimiento.</w:t>
      </w:r>
    </w:p>
    <w:p w14:paraId="1BA67519" w14:textId="77777777" w:rsidR="00135ACC" w:rsidRPr="00E83514" w:rsidRDefault="00135ACC" w:rsidP="00135ACC">
      <w:pPr>
        <w:widowControl w:val="0"/>
        <w:tabs>
          <w:tab w:val="left" w:pos="560"/>
        </w:tabs>
        <w:autoSpaceDE w:val="0"/>
        <w:autoSpaceDN w:val="0"/>
        <w:jc w:val="both"/>
        <w:rPr>
          <w:rFonts w:ascii="Verdana" w:eastAsia="Verdana" w:hAnsi="Verdana" w:cs="Tahoma"/>
          <w:bCs/>
          <w:color w:val="000000"/>
          <w:sz w:val="16"/>
          <w:szCs w:val="16"/>
          <w:lang w:eastAsia="es-ES"/>
        </w:rPr>
      </w:pPr>
      <w:r w:rsidRPr="00E83514">
        <w:rPr>
          <w:rFonts w:ascii="Verdana" w:eastAsia="Verdana" w:hAnsi="Verdana" w:cs="Tahoma"/>
          <w:bCs/>
          <w:color w:val="000000"/>
          <w:sz w:val="16"/>
          <w:szCs w:val="16"/>
          <w:lang w:eastAsia="es-ES"/>
        </w:rPr>
        <w:t xml:space="preserve">  </w:t>
      </w: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185F7799" w14:textId="77777777" w:rsidTr="000648BD">
        <w:tc>
          <w:tcPr>
            <w:tcW w:w="584" w:type="dxa"/>
            <w:shd w:val="clear" w:color="auto" w:fill="215868"/>
          </w:tcPr>
          <w:p w14:paraId="5BE7077D"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49172438"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CÓDIGO</w:t>
            </w:r>
          </w:p>
        </w:tc>
        <w:tc>
          <w:tcPr>
            <w:tcW w:w="1145" w:type="dxa"/>
            <w:shd w:val="clear" w:color="auto" w:fill="215868"/>
          </w:tcPr>
          <w:p w14:paraId="17D56212"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70200B54"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ÍTEM</w:t>
            </w:r>
          </w:p>
        </w:tc>
      </w:tr>
      <w:tr w:rsidR="00135ACC" w:rsidRPr="00E83514" w14:paraId="70E87753" w14:textId="77777777" w:rsidTr="000648BD">
        <w:trPr>
          <w:trHeight w:val="370"/>
        </w:trPr>
        <w:tc>
          <w:tcPr>
            <w:tcW w:w="584" w:type="dxa"/>
            <w:shd w:val="clear" w:color="auto" w:fill="B8CCE4"/>
          </w:tcPr>
          <w:p w14:paraId="217BF995"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17</w:t>
            </w:r>
          </w:p>
        </w:tc>
        <w:tc>
          <w:tcPr>
            <w:tcW w:w="2385" w:type="dxa"/>
            <w:shd w:val="clear" w:color="auto" w:fill="B8CCE4"/>
            <w:vAlign w:val="center"/>
          </w:tcPr>
          <w:p w14:paraId="2C228A2B"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hAnsi="Verdana"/>
                <w:b/>
                <w:bCs/>
                <w:color w:val="000000"/>
                <w:sz w:val="16"/>
                <w:szCs w:val="16"/>
              </w:rPr>
              <w:t>VAC-OF-BOT-1</w:t>
            </w:r>
          </w:p>
        </w:tc>
        <w:tc>
          <w:tcPr>
            <w:tcW w:w="1145" w:type="dxa"/>
            <w:shd w:val="clear" w:color="auto" w:fill="B8CCE4"/>
            <w:vAlign w:val="center"/>
          </w:tcPr>
          <w:p w14:paraId="441B6093"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w:t>
            </w:r>
          </w:p>
        </w:tc>
        <w:tc>
          <w:tcPr>
            <w:tcW w:w="5520" w:type="dxa"/>
            <w:shd w:val="clear" w:color="auto" w:fill="B8CCE4"/>
            <w:vAlign w:val="center"/>
          </w:tcPr>
          <w:p w14:paraId="6954AFC8" w14:textId="77777777" w:rsidR="00135ACC" w:rsidRPr="00E83514" w:rsidRDefault="00135ACC" w:rsidP="000648BD">
            <w:pPr>
              <w:widowControl w:val="0"/>
              <w:autoSpaceDE w:val="0"/>
              <w:autoSpaceDN w:val="0"/>
              <w:spacing w:line="276" w:lineRule="auto"/>
              <w:jc w:val="center"/>
              <w:rPr>
                <w:rFonts w:ascii="Verdana" w:eastAsia="Verdana" w:hAnsi="Verdana" w:cs="Verdana"/>
                <w:b/>
                <w:sz w:val="16"/>
                <w:szCs w:val="16"/>
              </w:rPr>
            </w:pPr>
            <w:r w:rsidRPr="00E83514">
              <w:rPr>
                <w:rFonts w:ascii="Verdana" w:eastAsia="Verdana" w:hAnsi="Verdana" w:cs="Verdana"/>
                <w:b/>
                <w:sz w:val="16"/>
                <w:szCs w:val="16"/>
              </w:rPr>
              <w:t>BOTAGUAS DE HORMIGÓN ARMADO</w:t>
            </w:r>
          </w:p>
        </w:tc>
      </w:tr>
    </w:tbl>
    <w:p w14:paraId="2136AC08"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49727291"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DESCRIPCIÓN. –</w:t>
      </w:r>
    </w:p>
    <w:p w14:paraId="46A1FF57"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4FCD7E3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Este ítem se refiere a la construcción de botaguas Hormigón Armado de dosificación 1:2:3 de una o dos   caídas de acuerdo a los planos constructivos, y/o instrucción del Inspector de proyectos.</w:t>
      </w:r>
    </w:p>
    <w:p w14:paraId="196F6350"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6141C668"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MATERIALES, HERRAMIENTAS Y EQUIPO. -</w:t>
      </w:r>
    </w:p>
    <w:p w14:paraId="33657586"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565A652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64E864D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42713863"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p>
    <w:p w14:paraId="0C8D1538"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r w:rsidRPr="00E83514">
        <w:rPr>
          <w:rFonts w:ascii="Verdana" w:eastAsia="Verdana" w:hAnsi="Verdana" w:cs="Tahoma"/>
          <w:b/>
          <w:sz w:val="16"/>
          <w:szCs w:val="16"/>
          <w:lang w:eastAsia="es-ES"/>
        </w:rPr>
        <w:t>FORMA DE EJECUCIÓN. -</w:t>
      </w:r>
    </w:p>
    <w:p w14:paraId="1B73C45C"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p>
    <w:p w14:paraId="4340CE0B"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282D66EC"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70D226ED"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parrilla se armará con fierro corrugado de 1/4”, con alambre de amarre y deberá asegurar con dados de mortero de cemento, el acabado debe ser fino y pulido.</w:t>
      </w:r>
    </w:p>
    <w:p w14:paraId="492C3EF8"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41788716"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Para la construcción de botaguas se emplearán botaguas vaciados in situ con alma de Fierro con un porcentaje de caída no menor al 1% y se debe proveer el goterón al armar el encofrado.</w:t>
      </w:r>
    </w:p>
    <w:p w14:paraId="47E32C69"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Hormigón para el vaciado se dosificará a 1:2:3 utilizando agregados limpios.</w:t>
      </w:r>
    </w:p>
    <w:p w14:paraId="712B94AE"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2FF3BD90"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materiales serán de buena calidad que aseguren la durabilidad y correcto funcionamiento; previo a su empleo en obra deberá ser aprobado por el Inspector de proyectos.</w:t>
      </w:r>
    </w:p>
    <w:p w14:paraId="34BC1BF3"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2F88FC90" w14:textId="77777777" w:rsidR="00135ACC" w:rsidRPr="00E83514" w:rsidRDefault="00135ACC" w:rsidP="00135ACC">
      <w:pPr>
        <w:widowControl w:val="0"/>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Control, Aceptación y Rechazo</w:t>
      </w:r>
    </w:p>
    <w:p w14:paraId="354DFE80" w14:textId="77777777" w:rsidR="00135ACC" w:rsidRPr="00E83514" w:rsidRDefault="00135ACC" w:rsidP="00135ACC">
      <w:pPr>
        <w:widowControl w:val="0"/>
        <w:autoSpaceDE w:val="0"/>
        <w:autoSpaceDN w:val="0"/>
        <w:jc w:val="both"/>
        <w:rPr>
          <w:rFonts w:ascii="Verdana" w:eastAsia="Verdana" w:hAnsi="Verdana" w:cs="Tahoma"/>
          <w:b/>
          <w:sz w:val="16"/>
          <w:szCs w:val="16"/>
          <w:lang w:eastAsia="es-ES"/>
        </w:rPr>
      </w:pPr>
    </w:p>
    <w:p w14:paraId="0C293458"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23C9BE28"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135ACC" w:rsidRPr="00E83514" w14:paraId="1D94E926" w14:textId="77777777" w:rsidTr="000648BD">
        <w:tc>
          <w:tcPr>
            <w:tcW w:w="584" w:type="dxa"/>
            <w:shd w:val="clear" w:color="auto" w:fill="215868"/>
          </w:tcPr>
          <w:p w14:paraId="0D90C220"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057404F1"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4EEE57AF"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350" w:type="dxa"/>
            <w:shd w:val="clear" w:color="auto" w:fill="215868"/>
          </w:tcPr>
          <w:p w14:paraId="28A6AF04"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7F8831D4" w14:textId="77777777" w:rsidTr="000648BD">
        <w:tc>
          <w:tcPr>
            <w:tcW w:w="584" w:type="dxa"/>
            <w:shd w:val="clear" w:color="auto" w:fill="B8CCE4"/>
          </w:tcPr>
          <w:p w14:paraId="74C10F39"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18</w:t>
            </w:r>
          </w:p>
        </w:tc>
        <w:tc>
          <w:tcPr>
            <w:tcW w:w="2385" w:type="dxa"/>
            <w:shd w:val="clear" w:color="auto" w:fill="B8CCE4"/>
          </w:tcPr>
          <w:p w14:paraId="2D71F54B"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VAC - OF - REV - 7</w:t>
            </w:r>
          </w:p>
        </w:tc>
        <w:tc>
          <w:tcPr>
            <w:tcW w:w="1145" w:type="dxa"/>
            <w:shd w:val="clear" w:color="auto" w:fill="B8CCE4"/>
          </w:tcPr>
          <w:p w14:paraId="07DC1431"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M2</w:t>
            </w:r>
          </w:p>
        </w:tc>
        <w:tc>
          <w:tcPr>
            <w:tcW w:w="5350" w:type="dxa"/>
            <w:shd w:val="clear" w:color="auto" w:fill="B8CCE4"/>
          </w:tcPr>
          <w:p w14:paraId="20FF5C64"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Tahoma"/>
                <w:b/>
                <w:bCs/>
                <w:sz w:val="16"/>
                <w:szCs w:val="16"/>
              </w:rPr>
              <w:t>REVOQUE INTERIOR DE YESO</w:t>
            </w:r>
          </w:p>
        </w:tc>
      </w:tr>
    </w:tbl>
    <w:p w14:paraId="26EC997D" w14:textId="77777777" w:rsidR="00135ACC" w:rsidRPr="00E83514" w:rsidRDefault="00135ACC" w:rsidP="00135ACC">
      <w:pPr>
        <w:widowControl w:val="0"/>
        <w:autoSpaceDE w:val="0"/>
        <w:autoSpaceDN w:val="0"/>
        <w:jc w:val="both"/>
        <w:rPr>
          <w:rFonts w:ascii="Verdana" w:eastAsia="Verdana" w:hAnsi="Verdana" w:cs="Tahoma"/>
          <w:b/>
          <w:bCs/>
          <w:sz w:val="16"/>
          <w:szCs w:val="16"/>
          <w:lang w:eastAsia="es-ES"/>
        </w:rPr>
      </w:pPr>
    </w:p>
    <w:p w14:paraId="5DC91378" w14:textId="77777777" w:rsidR="00135ACC" w:rsidRPr="00E83514" w:rsidRDefault="00135ACC" w:rsidP="00135ACC">
      <w:pPr>
        <w:widowControl w:val="0"/>
        <w:autoSpaceDE w:val="0"/>
        <w:autoSpaceDN w:val="0"/>
        <w:jc w:val="both"/>
        <w:rPr>
          <w:rFonts w:ascii="Verdana" w:eastAsia="Verdana" w:hAnsi="Verdana" w:cs="Tahoma"/>
          <w:b/>
          <w:bCs/>
          <w:sz w:val="16"/>
          <w:szCs w:val="16"/>
          <w:lang w:eastAsia="es-ES"/>
        </w:rPr>
      </w:pPr>
      <w:r w:rsidRPr="00E83514">
        <w:rPr>
          <w:rFonts w:ascii="Verdana" w:eastAsia="Verdana" w:hAnsi="Verdana" w:cs="Tahoma"/>
          <w:b/>
          <w:bCs/>
          <w:sz w:val="16"/>
          <w:szCs w:val="16"/>
          <w:lang w:eastAsia="es-ES"/>
        </w:rPr>
        <w:t>DESCRIPCIÓN. -</w:t>
      </w:r>
    </w:p>
    <w:p w14:paraId="05FCD23E"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4F1A3A5D"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Este Ítem, se refiere al acabado de las superficies con revoque de yeso, en los ambientes interiores de la infraestructura </w:t>
      </w:r>
      <w:r w:rsidRPr="00E83514">
        <w:rPr>
          <w:rFonts w:ascii="Verdana" w:eastAsia="Verdana" w:hAnsi="Verdana" w:cs="Verdana"/>
          <w:sz w:val="16"/>
          <w:szCs w:val="16"/>
          <w:lang w:eastAsia="es-ES"/>
        </w:rPr>
        <w:t>de acuerdo al trazado, alineación, elevaciones y dimensiones señaladas en los planos constructivos e instrucciones del Inspector de Proyecto</w:t>
      </w:r>
    </w:p>
    <w:p w14:paraId="3C3DD136"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2A8FCCC6" w14:textId="77777777" w:rsidR="00135ACC" w:rsidRPr="00E83514" w:rsidRDefault="00135ACC" w:rsidP="00135ACC">
      <w:pPr>
        <w:widowControl w:val="0"/>
        <w:autoSpaceDE w:val="0"/>
        <w:autoSpaceDN w:val="0"/>
        <w:jc w:val="both"/>
        <w:rPr>
          <w:rFonts w:ascii="Verdana" w:eastAsia="Verdana" w:hAnsi="Verdana" w:cs="Tahoma"/>
          <w:b/>
          <w:bCs/>
          <w:sz w:val="16"/>
          <w:szCs w:val="16"/>
          <w:lang w:eastAsia="es-ES"/>
        </w:rPr>
      </w:pPr>
      <w:r w:rsidRPr="00E83514">
        <w:rPr>
          <w:rFonts w:ascii="Verdana" w:eastAsia="Verdana" w:hAnsi="Verdana" w:cs="Tahoma"/>
          <w:b/>
          <w:bCs/>
          <w:sz w:val="16"/>
          <w:szCs w:val="16"/>
          <w:lang w:eastAsia="es-ES"/>
        </w:rPr>
        <w:t>MATERIALES, HERRAMIENTAS Y EQUIPO. -</w:t>
      </w:r>
    </w:p>
    <w:p w14:paraId="69AF9EB2" w14:textId="77777777" w:rsidR="00135ACC" w:rsidRPr="00E83514" w:rsidRDefault="00135ACC" w:rsidP="00135ACC">
      <w:pPr>
        <w:widowControl w:val="0"/>
        <w:tabs>
          <w:tab w:val="left" w:pos="8711"/>
        </w:tabs>
        <w:autoSpaceDE w:val="0"/>
        <w:autoSpaceDN w:val="0"/>
        <w:rPr>
          <w:rFonts w:ascii="Verdana" w:eastAsia="Verdana" w:hAnsi="Verdana" w:cs="Tahoma"/>
          <w:sz w:val="16"/>
          <w:szCs w:val="16"/>
          <w:lang w:eastAsia="es-ES"/>
        </w:rPr>
      </w:pPr>
    </w:p>
    <w:p w14:paraId="1167F98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5CDD0C0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27237423"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162B2567" w14:textId="77777777" w:rsidR="00135ACC" w:rsidRPr="00E83514" w:rsidRDefault="00135ACC" w:rsidP="00135ACC">
      <w:pPr>
        <w:widowControl w:val="0"/>
        <w:autoSpaceDE w:val="0"/>
        <w:autoSpaceDN w:val="0"/>
        <w:jc w:val="both"/>
        <w:rPr>
          <w:rFonts w:ascii="Verdana" w:eastAsia="Verdana" w:hAnsi="Verdana" w:cs="Tahoma"/>
          <w:b/>
          <w:bCs/>
          <w:sz w:val="16"/>
          <w:szCs w:val="16"/>
          <w:lang w:eastAsia="es-ES"/>
        </w:rPr>
      </w:pPr>
      <w:r w:rsidRPr="00E83514">
        <w:rPr>
          <w:rFonts w:ascii="Verdana" w:eastAsia="Verdana" w:hAnsi="Verdana" w:cs="Tahoma"/>
          <w:b/>
          <w:bCs/>
          <w:sz w:val="16"/>
          <w:szCs w:val="16"/>
          <w:lang w:eastAsia="es-ES"/>
        </w:rPr>
        <w:t>FORMA DE EJECUCIÓN. -</w:t>
      </w:r>
    </w:p>
    <w:p w14:paraId="1046AD39"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02701E28"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La Entidad Ejecutora deberá prever todas las herramientas, equipos y accesorios necesarios para la ejecución del </w:t>
      </w:r>
      <w:r w:rsidRPr="00E83514">
        <w:rPr>
          <w:rFonts w:ascii="Verdana" w:eastAsia="Verdana" w:hAnsi="Verdana" w:cs="Tahoma"/>
          <w:sz w:val="16"/>
          <w:szCs w:val="16"/>
          <w:lang w:eastAsia="es-ES"/>
        </w:rPr>
        <w:lastRenderedPageBreak/>
        <w:t>ítem. En general se seguirán las siguientes directrices:</w:t>
      </w:r>
    </w:p>
    <w:p w14:paraId="22418BB9"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4799EB9C" w14:textId="77777777" w:rsidR="00135ACC" w:rsidRPr="00E83514" w:rsidRDefault="00135ACC" w:rsidP="00135ACC">
      <w:pPr>
        <w:widowControl w:val="0"/>
        <w:tabs>
          <w:tab w:val="left" w:pos="560"/>
        </w:tabs>
        <w:autoSpaceDE w:val="0"/>
        <w:autoSpaceDN w:val="0"/>
        <w:spacing w:after="120"/>
        <w:jc w:val="both"/>
        <w:rPr>
          <w:rFonts w:ascii="Verdana" w:eastAsia="Verdana" w:hAnsi="Verdana" w:cs="Tahoma"/>
          <w:b/>
          <w:sz w:val="16"/>
          <w:szCs w:val="16"/>
          <w:lang w:eastAsia="es-ES"/>
        </w:rPr>
      </w:pPr>
      <w:bookmarkStart w:id="161" w:name="_Hlk161513692"/>
      <w:r w:rsidRPr="00E83514">
        <w:rPr>
          <w:rFonts w:ascii="Verdana" w:eastAsia="Verdana" w:hAnsi="Verdana" w:cs="Tahoma"/>
          <w:b/>
          <w:sz w:val="16"/>
          <w:szCs w:val="16"/>
          <w:lang w:eastAsia="es-ES"/>
        </w:rPr>
        <w:t>Preparación de la Superficie</w:t>
      </w:r>
    </w:p>
    <w:bookmarkEnd w:id="161"/>
    <w:p w14:paraId="76F0A160" w14:textId="77777777" w:rsidR="00135ACC" w:rsidRPr="00E83514" w:rsidRDefault="00135ACC" w:rsidP="00135ACC">
      <w:pPr>
        <w:widowControl w:val="0"/>
        <w:autoSpaceDE w:val="0"/>
        <w:autoSpaceDN w:val="0"/>
        <w:jc w:val="both"/>
        <w:rPr>
          <w:rFonts w:ascii="Verdana" w:eastAsia="Verdana" w:hAnsi="Verdana" w:cs="Tahoma"/>
          <w:bCs/>
          <w:color w:val="000000"/>
          <w:sz w:val="16"/>
          <w:szCs w:val="16"/>
          <w:lang w:eastAsia="es-ES"/>
        </w:rPr>
      </w:pPr>
      <w:r w:rsidRPr="00E83514">
        <w:rPr>
          <w:rFonts w:ascii="Verdana" w:eastAsia="Verdana" w:hAnsi="Verdana" w:cs="Tahoma"/>
          <w:sz w:val="16"/>
          <w:szCs w:val="16"/>
          <w:lang w:eastAsia="es-ES"/>
        </w:rPr>
        <w:t>Antes de la colocación de las maestras verificar que la superficie este uniforme sin polvo, grasas o sustancias que perjudiquen la buena ejecución del ítem</w:t>
      </w:r>
      <w:r w:rsidRPr="00E83514">
        <w:rPr>
          <w:rFonts w:ascii="Verdana" w:eastAsia="Verdana" w:hAnsi="Verdana" w:cs="Tahoma"/>
          <w:bCs/>
          <w:color w:val="000000"/>
          <w:sz w:val="16"/>
          <w:szCs w:val="16"/>
          <w:lang w:eastAsia="es-ES"/>
        </w:rPr>
        <w:t xml:space="preserve">. </w:t>
      </w:r>
      <w:r w:rsidRPr="00E83514">
        <w:rPr>
          <w:rFonts w:ascii="Verdana" w:eastAsia="Verdana" w:hAnsi="Verdana" w:cs="Tahoma"/>
          <w:kern w:val="28"/>
          <w:sz w:val="16"/>
          <w:szCs w:val="16"/>
          <w:lang w:eastAsia="es-ES"/>
        </w:rPr>
        <w:t>Asimismo, deberá revisarse las superficies a revestir verificando no existan partes sueltas o mal ejecutadas.</w:t>
      </w:r>
    </w:p>
    <w:p w14:paraId="086BDAB0"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2CB13A53"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Se colocarán maestras distancias no mayores a 2,0 m. cuidando que éstas estén perfectamente niveladas. </w:t>
      </w:r>
    </w:p>
    <w:p w14:paraId="26175852"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68A41748"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Luego se efectuar los trabajos preliminares, se humedecerán los paramentos.</w:t>
      </w:r>
    </w:p>
    <w:p w14:paraId="7A1E08A8"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6D3F1DA0" w14:textId="77777777" w:rsidR="00135ACC" w:rsidRPr="00E83514" w:rsidRDefault="00135ACC" w:rsidP="00135ACC">
      <w:pPr>
        <w:widowControl w:val="0"/>
        <w:tabs>
          <w:tab w:val="left" w:pos="560"/>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Preparación del Yeso</w:t>
      </w:r>
    </w:p>
    <w:p w14:paraId="29606210"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preparación del yeso deberá seguir las indicaciones del proveedor las cuales deberán tener el detalle paso a paso.</w:t>
      </w:r>
    </w:p>
    <w:p w14:paraId="719EB8AE"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711FE63E"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FD0BC40"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35D2DA76" w14:textId="77777777" w:rsidR="00135ACC" w:rsidRPr="00E83514" w:rsidRDefault="00135ACC" w:rsidP="00135ACC">
      <w:pPr>
        <w:widowControl w:val="0"/>
        <w:autoSpaceDE w:val="0"/>
        <w:autoSpaceDN w:val="0"/>
        <w:jc w:val="both"/>
        <w:rPr>
          <w:rFonts w:ascii="Verdana" w:eastAsia="Verdana" w:hAnsi="Verdana" w:cs="Tahoma"/>
          <w:b/>
          <w:bCs/>
          <w:sz w:val="16"/>
          <w:szCs w:val="16"/>
          <w:lang w:eastAsia="es-ES"/>
        </w:rPr>
      </w:pPr>
      <w:r w:rsidRPr="00E83514">
        <w:rPr>
          <w:rFonts w:ascii="Verdana" w:eastAsia="Verdana" w:hAnsi="Verdana" w:cs="Tahoma"/>
          <w:b/>
          <w:bCs/>
          <w:sz w:val="16"/>
          <w:szCs w:val="16"/>
          <w:lang w:eastAsia="es-ES"/>
        </w:rPr>
        <w:t>Preparación de la Superficie</w:t>
      </w:r>
    </w:p>
    <w:p w14:paraId="7513BA67"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10E303F2"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el caso de muros de ladrillo se limpiarán los mismos en forma cuidadosa, removiendo</w:t>
      </w:r>
    </w:p>
    <w:p w14:paraId="701B1E92"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aquellos materiales extraños o residuos de morteros.</w:t>
      </w:r>
    </w:p>
    <w:p w14:paraId="5B70C810"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10B805ED"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colocarán maestras a distancias no mayores a dos (2) metros, cuidando de que éstas,</w:t>
      </w:r>
    </w:p>
    <w:p w14:paraId="7EC80F17"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estén perfectamente niveladas entre sí, a fin de asegurar la obtención de una superficie</w:t>
      </w:r>
    </w:p>
    <w:p w14:paraId="5BF7D5D2"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pareja y uniforme.</w:t>
      </w:r>
    </w:p>
    <w:p w14:paraId="4DD2CBDB"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2AE35FFC" w14:textId="77777777" w:rsidR="00135ACC" w:rsidRPr="00E83514" w:rsidRDefault="00135ACC" w:rsidP="00135ACC">
      <w:pPr>
        <w:widowControl w:val="0"/>
        <w:tabs>
          <w:tab w:val="left" w:pos="560"/>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Aplicación del Yeso</w:t>
      </w:r>
    </w:p>
    <w:p w14:paraId="6FE60EB3"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bookmarkStart w:id="162" w:name="_Hlk95426443"/>
      <w:r w:rsidRPr="00E83514">
        <w:rPr>
          <w:rFonts w:ascii="Verdana" w:eastAsia="Verdana" w:hAnsi="Verdana" w:cs="Verdana"/>
          <w:sz w:val="16"/>
          <w:szCs w:val="16"/>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83514">
        <w:rPr>
          <w:rFonts w:ascii="Verdana" w:eastAsia="Verdana" w:hAnsi="Verdana" w:cs="Verdana"/>
          <w:sz w:val="16"/>
          <w:szCs w:val="16"/>
          <w:lang w:eastAsia="es-ES"/>
        </w:rPr>
        <w:t>mm.</w:t>
      </w:r>
      <w:proofErr w:type="spellEnd"/>
      <w:r w:rsidRPr="00E83514">
        <w:rPr>
          <w:rFonts w:ascii="Verdana" w:eastAsia="Verdana" w:hAnsi="Verdana" w:cs="Verdana"/>
          <w:sz w:val="16"/>
          <w:szCs w:val="16"/>
          <w:lang w:eastAsia="es-ES"/>
        </w:rPr>
        <w:t xml:space="preserve"> de espesor empleando yeso puro. Esta capa deberá ser ejecutada cuidadosamente mediante planchas metálicas, a fin de obtener superficies completamente lisas, planas y libres de ondulaciones.</w:t>
      </w:r>
    </w:p>
    <w:p w14:paraId="67CEE628"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07607390"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En los revoques señalados a continuación:</w:t>
      </w:r>
    </w:p>
    <w:p w14:paraId="1A3E056D"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5862DD38" w14:textId="77777777" w:rsidR="00135ACC" w:rsidRPr="00E83514" w:rsidRDefault="00135ACC" w:rsidP="00135ACC">
      <w:pPr>
        <w:widowControl w:val="0"/>
        <w:numPr>
          <w:ilvl w:val="0"/>
          <w:numId w:val="104"/>
        </w:numPr>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Reparación de superficies porosas.</w:t>
      </w:r>
    </w:p>
    <w:p w14:paraId="63CD9724" w14:textId="77777777" w:rsidR="00135ACC" w:rsidRPr="00E83514" w:rsidRDefault="00135ACC" w:rsidP="00135ACC">
      <w:pPr>
        <w:widowControl w:val="0"/>
        <w:numPr>
          <w:ilvl w:val="0"/>
          <w:numId w:val="104"/>
        </w:numPr>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Reparación de bordes o esquinas en elementos de hormigón.</w:t>
      </w:r>
    </w:p>
    <w:p w14:paraId="612C2C33" w14:textId="77777777" w:rsidR="00135ACC" w:rsidRPr="00E83514" w:rsidRDefault="00135ACC" w:rsidP="00135ACC">
      <w:pPr>
        <w:widowControl w:val="0"/>
        <w:numPr>
          <w:ilvl w:val="0"/>
          <w:numId w:val="104"/>
        </w:numPr>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Reparación de grietas en estucos.</w:t>
      </w:r>
    </w:p>
    <w:p w14:paraId="76A87E7C" w14:textId="77777777" w:rsidR="00135ACC" w:rsidRPr="00E83514" w:rsidRDefault="00135ACC" w:rsidP="00135ACC">
      <w:pPr>
        <w:widowControl w:val="0"/>
        <w:numPr>
          <w:ilvl w:val="0"/>
          <w:numId w:val="104"/>
        </w:numPr>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Regulación de superficies en espesores mínimos.</w:t>
      </w:r>
    </w:p>
    <w:p w14:paraId="390952B5"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35B6C6BE"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Se cuidará que las intersecciones de muros con cielos rasos o falsos sean </w:t>
      </w:r>
      <w:proofErr w:type="gramStart"/>
      <w:r w:rsidRPr="00E83514">
        <w:rPr>
          <w:rFonts w:ascii="Verdana" w:eastAsia="Verdana" w:hAnsi="Verdana" w:cs="Verdana"/>
          <w:sz w:val="16"/>
          <w:szCs w:val="16"/>
          <w:lang w:eastAsia="es-ES"/>
        </w:rPr>
        <w:t>terminados</w:t>
      </w:r>
      <w:proofErr w:type="gramEnd"/>
      <w:r w:rsidRPr="00E83514">
        <w:rPr>
          <w:rFonts w:ascii="Verdana" w:eastAsia="Verdana" w:hAnsi="Verdana" w:cs="Verdana"/>
          <w:sz w:val="16"/>
          <w:szCs w:val="16"/>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2"/>
    </w:p>
    <w:p w14:paraId="3FF32A76"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6EB0B69F" w14:textId="77777777" w:rsidR="00135ACC" w:rsidRPr="00E83514" w:rsidRDefault="00135ACC" w:rsidP="00135ACC">
      <w:pPr>
        <w:widowControl w:val="0"/>
        <w:tabs>
          <w:tab w:val="left" w:pos="560"/>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Control, Aceptación y Rechazo</w:t>
      </w:r>
    </w:p>
    <w:p w14:paraId="0C5AF61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E83514">
        <w:rPr>
          <w:rFonts w:ascii="Verdana" w:eastAsia="Verdana" w:hAnsi="Verdana" w:cs="Tahoma"/>
          <w:sz w:val="16"/>
          <w:szCs w:val="16"/>
          <w:lang w:eastAsia="es-ES"/>
        </w:rPr>
        <w:t>descascaramientos</w:t>
      </w:r>
      <w:proofErr w:type="spellEnd"/>
      <w:r w:rsidRPr="00E83514">
        <w:rPr>
          <w:rFonts w:ascii="Verdana" w:eastAsia="Verdana" w:hAnsi="Verdana" w:cs="Tahoma"/>
          <w:sz w:val="16"/>
          <w:szCs w:val="16"/>
          <w:lang w:eastAsia="es-ES"/>
        </w:rPr>
        <w:t>, hinchazón, textura indeseable o fisuración.</w:t>
      </w:r>
    </w:p>
    <w:p w14:paraId="189F7B7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94F6289" w14:textId="77777777" w:rsidR="00135ACC" w:rsidRPr="00E83514" w:rsidRDefault="00135ACC" w:rsidP="00135ACC">
      <w:pPr>
        <w:widowControl w:val="0"/>
        <w:tabs>
          <w:tab w:val="left" w:pos="560"/>
        </w:tabs>
        <w:autoSpaceDE w:val="0"/>
        <w:autoSpaceDN w:val="0"/>
        <w:rPr>
          <w:rFonts w:ascii="Verdana" w:eastAsia="Arial" w:hAnsi="Verdana" w:cs="Arial"/>
          <w:sz w:val="16"/>
          <w:szCs w:val="16"/>
          <w:lang w:eastAsia="es-ES"/>
        </w:rPr>
      </w:pPr>
    </w:p>
    <w:p w14:paraId="3583FC5C" w14:textId="77777777" w:rsidR="00135ACC" w:rsidRPr="00E83514" w:rsidRDefault="00135ACC" w:rsidP="00135ACC">
      <w:pPr>
        <w:widowControl w:val="0"/>
        <w:tabs>
          <w:tab w:val="left" w:pos="560"/>
        </w:tabs>
        <w:autoSpaceDE w:val="0"/>
        <w:autoSpaceDN w:val="0"/>
        <w:rPr>
          <w:rFonts w:ascii="Verdana" w:eastAsia="Arial" w:hAnsi="Verdana" w:cs="Arial"/>
          <w:sz w:val="16"/>
          <w:szCs w:val="16"/>
          <w:lang w:eastAsia="es-ES"/>
        </w:rPr>
      </w:pPr>
    </w:p>
    <w:tbl>
      <w:tblPr>
        <w:tblStyle w:val="TablaconcuadrculaCOPA3"/>
        <w:tblW w:w="9634" w:type="dxa"/>
        <w:tblLook w:val="04A0" w:firstRow="1" w:lastRow="0" w:firstColumn="1" w:lastColumn="0" w:noHBand="0" w:noVBand="1"/>
      </w:tblPr>
      <w:tblGrid>
        <w:gridCol w:w="584"/>
        <w:gridCol w:w="2501"/>
        <w:gridCol w:w="1029"/>
        <w:gridCol w:w="5520"/>
      </w:tblGrid>
      <w:tr w:rsidR="00135ACC" w:rsidRPr="00E83514" w14:paraId="4959117E"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375200D"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5F5B6943"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50E227AD"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F18E6C0"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64C8DFA9" w14:textId="77777777" w:rsidTr="000648BD">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7900DC05"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105B66F"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3349BA9"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4448C58" w14:textId="77777777" w:rsidR="00135ACC" w:rsidRPr="00E83514" w:rsidRDefault="00135ACC" w:rsidP="000648BD">
            <w:pPr>
              <w:widowControl w:val="0"/>
              <w:autoSpaceDE w:val="0"/>
              <w:autoSpaceDN w:val="0"/>
              <w:spacing w:line="276" w:lineRule="auto"/>
              <w:jc w:val="center"/>
              <w:rPr>
                <w:rFonts w:ascii="Verdana" w:eastAsia="Verdana" w:hAnsi="Verdana" w:cs="Verdana"/>
                <w:b/>
                <w:bCs/>
                <w:sz w:val="16"/>
                <w:szCs w:val="16"/>
              </w:rPr>
            </w:pPr>
            <w:r w:rsidRPr="00E83514">
              <w:rPr>
                <w:rFonts w:ascii="Verdana" w:eastAsia="Verdana" w:hAnsi="Verdana" w:cs="Helvetica"/>
                <w:b/>
                <w:bCs/>
                <w:color w:val="333333"/>
                <w:sz w:val="16"/>
                <w:szCs w:val="16"/>
              </w:rPr>
              <w:t>ENTORTADO BAJO CUBIERTA INCLINADA</w:t>
            </w:r>
          </w:p>
        </w:tc>
      </w:tr>
    </w:tbl>
    <w:p w14:paraId="0939527B" w14:textId="77777777" w:rsidR="00135ACC" w:rsidRPr="00E83514" w:rsidRDefault="00135ACC" w:rsidP="00135ACC">
      <w:pPr>
        <w:widowControl w:val="0"/>
        <w:autoSpaceDE w:val="0"/>
        <w:autoSpaceDN w:val="0"/>
        <w:jc w:val="both"/>
        <w:rPr>
          <w:rFonts w:ascii="Verdana" w:eastAsia="Arial" w:hAnsi="Verdana" w:cs="Arial"/>
          <w:b/>
          <w:sz w:val="16"/>
          <w:szCs w:val="16"/>
          <w:lang w:eastAsia="es-ES"/>
        </w:rPr>
      </w:pPr>
    </w:p>
    <w:p w14:paraId="771DE45D"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DESCRIPCIÓN. –</w:t>
      </w:r>
    </w:p>
    <w:p w14:paraId="50CEC004"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26A93997"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Este ítem se refiere al entortado bajo cubierta inclinada, de acuerdo al trazado, alineación, elevaciones y dimensiones señaladas en los planos constructivos e instrucciones del Inspector de Proyecto.</w:t>
      </w:r>
    </w:p>
    <w:p w14:paraId="45130B0E"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069BF095"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MATERIALES, HERRAMIENTAS Y EQUIPO. -</w:t>
      </w:r>
    </w:p>
    <w:p w14:paraId="27692519"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07C106E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1333799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38CC078C"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064A451A"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FORMA DE EJECUCIÓN. -</w:t>
      </w:r>
    </w:p>
    <w:p w14:paraId="6A49B59C"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28C9003C"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Este tipo de acabado se efectuará bajo cubiertas con tijerales, entrepisos de envigados y bajo cubiertas con estructura simple conformada por vigas.</w:t>
      </w:r>
    </w:p>
    <w:p w14:paraId="421ABA1D"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1662CCD8"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general se seguirán las siguientes directrices:</w:t>
      </w:r>
    </w:p>
    <w:p w14:paraId="675939EE"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651059E4" w14:textId="77777777" w:rsidR="00135ACC" w:rsidRPr="00E83514" w:rsidRDefault="00135ACC" w:rsidP="00135ACC">
      <w:pPr>
        <w:widowControl w:val="0"/>
        <w:tabs>
          <w:tab w:val="left" w:pos="560"/>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Preparación de la Superficie Inclinada</w:t>
      </w:r>
    </w:p>
    <w:p w14:paraId="3F557863" w14:textId="77777777" w:rsidR="00135ACC" w:rsidRPr="00E83514" w:rsidRDefault="00135ACC" w:rsidP="00135ACC">
      <w:pPr>
        <w:widowControl w:val="0"/>
        <w:autoSpaceDE w:val="0"/>
        <w:autoSpaceDN w:val="0"/>
        <w:jc w:val="both"/>
        <w:rPr>
          <w:rFonts w:ascii="Verdana" w:eastAsia="Verdana" w:hAnsi="Verdana" w:cs="Tahoma"/>
          <w:kern w:val="28"/>
          <w:sz w:val="16"/>
          <w:szCs w:val="16"/>
          <w:lang w:eastAsia="es-ES"/>
        </w:rPr>
      </w:pPr>
      <w:r w:rsidRPr="00E83514">
        <w:rPr>
          <w:rFonts w:ascii="Verdana" w:eastAsia="Verdana" w:hAnsi="Verdana" w:cs="Tahoma"/>
          <w:sz w:val="16"/>
          <w:szCs w:val="16"/>
          <w:lang w:eastAsia="es-ES"/>
        </w:rPr>
        <w:t>Antes de realizar el entortado verificar que la superficie inclinada este estable, libre de desperdicios o escombros que perjudiquen la buena ejecución del ítem</w:t>
      </w:r>
      <w:r w:rsidRPr="00E83514">
        <w:rPr>
          <w:rFonts w:ascii="Verdana" w:eastAsia="Verdana" w:hAnsi="Verdana" w:cs="Tahoma"/>
          <w:bCs/>
          <w:color w:val="000000"/>
          <w:sz w:val="16"/>
          <w:szCs w:val="16"/>
          <w:lang w:eastAsia="es-ES"/>
        </w:rPr>
        <w:t xml:space="preserve">. </w:t>
      </w:r>
      <w:r w:rsidRPr="00E83514">
        <w:rPr>
          <w:rFonts w:ascii="Verdana" w:eastAsia="Verdana" w:hAnsi="Verdana" w:cs="Tahoma"/>
          <w:kern w:val="28"/>
          <w:sz w:val="16"/>
          <w:szCs w:val="16"/>
          <w:lang w:eastAsia="es-ES"/>
        </w:rPr>
        <w:t>Asimismo, deberá revisarse las superficies según los planos.</w:t>
      </w:r>
    </w:p>
    <w:p w14:paraId="4CF851C5" w14:textId="77777777" w:rsidR="00135ACC" w:rsidRPr="00E83514" w:rsidRDefault="00135ACC" w:rsidP="00135ACC">
      <w:pPr>
        <w:widowControl w:val="0"/>
        <w:autoSpaceDE w:val="0"/>
        <w:autoSpaceDN w:val="0"/>
        <w:jc w:val="both"/>
        <w:rPr>
          <w:rFonts w:ascii="Verdana" w:eastAsia="Verdana" w:hAnsi="Verdana" w:cs="Tahoma"/>
          <w:kern w:val="28"/>
          <w:sz w:val="16"/>
          <w:szCs w:val="16"/>
          <w:lang w:eastAsia="es-ES"/>
        </w:rPr>
      </w:pPr>
    </w:p>
    <w:p w14:paraId="6D65CA4E" w14:textId="77777777" w:rsidR="00135ACC" w:rsidRPr="00E83514" w:rsidRDefault="00135ACC" w:rsidP="00135ACC">
      <w:pPr>
        <w:widowControl w:val="0"/>
        <w:tabs>
          <w:tab w:val="left" w:pos="560"/>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Preparación del Yeso</w:t>
      </w:r>
    </w:p>
    <w:p w14:paraId="750F0712"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preparación del yeso deberá seguir las indicaciones del proveedor las cuales deberán tener el detalle paso a paso.</w:t>
      </w:r>
    </w:p>
    <w:p w14:paraId="5C8F3DBD"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7E4073C4"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9A62CEE" w14:textId="77777777" w:rsidR="00135ACC" w:rsidRPr="00E83514" w:rsidRDefault="00135ACC" w:rsidP="00135ACC">
      <w:pPr>
        <w:widowControl w:val="0"/>
        <w:autoSpaceDE w:val="0"/>
        <w:autoSpaceDN w:val="0"/>
        <w:jc w:val="both"/>
        <w:rPr>
          <w:rFonts w:ascii="Verdana" w:eastAsia="Verdana" w:hAnsi="Verdana" w:cs="Tahoma"/>
          <w:kern w:val="28"/>
          <w:sz w:val="16"/>
          <w:szCs w:val="16"/>
          <w:lang w:eastAsia="es-ES"/>
        </w:rPr>
      </w:pPr>
    </w:p>
    <w:p w14:paraId="47164A5A" w14:textId="77777777" w:rsidR="00135ACC" w:rsidRPr="00E83514" w:rsidRDefault="00135ACC" w:rsidP="00135ACC">
      <w:pPr>
        <w:widowControl w:val="0"/>
        <w:tabs>
          <w:tab w:val="left" w:pos="560"/>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 xml:space="preserve">Ejecución del entortado </w:t>
      </w:r>
    </w:p>
    <w:p w14:paraId="3D2F38C2"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colocarán maestras a distancias no mayores a 2,0 m. cuidando que éstas estén perfectamente niveladas. Luego de efectuar los trabajos preliminares, se humedecerán los paramentos.</w:t>
      </w:r>
    </w:p>
    <w:p w14:paraId="57A1510D"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62AF531C" w14:textId="77777777" w:rsidR="00135ACC" w:rsidRPr="00E83514" w:rsidRDefault="00135ACC" w:rsidP="00135ACC">
      <w:pPr>
        <w:widowControl w:val="0"/>
        <w:autoSpaceDE w:val="0"/>
        <w:autoSpaceDN w:val="0"/>
        <w:jc w:val="both"/>
        <w:rPr>
          <w:rFonts w:ascii="Verdana" w:eastAsia="Verdana" w:hAnsi="Verdana" w:cs="Arial"/>
          <w:sz w:val="16"/>
          <w:szCs w:val="16"/>
          <w:lang w:eastAsia="es-ES"/>
        </w:rPr>
      </w:pPr>
      <w:r w:rsidRPr="00E83514">
        <w:rPr>
          <w:rFonts w:ascii="Verdana" w:eastAsia="Verdana" w:hAnsi="Verdana" w:cs="Verdana"/>
          <w:sz w:val="16"/>
          <w:szCs w:val="16"/>
          <w:lang w:eastAsia="es-ES"/>
        </w:rPr>
        <w:t xml:space="preserve">El sistema de ejecución de entortado </w:t>
      </w:r>
      <w:r w:rsidRPr="00E83514">
        <w:rPr>
          <w:rFonts w:ascii="Verdana" w:eastAsia="Verdana" w:hAnsi="Verdana" w:cs="Verdana"/>
          <w:kern w:val="28"/>
          <w:sz w:val="16"/>
          <w:szCs w:val="16"/>
          <w:lang w:eastAsia="es-ES"/>
        </w:rPr>
        <w:t xml:space="preserve">bajo cubierta inclinada </w:t>
      </w:r>
      <w:r w:rsidRPr="00E83514">
        <w:rPr>
          <w:rFonts w:ascii="Verdana" w:eastAsia="Verdana" w:hAnsi="Verdana" w:cs="Verdana"/>
          <w:sz w:val="16"/>
          <w:szCs w:val="16"/>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B144EE2"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55231BA7"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Las luces de los bastidores no deberán exceder de cuadrados de 50x50 cm. y todos estos bastidores se clavarán a la malla de alambre tejido, colocando la paja y mezcla de</w:t>
      </w:r>
      <w:r w:rsidRPr="00E83514">
        <w:rPr>
          <w:rFonts w:ascii="Verdana" w:eastAsia="Verdana" w:hAnsi="Verdana" w:cs="Verdana"/>
          <w:color w:val="FF0000"/>
          <w:sz w:val="16"/>
          <w:szCs w:val="16"/>
          <w:lang w:eastAsia="es-ES"/>
        </w:rPr>
        <w:t xml:space="preserve"> </w:t>
      </w:r>
      <w:r w:rsidRPr="00E83514">
        <w:rPr>
          <w:rFonts w:ascii="Verdana" w:eastAsia="Verdana" w:hAnsi="Verdana" w:cs="Verdana"/>
          <w:sz w:val="16"/>
          <w:szCs w:val="16"/>
          <w:lang w:eastAsia="es-ES"/>
        </w:rPr>
        <w:t>estuco por encima de ella, procediéndose luego por la parte inferior a la ejecución del entortado grueso.</w:t>
      </w:r>
    </w:p>
    <w:p w14:paraId="3EE8B0B5"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7FCFDDD3" w14:textId="77777777" w:rsidR="00135ACC" w:rsidRPr="00E83514" w:rsidRDefault="00135ACC" w:rsidP="00135ACC">
      <w:pPr>
        <w:widowControl w:val="0"/>
        <w:tabs>
          <w:tab w:val="left" w:pos="560"/>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Control, Aceptación y Rechazo</w:t>
      </w:r>
    </w:p>
    <w:p w14:paraId="647DF23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Se controlará que las superficies revocadas hayan sido ejecutadas de acuerdo a los planos o instrucción del Inspector </w:t>
      </w:r>
      <w:proofErr w:type="gramStart"/>
      <w:r w:rsidRPr="00E83514">
        <w:rPr>
          <w:rFonts w:ascii="Verdana" w:eastAsia="Verdana" w:hAnsi="Verdana" w:cs="Tahoma"/>
          <w:sz w:val="16"/>
          <w:szCs w:val="16"/>
          <w:lang w:eastAsia="es-ES"/>
        </w:rPr>
        <w:t>de  Proyecto</w:t>
      </w:r>
      <w:proofErr w:type="gramEnd"/>
      <w:r w:rsidRPr="00E83514">
        <w:rPr>
          <w:rFonts w:ascii="Verdana" w:eastAsia="Verdana" w:hAnsi="Verdana" w:cs="Tahoma"/>
          <w:sz w:val="16"/>
          <w:szCs w:val="16"/>
          <w:lang w:eastAsia="es-ES"/>
        </w:rPr>
        <w:t xml:space="preserve">, asimismo, no presentarán irregularidades geométricas, de acabado, manchas, </w:t>
      </w:r>
      <w:proofErr w:type="spellStart"/>
      <w:r w:rsidRPr="00E83514">
        <w:rPr>
          <w:rFonts w:ascii="Verdana" w:eastAsia="Verdana" w:hAnsi="Verdana" w:cs="Tahoma"/>
          <w:sz w:val="16"/>
          <w:szCs w:val="16"/>
          <w:lang w:eastAsia="es-ES"/>
        </w:rPr>
        <w:t>descascaramientos</w:t>
      </w:r>
      <w:proofErr w:type="spellEnd"/>
      <w:r w:rsidRPr="00E83514">
        <w:rPr>
          <w:rFonts w:ascii="Verdana" w:eastAsia="Verdana" w:hAnsi="Verdana" w:cs="Tahoma"/>
          <w:sz w:val="16"/>
          <w:szCs w:val="16"/>
          <w:lang w:eastAsia="es-ES"/>
        </w:rPr>
        <w:t>, hinchazón, textura indeseable o fisuración.</w:t>
      </w:r>
    </w:p>
    <w:p w14:paraId="4EC13C75" w14:textId="77777777" w:rsidR="00135ACC" w:rsidRPr="00E83514" w:rsidRDefault="00135ACC" w:rsidP="00135ACC">
      <w:pPr>
        <w:widowControl w:val="0"/>
        <w:autoSpaceDE w:val="0"/>
        <w:autoSpaceDN w:val="0"/>
        <w:jc w:val="both"/>
        <w:rPr>
          <w:rFonts w:ascii="Verdana" w:eastAsia="Verdana" w:hAnsi="Verdana" w:cs="Arial"/>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62DD74DA" w14:textId="77777777" w:rsidTr="000648BD">
        <w:tc>
          <w:tcPr>
            <w:tcW w:w="584" w:type="dxa"/>
            <w:shd w:val="clear" w:color="auto" w:fill="215868"/>
          </w:tcPr>
          <w:p w14:paraId="66393B9A"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3CB080C0"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5A481E9D"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1BCB5736"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2E4E95CB" w14:textId="77777777" w:rsidTr="000648BD">
        <w:tc>
          <w:tcPr>
            <w:tcW w:w="584" w:type="dxa"/>
            <w:shd w:val="clear" w:color="auto" w:fill="B8CCE4"/>
          </w:tcPr>
          <w:p w14:paraId="64D8BEE9"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20</w:t>
            </w:r>
          </w:p>
        </w:tc>
        <w:tc>
          <w:tcPr>
            <w:tcW w:w="2385" w:type="dxa"/>
            <w:shd w:val="clear" w:color="auto" w:fill="B8CCE4"/>
          </w:tcPr>
          <w:p w14:paraId="6A20EA2D"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VAC - OF - REV - 5</w:t>
            </w:r>
          </w:p>
        </w:tc>
        <w:tc>
          <w:tcPr>
            <w:tcW w:w="1145" w:type="dxa"/>
            <w:shd w:val="clear" w:color="auto" w:fill="B8CCE4"/>
          </w:tcPr>
          <w:p w14:paraId="0BC4B204"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M2</w:t>
            </w:r>
          </w:p>
        </w:tc>
        <w:tc>
          <w:tcPr>
            <w:tcW w:w="5520" w:type="dxa"/>
            <w:shd w:val="clear" w:color="auto" w:fill="B8CCE4"/>
          </w:tcPr>
          <w:p w14:paraId="13EE0BFD"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Calibri" w:hAnsi="Verdana" w:cs="Tahoma"/>
                <w:b/>
                <w:bCs/>
                <w:sz w:val="16"/>
                <w:szCs w:val="16"/>
              </w:rPr>
              <w:t>REVOQUE INTERIOR DE CEMENTO</w:t>
            </w:r>
          </w:p>
        </w:tc>
      </w:tr>
    </w:tbl>
    <w:p w14:paraId="17D55F05"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p>
    <w:p w14:paraId="6FAB0739"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r w:rsidRPr="00E83514">
        <w:rPr>
          <w:rFonts w:ascii="Verdana" w:eastAsia="Verdana" w:hAnsi="Verdana" w:cs="Tahoma"/>
          <w:b/>
          <w:sz w:val="16"/>
          <w:szCs w:val="16"/>
          <w:lang w:eastAsia="es-ES"/>
        </w:rPr>
        <w:t>DESCRIPCIÓN. -</w:t>
      </w:r>
    </w:p>
    <w:p w14:paraId="0F410FB2"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p>
    <w:p w14:paraId="4E03C80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Este ítem se refiere a la ejecución de revoques de cemento en proporción 1:3 para ambientes interiores </w:t>
      </w:r>
      <w:r w:rsidRPr="00E83514">
        <w:rPr>
          <w:rFonts w:ascii="Verdana" w:eastAsia="Verdana" w:hAnsi="Verdana" w:cs="Verdana"/>
          <w:sz w:val="16"/>
          <w:szCs w:val="16"/>
          <w:lang w:eastAsia="es-ES"/>
        </w:rPr>
        <w:t>de acuerdo al trazado, alineación, elevaciones y dimensiones señaladas en los planos constructivos e instrucciones del Inspector de Proyecto.</w:t>
      </w:r>
    </w:p>
    <w:p w14:paraId="021E70E5" w14:textId="77777777" w:rsidR="00135ACC" w:rsidRPr="00E83514" w:rsidRDefault="00135ACC" w:rsidP="00135ACC">
      <w:pPr>
        <w:widowControl w:val="0"/>
        <w:autoSpaceDE w:val="0"/>
        <w:autoSpaceDN w:val="0"/>
        <w:adjustRightInd w:val="0"/>
        <w:jc w:val="both"/>
        <w:rPr>
          <w:rFonts w:ascii="Verdana" w:eastAsia="Verdana" w:hAnsi="Verdana" w:cs="Arial"/>
          <w:b/>
          <w:bCs/>
          <w:sz w:val="16"/>
          <w:szCs w:val="16"/>
          <w:lang w:eastAsia="es-ES"/>
        </w:rPr>
      </w:pPr>
    </w:p>
    <w:p w14:paraId="64DDB052" w14:textId="77777777" w:rsidR="00135ACC" w:rsidRPr="00E83514" w:rsidRDefault="00135ACC" w:rsidP="00135ACC">
      <w:pPr>
        <w:widowControl w:val="0"/>
        <w:autoSpaceDE w:val="0"/>
        <w:autoSpaceDN w:val="0"/>
        <w:adjustRightInd w:val="0"/>
        <w:jc w:val="both"/>
        <w:rPr>
          <w:rFonts w:ascii="Verdana" w:eastAsia="Verdana" w:hAnsi="Verdana" w:cs="Arial"/>
          <w:sz w:val="16"/>
          <w:szCs w:val="16"/>
          <w:lang w:eastAsia="es-ES"/>
        </w:rPr>
      </w:pPr>
      <w:r w:rsidRPr="00E83514">
        <w:rPr>
          <w:rFonts w:ascii="Verdana" w:eastAsia="Verdana" w:hAnsi="Verdana" w:cs="Arial"/>
          <w:b/>
          <w:bCs/>
          <w:sz w:val="16"/>
          <w:szCs w:val="16"/>
          <w:lang w:eastAsia="es-ES"/>
        </w:rPr>
        <w:t xml:space="preserve">MATERIALES, HERRAMIENTAS Y EQUIPO. - </w:t>
      </w:r>
    </w:p>
    <w:p w14:paraId="27C21D4C" w14:textId="77777777" w:rsidR="00135ACC" w:rsidRPr="00E83514" w:rsidRDefault="00135ACC" w:rsidP="00135ACC">
      <w:pPr>
        <w:widowControl w:val="0"/>
        <w:tabs>
          <w:tab w:val="left" w:pos="8711"/>
        </w:tabs>
        <w:autoSpaceDE w:val="0"/>
        <w:autoSpaceDN w:val="0"/>
        <w:rPr>
          <w:rFonts w:ascii="Verdana" w:eastAsia="Verdana" w:hAnsi="Verdana" w:cs="Tahoma"/>
          <w:sz w:val="16"/>
          <w:szCs w:val="16"/>
          <w:lang w:eastAsia="es-ES"/>
        </w:rPr>
      </w:pPr>
    </w:p>
    <w:p w14:paraId="5CEABF7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bookmarkStart w:id="163" w:name="_Hlk95685267"/>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34C0A77A"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bookmarkEnd w:id="163"/>
    <w:p w14:paraId="5DE5CC55" w14:textId="77777777" w:rsidR="00135ACC" w:rsidRPr="00E83514" w:rsidRDefault="00135ACC" w:rsidP="00135ACC">
      <w:pPr>
        <w:widowControl w:val="0"/>
        <w:autoSpaceDE w:val="0"/>
        <w:autoSpaceDN w:val="0"/>
        <w:adjustRightInd w:val="0"/>
        <w:jc w:val="both"/>
        <w:rPr>
          <w:rFonts w:ascii="Verdana" w:eastAsia="Verdana" w:hAnsi="Verdana" w:cs="Arial"/>
          <w:b/>
          <w:bCs/>
          <w:sz w:val="16"/>
          <w:szCs w:val="16"/>
          <w:lang w:eastAsia="es-ES"/>
        </w:rPr>
      </w:pPr>
    </w:p>
    <w:p w14:paraId="53DCD0FD" w14:textId="77777777" w:rsidR="00135ACC" w:rsidRPr="00E83514" w:rsidRDefault="00135ACC" w:rsidP="00135ACC">
      <w:pPr>
        <w:widowControl w:val="0"/>
        <w:autoSpaceDE w:val="0"/>
        <w:autoSpaceDN w:val="0"/>
        <w:adjustRightInd w:val="0"/>
        <w:jc w:val="both"/>
        <w:rPr>
          <w:rFonts w:ascii="Verdana" w:eastAsia="Verdana" w:hAnsi="Verdana" w:cs="Arial"/>
          <w:sz w:val="16"/>
          <w:szCs w:val="16"/>
          <w:lang w:eastAsia="es-ES"/>
        </w:rPr>
      </w:pPr>
      <w:r w:rsidRPr="00E83514">
        <w:rPr>
          <w:rFonts w:ascii="Verdana" w:eastAsia="Verdana" w:hAnsi="Verdana" w:cs="Arial"/>
          <w:b/>
          <w:bCs/>
          <w:sz w:val="16"/>
          <w:szCs w:val="16"/>
          <w:lang w:eastAsia="es-ES"/>
        </w:rPr>
        <w:t xml:space="preserve">FORMA DE EJECUCIÓN. - </w:t>
      </w:r>
    </w:p>
    <w:p w14:paraId="594A5A44" w14:textId="77777777" w:rsidR="00135ACC" w:rsidRPr="00E83514" w:rsidRDefault="00135ACC" w:rsidP="00135ACC">
      <w:pPr>
        <w:widowControl w:val="0"/>
        <w:autoSpaceDE w:val="0"/>
        <w:autoSpaceDN w:val="0"/>
        <w:adjustRightInd w:val="0"/>
        <w:jc w:val="both"/>
        <w:rPr>
          <w:rFonts w:ascii="Verdana" w:eastAsia="Verdana" w:hAnsi="Verdana" w:cs="Arial"/>
          <w:sz w:val="16"/>
          <w:szCs w:val="16"/>
          <w:lang w:eastAsia="es-ES"/>
        </w:rPr>
      </w:pPr>
    </w:p>
    <w:p w14:paraId="1475D32C"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prever todas las herramientas, equipos y accesorios necesarios para la ejecución del ítem. En general se seguirán las siguientes directrices:</w:t>
      </w:r>
    </w:p>
    <w:p w14:paraId="07330B1E" w14:textId="77777777" w:rsidR="00135ACC" w:rsidRPr="00E83514" w:rsidRDefault="00135ACC" w:rsidP="00135ACC">
      <w:pPr>
        <w:widowControl w:val="0"/>
        <w:autoSpaceDE w:val="0"/>
        <w:autoSpaceDN w:val="0"/>
        <w:adjustRightInd w:val="0"/>
        <w:jc w:val="both"/>
        <w:rPr>
          <w:rFonts w:ascii="Verdana" w:eastAsia="Verdana" w:hAnsi="Verdana" w:cs="Arial"/>
          <w:sz w:val="16"/>
          <w:szCs w:val="16"/>
          <w:lang w:eastAsia="es-ES"/>
        </w:rPr>
      </w:pPr>
    </w:p>
    <w:p w14:paraId="4C3E1FFE" w14:textId="77777777" w:rsidR="00135ACC" w:rsidRPr="00E83514" w:rsidRDefault="00135ACC" w:rsidP="00135ACC">
      <w:pPr>
        <w:widowControl w:val="0"/>
        <w:tabs>
          <w:tab w:val="left" w:pos="560"/>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Preparación de la Superficie</w:t>
      </w:r>
    </w:p>
    <w:p w14:paraId="065E1F8E" w14:textId="77777777" w:rsidR="00135ACC" w:rsidRPr="00E83514" w:rsidRDefault="00135ACC" w:rsidP="00135ACC">
      <w:pPr>
        <w:widowControl w:val="0"/>
        <w:autoSpaceDE w:val="0"/>
        <w:autoSpaceDN w:val="0"/>
        <w:jc w:val="both"/>
        <w:rPr>
          <w:rFonts w:ascii="Verdana" w:eastAsia="Verdana" w:hAnsi="Verdana" w:cs="Tahoma"/>
          <w:bCs/>
          <w:color w:val="000000"/>
          <w:sz w:val="16"/>
          <w:szCs w:val="16"/>
          <w:lang w:eastAsia="es-ES"/>
        </w:rPr>
      </w:pPr>
      <w:r w:rsidRPr="00E83514">
        <w:rPr>
          <w:rFonts w:ascii="Verdana" w:eastAsia="Verdana" w:hAnsi="Verdana" w:cs="Tahoma"/>
          <w:sz w:val="16"/>
          <w:szCs w:val="16"/>
          <w:lang w:eastAsia="es-ES"/>
        </w:rPr>
        <w:t>Antes del proceder con el revoque, se verificará que la superficie este uniforme sin polvo, grasas o sustancias que perjudiquen la buena ejecución del ítem</w:t>
      </w:r>
      <w:r w:rsidRPr="00E83514">
        <w:rPr>
          <w:rFonts w:ascii="Verdana" w:eastAsia="Verdana" w:hAnsi="Verdana" w:cs="Tahoma"/>
          <w:bCs/>
          <w:color w:val="000000"/>
          <w:sz w:val="16"/>
          <w:szCs w:val="16"/>
          <w:lang w:eastAsia="es-ES"/>
        </w:rPr>
        <w:t>.</w:t>
      </w:r>
    </w:p>
    <w:p w14:paraId="63ED3A9D" w14:textId="77777777" w:rsidR="00135ACC" w:rsidRPr="00E83514" w:rsidRDefault="00135ACC" w:rsidP="00135ACC">
      <w:pPr>
        <w:widowControl w:val="0"/>
        <w:autoSpaceDE w:val="0"/>
        <w:autoSpaceDN w:val="0"/>
        <w:adjustRightInd w:val="0"/>
        <w:jc w:val="both"/>
        <w:rPr>
          <w:rFonts w:ascii="Verdana" w:eastAsia="Verdana" w:hAnsi="Verdana" w:cs="Arial"/>
          <w:sz w:val="16"/>
          <w:szCs w:val="16"/>
          <w:lang w:eastAsia="es-ES"/>
        </w:rPr>
      </w:pPr>
    </w:p>
    <w:p w14:paraId="1EEE8370" w14:textId="77777777" w:rsidR="00135ACC" w:rsidRPr="00E83514" w:rsidRDefault="00135ACC" w:rsidP="00135ACC">
      <w:pPr>
        <w:widowControl w:val="0"/>
        <w:autoSpaceDE w:val="0"/>
        <w:autoSpaceDN w:val="0"/>
        <w:adjustRightInd w:val="0"/>
        <w:jc w:val="both"/>
        <w:rPr>
          <w:rFonts w:ascii="Verdana" w:eastAsia="Verdana" w:hAnsi="Verdana" w:cs="Arial"/>
          <w:sz w:val="16"/>
          <w:szCs w:val="16"/>
          <w:lang w:eastAsia="es-ES"/>
        </w:rPr>
      </w:pPr>
      <w:r w:rsidRPr="00E83514">
        <w:rPr>
          <w:rFonts w:ascii="Verdana" w:eastAsia="Verdana" w:hAnsi="Verdana" w:cs="Arial"/>
          <w:sz w:val="16"/>
          <w:szCs w:val="16"/>
          <w:lang w:eastAsia="es-ES"/>
        </w:rPr>
        <w:t xml:space="preserve">En el caso de tabiquería, solo se aplicarán después de 1 semana de haber sido asentado el muro de ladrillo. Se humedecerá muy bien y previamente las superficies donde se vaya a aplicar inmediatamente el revoque. </w:t>
      </w:r>
    </w:p>
    <w:p w14:paraId="3F351077" w14:textId="77777777" w:rsidR="00135ACC" w:rsidRPr="00E83514" w:rsidRDefault="00135ACC" w:rsidP="00135ACC">
      <w:pPr>
        <w:widowControl w:val="0"/>
        <w:autoSpaceDE w:val="0"/>
        <w:autoSpaceDN w:val="0"/>
        <w:adjustRightInd w:val="0"/>
        <w:jc w:val="both"/>
        <w:rPr>
          <w:rFonts w:ascii="Verdana" w:eastAsia="Verdana" w:hAnsi="Verdana" w:cs="Arial"/>
          <w:sz w:val="16"/>
          <w:szCs w:val="16"/>
          <w:lang w:eastAsia="es-ES"/>
        </w:rPr>
      </w:pPr>
    </w:p>
    <w:p w14:paraId="71C58895" w14:textId="77777777" w:rsidR="00135ACC" w:rsidRPr="00E83514" w:rsidRDefault="00135ACC" w:rsidP="00135ACC">
      <w:pPr>
        <w:widowControl w:val="0"/>
        <w:autoSpaceDE w:val="0"/>
        <w:autoSpaceDN w:val="0"/>
        <w:adjustRightInd w:val="0"/>
        <w:jc w:val="both"/>
        <w:rPr>
          <w:rFonts w:ascii="Verdana" w:eastAsia="Verdana" w:hAnsi="Verdana" w:cs="Arial"/>
          <w:sz w:val="16"/>
          <w:szCs w:val="16"/>
          <w:lang w:eastAsia="es-ES"/>
        </w:rPr>
      </w:pPr>
      <w:r w:rsidRPr="00E83514">
        <w:rPr>
          <w:rFonts w:ascii="Verdana" w:eastAsia="Verdana" w:hAnsi="Verdana" w:cs="Arial"/>
          <w:sz w:val="16"/>
          <w:szCs w:val="16"/>
          <w:lang w:eastAsia="es-ES"/>
        </w:rPr>
        <w:t xml:space="preserve">En caso de aplicarse el revoque directamente en hormigón, estas superficies deben haber sido debidamente limpiadas y producido suficiente aspereza como para obtener la debida ligazón. </w:t>
      </w:r>
    </w:p>
    <w:p w14:paraId="4215B6C9" w14:textId="77777777" w:rsidR="00135ACC" w:rsidRPr="00E83514" w:rsidRDefault="00135ACC" w:rsidP="00135ACC">
      <w:pPr>
        <w:widowControl w:val="0"/>
        <w:autoSpaceDE w:val="0"/>
        <w:autoSpaceDN w:val="0"/>
        <w:adjustRightInd w:val="0"/>
        <w:jc w:val="both"/>
        <w:rPr>
          <w:rFonts w:ascii="Verdana" w:eastAsia="Verdana" w:hAnsi="Verdana" w:cs="Arial"/>
          <w:sz w:val="16"/>
          <w:szCs w:val="16"/>
          <w:lang w:eastAsia="es-ES"/>
        </w:rPr>
      </w:pPr>
    </w:p>
    <w:p w14:paraId="56122432" w14:textId="77777777" w:rsidR="00135ACC" w:rsidRPr="00E83514" w:rsidRDefault="00135ACC" w:rsidP="00135ACC">
      <w:pPr>
        <w:widowControl w:val="0"/>
        <w:autoSpaceDE w:val="0"/>
        <w:autoSpaceDN w:val="0"/>
        <w:adjustRightInd w:val="0"/>
        <w:spacing w:after="120"/>
        <w:jc w:val="both"/>
        <w:rPr>
          <w:rFonts w:ascii="Verdana" w:eastAsia="Verdana" w:hAnsi="Verdana" w:cs="Arial"/>
          <w:b/>
          <w:bCs/>
          <w:sz w:val="16"/>
          <w:szCs w:val="16"/>
          <w:lang w:eastAsia="es-ES"/>
        </w:rPr>
      </w:pPr>
      <w:r w:rsidRPr="00E83514">
        <w:rPr>
          <w:rFonts w:ascii="Verdana" w:eastAsia="Verdana" w:hAnsi="Verdana" w:cs="Arial"/>
          <w:b/>
          <w:bCs/>
          <w:sz w:val="16"/>
          <w:szCs w:val="16"/>
          <w:lang w:eastAsia="es-ES"/>
        </w:rPr>
        <w:t>Preparación del Mortero</w:t>
      </w:r>
    </w:p>
    <w:p w14:paraId="11037094" w14:textId="77777777" w:rsidR="00135ACC" w:rsidRPr="00E83514" w:rsidRDefault="00135ACC" w:rsidP="00135ACC">
      <w:pPr>
        <w:widowControl w:val="0"/>
        <w:autoSpaceDE w:val="0"/>
        <w:autoSpaceDN w:val="0"/>
        <w:adjustRightInd w:val="0"/>
        <w:jc w:val="both"/>
        <w:rPr>
          <w:rFonts w:ascii="Verdana" w:eastAsia="Verdana" w:hAnsi="Verdana" w:cs="Arial"/>
          <w:sz w:val="16"/>
          <w:szCs w:val="16"/>
          <w:lang w:eastAsia="es-ES"/>
        </w:rPr>
      </w:pPr>
      <w:r w:rsidRPr="00E83514">
        <w:rPr>
          <w:rFonts w:ascii="Verdana" w:eastAsia="Verdana" w:hAnsi="Verdana" w:cs="Arial"/>
          <w:sz w:val="16"/>
          <w:szCs w:val="16"/>
          <w:lang w:eastAsia="es-ES"/>
        </w:rPr>
        <w:t>La proporción de cemento arena fina será de 1:3, y la cantidad de agua usada será tal que resulte en una mezcla plástica.</w:t>
      </w:r>
    </w:p>
    <w:p w14:paraId="4C028C25" w14:textId="77777777" w:rsidR="00135ACC" w:rsidRPr="00E83514" w:rsidRDefault="00135ACC" w:rsidP="00135ACC">
      <w:pPr>
        <w:widowControl w:val="0"/>
        <w:autoSpaceDE w:val="0"/>
        <w:autoSpaceDN w:val="0"/>
        <w:adjustRightInd w:val="0"/>
        <w:jc w:val="both"/>
        <w:rPr>
          <w:rFonts w:ascii="Verdana" w:eastAsia="Verdana" w:hAnsi="Verdana" w:cs="Arial"/>
          <w:sz w:val="16"/>
          <w:szCs w:val="16"/>
          <w:lang w:eastAsia="es-ES"/>
        </w:rPr>
      </w:pPr>
    </w:p>
    <w:p w14:paraId="18C751FE" w14:textId="77777777" w:rsidR="00135ACC" w:rsidRPr="00E83514" w:rsidRDefault="00135ACC" w:rsidP="00135ACC">
      <w:pPr>
        <w:widowControl w:val="0"/>
        <w:autoSpaceDE w:val="0"/>
        <w:autoSpaceDN w:val="0"/>
        <w:adjustRightInd w:val="0"/>
        <w:spacing w:after="120"/>
        <w:jc w:val="both"/>
        <w:rPr>
          <w:rFonts w:ascii="Verdana" w:eastAsia="Verdana" w:hAnsi="Verdana" w:cs="Arial"/>
          <w:b/>
          <w:bCs/>
          <w:sz w:val="16"/>
          <w:szCs w:val="16"/>
          <w:lang w:eastAsia="es-ES"/>
        </w:rPr>
      </w:pPr>
      <w:r w:rsidRPr="00E83514">
        <w:rPr>
          <w:rFonts w:ascii="Verdana" w:eastAsia="Verdana" w:hAnsi="Verdana" w:cs="Arial"/>
          <w:b/>
          <w:bCs/>
          <w:sz w:val="16"/>
          <w:szCs w:val="16"/>
          <w:lang w:eastAsia="es-ES"/>
        </w:rPr>
        <w:t>Aplicación del Revestimiento</w:t>
      </w:r>
    </w:p>
    <w:p w14:paraId="31A13BFD" w14:textId="77777777" w:rsidR="00135ACC" w:rsidRPr="00E83514" w:rsidRDefault="00135ACC" w:rsidP="00135ACC">
      <w:pPr>
        <w:widowControl w:val="0"/>
        <w:autoSpaceDE w:val="0"/>
        <w:autoSpaceDN w:val="0"/>
        <w:adjustRightInd w:val="0"/>
        <w:jc w:val="both"/>
        <w:rPr>
          <w:rFonts w:ascii="Verdana" w:eastAsia="Verdana" w:hAnsi="Verdana" w:cs="Arial"/>
          <w:sz w:val="16"/>
          <w:szCs w:val="16"/>
          <w:lang w:eastAsia="es-ES"/>
        </w:rPr>
      </w:pPr>
      <w:r w:rsidRPr="00E83514">
        <w:rPr>
          <w:rFonts w:ascii="Verdana" w:eastAsia="Verdana" w:hAnsi="Verdana" w:cs="Arial"/>
          <w:sz w:val="16"/>
          <w:szCs w:val="16"/>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1873407" w14:textId="77777777" w:rsidR="00135ACC" w:rsidRPr="00E83514" w:rsidRDefault="00135ACC" w:rsidP="00135ACC">
      <w:pPr>
        <w:widowControl w:val="0"/>
        <w:autoSpaceDE w:val="0"/>
        <w:autoSpaceDN w:val="0"/>
        <w:adjustRightInd w:val="0"/>
        <w:jc w:val="both"/>
        <w:rPr>
          <w:rFonts w:ascii="Verdana" w:eastAsia="Verdana" w:hAnsi="Verdana" w:cs="Arial"/>
          <w:sz w:val="16"/>
          <w:szCs w:val="16"/>
          <w:lang w:eastAsia="es-ES"/>
        </w:rPr>
      </w:pPr>
      <w:r w:rsidRPr="00E83514">
        <w:rPr>
          <w:rFonts w:ascii="Verdana" w:eastAsia="Verdana" w:hAnsi="Verdana" w:cs="Arial"/>
          <w:sz w:val="16"/>
          <w:szCs w:val="16"/>
          <w:lang w:eastAsia="es-ES"/>
        </w:rPr>
        <w:t>niveladas unas con las otras, con el objeto de asegurar la obtención de una superficie pareja y uniforme.</w:t>
      </w:r>
    </w:p>
    <w:p w14:paraId="0AE39F3A" w14:textId="77777777" w:rsidR="00135ACC" w:rsidRPr="00E83514" w:rsidRDefault="00135ACC" w:rsidP="00135ACC">
      <w:pPr>
        <w:widowControl w:val="0"/>
        <w:autoSpaceDE w:val="0"/>
        <w:autoSpaceDN w:val="0"/>
        <w:adjustRightInd w:val="0"/>
        <w:jc w:val="both"/>
        <w:rPr>
          <w:rFonts w:ascii="Verdana" w:eastAsia="Verdana" w:hAnsi="Verdana" w:cs="Arial"/>
          <w:sz w:val="16"/>
          <w:szCs w:val="16"/>
          <w:lang w:eastAsia="es-ES"/>
        </w:rPr>
      </w:pPr>
    </w:p>
    <w:p w14:paraId="59602DC4" w14:textId="77777777" w:rsidR="00135ACC" w:rsidRPr="00E83514" w:rsidRDefault="00135ACC" w:rsidP="00135ACC">
      <w:pPr>
        <w:widowControl w:val="0"/>
        <w:autoSpaceDE w:val="0"/>
        <w:autoSpaceDN w:val="0"/>
        <w:adjustRightInd w:val="0"/>
        <w:jc w:val="both"/>
        <w:rPr>
          <w:rFonts w:ascii="Verdana" w:eastAsia="Verdana" w:hAnsi="Verdana" w:cs="Arial"/>
          <w:sz w:val="16"/>
          <w:szCs w:val="16"/>
          <w:lang w:eastAsia="es-ES"/>
        </w:rPr>
      </w:pPr>
      <w:r w:rsidRPr="00E83514">
        <w:rPr>
          <w:rFonts w:ascii="Verdana" w:eastAsia="Verdana" w:hAnsi="Verdana" w:cs="Arial"/>
          <w:sz w:val="16"/>
          <w:szCs w:val="16"/>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9C88CCC" w14:textId="77777777" w:rsidR="00135ACC" w:rsidRPr="00E83514" w:rsidRDefault="00135ACC" w:rsidP="00135ACC">
      <w:pPr>
        <w:widowControl w:val="0"/>
        <w:autoSpaceDE w:val="0"/>
        <w:autoSpaceDN w:val="0"/>
        <w:adjustRightInd w:val="0"/>
        <w:jc w:val="both"/>
        <w:rPr>
          <w:rFonts w:ascii="Verdana" w:eastAsia="Verdana" w:hAnsi="Verdana" w:cs="Arial"/>
          <w:sz w:val="16"/>
          <w:szCs w:val="16"/>
          <w:lang w:eastAsia="es-ES"/>
        </w:rPr>
      </w:pPr>
      <w:r w:rsidRPr="00E83514">
        <w:rPr>
          <w:rFonts w:ascii="Verdana" w:eastAsia="Verdana" w:hAnsi="Verdana" w:cs="Arial"/>
          <w:sz w:val="16"/>
          <w:szCs w:val="16"/>
          <w:lang w:eastAsia="es-ES"/>
        </w:rPr>
        <w:t>regla entre maestra y maestra. Después se efectuará un rayado vertical con clavos a objeto</w:t>
      </w:r>
    </w:p>
    <w:p w14:paraId="7DCE4AB8" w14:textId="77777777" w:rsidR="00135ACC" w:rsidRPr="00E83514" w:rsidRDefault="00135ACC" w:rsidP="00135ACC">
      <w:pPr>
        <w:widowControl w:val="0"/>
        <w:autoSpaceDE w:val="0"/>
        <w:autoSpaceDN w:val="0"/>
        <w:adjustRightInd w:val="0"/>
        <w:jc w:val="both"/>
        <w:rPr>
          <w:rFonts w:ascii="Verdana" w:eastAsia="Verdana" w:hAnsi="Verdana" w:cs="Arial"/>
          <w:sz w:val="16"/>
          <w:szCs w:val="16"/>
          <w:lang w:eastAsia="es-ES"/>
        </w:rPr>
      </w:pPr>
      <w:r w:rsidRPr="00E83514">
        <w:rPr>
          <w:rFonts w:ascii="Verdana" w:eastAsia="Verdana" w:hAnsi="Verdana" w:cs="Arial"/>
          <w:sz w:val="16"/>
          <w:szCs w:val="16"/>
          <w:lang w:eastAsia="es-ES"/>
        </w:rPr>
        <w:t>de asegurar la adherencia de la segunda capa de acabado.</w:t>
      </w:r>
    </w:p>
    <w:p w14:paraId="6E156229" w14:textId="77777777" w:rsidR="00135ACC" w:rsidRPr="00E83514" w:rsidRDefault="00135ACC" w:rsidP="00135ACC">
      <w:pPr>
        <w:widowControl w:val="0"/>
        <w:autoSpaceDE w:val="0"/>
        <w:autoSpaceDN w:val="0"/>
        <w:adjustRightInd w:val="0"/>
        <w:jc w:val="both"/>
        <w:rPr>
          <w:rFonts w:ascii="Verdana" w:eastAsia="Verdana" w:hAnsi="Verdana" w:cs="Arial"/>
          <w:sz w:val="16"/>
          <w:szCs w:val="16"/>
          <w:lang w:eastAsia="es-ES"/>
        </w:rPr>
      </w:pPr>
      <w:r w:rsidRPr="00E83514">
        <w:rPr>
          <w:rFonts w:ascii="Verdana" w:eastAsia="Verdana" w:hAnsi="Verdana" w:cs="Arial"/>
          <w:sz w:val="16"/>
          <w:szCs w:val="16"/>
          <w:lang w:eastAsia="es-ES"/>
        </w:rPr>
        <w:t xml:space="preserve">Posteriormente se aplicará la segunda capa de acabado en un espesor de 1.5 a 2.0 </w:t>
      </w:r>
      <w:proofErr w:type="spellStart"/>
      <w:r w:rsidRPr="00E83514">
        <w:rPr>
          <w:rFonts w:ascii="Verdana" w:eastAsia="Verdana" w:hAnsi="Verdana" w:cs="Arial"/>
          <w:sz w:val="16"/>
          <w:szCs w:val="16"/>
          <w:lang w:eastAsia="es-ES"/>
        </w:rPr>
        <w:t>mm.</w:t>
      </w:r>
      <w:proofErr w:type="spellEnd"/>
      <w:r w:rsidRPr="00E83514">
        <w:rPr>
          <w:rFonts w:ascii="Verdana" w:eastAsia="Verdana" w:hAnsi="Verdana" w:cs="Arial"/>
          <w:sz w:val="16"/>
          <w:szCs w:val="16"/>
          <w:lang w:eastAsia="es-ES"/>
        </w:rPr>
        <w:t>, dependiendo del tipo de textura especificado en los planos de detalle e instrucciones del Inspector de Proyecto, empleando para el efecto herramientas adecuadas y mano de obra adecuada.</w:t>
      </w:r>
    </w:p>
    <w:p w14:paraId="4563BFB2" w14:textId="77777777" w:rsidR="00135ACC" w:rsidRPr="00E83514" w:rsidRDefault="00135ACC" w:rsidP="00135ACC">
      <w:pPr>
        <w:widowControl w:val="0"/>
        <w:autoSpaceDE w:val="0"/>
        <w:autoSpaceDN w:val="0"/>
        <w:adjustRightInd w:val="0"/>
        <w:jc w:val="both"/>
        <w:rPr>
          <w:rFonts w:ascii="Verdana" w:eastAsia="Verdana" w:hAnsi="Verdana" w:cs="Arial"/>
          <w:sz w:val="16"/>
          <w:szCs w:val="16"/>
          <w:lang w:eastAsia="es-ES"/>
        </w:rPr>
      </w:pPr>
    </w:p>
    <w:p w14:paraId="1EBDF2CC" w14:textId="77777777" w:rsidR="00135ACC" w:rsidRPr="00E83514" w:rsidRDefault="00135ACC" w:rsidP="00135ACC">
      <w:pPr>
        <w:widowControl w:val="0"/>
        <w:autoSpaceDE w:val="0"/>
        <w:autoSpaceDN w:val="0"/>
        <w:adjustRightInd w:val="0"/>
        <w:jc w:val="both"/>
        <w:rPr>
          <w:rFonts w:ascii="Verdana" w:eastAsia="Verdana" w:hAnsi="Verdana" w:cs="Arial"/>
          <w:sz w:val="16"/>
          <w:szCs w:val="16"/>
          <w:lang w:eastAsia="es-ES"/>
        </w:rPr>
      </w:pPr>
      <w:r w:rsidRPr="00E83514">
        <w:rPr>
          <w:rFonts w:ascii="Verdana" w:eastAsia="Verdana" w:hAnsi="Verdana" w:cs="Arial"/>
          <w:sz w:val="16"/>
          <w:szCs w:val="16"/>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83514">
        <w:rPr>
          <w:rFonts w:ascii="Verdana" w:eastAsia="Verdana" w:hAnsi="Verdana" w:cs="Arial"/>
          <w:sz w:val="16"/>
          <w:szCs w:val="16"/>
          <w:lang w:eastAsia="es-ES"/>
        </w:rPr>
        <w:t>1 :</w:t>
      </w:r>
      <w:proofErr w:type="gramEnd"/>
      <w:r w:rsidRPr="00E83514">
        <w:rPr>
          <w:rFonts w:ascii="Verdana" w:eastAsia="Verdana" w:hAnsi="Verdana" w:cs="Arial"/>
          <w:sz w:val="16"/>
          <w:szCs w:val="16"/>
          <w:lang w:eastAsia="es-ES"/>
        </w:rPr>
        <w:t xml:space="preserve"> 3 en un espesor de 2 a 3 </w:t>
      </w:r>
      <w:proofErr w:type="spellStart"/>
      <w:r w:rsidRPr="00E83514">
        <w:rPr>
          <w:rFonts w:ascii="Verdana" w:eastAsia="Verdana" w:hAnsi="Verdana" w:cs="Arial"/>
          <w:sz w:val="16"/>
          <w:szCs w:val="16"/>
          <w:lang w:eastAsia="es-ES"/>
        </w:rPr>
        <w:t>mm.</w:t>
      </w:r>
      <w:proofErr w:type="spellEnd"/>
      <w:r w:rsidRPr="00E83514">
        <w:rPr>
          <w:rFonts w:ascii="Verdana" w:eastAsia="Verdana" w:hAnsi="Verdana" w:cs="Arial"/>
          <w:sz w:val="16"/>
          <w:szCs w:val="16"/>
          <w:lang w:eastAsia="es-ES"/>
        </w:rPr>
        <w:t xml:space="preserve">, mediante planchas metálicas, de tal manera de obtener superficies lisas, planas y libres de ondulaciones, empleando mano de obra especializada. Si se especificara el acabado tipo </w:t>
      </w:r>
      <w:proofErr w:type="spellStart"/>
      <w:r w:rsidRPr="00E83514">
        <w:rPr>
          <w:rFonts w:ascii="Verdana" w:eastAsia="Verdana" w:hAnsi="Verdana" w:cs="Arial"/>
          <w:sz w:val="16"/>
          <w:szCs w:val="16"/>
          <w:lang w:eastAsia="es-ES"/>
        </w:rPr>
        <w:t>frotachado</w:t>
      </w:r>
      <w:proofErr w:type="spellEnd"/>
      <w:r w:rsidRPr="00E83514">
        <w:rPr>
          <w:rFonts w:ascii="Verdana" w:eastAsia="Verdana" w:hAnsi="Verdana" w:cs="Arial"/>
          <w:sz w:val="16"/>
          <w:szCs w:val="16"/>
          <w:lang w:eastAsia="es-ES"/>
        </w:rPr>
        <w:t>, el procedimiento será el mismo que el especificado anteriormente, con la diferencia de que la segunda y última capa de mortero de cemento se la aplicará mediante planchas de madera para acabado rústico (</w:t>
      </w:r>
      <w:proofErr w:type="spellStart"/>
      <w:r w:rsidRPr="00E83514">
        <w:rPr>
          <w:rFonts w:ascii="Verdana" w:eastAsia="Verdana" w:hAnsi="Verdana" w:cs="Arial"/>
          <w:sz w:val="16"/>
          <w:szCs w:val="16"/>
          <w:lang w:eastAsia="es-ES"/>
        </w:rPr>
        <w:t>frotachado</w:t>
      </w:r>
      <w:proofErr w:type="spellEnd"/>
      <w:r w:rsidRPr="00E83514">
        <w:rPr>
          <w:rFonts w:ascii="Verdana" w:eastAsia="Verdana" w:hAnsi="Verdana" w:cs="Arial"/>
          <w:sz w:val="16"/>
          <w:szCs w:val="16"/>
          <w:lang w:eastAsia="es-ES"/>
        </w:rPr>
        <w:t>).</w:t>
      </w:r>
    </w:p>
    <w:p w14:paraId="78183B7F" w14:textId="77777777" w:rsidR="00135ACC" w:rsidRPr="00E83514" w:rsidRDefault="00135ACC" w:rsidP="00135ACC">
      <w:pPr>
        <w:widowControl w:val="0"/>
        <w:autoSpaceDE w:val="0"/>
        <w:autoSpaceDN w:val="0"/>
        <w:adjustRightInd w:val="0"/>
        <w:jc w:val="both"/>
        <w:rPr>
          <w:rFonts w:ascii="Verdana" w:eastAsia="Verdana" w:hAnsi="Verdana" w:cs="Arial"/>
          <w:sz w:val="16"/>
          <w:szCs w:val="16"/>
          <w:lang w:eastAsia="es-ES"/>
        </w:rPr>
      </w:pPr>
    </w:p>
    <w:p w14:paraId="54AF6A9A" w14:textId="77777777" w:rsidR="00135ACC" w:rsidRPr="00E83514" w:rsidRDefault="00135ACC" w:rsidP="00135ACC">
      <w:pPr>
        <w:widowControl w:val="0"/>
        <w:autoSpaceDE w:val="0"/>
        <w:autoSpaceDN w:val="0"/>
        <w:adjustRightInd w:val="0"/>
        <w:jc w:val="both"/>
        <w:rPr>
          <w:rFonts w:ascii="Verdana" w:eastAsia="Verdana" w:hAnsi="Verdana" w:cs="Arial"/>
          <w:sz w:val="16"/>
          <w:szCs w:val="16"/>
          <w:lang w:eastAsia="es-ES"/>
        </w:rPr>
      </w:pPr>
      <w:r w:rsidRPr="00E83514">
        <w:rPr>
          <w:rFonts w:ascii="Verdana" w:eastAsia="Verdana" w:hAnsi="Verdana" w:cs="Arial"/>
          <w:sz w:val="16"/>
          <w:szCs w:val="16"/>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8996C56" w14:textId="77777777" w:rsidR="00135ACC" w:rsidRPr="00E83514" w:rsidRDefault="00135ACC" w:rsidP="00135ACC">
      <w:pPr>
        <w:widowControl w:val="0"/>
        <w:autoSpaceDE w:val="0"/>
        <w:autoSpaceDN w:val="0"/>
        <w:adjustRightInd w:val="0"/>
        <w:jc w:val="both"/>
        <w:rPr>
          <w:rFonts w:ascii="Verdana" w:eastAsia="Verdana" w:hAnsi="Verdana" w:cs="Arial"/>
          <w:sz w:val="16"/>
          <w:szCs w:val="16"/>
          <w:lang w:eastAsia="es-ES"/>
        </w:rPr>
      </w:pPr>
    </w:p>
    <w:p w14:paraId="60DE09A4" w14:textId="77777777" w:rsidR="00135ACC" w:rsidRPr="00E83514" w:rsidRDefault="00135ACC" w:rsidP="00135ACC">
      <w:pPr>
        <w:widowControl w:val="0"/>
        <w:autoSpaceDE w:val="0"/>
        <w:autoSpaceDN w:val="0"/>
        <w:adjustRightInd w:val="0"/>
        <w:jc w:val="both"/>
        <w:rPr>
          <w:rFonts w:ascii="Verdana" w:eastAsia="Verdana" w:hAnsi="Verdana" w:cs="Arial"/>
          <w:sz w:val="16"/>
          <w:szCs w:val="16"/>
          <w:lang w:eastAsia="es-ES"/>
        </w:rPr>
      </w:pPr>
      <w:r w:rsidRPr="00E83514">
        <w:rPr>
          <w:rFonts w:ascii="Verdana" w:eastAsia="Verdana" w:hAnsi="Verdana" w:cs="Arial"/>
          <w:sz w:val="16"/>
          <w:szCs w:val="16"/>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124AFB8" w14:textId="77777777" w:rsidR="00135ACC" w:rsidRPr="00E83514" w:rsidRDefault="00135ACC" w:rsidP="00135ACC">
      <w:pPr>
        <w:widowControl w:val="0"/>
        <w:autoSpaceDE w:val="0"/>
        <w:autoSpaceDN w:val="0"/>
        <w:adjustRightInd w:val="0"/>
        <w:jc w:val="both"/>
        <w:rPr>
          <w:rFonts w:ascii="Verdana" w:eastAsia="Verdana" w:hAnsi="Verdana" w:cs="Arial"/>
          <w:sz w:val="16"/>
          <w:szCs w:val="16"/>
          <w:lang w:eastAsia="es-ES"/>
        </w:rPr>
      </w:pPr>
    </w:p>
    <w:p w14:paraId="37760933" w14:textId="77777777" w:rsidR="00135ACC" w:rsidRPr="00E83514" w:rsidRDefault="00135ACC" w:rsidP="00135ACC">
      <w:pPr>
        <w:widowControl w:val="0"/>
        <w:tabs>
          <w:tab w:val="left" w:pos="560"/>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Control, Aceptación y Rechazo</w:t>
      </w:r>
    </w:p>
    <w:p w14:paraId="464BBDD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62BE0863" w14:textId="77777777" w:rsidR="00135ACC" w:rsidRPr="00E83514" w:rsidRDefault="00135ACC" w:rsidP="00135ACC">
      <w:pPr>
        <w:widowControl w:val="0"/>
        <w:tabs>
          <w:tab w:val="left" w:pos="8711"/>
        </w:tabs>
        <w:autoSpaceDE w:val="0"/>
        <w:autoSpaceDN w:val="0"/>
        <w:rPr>
          <w:rFonts w:ascii="Verdana" w:eastAsia="Verdana" w:hAnsi="Verdana" w:cs="Verdana"/>
          <w:sz w:val="16"/>
          <w:szCs w:val="16"/>
          <w:u w:val="single"/>
          <w:lang w:eastAsia="es-ES"/>
        </w:rPr>
      </w:pPr>
    </w:p>
    <w:p w14:paraId="2F54BBC5" w14:textId="77777777" w:rsidR="00135ACC" w:rsidRPr="00E83514" w:rsidRDefault="00135ACC" w:rsidP="00135ACC">
      <w:pPr>
        <w:rPr>
          <w:rFonts w:ascii="Calibri" w:hAnsi="Calibri"/>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09E94773" w14:textId="77777777" w:rsidTr="000648BD">
        <w:tc>
          <w:tcPr>
            <w:tcW w:w="584" w:type="dxa"/>
            <w:shd w:val="clear" w:color="auto" w:fill="244061"/>
          </w:tcPr>
          <w:p w14:paraId="60B44D6E"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44061"/>
          </w:tcPr>
          <w:p w14:paraId="000B5F23"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44061"/>
          </w:tcPr>
          <w:p w14:paraId="4F4D83F3"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44061"/>
          </w:tcPr>
          <w:p w14:paraId="6BCBF0FF"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6FB88C3F" w14:textId="77777777" w:rsidTr="000648BD">
        <w:tc>
          <w:tcPr>
            <w:tcW w:w="584" w:type="dxa"/>
            <w:shd w:val="clear" w:color="auto" w:fill="B6DDE8"/>
          </w:tcPr>
          <w:p w14:paraId="5566ADF7"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21</w:t>
            </w:r>
          </w:p>
        </w:tc>
        <w:tc>
          <w:tcPr>
            <w:tcW w:w="2385" w:type="dxa"/>
            <w:shd w:val="clear" w:color="auto" w:fill="B6DDE8"/>
          </w:tcPr>
          <w:p w14:paraId="5F2CB67E"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VAC-OF-RES-1</w:t>
            </w:r>
          </w:p>
        </w:tc>
        <w:tc>
          <w:tcPr>
            <w:tcW w:w="1145" w:type="dxa"/>
            <w:shd w:val="clear" w:color="auto" w:fill="B6DDE8"/>
          </w:tcPr>
          <w:p w14:paraId="5161F0D7"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M2</w:t>
            </w:r>
          </w:p>
        </w:tc>
        <w:tc>
          <w:tcPr>
            <w:tcW w:w="5520" w:type="dxa"/>
            <w:shd w:val="clear" w:color="auto" w:fill="B6DDE8"/>
          </w:tcPr>
          <w:p w14:paraId="3561459E"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REVESTIMIENTO DE CERÁMICA C/CEMENTO COLA</w:t>
            </w:r>
          </w:p>
        </w:tc>
      </w:tr>
    </w:tbl>
    <w:p w14:paraId="15E94287" w14:textId="77777777" w:rsidR="00135ACC" w:rsidRPr="00E83514" w:rsidRDefault="00135ACC" w:rsidP="00135ACC">
      <w:pPr>
        <w:widowControl w:val="0"/>
        <w:autoSpaceDE w:val="0"/>
        <w:autoSpaceDN w:val="0"/>
        <w:jc w:val="both"/>
        <w:rPr>
          <w:rFonts w:ascii="Verdana" w:eastAsia="Verdana" w:hAnsi="Verdana" w:cs="Arial"/>
          <w:b/>
          <w:kern w:val="28"/>
          <w:sz w:val="16"/>
          <w:szCs w:val="16"/>
          <w:lang w:eastAsia="es-ES"/>
        </w:rPr>
      </w:pPr>
    </w:p>
    <w:p w14:paraId="30A9EF6A" w14:textId="77777777" w:rsidR="00135ACC" w:rsidRPr="00E83514" w:rsidRDefault="00135ACC" w:rsidP="00135ACC">
      <w:pPr>
        <w:widowControl w:val="0"/>
        <w:autoSpaceDE w:val="0"/>
        <w:autoSpaceDN w:val="0"/>
        <w:jc w:val="both"/>
        <w:rPr>
          <w:rFonts w:ascii="Verdana" w:eastAsia="Verdana" w:hAnsi="Verdana" w:cs="Arial"/>
          <w:b/>
          <w:kern w:val="28"/>
          <w:sz w:val="16"/>
          <w:szCs w:val="16"/>
          <w:lang w:eastAsia="es-ES"/>
        </w:rPr>
      </w:pPr>
      <w:r w:rsidRPr="00E83514">
        <w:rPr>
          <w:rFonts w:ascii="Verdana" w:eastAsia="Verdana" w:hAnsi="Verdana" w:cs="Arial"/>
          <w:b/>
          <w:kern w:val="28"/>
          <w:sz w:val="16"/>
          <w:szCs w:val="16"/>
          <w:lang w:eastAsia="es-ES"/>
        </w:rPr>
        <w:t>DESCRIPCIÓN. -</w:t>
      </w:r>
    </w:p>
    <w:p w14:paraId="02527C18" w14:textId="77777777" w:rsidR="00135ACC" w:rsidRPr="00E83514" w:rsidRDefault="00135ACC" w:rsidP="00135ACC">
      <w:pPr>
        <w:widowControl w:val="0"/>
        <w:autoSpaceDE w:val="0"/>
        <w:autoSpaceDN w:val="0"/>
        <w:jc w:val="both"/>
        <w:rPr>
          <w:rFonts w:ascii="Verdana" w:eastAsia="Verdana" w:hAnsi="Verdana" w:cs="Arial"/>
          <w:kern w:val="28"/>
          <w:sz w:val="16"/>
          <w:szCs w:val="16"/>
          <w:lang w:eastAsia="es-ES"/>
        </w:rPr>
      </w:pPr>
    </w:p>
    <w:p w14:paraId="316F5C3E" w14:textId="77777777" w:rsidR="00135ACC" w:rsidRPr="00E83514" w:rsidRDefault="00135ACC" w:rsidP="00135ACC">
      <w:pPr>
        <w:widowControl w:val="0"/>
        <w:autoSpaceDE w:val="0"/>
        <w:autoSpaceDN w:val="0"/>
        <w:jc w:val="both"/>
        <w:rPr>
          <w:rFonts w:ascii="Verdana" w:eastAsia="Verdana" w:hAnsi="Verdana" w:cs="Arial"/>
          <w:kern w:val="28"/>
          <w:sz w:val="16"/>
          <w:szCs w:val="16"/>
          <w:lang w:eastAsia="es-ES"/>
        </w:rPr>
      </w:pPr>
      <w:r w:rsidRPr="00E83514">
        <w:rPr>
          <w:rFonts w:ascii="Verdana" w:eastAsia="Verdana" w:hAnsi="Verdana" w:cs="Arial"/>
          <w:kern w:val="28"/>
          <w:sz w:val="16"/>
          <w:szCs w:val="16"/>
          <w:lang w:eastAsia="es-ES"/>
        </w:rPr>
        <w:t>Este ítem comprende el Revestimiento de Cerámica Nacional esmaltada de color para pared, colocado con cemento cola, en las superficies indicadas en los planos constructivos y/o instrucciones del Inspector de proyecto.</w:t>
      </w:r>
    </w:p>
    <w:p w14:paraId="183280DB" w14:textId="77777777" w:rsidR="00135ACC" w:rsidRPr="00E83514" w:rsidRDefault="00135ACC" w:rsidP="00135ACC">
      <w:pPr>
        <w:widowControl w:val="0"/>
        <w:autoSpaceDE w:val="0"/>
        <w:autoSpaceDN w:val="0"/>
        <w:jc w:val="both"/>
        <w:rPr>
          <w:rFonts w:ascii="Verdana" w:eastAsia="Verdana" w:hAnsi="Verdana" w:cs="Arial"/>
          <w:kern w:val="28"/>
          <w:sz w:val="16"/>
          <w:szCs w:val="16"/>
          <w:lang w:eastAsia="es-ES"/>
        </w:rPr>
      </w:pPr>
    </w:p>
    <w:p w14:paraId="6486233B" w14:textId="77777777" w:rsidR="00135ACC" w:rsidRPr="00E83514" w:rsidRDefault="00135ACC" w:rsidP="00135ACC">
      <w:pPr>
        <w:widowControl w:val="0"/>
        <w:autoSpaceDE w:val="0"/>
        <w:autoSpaceDN w:val="0"/>
        <w:jc w:val="both"/>
        <w:rPr>
          <w:rFonts w:ascii="Verdana" w:eastAsia="Verdana" w:hAnsi="Verdana" w:cs="Arial"/>
          <w:b/>
          <w:kern w:val="28"/>
          <w:sz w:val="16"/>
          <w:szCs w:val="16"/>
          <w:lang w:eastAsia="es-ES"/>
        </w:rPr>
      </w:pPr>
      <w:r w:rsidRPr="00E83514">
        <w:rPr>
          <w:rFonts w:ascii="Verdana" w:eastAsia="Verdana" w:hAnsi="Verdana" w:cs="Arial"/>
          <w:b/>
          <w:kern w:val="28"/>
          <w:sz w:val="16"/>
          <w:szCs w:val="16"/>
          <w:lang w:eastAsia="es-ES"/>
        </w:rPr>
        <w:t>MATERIALES, HERRAMIENTAS Y EQUIPO. -</w:t>
      </w:r>
    </w:p>
    <w:p w14:paraId="090267D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C55D7E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44479E7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0A9813C1" w14:textId="77777777" w:rsidR="00135ACC" w:rsidRPr="00E83514" w:rsidRDefault="00135ACC" w:rsidP="00135ACC">
      <w:pPr>
        <w:widowControl w:val="0"/>
        <w:autoSpaceDE w:val="0"/>
        <w:autoSpaceDN w:val="0"/>
        <w:jc w:val="both"/>
        <w:rPr>
          <w:rFonts w:ascii="Verdana" w:eastAsia="Verdana" w:hAnsi="Verdana" w:cs="Tahoma"/>
          <w:kern w:val="28"/>
          <w:sz w:val="16"/>
          <w:szCs w:val="16"/>
          <w:lang w:eastAsia="es-ES"/>
        </w:rPr>
      </w:pPr>
    </w:p>
    <w:p w14:paraId="073A8DA3" w14:textId="77777777" w:rsidR="00135ACC" w:rsidRPr="00E83514" w:rsidRDefault="00135ACC" w:rsidP="00135ACC">
      <w:pPr>
        <w:widowControl w:val="0"/>
        <w:autoSpaceDE w:val="0"/>
        <w:autoSpaceDN w:val="0"/>
        <w:jc w:val="both"/>
        <w:rPr>
          <w:rFonts w:ascii="Verdana" w:eastAsia="Verdana" w:hAnsi="Verdana" w:cs="Arial"/>
          <w:b/>
          <w:kern w:val="28"/>
          <w:sz w:val="16"/>
          <w:szCs w:val="16"/>
          <w:lang w:eastAsia="es-ES"/>
        </w:rPr>
      </w:pPr>
      <w:r w:rsidRPr="00E83514">
        <w:rPr>
          <w:rFonts w:ascii="Verdana" w:eastAsia="Verdana" w:hAnsi="Verdana" w:cs="Arial"/>
          <w:b/>
          <w:kern w:val="28"/>
          <w:sz w:val="16"/>
          <w:szCs w:val="16"/>
          <w:lang w:eastAsia="es-ES"/>
        </w:rPr>
        <w:t>FORMA DE EJECUCIÓN. -</w:t>
      </w:r>
    </w:p>
    <w:p w14:paraId="6C58545E" w14:textId="77777777" w:rsidR="00135ACC" w:rsidRPr="00E83514" w:rsidRDefault="00135ACC" w:rsidP="00135ACC">
      <w:pPr>
        <w:widowControl w:val="0"/>
        <w:autoSpaceDE w:val="0"/>
        <w:autoSpaceDN w:val="0"/>
        <w:jc w:val="both"/>
        <w:rPr>
          <w:rFonts w:ascii="Verdana" w:eastAsia="Verdana" w:hAnsi="Verdana" w:cs="Arial"/>
          <w:b/>
          <w:kern w:val="28"/>
          <w:sz w:val="16"/>
          <w:szCs w:val="16"/>
          <w:lang w:eastAsia="es-ES"/>
        </w:rPr>
      </w:pPr>
    </w:p>
    <w:p w14:paraId="13A99628"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prever todas las herramientas, equipos y accesorios necesarios para la ejecución del ítem. En general se seguirán las siguientes directrices:</w:t>
      </w:r>
    </w:p>
    <w:p w14:paraId="6BF247AF"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48B4E588" w14:textId="77777777" w:rsidR="00135ACC" w:rsidRPr="00E83514" w:rsidRDefault="00135ACC" w:rsidP="00135ACC">
      <w:pPr>
        <w:widowControl w:val="0"/>
        <w:tabs>
          <w:tab w:val="left" w:pos="560"/>
        </w:tabs>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Preparación de la Superficie</w:t>
      </w:r>
    </w:p>
    <w:p w14:paraId="5ED66E0B" w14:textId="77777777" w:rsidR="00135ACC" w:rsidRPr="00E83514" w:rsidRDefault="00135ACC" w:rsidP="00135ACC">
      <w:pPr>
        <w:widowControl w:val="0"/>
        <w:tabs>
          <w:tab w:val="left" w:pos="560"/>
        </w:tabs>
        <w:autoSpaceDE w:val="0"/>
        <w:autoSpaceDN w:val="0"/>
        <w:jc w:val="both"/>
        <w:rPr>
          <w:rFonts w:ascii="Verdana" w:eastAsia="Verdana" w:hAnsi="Verdana" w:cs="Tahoma"/>
          <w:b/>
          <w:sz w:val="16"/>
          <w:szCs w:val="16"/>
          <w:lang w:eastAsia="es-ES"/>
        </w:rPr>
      </w:pPr>
    </w:p>
    <w:p w14:paraId="63487B74" w14:textId="77777777" w:rsidR="00135ACC" w:rsidRPr="00E83514" w:rsidRDefault="00135ACC" w:rsidP="00135ACC">
      <w:pPr>
        <w:widowControl w:val="0"/>
        <w:autoSpaceDE w:val="0"/>
        <w:autoSpaceDN w:val="0"/>
        <w:jc w:val="both"/>
        <w:rPr>
          <w:rFonts w:ascii="Verdana" w:eastAsia="Verdana" w:hAnsi="Verdana" w:cs="Tahoma"/>
          <w:kern w:val="28"/>
          <w:sz w:val="16"/>
          <w:szCs w:val="16"/>
          <w:lang w:eastAsia="es-ES"/>
        </w:rPr>
      </w:pPr>
      <w:r w:rsidRPr="00E83514">
        <w:rPr>
          <w:rFonts w:ascii="Verdana" w:eastAsia="Verdana" w:hAnsi="Verdana" w:cs="Tahoma"/>
          <w:sz w:val="16"/>
          <w:szCs w:val="16"/>
          <w:lang w:eastAsia="es-ES"/>
        </w:rPr>
        <w:t>Antes de la colocación de las piezas verificar que la superficie este uniforme sin polvo, grasas o sustancias que perjudiquen la buena ejecución del ítem</w:t>
      </w:r>
      <w:r w:rsidRPr="00E83514">
        <w:rPr>
          <w:rFonts w:ascii="Verdana" w:eastAsia="Verdana" w:hAnsi="Verdana" w:cs="Tahoma"/>
          <w:bCs/>
          <w:color w:val="000000"/>
          <w:sz w:val="16"/>
          <w:szCs w:val="16"/>
          <w:lang w:eastAsia="es-ES"/>
        </w:rPr>
        <w:t xml:space="preserve">. </w:t>
      </w:r>
      <w:r w:rsidRPr="00E83514">
        <w:rPr>
          <w:rFonts w:ascii="Verdana" w:eastAsia="Verdana" w:hAnsi="Verdana" w:cs="Tahoma"/>
          <w:kern w:val="28"/>
          <w:sz w:val="16"/>
          <w:szCs w:val="16"/>
          <w:lang w:eastAsia="es-ES"/>
        </w:rPr>
        <w:t>Asimismo, deberán regarse con agua las superficies a revestir salvo indicación contraria del Inspector de proyecto.</w:t>
      </w:r>
    </w:p>
    <w:p w14:paraId="6EB4FAB6" w14:textId="77777777" w:rsidR="00135ACC" w:rsidRPr="00E83514" w:rsidRDefault="00135ACC" w:rsidP="00135ACC">
      <w:pPr>
        <w:widowControl w:val="0"/>
        <w:autoSpaceDE w:val="0"/>
        <w:autoSpaceDN w:val="0"/>
        <w:jc w:val="both"/>
        <w:rPr>
          <w:rFonts w:ascii="Verdana" w:eastAsia="Verdana" w:hAnsi="Verdana" w:cs="Tahoma"/>
          <w:bCs/>
          <w:color w:val="000000"/>
          <w:sz w:val="16"/>
          <w:szCs w:val="16"/>
          <w:lang w:eastAsia="es-ES"/>
        </w:rPr>
      </w:pPr>
    </w:p>
    <w:p w14:paraId="300315B3" w14:textId="77777777" w:rsidR="00135ACC" w:rsidRPr="00E83514" w:rsidRDefault="00135ACC" w:rsidP="00135ACC">
      <w:pPr>
        <w:widowControl w:val="0"/>
        <w:autoSpaceDE w:val="0"/>
        <w:autoSpaceDN w:val="0"/>
        <w:jc w:val="both"/>
        <w:rPr>
          <w:rFonts w:ascii="Verdana" w:eastAsia="Verdana" w:hAnsi="Verdana" w:cs="Tahoma"/>
          <w:bCs/>
          <w:color w:val="000000"/>
          <w:sz w:val="16"/>
          <w:szCs w:val="16"/>
          <w:lang w:eastAsia="es-ES"/>
        </w:rPr>
      </w:pPr>
    </w:p>
    <w:p w14:paraId="016437FE" w14:textId="77777777" w:rsidR="00135ACC" w:rsidRPr="00E83514" w:rsidRDefault="00135ACC" w:rsidP="00135ACC">
      <w:pPr>
        <w:widowControl w:val="0"/>
        <w:tabs>
          <w:tab w:val="left" w:pos="560"/>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Preparación del Cemento Cola</w:t>
      </w:r>
    </w:p>
    <w:p w14:paraId="7CC4B51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El cemento cola deberá ser preparado con agua limpia hasta obtener una pasta homogénea sin grumos; </w:t>
      </w:r>
      <w:r w:rsidRPr="00E83514">
        <w:rPr>
          <w:rFonts w:ascii="Verdana" w:eastAsia="Verdana" w:hAnsi="Verdana" w:cs="Tahoma"/>
          <w:kern w:val="28"/>
          <w:sz w:val="16"/>
          <w:szCs w:val="16"/>
          <w:lang w:eastAsia="es-ES"/>
        </w:rPr>
        <w:t>después de 5-10 minutos de reposo, volver a mezclar y la mezcla estará lista para su aplicación sobre la superficie</w:t>
      </w:r>
      <w:r w:rsidRPr="00E83514">
        <w:rPr>
          <w:rFonts w:ascii="Verdana" w:eastAsia="Verdana" w:hAnsi="Verdana" w:cs="Tahoma"/>
          <w:sz w:val="16"/>
          <w:szCs w:val="16"/>
          <w:lang w:eastAsia="es-ES"/>
        </w:rPr>
        <w:t>. Se mezcla deberá seguir estrictamente la dosificación y forma indicado por el proveedor.</w:t>
      </w:r>
    </w:p>
    <w:p w14:paraId="2163CE1C" w14:textId="77777777" w:rsidR="00135ACC" w:rsidRPr="00E83514" w:rsidRDefault="00135ACC" w:rsidP="00135ACC">
      <w:pPr>
        <w:widowControl w:val="0"/>
        <w:autoSpaceDE w:val="0"/>
        <w:autoSpaceDN w:val="0"/>
        <w:jc w:val="both"/>
        <w:rPr>
          <w:rFonts w:ascii="Verdana" w:eastAsia="Verdana" w:hAnsi="Verdana" w:cs="Tahoma"/>
          <w:bCs/>
          <w:color w:val="000000"/>
          <w:sz w:val="16"/>
          <w:szCs w:val="16"/>
          <w:lang w:eastAsia="es-ES"/>
        </w:rPr>
      </w:pPr>
    </w:p>
    <w:p w14:paraId="0CE6C158" w14:textId="77777777" w:rsidR="00135ACC" w:rsidRPr="00E83514" w:rsidRDefault="00135ACC" w:rsidP="00135ACC">
      <w:pPr>
        <w:widowControl w:val="0"/>
        <w:tabs>
          <w:tab w:val="left" w:pos="560"/>
        </w:tabs>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Ejecución del revestimiento</w:t>
      </w:r>
    </w:p>
    <w:p w14:paraId="0B941727" w14:textId="77777777" w:rsidR="00135ACC" w:rsidRPr="00E83514" w:rsidRDefault="00135ACC" w:rsidP="00135ACC">
      <w:pPr>
        <w:widowControl w:val="0"/>
        <w:tabs>
          <w:tab w:val="left" w:pos="560"/>
        </w:tabs>
        <w:autoSpaceDE w:val="0"/>
        <w:autoSpaceDN w:val="0"/>
        <w:jc w:val="both"/>
        <w:rPr>
          <w:rFonts w:ascii="Verdana" w:eastAsia="Verdana" w:hAnsi="Verdana" w:cs="Tahoma"/>
          <w:b/>
          <w:sz w:val="16"/>
          <w:szCs w:val="16"/>
          <w:lang w:eastAsia="es-ES"/>
        </w:rPr>
      </w:pPr>
    </w:p>
    <w:p w14:paraId="4B48DFE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prever el cortado de piezas en el caso de superficies irregulares a fin de minimizar imperfecciones en el acabado y los desperdicios.</w:t>
      </w:r>
    </w:p>
    <w:p w14:paraId="45C26541" w14:textId="77777777" w:rsidR="00135ACC" w:rsidRPr="00E83514" w:rsidRDefault="00135ACC" w:rsidP="00135ACC">
      <w:pPr>
        <w:widowControl w:val="0"/>
        <w:autoSpaceDE w:val="0"/>
        <w:autoSpaceDN w:val="0"/>
        <w:jc w:val="both"/>
        <w:rPr>
          <w:rFonts w:ascii="Verdana" w:eastAsia="Verdana" w:hAnsi="Verdana" w:cs="Tahoma"/>
          <w:kern w:val="28"/>
          <w:sz w:val="16"/>
          <w:szCs w:val="16"/>
          <w:lang w:eastAsia="es-ES"/>
        </w:rPr>
      </w:pPr>
      <w:r w:rsidRPr="00E83514">
        <w:rPr>
          <w:rFonts w:ascii="Verdana" w:eastAsia="Verdana" w:hAnsi="Verdana" w:cs="Tahoma"/>
          <w:kern w:val="28"/>
          <w:sz w:val="16"/>
          <w:szCs w:val="16"/>
          <w:lang w:eastAsia="es-ES"/>
        </w:rPr>
        <w:t>Para realizar el corte de las piezas se debe utilizar una cortadora de cerámica la cual debe estar en buen estado para obtener piezas sin astillas ni rajaduras.</w:t>
      </w:r>
    </w:p>
    <w:p w14:paraId="4DB33B4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6FF57292" w14:textId="77777777" w:rsidR="00135ACC" w:rsidRPr="00E83514" w:rsidRDefault="00135ACC" w:rsidP="00135ACC">
      <w:pPr>
        <w:widowControl w:val="0"/>
        <w:autoSpaceDE w:val="0"/>
        <w:autoSpaceDN w:val="0"/>
        <w:jc w:val="both"/>
        <w:rPr>
          <w:rFonts w:ascii="Verdana" w:eastAsia="Verdana" w:hAnsi="Verdana" w:cs="Tahoma"/>
          <w:bCs/>
          <w:color w:val="000000"/>
          <w:sz w:val="16"/>
          <w:szCs w:val="16"/>
          <w:lang w:eastAsia="es-ES"/>
        </w:rPr>
      </w:pPr>
      <w:r w:rsidRPr="00E83514">
        <w:rPr>
          <w:rFonts w:ascii="Verdana" w:eastAsia="Verdana" w:hAnsi="Verdana" w:cs="Tahoma"/>
          <w:bCs/>
          <w:color w:val="000000"/>
          <w:sz w:val="16"/>
          <w:szCs w:val="16"/>
          <w:lang w:eastAsia="es-ES"/>
        </w:rPr>
        <w:t xml:space="preserve">Sobre la superficie preparada se colocarán a lienza y nivel la cerámica, asentadas con cemento cola que debe ser provisto en obra en envases cerrados y originales. </w:t>
      </w:r>
    </w:p>
    <w:p w14:paraId="3639473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Piezas que presenten un mal asentamiento con el cemento cola o que al golpe denoten un sonido hueco deberán ser rehechas inmediatamente.</w:t>
      </w:r>
    </w:p>
    <w:p w14:paraId="4E6D224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BC7F05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05BA2C0" w14:textId="77777777" w:rsidR="00135ACC" w:rsidRPr="00E83514" w:rsidRDefault="00135ACC" w:rsidP="00135ACC">
      <w:pPr>
        <w:widowControl w:val="0"/>
        <w:autoSpaceDE w:val="0"/>
        <w:autoSpaceDN w:val="0"/>
        <w:jc w:val="both"/>
        <w:rPr>
          <w:rFonts w:ascii="Verdana" w:eastAsia="Verdana" w:hAnsi="Verdana" w:cs="Tahoma"/>
          <w:kern w:val="28"/>
          <w:sz w:val="16"/>
          <w:szCs w:val="16"/>
          <w:lang w:eastAsia="es-ES"/>
        </w:rPr>
      </w:pPr>
      <w:r w:rsidRPr="00E83514">
        <w:rPr>
          <w:rFonts w:ascii="Verdana" w:eastAsia="Verdana" w:hAnsi="Verdana" w:cs="Tahoma"/>
          <w:kern w:val="28"/>
          <w:sz w:val="16"/>
          <w:szCs w:val="16"/>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67F909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6DADFD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Concluida la operación del colocado, se aplicará una lechada de cemento blanco u otro color aprobado por el Inspector de proyecto, para cubrir las juntas, limpiándose luego con un trapo seco la superficie obtenida.</w:t>
      </w:r>
    </w:p>
    <w:p w14:paraId="55C97BD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DA1C1CD" w14:textId="77777777" w:rsidR="00135ACC" w:rsidRPr="00E83514" w:rsidRDefault="00135ACC" w:rsidP="00135ACC">
      <w:pPr>
        <w:widowControl w:val="0"/>
        <w:tabs>
          <w:tab w:val="left" w:pos="560"/>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Control, Aceptación y Rechazo</w:t>
      </w:r>
    </w:p>
    <w:p w14:paraId="31949A42" w14:textId="77777777" w:rsidR="00135ACC" w:rsidRPr="00E83514" w:rsidRDefault="00135ACC" w:rsidP="00135ACC">
      <w:pPr>
        <w:widowControl w:val="0"/>
        <w:autoSpaceDE w:val="0"/>
        <w:autoSpaceDN w:val="0"/>
        <w:jc w:val="both"/>
        <w:rPr>
          <w:rFonts w:ascii="Verdana" w:eastAsia="Verdana" w:hAnsi="Verdana" w:cs="Tahoma"/>
          <w:kern w:val="28"/>
          <w:sz w:val="16"/>
          <w:szCs w:val="16"/>
          <w:lang w:eastAsia="es-ES"/>
        </w:rPr>
      </w:pPr>
      <w:r w:rsidRPr="00E83514">
        <w:rPr>
          <w:rFonts w:ascii="Verdana" w:eastAsia="Verdana" w:hAnsi="Verdana" w:cs="Tahoma"/>
          <w:kern w:val="28"/>
          <w:sz w:val="16"/>
          <w:szCs w:val="16"/>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2CEEA61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la ejecución se realizará los siguientes controles:</w:t>
      </w:r>
    </w:p>
    <w:p w14:paraId="5A660769"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17371F30" w14:textId="77777777" w:rsidR="00135ACC" w:rsidRPr="00E83514" w:rsidRDefault="00135ACC" w:rsidP="00135ACC">
      <w:pPr>
        <w:widowControl w:val="0"/>
        <w:numPr>
          <w:ilvl w:val="0"/>
          <w:numId w:val="102"/>
        </w:numPr>
        <w:tabs>
          <w:tab w:val="left" w:pos="567"/>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No se aceptarán pisos con piezas rotas, mal pegadas sin juntas adecuadas.</w:t>
      </w:r>
    </w:p>
    <w:p w14:paraId="38B43853" w14:textId="77777777" w:rsidR="00135ACC" w:rsidRPr="00E83514" w:rsidRDefault="00135ACC" w:rsidP="00135ACC">
      <w:pPr>
        <w:widowControl w:val="0"/>
        <w:numPr>
          <w:ilvl w:val="0"/>
          <w:numId w:val="102"/>
        </w:numPr>
        <w:tabs>
          <w:tab w:val="left" w:pos="567"/>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No se aceptan piezas con geometría y bombeo diferentes a lo indicado en los planos que indican la evacuación del agua con las rejillas.</w:t>
      </w:r>
    </w:p>
    <w:p w14:paraId="74E1915B" w14:textId="77777777" w:rsidR="00135ACC" w:rsidRPr="00E83514" w:rsidRDefault="00135ACC" w:rsidP="00135ACC">
      <w:pPr>
        <w:widowControl w:val="0"/>
        <w:numPr>
          <w:ilvl w:val="0"/>
          <w:numId w:val="102"/>
        </w:numPr>
        <w:tabs>
          <w:tab w:val="left" w:pos="567"/>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pisos que denoten vacíos entre la cerámica y el cemento cola por un mal asentamiento deberán ser corregidos.</w:t>
      </w:r>
    </w:p>
    <w:p w14:paraId="0C923BA9" w14:textId="77777777" w:rsidR="00135ACC" w:rsidRPr="00E83514" w:rsidRDefault="00135ACC" w:rsidP="00135ACC">
      <w:pPr>
        <w:widowControl w:val="0"/>
        <w:numPr>
          <w:ilvl w:val="0"/>
          <w:numId w:val="102"/>
        </w:numPr>
        <w:tabs>
          <w:tab w:val="left" w:pos="567"/>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algunos casos el Inspector de proyecto indicará la superficie a rehacer el cual deberá ser ejecutado por cuenta de la Entidad Ejecutora.</w:t>
      </w:r>
    </w:p>
    <w:p w14:paraId="61076F93"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151E4E35" w14:textId="77777777" w:rsidTr="000648BD">
        <w:tc>
          <w:tcPr>
            <w:tcW w:w="584" w:type="dxa"/>
            <w:shd w:val="clear" w:color="auto" w:fill="244061"/>
          </w:tcPr>
          <w:p w14:paraId="7550488B"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44061"/>
          </w:tcPr>
          <w:p w14:paraId="23FBFD26"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44061"/>
          </w:tcPr>
          <w:p w14:paraId="152B7000"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44061"/>
          </w:tcPr>
          <w:p w14:paraId="3E7477A2"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1133C8B6" w14:textId="77777777" w:rsidTr="000648BD">
        <w:tc>
          <w:tcPr>
            <w:tcW w:w="584" w:type="dxa"/>
            <w:shd w:val="clear" w:color="auto" w:fill="B6DDE8"/>
          </w:tcPr>
          <w:p w14:paraId="46AAFE40"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22</w:t>
            </w:r>
          </w:p>
        </w:tc>
        <w:tc>
          <w:tcPr>
            <w:tcW w:w="2385" w:type="dxa"/>
            <w:shd w:val="clear" w:color="auto" w:fill="B6DDE8"/>
          </w:tcPr>
          <w:p w14:paraId="28E8C387"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VAC-OF-RES-2</w:t>
            </w:r>
          </w:p>
        </w:tc>
        <w:tc>
          <w:tcPr>
            <w:tcW w:w="1145" w:type="dxa"/>
            <w:shd w:val="clear" w:color="auto" w:fill="B6DDE8"/>
          </w:tcPr>
          <w:p w14:paraId="04A1E990"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M2</w:t>
            </w:r>
          </w:p>
        </w:tc>
        <w:tc>
          <w:tcPr>
            <w:tcW w:w="5520" w:type="dxa"/>
            <w:shd w:val="clear" w:color="auto" w:fill="B6DDE8"/>
          </w:tcPr>
          <w:p w14:paraId="5289F2C8"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REVESTIMIENTO DE CERÁMICA PARA MESÓN</w:t>
            </w:r>
          </w:p>
        </w:tc>
      </w:tr>
    </w:tbl>
    <w:p w14:paraId="0AA7B0BB" w14:textId="77777777" w:rsidR="00135ACC" w:rsidRPr="00E83514" w:rsidRDefault="00135ACC" w:rsidP="00135ACC">
      <w:pPr>
        <w:widowControl w:val="0"/>
        <w:autoSpaceDE w:val="0"/>
        <w:autoSpaceDN w:val="0"/>
        <w:jc w:val="both"/>
        <w:rPr>
          <w:rFonts w:ascii="Verdana" w:eastAsia="Verdana" w:hAnsi="Verdana" w:cs="Tahoma"/>
          <w:b/>
          <w:sz w:val="16"/>
          <w:szCs w:val="16"/>
          <w:lang w:eastAsia="es-ES"/>
        </w:rPr>
      </w:pPr>
    </w:p>
    <w:p w14:paraId="5E33BBC4" w14:textId="77777777" w:rsidR="00135ACC" w:rsidRPr="00E83514" w:rsidRDefault="00135ACC" w:rsidP="00135ACC">
      <w:pPr>
        <w:widowControl w:val="0"/>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DESCRIPCIÓN. -</w:t>
      </w:r>
    </w:p>
    <w:p w14:paraId="01B73323"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6C316C86"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Este ítem se refiere al revestimiento de cerámica para mesón, de acuerdo a lo señalado en los planos constructivos </w:t>
      </w:r>
      <w:r w:rsidRPr="00E83514">
        <w:rPr>
          <w:rFonts w:ascii="Verdana" w:eastAsia="Verdana" w:hAnsi="Verdana" w:cs="Tahoma"/>
          <w:sz w:val="16"/>
          <w:szCs w:val="16"/>
          <w:lang w:eastAsia="es-ES"/>
        </w:rPr>
        <w:lastRenderedPageBreak/>
        <w:t>y/o instrucciones del Inspector de proyecto.</w:t>
      </w:r>
    </w:p>
    <w:p w14:paraId="3F1D5455"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633910D3" w14:textId="77777777" w:rsidR="00135ACC" w:rsidRPr="00E83514" w:rsidRDefault="00135ACC" w:rsidP="00135ACC">
      <w:pPr>
        <w:widowControl w:val="0"/>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MATERIALES, HERRAMIENTAS Y EQUIPO. -</w:t>
      </w:r>
    </w:p>
    <w:p w14:paraId="1F476797"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115DC5C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5579266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23C41A36"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352E51B3" w14:textId="77777777" w:rsidR="00135ACC" w:rsidRPr="00E83514" w:rsidRDefault="00135ACC" w:rsidP="00135ACC">
      <w:pPr>
        <w:widowControl w:val="0"/>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 xml:space="preserve">FORMA DE EJECUCIÓN. - </w:t>
      </w:r>
    </w:p>
    <w:p w14:paraId="4D010FD3"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3CC8FCA7"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prever todas las herramientas, equipos y accesorios necesarios para la ejecución del ítem. En general se seguirán las siguientes directrices:</w:t>
      </w:r>
    </w:p>
    <w:p w14:paraId="059154D5"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337031C4" w14:textId="77777777" w:rsidR="00135ACC" w:rsidRPr="00E83514" w:rsidRDefault="00135ACC" w:rsidP="00135ACC">
      <w:pPr>
        <w:widowControl w:val="0"/>
        <w:tabs>
          <w:tab w:val="left" w:pos="560"/>
        </w:tabs>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Preparación de la Superficie</w:t>
      </w:r>
    </w:p>
    <w:p w14:paraId="7232037E" w14:textId="77777777" w:rsidR="00135ACC" w:rsidRPr="00E83514" w:rsidRDefault="00135ACC" w:rsidP="00135ACC">
      <w:pPr>
        <w:widowControl w:val="0"/>
        <w:autoSpaceDE w:val="0"/>
        <w:autoSpaceDN w:val="0"/>
        <w:jc w:val="both"/>
        <w:rPr>
          <w:rFonts w:ascii="Verdana" w:eastAsia="Verdana" w:hAnsi="Verdana" w:cs="Tahoma"/>
          <w:bCs/>
          <w:color w:val="000000"/>
          <w:sz w:val="16"/>
          <w:szCs w:val="16"/>
          <w:lang w:eastAsia="es-ES"/>
        </w:rPr>
      </w:pPr>
      <w:r w:rsidRPr="00E83514">
        <w:rPr>
          <w:rFonts w:ascii="Verdana" w:eastAsia="Verdana" w:hAnsi="Verdana" w:cs="Tahoma"/>
          <w:sz w:val="16"/>
          <w:szCs w:val="16"/>
          <w:lang w:eastAsia="es-ES"/>
        </w:rPr>
        <w:t>Antes de la colocación de las piezas verificar que la superficie del mesón este uniforme sin polvo, grasas o sustancias que perjudiquen la buena ejecución del ítem</w:t>
      </w:r>
      <w:r w:rsidRPr="00E83514">
        <w:rPr>
          <w:rFonts w:ascii="Verdana" w:eastAsia="Verdana" w:hAnsi="Verdana" w:cs="Tahoma"/>
          <w:bCs/>
          <w:color w:val="000000"/>
          <w:sz w:val="16"/>
          <w:szCs w:val="16"/>
          <w:lang w:eastAsia="es-ES"/>
        </w:rPr>
        <w:t xml:space="preserve">. </w:t>
      </w:r>
      <w:r w:rsidRPr="00E83514">
        <w:rPr>
          <w:rFonts w:ascii="Verdana" w:eastAsia="Verdana" w:hAnsi="Verdana" w:cs="Tahoma"/>
          <w:kern w:val="28"/>
          <w:sz w:val="16"/>
          <w:szCs w:val="16"/>
          <w:lang w:eastAsia="es-ES"/>
        </w:rPr>
        <w:t>Asimismo, deberán regarse las superficies a revestir salvo indicación contraria del Inspector de proyecto.</w:t>
      </w:r>
    </w:p>
    <w:p w14:paraId="03BCEA12" w14:textId="77777777" w:rsidR="00135ACC" w:rsidRPr="00E83514" w:rsidRDefault="00135ACC" w:rsidP="00135ACC">
      <w:pPr>
        <w:widowControl w:val="0"/>
        <w:autoSpaceDE w:val="0"/>
        <w:autoSpaceDN w:val="0"/>
        <w:jc w:val="both"/>
        <w:rPr>
          <w:rFonts w:ascii="Verdana" w:eastAsia="Verdana" w:hAnsi="Verdana" w:cs="Tahoma"/>
          <w:bCs/>
          <w:color w:val="000000"/>
          <w:sz w:val="16"/>
          <w:szCs w:val="16"/>
          <w:lang w:eastAsia="es-ES"/>
        </w:rPr>
      </w:pPr>
    </w:p>
    <w:p w14:paraId="016C5A3B" w14:textId="77777777" w:rsidR="00135ACC" w:rsidRPr="00E83514" w:rsidRDefault="00135ACC" w:rsidP="00135ACC">
      <w:pPr>
        <w:widowControl w:val="0"/>
        <w:tabs>
          <w:tab w:val="left" w:pos="560"/>
        </w:tabs>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Preparación del Cemento Cola</w:t>
      </w:r>
    </w:p>
    <w:p w14:paraId="34CE4AEC"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El cemento cola deberá ser preparado con agua limpia hasta obtener una pasta homogénea sin grumos; </w:t>
      </w:r>
      <w:r w:rsidRPr="00E83514">
        <w:rPr>
          <w:rFonts w:ascii="Verdana" w:eastAsia="Verdana" w:hAnsi="Verdana" w:cs="Tahoma"/>
          <w:kern w:val="28"/>
          <w:sz w:val="16"/>
          <w:szCs w:val="16"/>
          <w:lang w:eastAsia="es-ES"/>
        </w:rPr>
        <w:t>después de 5-10 minutos de reposo, se volverá mezclar y la mezcla estará lista para su aplicación sobre la superficie</w:t>
      </w:r>
      <w:r w:rsidRPr="00E83514">
        <w:rPr>
          <w:rFonts w:ascii="Verdana" w:eastAsia="Verdana" w:hAnsi="Verdana" w:cs="Tahoma"/>
          <w:sz w:val="16"/>
          <w:szCs w:val="16"/>
          <w:lang w:eastAsia="es-ES"/>
        </w:rPr>
        <w:t>. La mezcla deberá seguir estrictamente la dosificación y forma de preparado indicado por el proveedor.</w:t>
      </w:r>
    </w:p>
    <w:p w14:paraId="691D1022" w14:textId="77777777" w:rsidR="00135ACC" w:rsidRPr="00E83514" w:rsidRDefault="00135ACC" w:rsidP="00135ACC">
      <w:pPr>
        <w:widowControl w:val="0"/>
        <w:autoSpaceDE w:val="0"/>
        <w:autoSpaceDN w:val="0"/>
        <w:jc w:val="both"/>
        <w:rPr>
          <w:rFonts w:ascii="Verdana" w:eastAsia="Verdana" w:hAnsi="Verdana" w:cs="Tahoma"/>
          <w:bCs/>
          <w:color w:val="000000"/>
          <w:sz w:val="16"/>
          <w:szCs w:val="16"/>
          <w:lang w:eastAsia="es-ES"/>
        </w:rPr>
      </w:pPr>
    </w:p>
    <w:p w14:paraId="1B00C9E0" w14:textId="77777777" w:rsidR="00135ACC" w:rsidRPr="00E83514" w:rsidRDefault="00135ACC" w:rsidP="00135ACC">
      <w:pPr>
        <w:widowControl w:val="0"/>
        <w:tabs>
          <w:tab w:val="left" w:pos="560"/>
        </w:tabs>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Ejecución del revestimiento</w:t>
      </w:r>
    </w:p>
    <w:p w14:paraId="084D462F"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prever el cortado de piezas en el caso de superficies irregulares a fin de minimizar imperfecciones en el acabado y los desperdicios.</w:t>
      </w:r>
    </w:p>
    <w:p w14:paraId="178A2835" w14:textId="77777777" w:rsidR="00135ACC" w:rsidRPr="00E83514" w:rsidRDefault="00135ACC" w:rsidP="00135ACC">
      <w:pPr>
        <w:widowControl w:val="0"/>
        <w:autoSpaceDE w:val="0"/>
        <w:autoSpaceDN w:val="0"/>
        <w:jc w:val="both"/>
        <w:rPr>
          <w:rFonts w:ascii="Verdana" w:eastAsia="Verdana" w:hAnsi="Verdana" w:cs="Tahoma"/>
          <w:kern w:val="28"/>
          <w:sz w:val="16"/>
          <w:szCs w:val="16"/>
          <w:lang w:eastAsia="es-ES"/>
        </w:rPr>
      </w:pPr>
      <w:r w:rsidRPr="00E83514">
        <w:rPr>
          <w:rFonts w:ascii="Verdana" w:eastAsia="Verdana" w:hAnsi="Verdana" w:cs="Tahoma"/>
          <w:kern w:val="28"/>
          <w:sz w:val="16"/>
          <w:szCs w:val="16"/>
          <w:lang w:eastAsia="es-ES"/>
        </w:rPr>
        <w:t>Para realizar el corte de las piezas se debe utilizar una cortadora de cerámica la cual debe estar en buen estado para obtener piezas sin astillas ni rajaduras.</w:t>
      </w:r>
    </w:p>
    <w:p w14:paraId="2A353666" w14:textId="77777777" w:rsidR="00135ACC" w:rsidRPr="00E83514" w:rsidRDefault="00135ACC" w:rsidP="00135ACC">
      <w:pPr>
        <w:widowControl w:val="0"/>
        <w:autoSpaceDE w:val="0"/>
        <w:autoSpaceDN w:val="0"/>
        <w:jc w:val="both"/>
        <w:rPr>
          <w:rFonts w:ascii="Verdana" w:eastAsia="Verdana" w:hAnsi="Verdana" w:cs="Tahoma"/>
          <w:bCs/>
          <w:color w:val="000000"/>
          <w:sz w:val="16"/>
          <w:szCs w:val="16"/>
          <w:lang w:eastAsia="es-ES"/>
        </w:rPr>
      </w:pPr>
    </w:p>
    <w:p w14:paraId="5674A2EC" w14:textId="77777777" w:rsidR="00135ACC" w:rsidRPr="00E83514" w:rsidRDefault="00135ACC" w:rsidP="00135ACC">
      <w:pPr>
        <w:widowControl w:val="0"/>
        <w:autoSpaceDE w:val="0"/>
        <w:autoSpaceDN w:val="0"/>
        <w:jc w:val="both"/>
        <w:rPr>
          <w:rFonts w:ascii="Verdana" w:eastAsia="Verdana" w:hAnsi="Verdana" w:cs="Tahoma"/>
          <w:bCs/>
          <w:color w:val="000000"/>
          <w:sz w:val="16"/>
          <w:szCs w:val="16"/>
          <w:lang w:eastAsia="es-ES"/>
        </w:rPr>
      </w:pPr>
      <w:r w:rsidRPr="00E83514">
        <w:rPr>
          <w:rFonts w:ascii="Verdana" w:eastAsia="Verdana" w:hAnsi="Verdana" w:cs="Tahoma"/>
          <w:bCs/>
          <w:color w:val="000000"/>
          <w:sz w:val="16"/>
          <w:szCs w:val="16"/>
          <w:lang w:eastAsia="es-ES"/>
        </w:rPr>
        <w:t>Sobre la superficie preparada se colocarán lienza y nivel para que las cerámicas estén correctamente, asentadas con cemento cola que debe ser provisto en obra en envases cerrados y originales.</w:t>
      </w:r>
    </w:p>
    <w:p w14:paraId="539B1698" w14:textId="77777777" w:rsidR="00135ACC" w:rsidRPr="00E83514" w:rsidRDefault="00135ACC" w:rsidP="00135ACC">
      <w:pPr>
        <w:widowControl w:val="0"/>
        <w:autoSpaceDE w:val="0"/>
        <w:autoSpaceDN w:val="0"/>
        <w:jc w:val="both"/>
        <w:rPr>
          <w:rFonts w:ascii="Verdana" w:eastAsia="Verdana" w:hAnsi="Verdana" w:cs="Tahoma"/>
          <w:bCs/>
          <w:color w:val="000000"/>
          <w:sz w:val="16"/>
          <w:szCs w:val="16"/>
          <w:lang w:eastAsia="es-ES"/>
        </w:rPr>
      </w:pPr>
      <w:r w:rsidRPr="00E83514">
        <w:rPr>
          <w:rFonts w:ascii="Verdana" w:eastAsia="Verdana" w:hAnsi="Verdana" w:cs="Tahoma"/>
          <w:bCs/>
          <w:color w:val="000000"/>
          <w:sz w:val="16"/>
          <w:szCs w:val="16"/>
          <w:lang w:eastAsia="es-ES"/>
        </w:rPr>
        <w:t xml:space="preserve"> </w:t>
      </w:r>
    </w:p>
    <w:p w14:paraId="7FBE9D6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Piezas que presenten un mal asentamiento con el cemento cola o que al golpe denoten un sonido hueco deberán ser rehechas inmediatamente.</w:t>
      </w:r>
    </w:p>
    <w:p w14:paraId="4EA996F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B11690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5F82A6F" w14:textId="77777777" w:rsidR="00135ACC" w:rsidRPr="00E83514" w:rsidRDefault="00135ACC" w:rsidP="00135ACC">
      <w:pPr>
        <w:widowControl w:val="0"/>
        <w:autoSpaceDE w:val="0"/>
        <w:autoSpaceDN w:val="0"/>
        <w:jc w:val="both"/>
        <w:rPr>
          <w:rFonts w:ascii="Verdana" w:eastAsia="Verdana" w:hAnsi="Verdana" w:cs="Tahoma"/>
          <w:kern w:val="28"/>
          <w:sz w:val="16"/>
          <w:szCs w:val="16"/>
          <w:lang w:eastAsia="es-ES"/>
        </w:rPr>
      </w:pPr>
    </w:p>
    <w:p w14:paraId="5C80B0D3" w14:textId="77777777" w:rsidR="00135ACC" w:rsidRPr="00E83514" w:rsidRDefault="00135ACC" w:rsidP="00135ACC">
      <w:pPr>
        <w:widowControl w:val="0"/>
        <w:autoSpaceDE w:val="0"/>
        <w:autoSpaceDN w:val="0"/>
        <w:jc w:val="both"/>
        <w:rPr>
          <w:rFonts w:ascii="Verdana" w:eastAsia="Verdana" w:hAnsi="Verdana" w:cs="Tahoma"/>
          <w:kern w:val="28"/>
          <w:sz w:val="16"/>
          <w:szCs w:val="16"/>
          <w:lang w:eastAsia="es-ES"/>
        </w:rPr>
      </w:pPr>
      <w:r w:rsidRPr="00E83514">
        <w:rPr>
          <w:rFonts w:ascii="Verdana" w:eastAsia="Verdana" w:hAnsi="Verdana" w:cs="Tahoma"/>
          <w:kern w:val="28"/>
          <w:sz w:val="16"/>
          <w:szCs w:val="16"/>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00C79F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09AF3D5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Concluida la operación del colocado, se aplicará una lechada de cemento blanco u otro color aprobado por el Inspector de proyecto, para cubrir las juntas, limpiándose luego con un trapo seco la superficie obtenida.</w:t>
      </w:r>
    </w:p>
    <w:p w14:paraId="22CFFE55"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205CB54F" w14:textId="77777777" w:rsidR="00135ACC" w:rsidRPr="00E83514" w:rsidRDefault="00135ACC" w:rsidP="00135ACC">
      <w:pPr>
        <w:widowControl w:val="0"/>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sz w:val="16"/>
          <w:szCs w:val="16"/>
          <w:lang w:eastAsia="es-ES"/>
        </w:rPr>
        <w:t>Por último, se deberá revisar el adecuado instalado del esquinero de aluminio garantizando la adecuada sujeción y sin protuberancias. Al realizar los encuadres de la cerámica se colocarán los esquineros de aluminio.</w:t>
      </w:r>
    </w:p>
    <w:p w14:paraId="1FA4548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7E4C1EDA" w14:textId="77777777" w:rsidR="00135ACC" w:rsidRPr="00E83514" w:rsidRDefault="00135ACC" w:rsidP="00135ACC">
      <w:pPr>
        <w:widowControl w:val="0"/>
        <w:tabs>
          <w:tab w:val="left" w:pos="8711"/>
        </w:tabs>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Control, Aceptación y Rechazo</w:t>
      </w:r>
    </w:p>
    <w:p w14:paraId="4948808A" w14:textId="77777777" w:rsidR="00135ACC" w:rsidRPr="00E83514" w:rsidRDefault="00135ACC" w:rsidP="00135ACC">
      <w:pPr>
        <w:widowControl w:val="0"/>
        <w:autoSpaceDE w:val="0"/>
        <w:autoSpaceDN w:val="0"/>
        <w:jc w:val="both"/>
        <w:rPr>
          <w:rFonts w:ascii="Verdana" w:eastAsia="Verdana" w:hAnsi="Verdana" w:cs="Tahoma"/>
          <w:kern w:val="28"/>
          <w:sz w:val="16"/>
          <w:szCs w:val="16"/>
          <w:lang w:eastAsia="es-ES"/>
        </w:rPr>
      </w:pPr>
      <w:r w:rsidRPr="00E83514">
        <w:rPr>
          <w:rFonts w:ascii="Verdana" w:eastAsia="Verdana" w:hAnsi="Verdana" w:cs="Tahoma"/>
          <w:kern w:val="28"/>
          <w:sz w:val="16"/>
          <w:szCs w:val="16"/>
          <w:lang w:eastAsia="es-ES"/>
        </w:rPr>
        <w:t>Se debe verificar la correcta nivelación de las piezas colocadas de cerámica con nivel y plomadas para evitar pendientes y desniveles entre las piezas, verificar que no existan piezas rotas, desportilladas y manchadas.</w:t>
      </w:r>
    </w:p>
    <w:p w14:paraId="7D7804F9" w14:textId="77777777" w:rsidR="00135ACC" w:rsidRPr="00E83514" w:rsidRDefault="00135ACC" w:rsidP="00135ACC">
      <w:pPr>
        <w:widowControl w:val="0"/>
        <w:autoSpaceDE w:val="0"/>
        <w:autoSpaceDN w:val="0"/>
        <w:jc w:val="both"/>
        <w:rPr>
          <w:rFonts w:ascii="Verdana" w:eastAsia="Verdana" w:hAnsi="Verdana" w:cs="Tahoma"/>
          <w:kern w:val="28"/>
          <w:sz w:val="16"/>
          <w:szCs w:val="16"/>
          <w:lang w:eastAsia="es-ES"/>
        </w:rPr>
      </w:pPr>
    </w:p>
    <w:p w14:paraId="0063B24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la ejecución se realizará los siguientes controles:</w:t>
      </w:r>
    </w:p>
    <w:p w14:paraId="0BBC18E8" w14:textId="77777777" w:rsidR="00135ACC" w:rsidRPr="00E83514" w:rsidRDefault="00135ACC" w:rsidP="00135ACC">
      <w:pPr>
        <w:widowControl w:val="0"/>
        <w:numPr>
          <w:ilvl w:val="0"/>
          <w:numId w:val="102"/>
        </w:numPr>
        <w:tabs>
          <w:tab w:val="left" w:pos="567"/>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No se aceptarán pisos con piezas rotas, mal pegadas sin juntas adecuadas.</w:t>
      </w:r>
    </w:p>
    <w:p w14:paraId="4A142318" w14:textId="77777777" w:rsidR="00135ACC" w:rsidRPr="00E83514" w:rsidRDefault="00135ACC" w:rsidP="00135ACC">
      <w:pPr>
        <w:widowControl w:val="0"/>
        <w:numPr>
          <w:ilvl w:val="0"/>
          <w:numId w:val="102"/>
        </w:numPr>
        <w:tabs>
          <w:tab w:val="left" w:pos="567"/>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pisos que denoten vacíos entre la cerámica y el cemento cola por un mal asentamiento deberán ser corregidos.</w:t>
      </w:r>
    </w:p>
    <w:p w14:paraId="01933B63" w14:textId="77777777" w:rsidR="00135ACC" w:rsidRPr="00E83514" w:rsidRDefault="00135ACC" w:rsidP="00135ACC">
      <w:pPr>
        <w:widowControl w:val="0"/>
        <w:numPr>
          <w:ilvl w:val="0"/>
          <w:numId w:val="102"/>
        </w:numPr>
        <w:tabs>
          <w:tab w:val="left" w:pos="567"/>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algunos casos el Inspector de proyecto indicará la superficie a rehacer el cual deberá ser ejecutado por cuenta de la Entidad Ejecutora.</w:t>
      </w:r>
    </w:p>
    <w:p w14:paraId="0859E9D5" w14:textId="77777777" w:rsidR="00135ACC" w:rsidRPr="00E83514" w:rsidRDefault="00135ACC" w:rsidP="00135ACC">
      <w:pPr>
        <w:widowControl w:val="0"/>
        <w:tabs>
          <w:tab w:val="left" w:pos="567"/>
        </w:tabs>
        <w:autoSpaceDE w:val="0"/>
        <w:autoSpaceDN w:val="0"/>
        <w:ind w:left="570"/>
        <w:jc w:val="both"/>
        <w:rPr>
          <w:rFonts w:ascii="Verdana" w:eastAsia="Verdana" w:hAnsi="Verdana" w:cs="Tahoma"/>
          <w:sz w:val="16"/>
          <w:szCs w:val="16"/>
          <w:lang w:eastAsia="es-ES"/>
        </w:rPr>
      </w:pPr>
    </w:p>
    <w:p w14:paraId="7C6C51F0"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Por último, se verificará la adecuada instalación del esquinero de aluminio, verificándose no tengan ninguna defecto geométrico y estético.</w:t>
      </w:r>
    </w:p>
    <w:p w14:paraId="62906D6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9C28274"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08E9AA15" w14:textId="77777777" w:rsidTr="000648BD">
        <w:tc>
          <w:tcPr>
            <w:tcW w:w="584" w:type="dxa"/>
            <w:shd w:val="clear" w:color="auto" w:fill="215868"/>
          </w:tcPr>
          <w:p w14:paraId="16137B27"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046846F0"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2F760868"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5E2D3F7E"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1EF3150A" w14:textId="77777777" w:rsidTr="000648BD">
        <w:tc>
          <w:tcPr>
            <w:tcW w:w="584" w:type="dxa"/>
            <w:shd w:val="clear" w:color="auto" w:fill="B8CCE4"/>
          </w:tcPr>
          <w:p w14:paraId="072E8AED"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lastRenderedPageBreak/>
              <w:t>23</w:t>
            </w:r>
          </w:p>
        </w:tc>
        <w:tc>
          <w:tcPr>
            <w:tcW w:w="2385" w:type="dxa"/>
            <w:shd w:val="clear" w:color="auto" w:fill="B8CCE4"/>
          </w:tcPr>
          <w:p w14:paraId="1F94486B"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VAC - OF - REV - 4</w:t>
            </w:r>
          </w:p>
        </w:tc>
        <w:tc>
          <w:tcPr>
            <w:tcW w:w="1145" w:type="dxa"/>
            <w:shd w:val="clear" w:color="auto" w:fill="B8CCE4"/>
          </w:tcPr>
          <w:p w14:paraId="16AAEBB1"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M2</w:t>
            </w:r>
          </w:p>
        </w:tc>
        <w:tc>
          <w:tcPr>
            <w:tcW w:w="5520" w:type="dxa"/>
            <w:shd w:val="clear" w:color="auto" w:fill="B8CCE4"/>
          </w:tcPr>
          <w:p w14:paraId="3620AF55"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Tahoma"/>
                <w:b/>
                <w:bCs/>
                <w:sz w:val="16"/>
                <w:szCs w:val="16"/>
              </w:rPr>
              <w:t>REVOQUE EXTERIOR DE CEMENTO</w:t>
            </w:r>
          </w:p>
        </w:tc>
      </w:tr>
    </w:tbl>
    <w:p w14:paraId="6E7AED35" w14:textId="77777777" w:rsidR="00135ACC" w:rsidRPr="00E83514" w:rsidRDefault="00135ACC" w:rsidP="00135ACC">
      <w:pPr>
        <w:widowControl w:val="0"/>
        <w:tabs>
          <w:tab w:val="left" w:pos="560"/>
        </w:tabs>
        <w:autoSpaceDE w:val="0"/>
        <w:autoSpaceDN w:val="0"/>
        <w:spacing w:before="240"/>
        <w:jc w:val="both"/>
        <w:rPr>
          <w:rFonts w:ascii="Verdana" w:eastAsia="Verdana" w:hAnsi="Verdana" w:cs="Tahoma"/>
          <w:b/>
          <w:color w:val="000000"/>
          <w:sz w:val="16"/>
          <w:szCs w:val="16"/>
          <w:lang w:eastAsia="es-ES"/>
        </w:rPr>
      </w:pPr>
      <w:r w:rsidRPr="00E83514">
        <w:rPr>
          <w:rFonts w:ascii="Verdana" w:eastAsia="Verdana" w:hAnsi="Verdana" w:cs="Tahoma"/>
          <w:b/>
          <w:color w:val="000000"/>
          <w:sz w:val="16"/>
          <w:szCs w:val="16"/>
          <w:lang w:eastAsia="es-ES"/>
        </w:rPr>
        <w:t>DESCRIPCIÓN. -</w:t>
      </w:r>
      <w:r w:rsidRPr="00E83514">
        <w:rPr>
          <w:rFonts w:ascii="Verdana" w:eastAsia="Verdana" w:hAnsi="Verdana" w:cs="Helvetica"/>
          <w:color w:val="333333"/>
          <w:sz w:val="16"/>
          <w:szCs w:val="16"/>
          <w:shd w:val="clear" w:color="auto" w:fill="F9F9F9"/>
          <w:lang w:eastAsia="es-ES"/>
        </w:rPr>
        <w:t xml:space="preserve"> </w:t>
      </w:r>
    </w:p>
    <w:p w14:paraId="7CEAFC84" w14:textId="77777777" w:rsidR="00135ACC" w:rsidRPr="00E83514" w:rsidRDefault="00135ACC" w:rsidP="00135ACC">
      <w:pPr>
        <w:widowControl w:val="0"/>
        <w:autoSpaceDE w:val="0"/>
        <w:autoSpaceDN w:val="0"/>
        <w:adjustRightInd w:val="0"/>
        <w:jc w:val="both"/>
        <w:rPr>
          <w:rFonts w:ascii="Verdana" w:eastAsia="Verdana" w:hAnsi="Verdana" w:cs="Tahoma"/>
          <w:color w:val="000000"/>
          <w:sz w:val="16"/>
          <w:szCs w:val="16"/>
          <w:lang w:eastAsia="es-ES"/>
        </w:rPr>
      </w:pPr>
    </w:p>
    <w:p w14:paraId="5DE6544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bookmarkStart w:id="164" w:name="_Hlk94714352"/>
      <w:r w:rsidRPr="00E83514">
        <w:rPr>
          <w:rFonts w:ascii="Verdana" w:eastAsia="Verdana" w:hAnsi="Verdana" w:cs="Tahoma"/>
          <w:sz w:val="16"/>
          <w:szCs w:val="16"/>
          <w:lang w:eastAsia="es-ES"/>
        </w:rPr>
        <w:t xml:space="preserve">Este ítem se refiere a la ejecución de revoques de cemento con textura en proporción 1:3 para ambientes exteriores </w:t>
      </w:r>
      <w:bookmarkStart w:id="165" w:name="_Hlk161511262"/>
      <w:r w:rsidRPr="00E83514">
        <w:rPr>
          <w:rFonts w:ascii="Verdana" w:eastAsia="Verdana" w:hAnsi="Verdana" w:cs="Verdana"/>
          <w:sz w:val="16"/>
          <w:szCs w:val="16"/>
          <w:lang w:eastAsia="es-ES"/>
        </w:rPr>
        <w:t>de acuerdo al trazado, alineación, elevaciones y dimensiones señaladas en los planos constructivos e instrucciones del Inspector de Proyecto.</w:t>
      </w:r>
    </w:p>
    <w:bookmarkEnd w:id="164"/>
    <w:bookmarkEnd w:id="165"/>
    <w:p w14:paraId="683D1404" w14:textId="77777777" w:rsidR="00135ACC" w:rsidRPr="00E83514" w:rsidRDefault="00135ACC" w:rsidP="00135ACC">
      <w:pPr>
        <w:widowControl w:val="0"/>
        <w:tabs>
          <w:tab w:val="left" w:pos="560"/>
        </w:tabs>
        <w:autoSpaceDE w:val="0"/>
        <w:autoSpaceDN w:val="0"/>
        <w:spacing w:before="240"/>
        <w:jc w:val="both"/>
        <w:rPr>
          <w:rFonts w:ascii="Verdana" w:eastAsia="Verdana" w:hAnsi="Verdana" w:cs="Tahoma"/>
          <w:b/>
          <w:color w:val="000000"/>
          <w:sz w:val="16"/>
          <w:szCs w:val="16"/>
          <w:lang w:eastAsia="es-ES"/>
        </w:rPr>
      </w:pPr>
      <w:r w:rsidRPr="00E83514">
        <w:rPr>
          <w:rFonts w:ascii="Verdana" w:eastAsia="Verdana" w:hAnsi="Verdana" w:cs="Tahoma"/>
          <w:b/>
          <w:color w:val="000000"/>
          <w:sz w:val="16"/>
          <w:szCs w:val="16"/>
          <w:lang w:eastAsia="es-ES"/>
        </w:rPr>
        <w:t>MATERIALES, HERRAMIENTAS Y EQUIPO. –</w:t>
      </w:r>
    </w:p>
    <w:p w14:paraId="0A35DBF0" w14:textId="77777777" w:rsidR="00135ACC" w:rsidRPr="00E83514" w:rsidRDefault="00135ACC" w:rsidP="00135ACC">
      <w:pPr>
        <w:widowControl w:val="0"/>
        <w:autoSpaceDE w:val="0"/>
        <w:autoSpaceDN w:val="0"/>
        <w:jc w:val="both"/>
        <w:rPr>
          <w:rFonts w:ascii="Verdana" w:eastAsia="Verdana" w:hAnsi="Verdana" w:cs="Tahoma"/>
          <w:color w:val="000000"/>
          <w:sz w:val="16"/>
          <w:szCs w:val="16"/>
          <w:lang w:eastAsia="es-ES"/>
        </w:rPr>
      </w:pPr>
    </w:p>
    <w:p w14:paraId="4F432AA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5EC91A4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64029B37" w14:textId="77777777" w:rsidR="00135ACC" w:rsidRPr="00E83514" w:rsidRDefault="00135ACC" w:rsidP="00135ACC">
      <w:pPr>
        <w:widowControl w:val="0"/>
        <w:tabs>
          <w:tab w:val="left" w:pos="8711"/>
        </w:tabs>
        <w:autoSpaceDE w:val="0"/>
        <w:autoSpaceDN w:val="0"/>
        <w:rPr>
          <w:rFonts w:ascii="Verdana" w:eastAsia="Verdana" w:hAnsi="Verdana" w:cs="Tahoma"/>
          <w:color w:val="000000"/>
          <w:sz w:val="16"/>
          <w:szCs w:val="16"/>
          <w:lang w:eastAsia="es-ES"/>
        </w:rPr>
      </w:pPr>
    </w:p>
    <w:p w14:paraId="5309835E"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r w:rsidRPr="00E83514">
        <w:rPr>
          <w:rFonts w:ascii="Verdana" w:eastAsia="Verdana" w:hAnsi="Verdana" w:cs="Tahoma"/>
          <w:b/>
          <w:sz w:val="16"/>
          <w:szCs w:val="16"/>
          <w:lang w:eastAsia="es-ES"/>
        </w:rPr>
        <w:t>FORMA DE EJECUCIÓN. –</w:t>
      </w:r>
    </w:p>
    <w:p w14:paraId="2F0186B0"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p>
    <w:p w14:paraId="6898EA19"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Entidad Ejecutora deberá prever todas las herramientas, equipos y accesorios necesarios para la ejecución del ítem. En general se seguirán las siguientes directrices:</w:t>
      </w:r>
    </w:p>
    <w:p w14:paraId="4D59AAF5"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p>
    <w:p w14:paraId="040045BC" w14:textId="77777777" w:rsidR="00135ACC" w:rsidRPr="00E83514" w:rsidRDefault="00135ACC" w:rsidP="00135ACC">
      <w:pPr>
        <w:widowControl w:val="0"/>
        <w:tabs>
          <w:tab w:val="left" w:pos="560"/>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Preparación de la Superficie</w:t>
      </w:r>
    </w:p>
    <w:p w14:paraId="197FF0C6" w14:textId="77777777" w:rsidR="00135ACC" w:rsidRPr="00E83514" w:rsidRDefault="00135ACC" w:rsidP="00135ACC">
      <w:pPr>
        <w:widowControl w:val="0"/>
        <w:autoSpaceDE w:val="0"/>
        <w:autoSpaceDN w:val="0"/>
        <w:jc w:val="both"/>
        <w:rPr>
          <w:rFonts w:ascii="Verdana" w:eastAsia="Verdana" w:hAnsi="Verdana" w:cs="Tahoma"/>
          <w:bCs/>
          <w:color w:val="000000"/>
          <w:sz w:val="16"/>
          <w:szCs w:val="16"/>
          <w:lang w:eastAsia="es-ES"/>
        </w:rPr>
      </w:pPr>
      <w:bookmarkStart w:id="166" w:name="_Hlk161511539"/>
      <w:r w:rsidRPr="00E83514">
        <w:rPr>
          <w:rFonts w:ascii="Verdana" w:eastAsia="Verdana" w:hAnsi="Verdana" w:cs="Tahoma"/>
          <w:sz w:val="16"/>
          <w:szCs w:val="16"/>
          <w:lang w:eastAsia="es-ES"/>
        </w:rPr>
        <w:t xml:space="preserve">Antes del proceder con el revoque, </w:t>
      </w:r>
      <w:bookmarkEnd w:id="166"/>
      <w:r w:rsidRPr="00E83514">
        <w:rPr>
          <w:rFonts w:ascii="Verdana" w:eastAsia="Verdana" w:hAnsi="Verdana" w:cs="Tahoma"/>
          <w:sz w:val="16"/>
          <w:szCs w:val="16"/>
          <w:lang w:eastAsia="es-ES"/>
        </w:rPr>
        <w:t>se revisará que la superficie este uniforme sin polvo, grasas o sustancias que perjudiquen la buena ejecución del ítem</w:t>
      </w:r>
      <w:r w:rsidRPr="00E83514">
        <w:rPr>
          <w:rFonts w:ascii="Verdana" w:eastAsia="Verdana" w:hAnsi="Verdana" w:cs="Tahoma"/>
          <w:bCs/>
          <w:color w:val="000000"/>
          <w:sz w:val="16"/>
          <w:szCs w:val="16"/>
          <w:lang w:eastAsia="es-ES"/>
        </w:rPr>
        <w:t>.</w:t>
      </w:r>
    </w:p>
    <w:p w14:paraId="5C44AD9A"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p>
    <w:p w14:paraId="51C4C656"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bookmarkStart w:id="167" w:name="_Hlk95686236"/>
      <w:r w:rsidRPr="00E83514">
        <w:rPr>
          <w:rFonts w:ascii="Verdana" w:eastAsia="Verdana" w:hAnsi="Verdana" w:cs="Verdana"/>
          <w:sz w:val="16"/>
          <w:szCs w:val="16"/>
          <w:lang w:eastAsia="es-ES"/>
        </w:rPr>
        <w:t xml:space="preserve">En el caso de tabiquería, solo se aplicarán después de 1 semana de haber sido asentado el muro de ladrillo. Se humedecerá muy bien y previamente las superficies donde se vaya a aplicar inmediatamente el revoque. </w:t>
      </w:r>
    </w:p>
    <w:p w14:paraId="04F99F79"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p>
    <w:p w14:paraId="77678A58"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En caso de aplicarse el revoque directamente en hormigón, estas superficies deben haber sido debidamente limpiadas y producido suficiente aspereza como para obtener la debida ligazón. </w:t>
      </w:r>
    </w:p>
    <w:p w14:paraId="5A33444F"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p>
    <w:p w14:paraId="7BD06BBA" w14:textId="77777777" w:rsidR="00135ACC" w:rsidRPr="00E83514" w:rsidRDefault="00135ACC" w:rsidP="00135ACC">
      <w:pPr>
        <w:widowControl w:val="0"/>
        <w:autoSpaceDE w:val="0"/>
        <w:autoSpaceDN w:val="0"/>
        <w:adjustRightInd w:val="0"/>
        <w:spacing w:after="120"/>
        <w:jc w:val="both"/>
        <w:rPr>
          <w:rFonts w:ascii="Verdana" w:eastAsia="Verdana" w:hAnsi="Verdana" w:cs="Verdana"/>
          <w:b/>
          <w:bCs/>
          <w:sz w:val="16"/>
          <w:szCs w:val="16"/>
          <w:lang w:eastAsia="es-ES"/>
        </w:rPr>
      </w:pPr>
      <w:r w:rsidRPr="00E83514">
        <w:rPr>
          <w:rFonts w:ascii="Verdana" w:eastAsia="Verdana" w:hAnsi="Verdana" w:cs="Verdana"/>
          <w:b/>
          <w:bCs/>
          <w:sz w:val="16"/>
          <w:szCs w:val="16"/>
          <w:lang w:eastAsia="es-ES"/>
        </w:rPr>
        <w:t>Preparación del Mortero</w:t>
      </w:r>
    </w:p>
    <w:p w14:paraId="05C1C765"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La proporción de cemento arena fina será de 1:3, y la cantidad de agua usada será tal que resulte en una mezcla plástica.</w:t>
      </w:r>
    </w:p>
    <w:p w14:paraId="760B14E0"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p>
    <w:p w14:paraId="222CD581"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La Entidad Ejecutora podrá mezclar pequeñas cantidades de mortero a mano, previa autorización del Inspector de Proyecto.</w:t>
      </w:r>
    </w:p>
    <w:p w14:paraId="2D0780B8"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p>
    <w:p w14:paraId="13E1D7EE"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bookmarkStart w:id="168" w:name="_Hlk95686228"/>
      <w:bookmarkEnd w:id="167"/>
      <w:r w:rsidRPr="00E83514">
        <w:rPr>
          <w:rFonts w:ascii="Verdana" w:eastAsia="Verdana" w:hAnsi="Verdana" w:cs="Verdana"/>
          <w:sz w:val="16"/>
          <w:szCs w:val="16"/>
          <w:lang w:eastAsia="es-ES"/>
        </w:rPr>
        <w:t>El Inspector de Proyecto debe exigir una revisión de la composición y resistencia del mortero y está facultado para realizar las pruebas que crea conveniente.</w:t>
      </w:r>
    </w:p>
    <w:p w14:paraId="5A258B11"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p>
    <w:p w14:paraId="6D55018F" w14:textId="77777777" w:rsidR="00135ACC" w:rsidRPr="00E83514" w:rsidRDefault="00135ACC" w:rsidP="00135ACC">
      <w:pPr>
        <w:widowControl w:val="0"/>
        <w:autoSpaceDE w:val="0"/>
        <w:autoSpaceDN w:val="0"/>
        <w:adjustRightInd w:val="0"/>
        <w:spacing w:after="120"/>
        <w:jc w:val="both"/>
        <w:rPr>
          <w:rFonts w:ascii="Verdana" w:eastAsia="Verdana" w:hAnsi="Verdana" w:cs="Verdana"/>
          <w:b/>
          <w:bCs/>
          <w:sz w:val="16"/>
          <w:szCs w:val="16"/>
          <w:lang w:eastAsia="es-ES"/>
        </w:rPr>
      </w:pPr>
      <w:r w:rsidRPr="00E83514">
        <w:rPr>
          <w:rFonts w:ascii="Verdana" w:eastAsia="Verdana" w:hAnsi="Verdana" w:cs="Verdana"/>
          <w:b/>
          <w:bCs/>
          <w:sz w:val="16"/>
          <w:szCs w:val="16"/>
          <w:lang w:eastAsia="es-ES"/>
        </w:rPr>
        <w:t>Aplicación del Revestimiento</w:t>
      </w:r>
    </w:p>
    <w:p w14:paraId="7129CAD9"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bookmarkStart w:id="169" w:name="_Hlk161511618"/>
      <w:bookmarkEnd w:id="168"/>
      <w:r w:rsidRPr="00E83514">
        <w:rPr>
          <w:rFonts w:ascii="Verdana" w:eastAsia="Verdana" w:hAnsi="Verdana" w:cs="Verdana"/>
          <w:sz w:val="16"/>
          <w:szCs w:val="16"/>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B57E96E"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niveladas unas con las otras, con el objeto de asegurar la obtención de una superficie pareja y uniforme.</w:t>
      </w:r>
    </w:p>
    <w:p w14:paraId="26A311E1"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p>
    <w:p w14:paraId="58F1B463"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BA21707"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regla entre maestra y maestra. Después se efectuará un rayado vertical con clavos a objeto</w:t>
      </w:r>
    </w:p>
    <w:p w14:paraId="245A31F3"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de asegurar la adherencia de la segunda capa de acabado.</w:t>
      </w:r>
    </w:p>
    <w:p w14:paraId="333AF8EA"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Posteriormente se aplicará la segunda capa de acabado en un espesor de 1.5 a 2.0 </w:t>
      </w:r>
      <w:proofErr w:type="spellStart"/>
      <w:r w:rsidRPr="00E83514">
        <w:rPr>
          <w:rFonts w:ascii="Verdana" w:eastAsia="Verdana" w:hAnsi="Verdana" w:cs="Verdana"/>
          <w:sz w:val="16"/>
          <w:szCs w:val="16"/>
          <w:lang w:eastAsia="es-ES"/>
        </w:rPr>
        <w:t>mm.</w:t>
      </w:r>
      <w:proofErr w:type="spellEnd"/>
      <w:r w:rsidRPr="00E83514">
        <w:rPr>
          <w:rFonts w:ascii="Verdana" w:eastAsia="Verdana" w:hAnsi="Verdana" w:cs="Verdana"/>
          <w:sz w:val="16"/>
          <w:szCs w:val="16"/>
          <w:lang w:eastAsia="es-ES"/>
        </w:rPr>
        <w:t>, dependiendo del tipo de textura especificado en los planos de detalle e instrucciones del Inspector de Proyecto, empleando para el efecto herramientas adecuadas y mano de obra adecuada.</w:t>
      </w:r>
    </w:p>
    <w:p w14:paraId="786C0757"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p>
    <w:p w14:paraId="636288BE"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83514">
        <w:rPr>
          <w:rFonts w:ascii="Verdana" w:eastAsia="Verdana" w:hAnsi="Verdana" w:cs="Verdana"/>
          <w:sz w:val="16"/>
          <w:szCs w:val="16"/>
          <w:lang w:eastAsia="es-ES"/>
        </w:rPr>
        <w:t>1 :</w:t>
      </w:r>
      <w:proofErr w:type="gramEnd"/>
      <w:r w:rsidRPr="00E83514">
        <w:rPr>
          <w:rFonts w:ascii="Verdana" w:eastAsia="Verdana" w:hAnsi="Verdana" w:cs="Verdana"/>
          <w:sz w:val="16"/>
          <w:szCs w:val="16"/>
          <w:lang w:eastAsia="es-ES"/>
        </w:rPr>
        <w:t xml:space="preserve"> 3 en un espesor de 2 a 3 </w:t>
      </w:r>
      <w:proofErr w:type="spellStart"/>
      <w:r w:rsidRPr="00E83514">
        <w:rPr>
          <w:rFonts w:ascii="Verdana" w:eastAsia="Verdana" w:hAnsi="Verdana" w:cs="Verdana"/>
          <w:sz w:val="16"/>
          <w:szCs w:val="16"/>
          <w:lang w:eastAsia="es-ES"/>
        </w:rPr>
        <w:t>mm.</w:t>
      </w:r>
      <w:proofErr w:type="spellEnd"/>
      <w:r w:rsidRPr="00E83514">
        <w:rPr>
          <w:rFonts w:ascii="Verdana" w:eastAsia="Verdana" w:hAnsi="Verdana" w:cs="Verdana"/>
          <w:sz w:val="16"/>
          <w:szCs w:val="16"/>
          <w:lang w:eastAsia="es-ES"/>
        </w:rPr>
        <w:t xml:space="preserve">, mediante planchas metálicas, de tal manera de obtener superficies lisas, planas y libres de ondulaciones, empleando mano de obra especializada. Si se especificara el acabado tipo </w:t>
      </w:r>
      <w:proofErr w:type="spellStart"/>
      <w:r w:rsidRPr="00E83514">
        <w:rPr>
          <w:rFonts w:ascii="Verdana" w:eastAsia="Verdana" w:hAnsi="Verdana" w:cs="Verdana"/>
          <w:sz w:val="16"/>
          <w:szCs w:val="16"/>
          <w:lang w:eastAsia="es-ES"/>
        </w:rPr>
        <w:t>frotachado</w:t>
      </w:r>
      <w:proofErr w:type="spellEnd"/>
      <w:r w:rsidRPr="00E83514">
        <w:rPr>
          <w:rFonts w:ascii="Verdana" w:eastAsia="Verdana" w:hAnsi="Verdana" w:cs="Verdana"/>
          <w:sz w:val="16"/>
          <w:szCs w:val="16"/>
          <w:lang w:eastAsia="es-ES"/>
        </w:rPr>
        <w:t>, el procedimiento será el mismo que el especificado anteriormente, con la diferencia de que la segunda y última capa de mortero de cemento se la aplicará mediante planchas de madera para acabado rústico (</w:t>
      </w:r>
      <w:proofErr w:type="spellStart"/>
      <w:r w:rsidRPr="00E83514">
        <w:rPr>
          <w:rFonts w:ascii="Verdana" w:eastAsia="Verdana" w:hAnsi="Verdana" w:cs="Verdana"/>
          <w:sz w:val="16"/>
          <w:szCs w:val="16"/>
          <w:lang w:eastAsia="es-ES"/>
        </w:rPr>
        <w:t>frotachado</w:t>
      </w:r>
      <w:proofErr w:type="spellEnd"/>
      <w:r w:rsidRPr="00E83514">
        <w:rPr>
          <w:rFonts w:ascii="Verdana" w:eastAsia="Verdana" w:hAnsi="Verdana" w:cs="Verdana"/>
          <w:sz w:val="16"/>
          <w:szCs w:val="16"/>
          <w:lang w:eastAsia="es-ES"/>
        </w:rPr>
        <w:t>).</w:t>
      </w:r>
    </w:p>
    <w:p w14:paraId="5624CFD7"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p>
    <w:p w14:paraId="5D465DBF"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Los revoques deben ser bien asentados, comprimidos contra el muro para que sean más compactos. Esto evitará posteriores resquebrajaduras y la cristalización de sales (eflorescencias, etc.), contenidas en vapores salinos, que </w:t>
      </w:r>
      <w:r w:rsidRPr="00E83514">
        <w:rPr>
          <w:rFonts w:ascii="Verdana" w:eastAsia="Verdana" w:hAnsi="Verdana" w:cs="Verdana"/>
          <w:sz w:val="16"/>
          <w:szCs w:val="16"/>
          <w:lang w:eastAsia="es-ES"/>
        </w:rPr>
        <w:lastRenderedPageBreak/>
        <w:t xml:space="preserve">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F873EC7"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p>
    <w:p w14:paraId="328042B1"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9"/>
    <w:p w14:paraId="7D8B5770" w14:textId="77777777" w:rsidR="00135ACC" w:rsidRPr="00E83514" w:rsidRDefault="00135ACC" w:rsidP="00135ACC">
      <w:pPr>
        <w:widowControl w:val="0"/>
        <w:autoSpaceDE w:val="0"/>
        <w:autoSpaceDN w:val="0"/>
        <w:adjustRightInd w:val="0"/>
        <w:jc w:val="both"/>
        <w:rPr>
          <w:rFonts w:ascii="Verdana" w:eastAsia="Verdana" w:hAnsi="Verdana" w:cs="Verdana"/>
          <w:sz w:val="16"/>
          <w:szCs w:val="16"/>
          <w:lang w:eastAsia="es-ES"/>
        </w:rPr>
      </w:pPr>
    </w:p>
    <w:p w14:paraId="65A66D67" w14:textId="77777777" w:rsidR="00135ACC" w:rsidRPr="00E83514" w:rsidRDefault="00135ACC" w:rsidP="00135ACC">
      <w:pPr>
        <w:widowControl w:val="0"/>
        <w:tabs>
          <w:tab w:val="left" w:pos="560"/>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Control, Aceptación y Rechazo</w:t>
      </w:r>
    </w:p>
    <w:p w14:paraId="3CC0033A"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2D4896BF"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325A04A7" w14:textId="77777777" w:rsidTr="000648BD">
        <w:tc>
          <w:tcPr>
            <w:tcW w:w="584" w:type="dxa"/>
            <w:shd w:val="clear" w:color="auto" w:fill="215868"/>
          </w:tcPr>
          <w:p w14:paraId="54CBEC96"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2E40101C"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CÓDIGO</w:t>
            </w:r>
          </w:p>
        </w:tc>
        <w:tc>
          <w:tcPr>
            <w:tcW w:w="1145" w:type="dxa"/>
            <w:shd w:val="clear" w:color="auto" w:fill="215868"/>
          </w:tcPr>
          <w:p w14:paraId="6AB6BEF0"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7FC7E2F0"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ÍTEM</w:t>
            </w:r>
          </w:p>
        </w:tc>
      </w:tr>
      <w:tr w:rsidR="00135ACC" w:rsidRPr="00E83514" w14:paraId="4833E802" w14:textId="77777777" w:rsidTr="000648BD">
        <w:trPr>
          <w:trHeight w:val="370"/>
        </w:trPr>
        <w:tc>
          <w:tcPr>
            <w:tcW w:w="584" w:type="dxa"/>
            <w:shd w:val="clear" w:color="auto" w:fill="B8CCE4"/>
          </w:tcPr>
          <w:p w14:paraId="4271510F"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24</w:t>
            </w:r>
          </w:p>
        </w:tc>
        <w:tc>
          <w:tcPr>
            <w:tcW w:w="2385" w:type="dxa"/>
            <w:shd w:val="clear" w:color="auto" w:fill="B8CCE4"/>
            <w:vAlign w:val="center"/>
          </w:tcPr>
          <w:p w14:paraId="103F96DA"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Tahoma"/>
                <w:b/>
                <w:color w:val="000000"/>
                <w:sz w:val="16"/>
                <w:szCs w:val="16"/>
              </w:rPr>
              <w:t>VAC-OF-ALE-1</w:t>
            </w:r>
          </w:p>
        </w:tc>
        <w:tc>
          <w:tcPr>
            <w:tcW w:w="1145" w:type="dxa"/>
            <w:shd w:val="clear" w:color="auto" w:fill="B8CCE4"/>
            <w:vAlign w:val="center"/>
          </w:tcPr>
          <w:p w14:paraId="728AD9F9"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M2</w:t>
            </w:r>
          </w:p>
        </w:tc>
        <w:tc>
          <w:tcPr>
            <w:tcW w:w="5520" w:type="dxa"/>
            <w:shd w:val="clear" w:color="auto" w:fill="B8CCE4"/>
            <w:vAlign w:val="center"/>
          </w:tcPr>
          <w:p w14:paraId="53D908D0" w14:textId="77777777" w:rsidR="00135ACC" w:rsidRPr="00E83514" w:rsidRDefault="00135ACC" w:rsidP="000648BD">
            <w:pPr>
              <w:widowControl w:val="0"/>
              <w:autoSpaceDE w:val="0"/>
              <w:autoSpaceDN w:val="0"/>
              <w:spacing w:line="276" w:lineRule="auto"/>
              <w:jc w:val="center"/>
              <w:rPr>
                <w:rFonts w:ascii="Verdana" w:eastAsia="Verdana" w:hAnsi="Verdana" w:cs="Verdana"/>
                <w:b/>
                <w:sz w:val="16"/>
                <w:szCs w:val="16"/>
              </w:rPr>
            </w:pPr>
            <w:r w:rsidRPr="00E83514">
              <w:rPr>
                <w:rFonts w:ascii="Verdana" w:eastAsia="Verdana" w:hAnsi="Verdana" w:cs="Verdana"/>
                <w:b/>
                <w:sz w:val="16"/>
                <w:szCs w:val="16"/>
              </w:rPr>
              <w:t>ALERO DE YESO C/ ESTRUCTURA MADERAMEN</w:t>
            </w:r>
          </w:p>
        </w:tc>
      </w:tr>
    </w:tbl>
    <w:p w14:paraId="0A586368"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7BEA359D"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DESCRIPCIÓN. –</w:t>
      </w:r>
    </w:p>
    <w:p w14:paraId="6317C803"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2260FE39"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sz w:val="16"/>
          <w:szCs w:val="16"/>
          <w:lang w:eastAsia="es-ES"/>
        </w:rPr>
        <w:t>Este Ítem se refiere a la construcción de aleros de yeso con estructura de madera bajo la cubierta superficie inclinada, según indique los planos constructivos e instrucciones del Inspector de proyectos.</w:t>
      </w:r>
    </w:p>
    <w:p w14:paraId="7E059018"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3675DC2F"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MATERIALES, HERRAMIENTAS Y EQUIPO. -</w:t>
      </w:r>
    </w:p>
    <w:p w14:paraId="628CCD77"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4EB338A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4C904FA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574BB6D8" w14:textId="77777777" w:rsidR="00135ACC" w:rsidRPr="00E83514" w:rsidRDefault="00135ACC" w:rsidP="00135ACC">
      <w:pPr>
        <w:jc w:val="both"/>
        <w:rPr>
          <w:rFonts w:ascii="Verdana" w:hAnsi="Verdana" w:cs="Calibri"/>
          <w:sz w:val="16"/>
          <w:szCs w:val="16"/>
          <w:lang w:eastAsia="es-ES"/>
        </w:rPr>
      </w:pPr>
    </w:p>
    <w:p w14:paraId="0EB250C4"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r w:rsidRPr="00E83514">
        <w:rPr>
          <w:rFonts w:ascii="Verdana" w:eastAsia="Verdana" w:hAnsi="Verdana" w:cs="Tahoma"/>
          <w:b/>
          <w:sz w:val="16"/>
          <w:szCs w:val="16"/>
          <w:lang w:eastAsia="es-ES"/>
        </w:rPr>
        <w:t>FORMA DE EJECUCIÓN. -</w:t>
      </w:r>
    </w:p>
    <w:p w14:paraId="69D12FF0"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p>
    <w:p w14:paraId="192907FF"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6247423"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p>
    <w:p w14:paraId="4F884CE3"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AFA8911"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p>
    <w:p w14:paraId="38691A88"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32BA694"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p>
    <w:p w14:paraId="2CA24712"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88D4611"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p>
    <w:p w14:paraId="0EC5F3CA"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Evitar espesores considerables de revoques, que pueden convertirse en puntos potenciales de agrietamiento.</w:t>
      </w:r>
    </w:p>
    <w:p w14:paraId="5B26384A"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p>
    <w:p w14:paraId="644A59A7" w14:textId="77777777" w:rsidR="00135ACC" w:rsidRPr="00E83514" w:rsidRDefault="00135ACC" w:rsidP="00135ACC">
      <w:pPr>
        <w:widowControl w:val="0"/>
        <w:tabs>
          <w:tab w:val="left" w:pos="8711"/>
        </w:tabs>
        <w:autoSpaceDE w:val="0"/>
        <w:autoSpaceDN w:val="0"/>
        <w:spacing w:after="120"/>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Control, Aceptación y Rechazo</w:t>
      </w:r>
    </w:p>
    <w:p w14:paraId="135E55A7"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2508B66B"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p>
    <w:p w14:paraId="5A4AFD0A"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Cualquier defecto deberá ser subsanado por la Entidad Ejecutora en el plazo indicado por el Inspector de proyectos, en caso necesario, podrá requerir se rehaga completamente la ejecución del ítem en los sectores observados.</w:t>
      </w:r>
    </w:p>
    <w:p w14:paraId="09DA3E21"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148E3522" w14:textId="77777777" w:rsidR="00135ACC" w:rsidRPr="00E83514" w:rsidRDefault="00135ACC" w:rsidP="00135ACC">
      <w:pPr>
        <w:tabs>
          <w:tab w:val="left" w:pos="560"/>
        </w:tabs>
        <w:ind w:right="386"/>
        <w:jc w:val="both"/>
        <w:rPr>
          <w:rFonts w:ascii="Verdana" w:eastAsia="Verdana" w:hAnsi="Verdana" w:cs="Verdana"/>
          <w:b/>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0A4F4D1B" w14:textId="77777777" w:rsidTr="000648BD">
        <w:tc>
          <w:tcPr>
            <w:tcW w:w="584" w:type="dxa"/>
            <w:shd w:val="clear" w:color="auto" w:fill="215868"/>
          </w:tcPr>
          <w:p w14:paraId="2E991538"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41CFE434"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5F727714"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454F3273"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5EBCED70" w14:textId="77777777" w:rsidTr="000648BD">
        <w:tc>
          <w:tcPr>
            <w:tcW w:w="584" w:type="dxa"/>
            <w:shd w:val="clear" w:color="auto" w:fill="B8CCE4"/>
          </w:tcPr>
          <w:p w14:paraId="1F4DCACB"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25</w:t>
            </w:r>
          </w:p>
        </w:tc>
        <w:tc>
          <w:tcPr>
            <w:tcW w:w="2385" w:type="dxa"/>
            <w:shd w:val="clear" w:color="auto" w:fill="B8CCE4"/>
          </w:tcPr>
          <w:p w14:paraId="06699A40"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VAC-OF-PIN-3</w:t>
            </w:r>
          </w:p>
        </w:tc>
        <w:tc>
          <w:tcPr>
            <w:tcW w:w="1145" w:type="dxa"/>
            <w:shd w:val="clear" w:color="auto" w:fill="B8CCE4"/>
          </w:tcPr>
          <w:p w14:paraId="1C4F4E30"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M2</w:t>
            </w:r>
          </w:p>
        </w:tc>
        <w:tc>
          <w:tcPr>
            <w:tcW w:w="5520" w:type="dxa"/>
            <w:shd w:val="clear" w:color="auto" w:fill="B8CCE4"/>
          </w:tcPr>
          <w:p w14:paraId="29773F1C"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PINTURA INTERIOR LATEX</w:t>
            </w:r>
          </w:p>
        </w:tc>
      </w:tr>
    </w:tbl>
    <w:p w14:paraId="10EDBA7B" w14:textId="77777777" w:rsidR="00135ACC" w:rsidRPr="00E83514" w:rsidRDefault="00135ACC" w:rsidP="00135ACC">
      <w:pPr>
        <w:tabs>
          <w:tab w:val="left" w:pos="560"/>
        </w:tabs>
        <w:ind w:right="386"/>
        <w:jc w:val="both"/>
        <w:rPr>
          <w:rFonts w:ascii="Verdana" w:eastAsia="Verdana" w:hAnsi="Verdana" w:cs="Verdana"/>
          <w:b/>
          <w:sz w:val="16"/>
          <w:szCs w:val="16"/>
          <w:lang w:eastAsia="es-ES"/>
        </w:rPr>
      </w:pPr>
    </w:p>
    <w:p w14:paraId="0B17BD87" w14:textId="77777777" w:rsidR="00135ACC" w:rsidRPr="00E83514" w:rsidRDefault="00135ACC" w:rsidP="00135ACC">
      <w:pPr>
        <w:tabs>
          <w:tab w:val="left" w:pos="560"/>
        </w:tabs>
        <w:ind w:right="386"/>
        <w:jc w:val="both"/>
        <w:rPr>
          <w:rFonts w:ascii="Verdana" w:eastAsia="Verdana" w:hAnsi="Verdana" w:cs="Verdana"/>
          <w:b/>
          <w:sz w:val="16"/>
          <w:szCs w:val="16"/>
          <w:lang w:eastAsia="es-ES"/>
        </w:rPr>
      </w:pPr>
    </w:p>
    <w:p w14:paraId="28CEAA67" w14:textId="77777777" w:rsidR="00135ACC" w:rsidRPr="00E83514" w:rsidRDefault="00135ACC" w:rsidP="00135ACC">
      <w:pPr>
        <w:tabs>
          <w:tab w:val="left" w:pos="560"/>
        </w:tabs>
        <w:ind w:right="386"/>
        <w:jc w:val="both"/>
        <w:rPr>
          <w:rFonts w:ascii="Verdana" w:hAnsi="Verdana" w:cs="Verdana"/>
          <w:b/>
          <w:sz w:val="16"/>
          <w:szCs w:val="16"/>
          <w:lang w:eastAsia="es-ES"/>
        </w:rPr>
      </w:pPr>
      <w:r w:rsidRPr="00E83514">
        <w:rPr>
          <w:rFonts w:ascii="Verdana" w:hAnsi="Verdana" w:cs="Verdana"/>
          <w:b/>
          <w:sz w:val="16"/>
          <w:szCs w:val="16"/>
          <w:lang w:eastAsia="es-ES"/>
        </w:rPr>
        <w:lastRenderedPageBreak/>
        <w:t>DESCRIPCIÓN. -</w:t>
      </w:r>
    </w:p>
    <w:p w14:paraId="1B6BFA67" w14:textId="77777777" w:rsidR="00135ACC" w:rsidRPr="00E83514" w:rsidRDefault="00135ACC" w:rsidP="00135ACC">
      <w:pPr>
        <w:widowControl w:val="0"/>
        <w:tabs>
          <w:tab w:val="left" w:pos="560"/>
        </w:tabs>
        <w:autoSpaceDE w:val="0"/>
        <w:autoSpaceDN w:val="0"/>
        <w:ind w:right="386"/>
        <w:jc w:val="both"/>
        <w:rPr>
          <w:rFonts w:ascii="Verdana" w:eastAsia="Verdana" w:hAnsi="Verdana" w:cs="Verdana"/>
          <w:color w:val="000000"/>
          <w:sz w:val="16"/>
          <w:szCs w:val="16"/>
          <w:lang w:eastAsia="es-ES"/>
        </w:rPr>
      </w:pPr>
    </w:p>
    <w:p w14:paraId="1871F1C0" w14:textId="77777777" w:rsidR="00135ACC" w:rsidRPr="00E83514" w:rsidRDefault="00135ACC" w:rsidP="00135ACC">
      <w:pPr>
        <w:widowControl w:val="0"/>
        <w:tabs>
          <w:tab w:val="left" w:pos="560"/>
        </w:tabs>
        <w:autoSpaceDE w:val="0"/>
        <w:autoSpaceDN w:val="0"/>
        <w:ind w:right="386"/>
        <w:jc w:val="both"/>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Este ítem se refiere a la aplicación de pintura interior látex lavable en muros interiores y otros que se indiquen en los planos constructivos y/o instrucciones del Inspector de proyecto.</w:t>
      </w:r>
    </w:p>
    <w:p w14:paraId="66540C4B" w14:textId="77777777" w:rsidR="00135ACC" w:rsidRPr="00E83514" w:rsidRDefault="00135ACC" w:rsidP="00135ACC">
      <w:pPr>
        <w:widowControl w:val="0"/>
        <w:tabs>
          <w:tab w:val="left" w:pos="560"/>
        </w:tabs>
        <w:autoSpaceDE w:val="0"/>
        <w:autoSpaceDN w:val="0"/>
        <w:ind w:right="386"/>
        <w:jc w:val="both"/>
        <w:rPr>
          <w:rFonts w:ascii="Verdana" w:eastAsia="Verdana" w:hAnsi="Verdana" w:cs="Verdana"/>
          <w:color w:val="000000"/>
          <w:sz w:val="16"/>
          <w:szCs w:val="16"/>
          <w:lang w:eastAsia="es-ES"/>
        </w:rPr>
      </w:pPr>
    </w:p>
    <w:p w14:paraId="41688644" w14:textId="77777777" w:rsidR="00135ACC" w:rsidRPr="00E83514" w:rsidRDefault="00135ACC" w:rsidP="00135ACC">
      <w:pPr>
        <w:widowControl w:val="0"/>
        <w:tabs>
          <w:tab w:val="left" w:pos="560"/>
        </w:tabs>
        <w:autoSpaceDE w:val="0"/>
        <w:autoSpaceDN w:val="0"/>
        <w:ind w:right="386"/>
        <w:jc w:val="both"/>
        <w:rPr>
          <w:rFonts w:ascii="Verdana" w:eastAsia="Verdana" w:hAnsi="Verdana" w:cs="Verdana"/>
          <w:b/>
          <w:color w:val="000000"/>
          <w:sz w:val="16"/>
          <w:szCs w:val="16"/>
          <w:lang w:eastAsia="es-ES"/>
        </w:rPr>
      </w:pPr>
      <w:r w:rsidRPr="00E83514">
        <w:rPr>
          <w:rFonts w:ascii="Verdana" w:eastAsia="Verdana" w:hAnsi="Verdana" w:cs="Verdana"/>
          <w:b/>
          <w:color w:val="000000"/>
          <w:sz w:val="16"/>
          <w:szCs w:val="16"/>
          <w:lang w:eastAsia="es-ES"/>
        </w:rPr>
        <w:t>MATERIALES, HERRAMIENTAS Y EQUIPO. -</w:t>
      </w:r>
    </w:p>
    <w:p w14:paraId="61F3C38E" w14:textId="77777777" w:rsidR="00135ACC" w:rsidRPr="00E83514" w:rsidRDefault="00135ACC" w:rsidP="00135ACC">
      <w:pPr>
        <w:widowControl w:val="0"/>
        <w:tabs>
          <w:tab w:val="left" w:pos="560"/>
        </w:tabs>
        <w:autoSpaceDE w:val="0"/>
        <w:autoSpaceDN w:val="0"/>
        <w:ind w:right="386"/>
        <w:jc w:val="both"/>
        <w:rPr>
          <w:rFonts w:ascii="Verdana" w:eastAsia="Verdana" w:hAnsi="Verdana" w:cs="Verdana"/>
          <w:color w:val="000000"/>
          <w:sz w:val="16"/>
          <w:szCs w:val="16"/>
          <w:lang w:eastAsia="es-ES"/>
        </w:rPr>
      </w:pPr>
    </w:p>
    <w:p w14:paraId="5FA20B28" w14:textId="77777777" w:rsidR="00135ACC" w:rsidRPr="00E83514" w:rsidRDefault="00135ACC" w:rsidP="00135ACC">
      <w:pPr>
        <w:widowControl w:val="0"/>
        <w:tabs>
          <w:tab w:val="left" w:pos="8711"/>
        </w:tabs>
        <w:autoSpaceDE w:val="0"/>
        <w:autoSpaceDN w:val="0"/>
        <w:ind w:right="386"/>
        <w:jc w:val="both"/>
        <w:rPr>
          <w:rFonts w:ascii="Verdana" w:eastAsia="Verdana" w:hAnsi="Verdana" w:cs="Verdana"/>
          <w:sz w:val="16"/>
          <w:szCs w:val="16"/>
          <w:lang w:eastAsia="es-ES"/>
        </w:rPr>
      </w:pPr>
      <w:r w:rsidRPr="00E83514">
        <w:rPr>
          <w:rFonts w:ascii="Verdana" w:eastAsia="Verdana" w:hAnsi="Verdana" w:cs="Verdana"/>
          <w:sz w:val="16"/>
          <w:szCs w:val="16"/>
          <w:lang w:eastAsia="es-ES"/>
        </w:rPr>
        <w:t>La Entidad Ejecutora proporcionará todos los materiales necesarios para la ejecución de los trabajos, exceptuando los de aporte propio y los mismos deberán ser aprobados por el inspector.</w:t>
      </w:r>
    </w:p>
    <w:p w14:paraId="6692DEF0" w14:textId="77777777" w:rsidR="00135ACC" w:rsidRPr="00E83514" w:rsidRDefault="00135ACC" w:rsidP="00135ACC">
      <w:pPr>
        <w:widowControl w:val="0"/>
        <w:tabs>
          <w:tab w:val="left" w:pos="8711"/>
        </w:tabs>
        <w:autoSpaceDE w:val="0"/>
        <w:autoSpaceDN w:val="0"/>
        <w:ind w:right="386"/>
        <w:jc w:val="both"/>
        <w:rPr>
          <w:rFonts w:ascii="Verdana" w:eastAsia="Verdana" w:hAnsi="Verdana" w:cs="Verdan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2B7F7C20" w14:textId="77777777" w:rsidR="00135ACC" w:rsidRPr="00E83514" w:rsidRDefault="00135ACC" w:rsidP="00135ACC">
      <w:pPr>
        <w:widowControl w:val="0"/>
        <w:tabs>
          <w:tab w:val="left" w:pos="560"/>
        </w:tabs>
        <w:autoSpaceDE w:val="0"/>
        <w:autoSpaceDN w:val="0"/>
        <w:ind w:right="386"/>
        <w:jc w:val="both"/>
        <w:rPr>
          <w:rFonts w:ascii="Verdana" w:eastAsia="Verdana" w:hAnsi="Verdana" w:cs="Verdana"/>
          <w:b/>
          <w:color w:val="000000"/>
          <w:sz w:val="16"/>
          <w:szCs w:val="16"/>
          <w:lang w:eastAsia="es-ES"/>
        </w:rPr>
      </w:pPr>
    </w:p>
    <w:p w14:paraId="54C9906B" w14:textId="77777777" w:rsidR="00135ACC" w:rsidRPr="00E83514" w:rsidRDefault="00135ACC" w:rsidP="00135ACC">
      <w:pPr>
        <w:widowControl w:val="0"/>
        <w:tabs>
          <w:tab w:val="left" w:pos="560"/>
        </w:tabs>
        <w:autoSpaceDE w:val="0"/>
        <w:autoSpaceDN w:val="0"/>
        <w:ind w:right="386"/>
        <w:jc w:val="both"/>
        <w:rPr>
          <w:rFonts w:ascii="Verdana" w:eastAsia="Verdana" w:hAnsi="Verdana" w:cs="Verdana"/>
          <w:b/>
          <w:color w:val="000000"/>
          <w:sz w:val="16"/>
          <w:szCs w:val="16"/>
          <w:lang w:eastAsia="es-ES"/>
        </w:rPr>
      </w:pPr>
      <w:r w:rsidRPr="00E83514">
        <w:rPr>
          <w:rFonts w:ascii="Verdana" w:eastAsia="Verdana" w:hAnsi="Verdana" w:cs="Verdana"/>
          <w:b/>
          <w:color w:val="000000"/>
          <w:sz w:val="16"/>
          <w:szCs w:val="16"/>
          <w:lang w:eastAsia="es-ES"/>
        </w:rPr>
        <w:t>FORMA DE EJECUCIÓN. –</w:t>
      </w:r>
    </w:p>
    <w:p w14:paraId="53B64CEF" w14:textId="77777777" w:rsidR="00135ACC" w:rsidRPr="00E83514" w:rsidRDefault="00135ACC" w:rsidP="00135ACC">
      <w:pPr>
        <w:widowControl w:val="0"/>
        <w:tabs>
          <w:tab w:val="left" w:pos="560"/>
        </w:tabs>
        <w:autoSpaceDE w:val="0"/>
        <w:autoSpaceDN w:val="0"/>
        <w:ind w:right="386"/>
        <w:jc w:val="both"/>
        <w:rPr>
          <w:rFonts w:ascii="Verdana" w:eastAsia="Verdana" w:hAnsi="Verdana" w:cs="Verdana"/>
          <w:color w:val="000000"/>
          <w:sz w:val="16"/>
          <w:szCs w:val="16"/>
          <w:lang w:eastAsia="es-ES"/>
        </w:rPr>
      </w:pPr>
    </w:p>
    <w:p w14:paraId="13B25487" w14:textId="77777777" w:rsidR="00135ACC" w:rsidRPr="00E83514" w:rsidRDefault="00135ACC" w:rsidP="00135ACC">
      <w:pPr>
        <w:widowControl w:val="0"/>
        <w:tabs>
          <w:tab w:val="left" w:pos="560"/>
        </w:tabs>
        <w:autoSpaceDE w:val="0"/>
        <w:autoSpaceDN w:val="0"/>
        <w:ind w:right="386"/>
        <w:jc w:val="both"/>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La Entidad Ejecutora deberá prever todas las herramientas, equipo y andamiaje que fueren necesarios para la ejecución adecuada del ítem. En General se seguirán las siguientes directrices para la ejecución:</w:t>
      </w:r>
    </w:p>
    <w:p w14:paraId="3B618181" w14:textId="77777777" w:rsidR="00135ACC" w:rsidRPr="00E83514" w:rsidRDefault="00135ACC" w:rsidP="00135ACC">
      <w:pPr>
        <w:widowControl w:val="0"/>
        <w:tabs>
          <w:tab w:val="left" w:pos="560"/>
        </w:tabs>
        <w:autoSpaceDE w:val="0"/>
        <w:autoSpaceDN w:val="0"/>
        <w:ind w:right="386"/>
        <w:jc w:val="both"/>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6B21020" w14:textId="77777777" w:rsidR="00135ACC" w:rsidRPr="00E83514" w:rsidRDefault="00135ACC" w:rsidP="00135ACC">
      <w:pPr>
        <w:widowControl w:val="0"/>
        <w:tabs>
          <w:tab w:val="left" w:pos="560"/>
        </w:tabs>
        <w:autoSpaceDE w:val="0"/>
        <w:autoSpaceDN w:val="0"/>
        <w:ind w:right="386"/>
        <w:jc w:val="both"/>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Asimismo, la Entidad Ejecutora aplicará la pintura en los rangos de tiempo, con el equipo y forma que indica el proveedor del material.</w:t>
      </w:r>
    </w:p>
    <w:p w14:paraId="1821626F" w14:textId="77777777" w:rsidR="00135ACC" w:rsidRPr="00E83514" w:rsidRDefault="00135ACC" w:rsidP="00135ACC">
      <w:pPr>
        <w:widowControl w:val="0"/>
        <w:tabs>
          <w:tab w:val="left" w:pos="560"/>
        </w:tabs>
        <w:autoSpaceDE w:val="0"/>
        <w:autoSpaceDN w:val="0"/>
        <w:ind w:right="386"/>
        <w:jc w:val="both"/>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En caso de que una segunda mano haya sido insuficiente para dar el tono y la uniformidad del pintado, se aplicará una tercera mano final en los sectores que corresponda o indique el Inspector de proyecto.</w:t>
      </w:r>
    </w:p>
    <w:p w14:paraId="53CA08C0" w14:textId="77777777" w:rsidR="00135ACC" w:rsidRPr="00E83514" w:rsidRDefault="00135ACC" w:rsidP="00135ACC">
      <w:pPr>
        <w:widowControl w:val="0"/>
        <w:tabs>
          <w:tab w:val="left" w:pos="560"/>
        </w:tabs>
        <w:autoSpaceDE w:val="0"/>
        <w:autoSpaceDN w:val="0"/>
        <w:ind w:right="386"/>
        <w:jc w:val="both"/>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Previo a la aplicación de la pintura, el Inspector de proyecto deberá aprobar la superficie que recibirá este tratamiento a la vez debe verificar que la superficie esté libre de grumos, humedad, moho, polvo o manchas, grasas, etc.</w:t>
      </w:r>
    </w:p>
    <w:p w14:paraId="08BE9215" w14:textId="77777777" w:rsidR="00135ACC" w:rsidRPr="00E83514" w:rsidRDefault="00135ACC" w:rsidP="00135ACC">
      <w:pPr>
        <w:widowControl w:val="0"/>
        <w:tabs>
          <w:tab w:val="left" w:pos="560"/>
        </w:tabs>
        <w:autoSpaceDE w:val="0"/>
        <w:autoSpaceDN w:val="0"/>
        <w:ind w:right="386"/>
        <w:jc w:val="both"/>
        <w:rPr>
          <w:rFonts w:ascii="Verdana" w:eastAsia="Verdana" w:hAnsi="Verdana" w:cs="Verdana"/>
          <w:color w:val="000000"/>
          <w:sz w:val="16"/>
          <w:szCs w:val="16"/>
          <w:lang w:eastAsia="es-ES"/>
        </w:rPr>
      </w:pPr>
    </w:p>
    <w:p w14:paraId="11F6EB6D" w14:textId="77777777" w:rsidR="00135ACC" w:rsidRPr="00E83514" w:rsidRDefault="00135ACC" w:rsidP="00135ACC">
      <w:pPr>
        <w:widowControl w:val="0"/>
        <w:tabs>
          <w:tab w:val="left" w:pos="8711"/>
        </w:tabs>
        <w:autoSpaceDE w:val="0"/>
        <w:autoSpaceDN w:val="0"/>
        <w:ind w:right="386"/>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Criterios de Aceptación y Rechazo</w:t>
      </w:r>
    </w:p>
    <w:p w14:paraId="48B26620" w14:textId="77777777" w:rsidR="00135ACC" w:rsidRPr="00E83514" w:rsidRDefault="00135ACC" w:rsidP="00135ACC">
      <w:pPr>
        <w:widowControl w:val="0"/>
        <w:tabs>
          <w:tab w:val="left" w:pos="8711"/>
        </w:tabs>
        <w:autoSpaceDE w:val="0"/>
        <w:autoSpaceDN w:val="0"/>
        <w:ind w:right="386"/>
        <w:jc w:val="both"/>
        <w:rPr>
          <w:rFonts w:ascii="Verdana" w:eastAsia="Verdana" w:hAnsi="Verdana" w:cs="Verdana"/>
          <w:color w:val="000000"/>
          <w:sz w:val="16"/>
          <w:szCs w:val="16"/>
          <w:lang w:eastAsia="es-ES"/>
        </w:rPr>
      </w:pPr>
    </w:p>
    <w:p w14:paraId="7F04B5EF" w14:textId="77777777" w:rsidR="00135ACC" w:rsidRPr="00E83514" w:rsidRDefault="00135ACC" w:rsidP="00135ACC">
      <w:pPr>
        <w:widowControl w:val="0"/>
        <w:tabs>
          <w:tab w:val="left" w:pos="560"/>
        </w:tabs>
        <w:autoSpaceDE w:val="0"/>
        <w:autoSpaceDN w:val="0"/>
        <w:ind w:right="386"/>
        <w:jc w:val="both"/>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Previa a la aprobación y pago de las superficies pintadas, se deberá verificar se haya aplicado la pintura en el color y superficies indicadas en los planos constructivos o instrucciones del Inspector de proyecto.</w:t>
      </w:r>
    </w:p>
    <w:p w14:paraId="72C489A2" w14:textId="77777777" w:rsidR="00135ACC" w:rsidRPr="00E83514" w:rsidRDefault="00135ACC" w:rsidP="00135ACC">
      <w:pPr>
        <w:widowControl w:val="0"/>
        <w:tabs>
          <w:tab w:val="left" w:pos="560"/>
        </w:tabs>
        <w:autoSpaceDE w:val="0"/>
        <w:autoSpaceDN w:val="0"/>
        <w:ind w:right="386"/>
        <w:jc w:val="both"/>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E83514">
        <w:rPr>
          <w:rFonts w:ascii="Verdana" w:eastAsia="Verdana" w:hAnsi="Verdana" w:cs="Verdana"/>
          <w:color w:val="000000"/>
          <w:sz w:val="16"/>
          <w:szCs w:val="16"/>
          <w:lang w:eastAsia="es-ES"/>
        </w:rPr>
        <w:t>caleo</w:t>
      </w:r>
      <w:proofErr w:type="spellEnd"/>
      <w:r w:rsidRPr="00E83514">
        <w:rPr>
          <w:rFonts w:ascii="Verdana" w:eastAsia="Verdana" w:hAnsi="Verdana" w:cs="Verdana"/>
          <w:color w:val="000000"/>
          <w:sz w:val="16"/>
          <w:szCs w:val="16"/>
          <w:lang w:eastAsia="es-ES"/>
        </w:rPr>
        <w:t xml:space="preserve"> (formación de capa fina de polvo), chorreado o descuelgue, moho, decoloración por óxido, mala adherencia o desprendimiento, desprendimiento por humedad o pérdida de color.</w:t>
      </w:r>
    </w:p>
    <w:p w14:paraId="78E0F6C5" w14:textId="77777777" w:rsidR="00135ACC" w:rsidRPr="00E83514" w:rsidRDefault="00135ACC" w:rsidP="00135ACC">
      <w:pPr>
        <w:widowControl w:val="0"/>
        <w:tabs>
          <w:tab w:val="left" w:pos="560"/>
        </w:tabs>
        <w:autoSpaceDE w:val="0"/>
        <w:autoSpaceDN w:val="0"/>
        <w:ind w:right="386"/>
        <w:jc w:val="both"/>
        <w:rPr>
          <w:rFonts w:ascii="Verdana" w:eastAsia="Verdana" w:hAnsi="Verdana" w:cs="Verdana"/>
          <w:color w:val="000000"/>
          <w:sz w:val="16"/>
          <w:szCs w:val="16"/>
          <w:lang w:eastAsia="es-ES"/>
        </w:rPr>
      </w:pPr>
    </w:p>
    <w:p w14:paraId="6967EB8F" w14:textId="77777777" w:rsidR="00135ACC" w:rsidRPr="00E83514" w:rsidRDefault="00135ACC" w:rsidP="00135ACC">
      <w:pPr>
        <w:widowControl w:val="0"/>
        <w:tabs>
          <w:tab w:val="left" w:pos="2025"/>
        </w:tabs>
        <w:autoSpaceDE w:val="0"/>
        <w:autoSpaceDN w:val="0"/>
        <w:jc w:val="both"/>
        <w:rPr>
          <w:rFonts w:ascii="Verdana" w:eastAsia="Verdana" w:hAnsi="Verdana" w:cs="Verdana"/>
          <w:b/>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02E08407" w14:textId="77777777" w:rsidTr="000648BD">
        <w:tc>
          <w:tcPr>
            <w:tcW w:w="584" w:type="dxa"/>
            <w:shd w:val="clear" w:color="auto" w:fill="215868"/>
          </w:tcPr>
          <w:p w14:paraId="52C4C0DD"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6127B80C"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4BCC956D"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028D541D"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2A5593CA" w14:textId="77777777" w:rsidTr="000648BD">
        <w:tc>
          <w:tcPr>
            <w:tcW w:w="584" w:type="dxa"/>
            <w:shd w:val="clear" w:color="auto" w:fill="B8CCE4"/>
          </w:tcPr>
          <w:p w14:paraId="7A35A974"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26</w:t>
            </w:r>
          </w:p>
        </w:tc>
        <w:tc>
          <w:tcPr>
            <w:tcW w:w="2385" w:type="dxa"/>
            <w:shd w:val="clear" w:color="auto" w:fill="B8CCE4"/>
          </w:tcPr>
          <w:p w14:paraId="77B2BEB8"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VAC-OF-PIN-1</w:t>
            </w:r>
          </w:p>
        </w:tc>
        <w:tc>
          <w:tcPr>
            <w:tcW w:w="1145" w:type="dxa"/>
            <w:shd w:val="clear" w:color="auto" w:fill="B8CCE4"/>
          </w:tcPr>
          <w:p w14:paraId="1F4B8DA9"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M2</w:t>
            </w:r>
          </w:p>
        </w:tc>
        <w:tc>
          <w:tcPr>
            <w:tcW w:w="5520" w:type="dxa"/>
            <w:shd w:val="clear" w:color="auto" w:fill="B8CCE4"/>
          </w:tcPr>
          <w:p w14:paraId="308646C4"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PINTURA EXTERIOR LATEX</w:t>
            </w:r>
          </w:p>
        </w:tc>
      </w:tr>
    </w:tbl>
    <w:p w14:paraId="301363E8" w14:textId="77777777" w:rsidR="00135ACC" w:rsidRPr="00E83514" w:rsidRDefault="00135ACC" w:rsidP="00135ACC">
      <w:pPr>
        <w:widowControl w:val="0"/>
        <w:tabs>
          <w:tab w:val="left" w:pos="560"/>
        </w:tabs>
        <w:autoSpaceDE w:val="0"/>
        <w:autoSpaceDN w:val="0"/>
        <w:ind w:right="386"/>
        <w:jc w:val="both"/>
        <w:rPr>
          <w:rFonts w:ascii="Verdana" w:eastAsia="Verdana" w:hAnsi="Verdana" w:cs="Tahoma"/>
          <w:sz w:val="16"/>
          <w:szCs w:val="16"/>
          <w:lang w:eastAsia="es-ES"/>
        </w:rPr>
      </w:pPr>
    </w:p>
    <w:p w14:paraId="72EC859B" w14:textId="77777777" w:rsidR="00135ACC" w:rsidRPr="00E83514" w:rsidRDefault="00135ACC" w:rsidP="00135ACC">
      <w:pPr>
        <w:widowControl w:val="0"/>
        <w:tabs>
          <w:tab w:val="left" w:pos="560"/>
        </w:tabs>
        <w:autoSpaceDE w:val="0"/>
        <w:autoSpaceDN w:val="0"/>
        <w:ind w:right="386"/>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DESCRIPCIÓN. -</w:t>
      </w:r>
    </w:p>
    <w:p w14:paraId="76CE92B3" w14:textId="77777777" w:rsidR="00135ACC" w:rsidRPr="00E83514" w:rsidRDefault="00135ACC" w:rsidP="00135ACC">
      <w:pPr>
        <w:widowControl w:val="0"/>
        <w:tabs>
          <w:tab w:val="left" w:pos="560"/>
        </w:tabs>
        <w:autoSpaceDE w:val="0"/>
        <w:autoSpaceDN w:val="0"/>
        <w:ind w:right="386"/>
        <w:jc w:val="both"/>
        <w:rPr>
          <w:rFonts w:ascii="Verdana" w:eastAsia="Verdana" w:hAnsi="Verdana" w:cs="Tahoma"/>
          <w:sz w:val="16"/>
          <w:szCs w:val="16"/>
          <w:lang w:eastAsia="es-ES"/>
        </w:rPr>
      </w:pPr>
    </w:p>
    <w:p w14:paraId="6DDEE5EB" w14:textId="77777777" w:rsidR="00135ACC" w:rsidRPr="00E83514" w:rsidRDefault="00135ACC" w:rsidP="00135ACC">
      <w:pPr>
        <w:widowControl w:val="0"/>
        <w:tabs>
          <w:tab w:val="left" w:pos="560"/>
        </w:tabs>
        <w:autoSpaceDE w:val="0"/>
        <w:autoSpaceDN w:val="0"/>
        <w:ind w:right="386"/>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Este ítem se refiere a la aplicación de pintura exterior látex</w:t>
      </w:r>
      <w:r w:rsidRPr="00E83514">
        <w:rPr>
          <w:rFonts w:ascii="Verdana" w:eastAsia="Verdana" w:hAnsi="Verdana" w:cs="Tahoma"/>
          <w:b/>
          <w:bCs/>
          <w:color w:val="000000"/>
          <w:sz w:val="16"/>
          <w:szCs w:val="16"/>
          <w:lang w:eastAsia="es-ES"/>
        </w:rPr>
        <w:t>,</w:t>
      </w:r>
      <w:r w:rsidRPr="00E83514">
        <w:rPr>
          <w:rFonts w:ascii="Verdana" w:eastAsia="Verdana" w:hAnsi="Verdana" w:cs="Tahoma"/>
          <w:color w:val="000000"/>
          <w:sz w:val="16"/>
          <w:szCs w:val="16"/>
          <w:lang w:eastAsia="es-ES"/>
        </w:rPr>
        <w:t xml:space="preserve"> lavable en muros exteriores y otros que se indiquen en los planos constructivos y/o instrucciones del Inspector de proyecto.</w:t>
      </w:r>
    </w:p>
    <w:p w14:paraId="1B27632E" w14:textId="77777777" w:rsidR="00135ACC" w:rsidRPr="00E83514" w:rsidRDefault="00135ACC" w:rsidP="00135ACC">
      <w:pPr>
        <w:widowControl w:val="0"/>
        <w:tabs>
          <w:tab w:val="left" w:pos="560"/>
        </w:tabs>
        <w:autoSpaceDE w:val="0"/>
        <w:autoSpaceDN w:val="0"/>
        <w:ind w:right="386"/>
        <w:jc w:val="both"/>
        <w:rPr>
          <w:rFonts w:ascii="Verdana" w:eastAsia="Verdana" w:hAnsi="Verdana" w:cs="Tahoma"/>
          <w:color w:val="000000"/>
          <w:sz w:val="16"/>
          <w:szCs w:val="16"/>
          <w:lang w:eastAsia="es-ES"/>
        </w:rPr>
      </w:pPr>
    </w:p>
    <w:p w14:paraId="5114AA76" w14:textId="77777777" w:rsidR="00135ACC" w:rsidRPr="00E83514" w:rsidRDefault="00135ACC" w:rsidP="00135ACC">
      <w:pPr>
        <w:widowControl w:val="0"/>
        <w:tabs>
          <w:tab w:val="left" w:pos="560"/>
        </w:tabs>
        <w:autoSpaceDE w:val="0"/>
        <w:autoSpaceDN w:val="0"/>
        <w:ind w:right="386"/>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MATERIALES, HERRAMIENTAS Y EQUIPO. -</w:t>
      </w:r>
    </w:p>
    <w:p w14:paraId="20DC4709" w14:textId="77777777" w:rsidR="00135ACC" w:rsidRPr="00E83514" w:rsidRDefault="00135ACC" w:rsidP="00135ACC">
      <w:pPr>
        <w:widowControl w:val="0"/>
        <w:tabs>
          <w:tab w:val="left" w:pos="8711"/>
        </w:tabs>
        <w:autoSpaceDE w:val="0"/>
        <w:autoSpaceDN w:val="0"/>
        <w:ind w:right="386"/>
        <w:jc w:val="both"/>
        <w:rPr>
          <w:rFonts w:ascii="Verdana" w:eastAsia="Verdana" w:hAnsi="Verdana" w:cs="Tahoma"/>
          <w:sz w:val="16"/>
          <w:szCs w:val="16"/>
          <w:lang w:eastAsia="es-ES"/>
        </w:rPr>
      </w:pPr>
    </w:p>
    <w:p w14:paraId="3D9DF9C3" w14:textId="77777777" w:rsidR="00135ACC" w:rsidRPr="00E83514" w:rsidRDefault="00135ACC" w:rsidP="00135ACC">
      <w:pPr>
        <w:widowControl w:val="0"/>
        <w:tabs>
          <w:tab w:val="left" w:pos="8711"/>
        </w:tabs>
        <w:autoSpaceDE w:val="0"/>
        <w:autoSpaceDN w:val="0"/>
        <w:ind w:right="386"/>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70839158" w14:textId="77777777" w:rsidR="00135ACC" w:rsidRPr="00E83514" w:rsidRDefault="00135ACC" w:rsidP="00135ACC">
      <w:pPr>
        <w:widowControl w:val="0"/>
        <w:tabs>
          <w:tab w:val="left" w:pos="8711"/>
        </w:tabs>
        <w:autoSpaceDE w:val="0"/>
        <w:autoSpaceDN w:val="0"/>
        <w:ind w:right="386"/>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026BBF34" w14:textId="77777777" w:rsidR="00135ACC" w:rsidRPr="00E83514" w:rsidRDefault="00135ACC" w:rsidP="00135ACC">
      <w:pPr>
        <w:widowControl w:val="0"/>
        <w:tabs>
          <w:tab w:val="left" w:pos="560"/>
        </w:tabs>
        <w:autoSpaceDE w:val="0"/>
        <w:autoSpaceDN w:val="0"/>
        <w:ind w:right="386"/>
        <w:jc w:val="both"/>
        <w:rPr>
          <w:rFonts w:ascii="Verdana" w:eastAsia="Verdana" w:hAnsi="Verdana" w:cs="Tahoma"/>
          <w:b/>
          <w:sz w:val="16"/>
          <w:szCs w:val="16"/>
          <w:lang w:eastAsia="es-ES"/>
        </w:rPr>
      </w:pPr>
    </w:p>
    <w:p w14:paraId="7A92E675" w14:textId="77777777" w:rsidR="00135ACC" w:rsidRPr="00E83514" w:rsidRDefault="00135ACC" w:rsidP="00135ACC">
      <w:pPr>
        <w:widowControl w:val="0"/>
        <w:tabs>
          <w:tab w:val="left" w:pos="560"/>
        </w:tabs>
        <w:autoSpaceDE w:val="0"/>
        <w:autoSpaceDN w:val="0"/>
        <w:ind w:right="386"/>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FORMA DE EJECUCIÓN. –</w:t>
      </w:r>
    </w:p>
    <w:p w14:paraId="70A01C07" w14:textId="77777777" w:rsidR="00135ACC" w:rsidRPr="00E83514" w:rsidRDefault="00135ACC" w:rsidP="00135ACC">
      <w:pPr>
        <w:widowControl w:val="0"/>
        <w:tabs>
          <w:tab w:val="left" w:pos="560"/>
        </w:tabs>
        <w:autoSpaceDE w:val="0"/>
        <w:autoSpaceDN w:val="0"/>
        <w:ind w:right="386"/>
        <w:jc w:val="both"/>
        <w:rPr>
          <w:rFonts w:ascii="Verdana" w:eastAsia="Verdana" w:hAnsi="Verdana" w:cs="Tahoma"/>
          <w:b/>
          <w:sz w:val="16"/>
          <w:szCs w:val="16"/>
          <w:lang w:eastAsia="es-ES"/>
        </w:rPr>
      </w:pPr>
    </w:p>
    <w:p w14:paraId="49601D52" w14:textId="77777777" w:rsidR="00135ACC" w:rsidRPr="00E83514" w:rsidRDefault="00135ACC" w:rsidP="00135ACC">
      <w:pPr>
        <w:widowControl w:val="0"/>
        <w:tabs>
          <w:tab w:val="left" w:pos="560"/>
        </w:tabs>
        <w:autoSpaceDE w:val="0"/>
        <w:autoSpaceDN w:val="0"/>
        <w:ind w:right="386"/>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La Entidad Ejecutora deberá prever todas las herramientas, equipo y andamiaje que fueren necesarios para la ejecución adecuada del ítem. En General se seguirán las siguientes directrices para la ejecución:</w:t>
      </w:r>
    </w:p>
    <w:p w14:paraId="0751B878" w14:textId="77777777" w:rsidR="00135ACC" w:rsidRPr="00E83514" w:rsidRDefault="00135ACC" w:rsidP="00135ACC">
      <w:pPr>
        <w:widowControl w:val="0"/>
        <w:tabs>
          <w:tab w:val="left" w:pos="560"/>
        </w:tabs>
        <w:autoSpaceDE w:val="0"/>
        <w:autoSpaceDN w:val="0"/>
        <w:ind w:right="386"/>
        <w:jc w:val="both"/>
        <w:rPr>
          <w:rFonts w:ascii="Verdana" w:eastAsia="Verdana" w:hAnsi="Verdana" w:cs="Tahoma"/>
          <w:color w:val="000000"/>
          <w:sz w:val="16"/>
          <w:szCs w:val="16"/>
          <w:lang w:eastAsia="es-ES"/>
        </w:rPr>
      </w:pPr>
    </w:p>
    <w:p w14:paraId="651E99BA" w14:textId="77777777" w:rsidR="00135ACC" w:rsidRPr="00E83514" w:rsidRDefault="00135ACC" w:rsidP="00135ACC">
      <w:pPr>
        <w:widowControl w:val="0"/>
        <w:tabs>
          <w:tab w:val="left" w:pos="560"/>
        </w:tabs>
        <w:autoSpaceDE w:val="0"/>
        <w:autoSpaceDN w:val="0"/>
        <w:ind w:right="386"/>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 xml:space="preserve">La superficie a pintar debe estar completamente seca y sin defectos de construcción. Se corregirá todas las irregularidades con masa </w:t>
      </w:r>
      <w:proofErr w:type="spellStart"/>
      <w:r w:rsidRPr="00E83514">
        <w:rPr>
          <w:rFonts w:ascii="Verdana" w:eastAsia="Verdana" w:hAnsi="Verdana" w:cs="Tahoma"/>
          <w:color w:val="000000"/>
          <w:sz w:val="16"/>
          <w:szCs w:val="16"/>
          <w:lang w:eastAsia="es-ES"/>
        </w:rPr>
        <w:t>acrilica</w:t>
      </w:r>
      <w:proofErr w:type="spellEnd"/>
      <w:r w:rsidRPr="00E83514">
        <w:rPr>
          <w:rFonts w:ascii="Verdana" w:eastAsia="Verdana" w:hAnsi="Verdana" w:cs="Tahoma"/>
          <w:color w:val="000000"/>
          <w:sz w:val="16"/>
          <w:szCs w:val="16"/>
          <w:lang w:eastAsia="es-ES"/>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1FC4F02" w14:textId="77777777" w:rsidR="00135ACC" w:rsidRPr="00E83514" w:rsidRDefault="00135ACC" w:rsidP="00135ACC">
      <w:pPr>
        <w:widowControl w:val="0"/>
        <w:tabs>
          <w:tab w:val="left" w:pos="560"/>
        </w:tabs>
        <w:autoSpaceDE w:val="0"/>
        <w:autoSpaceDN w:val="0"/>
        <w:ind w:right="386"/>
        <w:jc w:val="both"/>
        <w:rPr>
          <w:rFonts w:ascii="Verdana" w:eastAsia="Verdana" w:hAnsi="Verdana" w:cs="Tahoma"/>
          <w:color w:val="000000"/>
          <w:sz w:val="16"/>
          <w:szCs w:val="16"/>
          <w:lang w:eastAsia="es-ES"/>
        </w:rPr>
      </w:pPr>
    </w:p>
    <w:p w14:paraId="276FE2C9" w14:textId="77777777" w:rsidR="00135ACC" w:rsidRPr="00E83514" w:rsidRDefault="00135ACC" w:rsidP="00135ACC">
      <w:pPr>
        <w:widowControl w:val="0"/>
        <w:tabs>
          <w:tab w:val="left" w:pos="560"/>
        </w:tabs>
        <w:autoSpaceDE w:val="0"/>
        <w:autoSpaceDN w:val="0"/>
        <w:ind w:right="386"/>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Asimismo, la Entidad Ejecutora aplicará la pintura en los rangos de tiempo, con el equipo y forma que indica el proveedor del material.</w:t>
      </w:r>
    </w:p>
    <w:p w14:paraId="0A5BF172" w14:textId="77777777" w:rsidR="00135ACC" w:rsidRPr="00E83514" w:rsidRDefault="00135ACC" w:rsidP="00135ACC">
      <w:pPr>
        <w:widowControl w:val="0"/>
        <w:tabs>
          <w:tab w:val="left" w:pos="560"/>
        </w:tabs>
        <w:autoSpaceDE w:val="0"/>
        <w:autoSpaceDN w:val="0"/>
        <w:ind w:right="386"/>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En caso de que una segunda mano haya sido insuficiente para dar el tono y la uniformidad del pintado, se aplicará una tercera mano final en los sectores que corresponda o indique el Inspector de proyecto.</w:t>
      </w:r>
    </w:p>
    <w:p w14:paraId="044A4D47" w14:textId="77777777" w:rsidR="00135ACC" w:rsidRPr="00E83514" w:rsidRDefault="00135ACC" w:rsidP="00135ACC">
      <w:pPr>
        <w:widowControl w:val="0"/>
        <w:tabs>
          <w:tab w:val="left" w:pos="560"/>
        </w:tabs>
        <w:autoSpaceDE w:val="0"/>
        <w:autoSpaceDN w:val="0"/>
        <w:ind w:right="386"/>
        <w:jc w:val="both"/>
        <w:rPr>
          <w:rFonts w:ascii="Verdana" w:eastAsia="Verdana" w:hAnsi="Verdana" w:cs="Tahoma"/>
          <w:color w:val="000000"/>
          <w:sz w:val="16"/>
          <w:szCs w:val="16"/>
          <w:lang w:eastAsia="es-ES"/>
        </w:rPr>
      </w:pPr>
    </w:p>
    <w:p w14:paraId="31834C60" w14:textId="77777777" w:rsidR="00135ACC" w:rsidRPr="00E83514" w:rsidRDefault="00135ACC" w:rsidP="00135ACC">
      <w:pPr>
        <w:widowControl w:val="0"/>
        <w:tabs>
          <w:tab w:val="left" w:pos="560"/>
        </w:tabs>
        <w:autoSpaceDE w:val="0"/>
        <w:autoSpaceDN w:val="0"/>
        <w:ind w:right="386"/>
        <w:jc w:val="both"/>
        <w:rPr>
          <w:rFonts w:ascii="Verdana" w:eastAsia="Verdana" w:hAnsi="Verdana" w:cs="Tahoma"/>
          <w:color w:val="000000"/>
          <w:sz w:val="16"/>
          <w:szCs w:val="16"/>
          <w:lang w:eastAsia="es-ES"/>
        </w:rPr>
      </w:pPr>
      <w:r w:rsidRPr="00E83514">
        <w:rPr>
          <w:rFonts w:ascii="Verdana" w:eastAsia="Verdana" w:hAnsi="Verdana" w:cs="Verdana"/>
          <w:color w:val="000000"/>
          <w:sz w:val="16"/>
          <w:szCs w:val="16"/>
          <w:lang w:eastAsia="es-ES"/>
        </w:rPr>
        <w:t xml:space="preserve">Previo a la aplicación de la pintura, el Inspector de proyecto deberá aprobar la superficie que recibirá este tratamiento </w:t>
      </w:r>
      <w:r w:rsidRPr="00E83514">
        <w:rPr>
          <w:rFonts w:ascii="Verdana" w:eastAsia="Verdana" w:hAnsi="Verdana" w:cs="Tahoma"/>
          <w:color w:val="000000"/>
          <w:sz w:val="16"/>
          <w:szCs w:val="16"/>
          <w:lang w:eastAsia="es-ES"/>
        </w:rPr>
        <w:t>a la vez debe verificar que la superficie esté libre de grumos, humedad, moho, polvo o manchas, grasas, etc.</w:t>
      </w:r>
    </w:p>
    <w:p w14:paraId="1515BF77" w14:textId="77777777" w:rsidR="00135ACC" w:rsidRPr="00E83514" w:rsidRDefault="00135ACC" w:rsidP="00135ACC">
      <w:pPr>
        <w:widowControl w:val="0"/>
        <w:tabs>
          <w:tab w:val="left" w:pos="560"/>
        </w:tabs>
        <w:autoSpaceDE w:val="0"/>
        <w:autoSpaceDN w:val="0"/>
        <w:ind w:right="386"/>
        <w:jc w:val="both"/>
        <w:rPr>
          <w:rFonts w:ascii="Verdana" w:eastAsia="Verdana" w:hAnsi="Verdana" w:cs="Tahoma"/>
          <w:sz w:val="16"/>
          <w:szCs w:val="16"/>
          <w:lang w:eastAsia="es-ES"/>
        </w:rPr>
      </w:pPr>
    </w:p>
    <w:p w14:paraId="7E5F01BB" w14:textId="77777777" w:rsidR="00135ACC" w:rsidRPr="00E83514" w:rsidRDefault="00135ACC" w:rsidP="00135ACC">
      <w:pPr>
        <w:widowControl w:val="0"/>
        <w:tabs>
          <w:tab w:val="left" w:pos="8711"/>
        </w:tabs>
        <w:autoSpaceDE w:val="0"/>
        <w:autoSpaceDN w:val="0"/>
        <w:spacing w:after="120"/>
        <w:ind w:right="386"/>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Aceptación y Rechazo</w:t>
      </w:r>
    </w:p>
    <w:p w14:paraId="1DD26A68" w14:textId="77777777" w:rsidR="00135ACC" w:rsidRPr="00E83514" w:rsidRDefault="00135ACC" w:rsidP="00135ACC">
      <w:pPr>
        <w:widowControl w:val="0"/>
        <w:tabs>
          <w:tab w:val="left" w:pos="560"/>
        </w:tabs>
        <w:autoSpaceDE w:val="0"/>
        <w:autoSpaceDN w:val="0"/>
        <w:ind w:right="386"/>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Previa a la aprobación y pago de las superficies pintadas, se deberá verificar se haya aplicado la pintura en el color y superficies indicadas en los planos constructivos o instrucciones del Inspector de proyecto.</w:t>
      </w:r>
    </w:p>
    <w:p w14:paraId="2C48DAD8" w14:textId="77777777" w:rsidR="00135ACC" w:rsidRPr="00E83514" w:rsidRDefault="00135ACC" w:rsidP="00135ACC">
      <w:pPr>
        <w:widowControl w:val="0"/>
        <w:tabs>
          <w:tab w:val="left" w:pos="560"/>
        </w:tabs>
        <w:autoSpaceDE w:val="0"/>
        <w:autoSpaceDN w:val="0"/>
        <w:ind w:right="386"/>
        <w:jc w:val="both"/>
        <w:rPr>
          <w:rFonts w:ascii="Verdana" w:eastAsia="Verdana" w:hAnsi="Verdana" w:cs="Tahoma"/>
          <w:color w:val="000000"/>
          <w:sz w:val="16"/>
          <w:szCs w:val="16"/>
          <w:lang w:eastAsia="es-ES"/>
        </w:rPr>
      </w:pPr>
    </w:p>
    <w:p w14:paraId="020059C1" w14:textId="77777777" w:rsidR="00135ACC" w:rsidRPr="00E83514" w:rsidRDefault="00135ACC" w:rsidP="00135ACC">
      <w:pPr>
        <w:widowControl w:val="0"/>
        <w:tabs>
          <w:tab w:val="left" w:pos="560"/>
        </w:tabs>
        <w:autoSpaceDE w:val="0"/>
        <w:autoSpaceDN w:val="0"/>
        <w:ind w:right="386"/>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E83514">
        <w:rPr>
          <w:rFonts w:ascii="Verdana" w:eastAsia="Verdana" w:hAnsi="Verdana" w:cs="Tahoma"/>
          <w:color w:val="000000"/>
          <w:sz w:val="16"/>
          <w:szCs w:val="16"/>
          <w:lang w:eastAsia="es-ES"/>
        </w:rPr>
        <w:t>caleo</w:t>
      </w:r>
      <w:proofErr w:type="spellEnd"/>
      <w:r w:rsidRPr="00E83514">
        <w:rPr>
          <w:rFonts w:ascii="Verdana" w:eastAsia="Verdana" w:hAnsi="Verdana" w:cs="Tahoma"/>
          <w:color w:val="000000"/>
          <w:sz w:val="16"/>
          <w:szCs w:val="16"/>
          <w:lang w:eastAsia="es-ES"/>
        </w:rPr>
        <w:t xml:space="preserve"> (formación de capa fina de polvo), chorreado o descuelgue, moho, decoloración por óxido, mala adherencia o desprendimiento, desprendimiento por humedad o pérdida de color.</w:t>
      </w:r>
    </w:p>
    <w:p w14:paraId="627FE6F3" w14:textId="77777777" w:rsidR="00135ACC" w:rsidRPr="00E83514" w:rsidRDefault="00135ACC" w:rsidP="00135ACC">
      <w:pPr>
        <w:widowControl w:val="0"/>
        <w:tabs>
          <w:tab w:val="left" w:pos="560"/>
        </w:tabs>
        <w:autoSpaceDE w:val="0"/>
        <w:autoSpaceDN w:val="0"/>
        <w:ind w:right="386"/>
        <w:jc w:val="both"/>
        <w:rPr>
          <w:rFonts w:ascii="Verdana" w:eastAsia="Verdana" w:hAnsi="Verdana" w:cs="Tahoma"/>
          <w:sz w:val="16"/>
          <w:szCs w:val="16"/>
          <w:lang w:eastAsia="es-ES"/>
        </w:rPr>
      </w:pPr>
    </w:p>
    <w:p w14:paraId="5FCBEE11" w14:textId="77777777" w:rsidR="00135ACC" w:rsidRPr="00E83514" w:rsidRDefault="00135ACC" w:rsidP="00135ACC">
      <w:pPr>
        <w:widowControl w:val="0"/>
        <w:tabs>
          <w:tab w:val="left" w:pos="2025"/>
        </w:tabs>
        <w:autoSpaceDE w:val="0"/>
        <w:autoSpaceDN w:val="0"/>
        <w:rPr>
          <w:rFonts w:ascii="Verdana" w:eastAsia="Verdana" w:hAnsi="Verdana" w:cs="Verdana"/>
          <w:b/>
          <w:sz w:val="16"/>
          <w:szCs w:val="16"/>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135ACC" w:rsidRPr="00E83514" w14:paraId="19A1452A" w14:textId="77777777" w:rsidTr="000648BD">
        <w:tc>
          <w:tcPr>
            <w:tcW w:w="584" w:type="dxa"/>
            <w:shd w:val="clear" w:color="auto" w:fill="244061"/>
          </w:tcPr>
          <w:p w14:paraId="2D78E156"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44061"/>
          </w:tcPr>
          <w:p w14:paraId="11696DF2"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44061"/>
          </w:tcPr>
          <w:p w14:paraId="14AB9E41"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095" w:type="dxa"/>
            <w:shd w:val="clear" w:color="auto" w:fill="244061"/>
          </w:tcPr>
          <w:p w14:paraId="16E2E614"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71E8B840" w14:textId="77777777" w:rsidTr="000648BD">
        <w:tc>
          <w:tcPr>
            <w:tcW w:w="584" w:type="dxa"/>
            <w:shd w:val="clear" w:color="auto" w:fill="B6DDE8"/>
          </w:tcPr>
          <w:p w14:paraId="5AE72310"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27</w:t>
            </w:r>
          </w:p>
        </w:tc>
        <w:tc>
          <w:tcPr>
            <w:tcW w:w="2385" w:type="dxa"/>
            <w:shd w:val="clear" w:color="auto" w:fill="B6DDE8"/>
            <w:vAlign w:val="center"/>
          </w:tcPr>
          <w:p w14:paraId="70390F9A"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VAC-OF-PUE-9</w:t>
            </w:r>
          </w:p>
        </w:tc>
        <w:tc>
          <w:tcPr>
            <w:tcW w:w="1145" w:type="dxa"/>
            <w:shd w:val="clear" w:color="auto" w:fill="B6DDE8"/>
            <w:vAlign w:val="center"/>
          </w:tcPr>
          <w:p w14:paraId="58186B46"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PZA</w:t>
            </w:r>
          </w:p>
        </w:tc>
        <w:tc>
          <w:tcPr>
            <w:tcW w:w="5095" w:type="dxa"/>
            <w:shd w:val="clear" w:color="auto" w:fill="B6DDE8"/>
          </w:tcPr>
          <w:p w14:paraId="3BD83EA9"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PROVISIÓN Y COLOCADO DE PUERTA TABLERO DE MADERA SEMIDURA C/BARNIZ (1,00X2,10) (INC/MARCO Y QUINCALLERÍA)</w:t>
            </w:r>
          </w:p>
        </w:tc>
      </w:tr>
    </w:tbl>
    <w:p w14:paraId="07F16DCF" w14:textId="77777777" w:rsidR="00135ACC" w:rsidRPr="00E83514" w:rsidRDefault="00135ACC" w:rsidP="00135ACC">
      <w:pPr>
        <w:widowControl w:val="0"/>
        <w:tabs>
          <w:tab w:val="left" w:pos="560"/>
        </w:tabs>
        <w:autoSpaceDE w:val="0"/>
        <w:autoSpaceDN w:val="0"/>
        <w:jc w:val="both"/>
        <w:rPr>
          <w:rFonts w:ascii="Verdana" w:eastAsia="Verdana" w:hAnsi="Verdana" w:cs="Tahoma"/>
          <w:b/>
          <w:color w:val="000000"/>
          <w:sz w:val="16"/>
          <w:szCs w:val="16"/>
          <w:lang w:eastAsia="es-ES"/>
        </w:rPr>
      </w:pPr>
    </w:p>
    <w:p w14:paraId="540E49BB" w14:textId="77777777" w:rsidR="00135ACC" w:rsidRPr="00E83514" w:rsidRDefault="00135ACC" w:rsidP="00135ACC">
      <w:pPr>
        <w:widowControl w:val="0"/>
        <w:tabs>
          <w:tab w:val="left" w:pos="560"/>
        </w:tabs>
        <w:autoSpaceDE w:val="0"/>
        <w:autoSpaceDN w:val="0"/>
        <w:jc w:val="both"/>
        <w:rPr>
          <w:rFonts w:ascii="Verdana" w:eastAsia="Verdana" w:hAnsi="Verdana" w:cs="Tahoma"/>
          <w:b/>
          <w:color w:val="000000"/>
          <w:sz w:val="16"/>
          <w:szCs w:val="16"/>
          <w:lang w:eastAsia="es-ES"/>
        </w:rPr>
      </w:pPr>
      <w:r w:rsidRPr="00E83514">
        <w:rPr>
          <w:rFonts w:ascii="Verdana" w:eastAsia="Verdana" w:hAnsi="Verdana" w:cs="Tahoma"/>
          <w:b/>
          <w:color w:val="000000"/>
          <w:sz w:val="16"/>
          <w:szCs w:val="16"/>
          <w:lang w:eastAsia="es-ES"/>
        </w:rPr>
        <w:t>DESCRIPCIÓN. -</w:t>
      </w:r>
    </w:p>
    <w:p w14:paraId="432F793A"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0F4A8E4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color w:val="000000"/>
          <w:sz w:val="16"/>
          <w:szCs w:val="16"/>
          <w:lang w:eastAsia="es-ES"/>
        </w:rPr>
        <w:t>El ítem comprende la provisión y colocado de</w:t>
      </w:r>
      <w:r w:rsidRPr="00E83514">
        <w:rPr>
          <w:rFonts w:ascii="Verdana" w:eastAsia="Verdana" w:hAnsi="Verdana" w:cs="Tahoma"/>
          <w:b/>
          <w:bCs/>
          <w:color w:val="000000"/>
          <w:sz w:val="16"/>
          <w:szCs w:val="16"/>
          <w:lang w:eastAsia="es-ES"/>
        </w:rPr>
        <w:t xml:space="preserve"> </w:t>
      </w:r>
      <w:r w:rsidRPr="00E83514">
        <w:rPr>
          <w:rFonts w:ascii="Verdana" w:eastAsia="Verdana" w:hAnsi="Verdana" w:cs="Tahoma"/>
          <w:color w:val="000000"/>
          <w:sz w:val="16"/>
          <w:szCs w:val="16"/>
          <w:lang w:eastAsia="es-ES"/>
        </w:rPr>
        <w:t>puerta tablero</w:t>
      </w:r>
      <w:r w:rsidRPr="00E83514">
        <w:rPr>
          <w:rFonts w:ascii="Verdana" w:eastAsia="Verdana" w:hAnsi="Verdana" w:cs="Tahoma"/>
          <w:b/>
          <w:bCs/>
          <w:color w:val="000000"/>
          <w:sz w:val="16"/>
          <w:szCs w:val="16"/>
          <w:lang w:eastAsia="es-ES"/>
        </w:rPr>
        <w:t xml:space="preserve">, </w:t>
      </w:r>
      <w:r w:rsidRPr="00E83514">
        <w:rPr>
          <w:rFonts w:ascii="Verdana" w:eastAsia="Verdana" w:hAnsi="Verdana" w:cs="Tahoma"/>
          <w:color w:val="000000"/>
          <w:sz w:val="16"/>
          <w:szCs w:val="16"/>
          <w:lang w:eastAsia="es-ES"/>
        </w:rPr>
        <w:t xml:space="preserve">elaborada con madera semidura con una dimensión de 1,00 x 2,10, barnizada con su respectivo marco y quincallería conforme a lo detallado en </w:t>
      </w:r>
      <w:r w:rsidRPr="00E83514">
        <w:rPr>
          <w:rFonts w:ascii="Verdana" w:eastAsia="Verdana" w:hAnsi="Verdana" w:cs="Tahoma"/>
          <w:sz w:val="16"/>
          <w:szCs w:val="16"/>
          <w:lang w:eastAsia="es-ES"/>
        </w:rPr>
        <w:t>los planos constructivos e instrucciones del Inspector de obra.</w:t>
      </w:r>
    </w:p>
    <w:p w14:paraId="3A41C67D" w14:textId="77777777" w:rsidR="00135ACC" w:rsidRPr="00E83514" w:rsidRDefault="00135ACC" w:rsidP="00135ACC">
      <w:pPr>
        <w:widowControl w:val="0"/>
        <w:tabs>
          <w:tab w:val="left" w:pos="8711"/>
        </w:tabs>
        <w:autoSpaceDE w:val="0"/>
        <w:autoSpaceDN w:val="0"/>
        <w:jc w:val="both"/>
        <w:rPr>
          <w:rFonts w:ascii="Verdana" w:eastAsia="Verdana" w:hAnsi="Verdana" w:cs="Tahoma"/>
          <w:color w:val="000000"/>
          <w:sz w:val="16"/>
          <w:szCs w:val="16"/>
          <w:lang w:eastAsia="es-ES"/>
        </w:rPr>
      </w:pPr>
    </w:p>
    <w:p w14:paraId="08686AD4" w14:textId="77777777" w:rsidR="00135ACC" w:rsidRPr="00E83514" w:rsidRDefault="00135ACC" w:rsidP="00135ACC">
      <w:pPr>
        <w:widowControl w:val="0"/>
        <w:tabs>
          <w:tab w:val="left" w:pos="560"/>
        </w:tabs>
        <w:autoSpaceDE w:val="0"/>
        <w:autoSpaceDN w:val="0"/>
        <w:jc w:val="both"/>
        <w:rPr>
          <w:rFonts w:ascii="Verdana" w:eastAsia="Verdana" w:hAnsi="Verdana" w:cs="Tahoma"/>
          <w:b/>
          <w:color w:val="000000"/>
          <w:sz w:val="16"/>
          <w:szCs w:val="16"/>
          <w:lang w:eastAsia="es-ES"/>
        </w:rPr>
      </w:pPr>
      <w:r w:rsidRPr="00E83514">
        <w:rPr>
          <w:rFonts w:ascii="Verdana" w:eastAsia="Verdana" w:hAnsi="Verdana" w:cs="Tahoma"/>
          <w:b/>
          <w:color w:val="000000"/>
          <w:sz w:val="16"/>
          <w:szCs w:val="16"/>
          <w:lang w:eastAsia="es-ES"/>
        </w:rPr>
        <w:t>MATERIALES, HERRAMIENTAS Y EQUIPO. -</w:t>
      </w:r>
    </w:p>
    <w:p w14:paraId="28D6EA15"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57DF01C4" w14:textId="77777777" w:rsidR="00135ACC" w:rsidRPr="00E83514" w:rsidRDefault="00135ACC" w:rsidP="00135ACC">
      <w:pPr>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2153A9C0" w14:textId="77777777" w:rsidR="00135ACC" w:rsidRPr="00E83514" w:rsidRDefault="00135ACC" w:rsidP="00135ACC">
      <w:pPr>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21A3F3A8" w14:textId="77777777" w:rsidR="00135ACC" w:rsidRPr="00E83514" w:rsidRDefault="00135ACC" w:rsidP="00135ACC">
      <w:pPr>
        <w:spacing w:after="120"/>
        <w:jc w:val="both"/>
        <w:rPr>
          <w:rFonts w:ascii="Verdana" w:eastAsia="Verdana" w:hAnsi="Verdana" w:cs="Tahoma"/>
          <w:b/>
          <w:color w:val="000000"/>
          <w:sz w:val="16"/>
          <w:szCs w:val="16"/>
          <w:lang w:eastAsia="es-ES"/>
        </w:rPr>
      </w:pPr>
    </w:p>
    <w:p w14:paraId="29C743C2" w14:textId="77777777" w:rsidR="00135ACC" w:rsidRPr="00E83514" w:rsidRDefault="00135ACC" w:rsidP="00135ACC">
      <w:pPr>
        <w:widowControl w:val="0"/>
        <w:tabs>
          <w:tab w:val="left" w:pos="560"/>
        </w:tabs>
        <w:autoSpaceDE w:val="0"/>
        <w:autoSpaceDN w:val="0"/>
        <w:jc w:val="both"/>
        <w:rPr>
          <w:rFonts w:ascii="Verdana" w:eastAsia="Verdana" w:hAnsi="Verdana" w:cs="Tahoma"/>
          <w:b/>
          <w:color w:val="000000"/>
          <w:sz w:val="16"/>
          <w:szCs w:val="16"/>
          <w:lang w:eastAsia="es-ES"/>
        </w:rPr>
      </w:pPr>
      <w:r w:rsidRPr="00E83514">
        <w:rPr>
          <w:rFonts w:ascii="Verdana" w:eastAsia="Verdana" w:hAnsi="Verdana" w:cs="Tahoma"/>
          <w:b/>
          <w:color w:val="000000"/>
          <w:sz w:val="16"/>
          <w:szCs w:val="16"/>
          <w:lang w:eastAsia="es-ES"/>
        </w:rPr>
        <w:t>FORMA DE EJECUCIÓN. –</w:t>
      </w:r>
    </w:p>
    <w:p w14:paraId="5C7F2724"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150D7CBA"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general, la puerta deberá cumplir con las siguientes directrices referidas a la ejecución:</w:t>
      </w:r>
    </w:p>
    <w:p w14:paraId="4176AD95"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La Entidad Ejecutora deberá verificar cuidadosamente las dimensiones reales en obra, sobre todo aquéllas que están referidas a los niveles de pisos terminados.</w:t>
      </w:r>
    </w:p>
    <w:p w14:paraId="00EE07F2"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6B38816"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70787E2B"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598D3C8B"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A588354"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0B2F765"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7CC9BB46"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 xml:space="preserve">La hoja de puerta tablero tendrá las dimensiones conforme a lo detallado en </w:t>
      </w:r>
      <w:r w:rsidRPr="00E83514">
        <w:rPr>
          <w:rFonts w:ascii="Verdana" w:eastAsia="Verdana" w:hAnsi="Verdana" w:cs="Tahoma"/>
          <w:sz w:val="16"/>
          <w:szCs w:val="16"/>
          <w:lang w:eastAsia="es-ES"/>
        </w:rPr>
        <w:t>los planos de construcción y/o instrucciones del Inspector de proyecto.</w:t>
      </w:r>
    </w:p>
    <w:p w14:paraId="6222679C"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CEDBD30"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277FBB66"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A44ED2D"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El colocado de las puertas serán realizadas por un carpintero especialista.</w:t>
      </w:r>
    </w:p>
    <w:p w14:paraId="714BCF3B"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0459FC41"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Aceptación y Rechazo</w:t>
      </w:r>
    </w:p>
    <w:p w14:paraId="0B2EF9CC"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Inspector de proyecto deberá verificar que la ejecución del ítem no presenta ningún defecto de materiales, ejecución o dimensiones mediante inspección visual u otro método conveniente.</w:t>
      </w:r>
    </w:p>
    <w:p w14:paraId="2431B2B8"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sz w:val="16"/>
          <w:szCs w:val="16"/>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1A20BBF"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60A95C20" w14:textId="77777777" w:rsidR="00135ACC" w:rsidRPr="00E83514" w:rsidRDefault="00135ACC" w:rsidP="00135ACC">
      <w:pPr>
        <w:widowControl w:val="0"/>
        <w:autoSpaceDE w:val="0"/>
        <w:autoSpaceDN w:val="0"/>
        <w:rPr>
          <w:rFonts w:ascii="Verdana" w:eastAsia="Verdana" w:hAnsi="Verdana" w:cs="Verdana"/>
          <w:sz w:val="16"/>
          <w:szCs w:val="16"/>
          <w:lang w:eastAsia="es-ES"/>
        </w:rPr>
      </w:pPr>
    </w:p>
    <w:p w14:paraId="5C402B3D"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30CB6BFD" w14:textId="77777777" w:rsidTr="000648BD">
        <w:tc>
          <w:tcPr>
            <w:tcW w:w="584" w:type="dxa"/>
            <w:shd w:val="clear" w:color="auto" w:fill="215868"/>
          </w:tcPr>
          <w:p w14:paraId="24C7A76B"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1A6E68B3"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18B350AE"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322AD8C9"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202603C3" w14:textId="77777777" w:rsidTr="000648BD">
        <w:tc>
          <w:tcPr>
            <w:tcW w:w="584" w:type="dxa"/>
            <w:shd w:val="clear" w:color="auto" w:fill="B8CCE4"/>
          </w:tcPr>
          <w:p w14:paraId="06FAA201"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28</w:t>
            </w:r>
          </w:p>
        </w:tc>
        <w:tc>
          <w:tcPr>
            <w:tcW w:w="2385" w:type="dxa"/>
            <w:shd w:val="clear" w:color="auto" w:fill="B8CCE4"/>
          </w:tcPr>
          <w:p w14:paraId="5825B2B7"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VAC-OF-PUE-5</w:t>
            </w:r>
          </w:p>
        </w:tc>
        <w:tc>
          <w:tcPr>
            <w:tcW w:w="1145" w:type="dxa"/>
            <w:shd w:val="clear" w:color="auto" w:fill="B8CCE4"/>
          </w:tcPr>
          <w:p w14:paraId="3945F2B8"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PZA</w:t>
            </w:r>
          </w:p>
        </w:tc>
        <w:tc>
          <w:tcPr>
            <w:tcW w:w="5520" w:type="dxa"/>
            <w:shd w:val="clear" w:color="auto" w:fill="B8CCE4"/>
          </w:tcPr>
          <w:p w14:paraId="4B7D4752"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PROVISIÓN Y COLOCADO DE PUERTA TABLERO DE MADERA SEMIDURA C/BARNIZ (0,90X2,10) (INC/MARCO Y QUINCALLERÍA)</w:t>
            </w:r>
          </w:p>
        </w:tc>
      </w:tr>
    </w:tbl>
    <w:p w14:paraId="6D6B03B0"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b/>
          <w:color w:val="000000"/>
          <w:sz w:val="16"/>
          <w:szCs w:val="16"/>
          <w:lang w:eastAsia="es-ES"/>
        </w:rPr>
      </w:pPr>
    </w:p>
    <w:p w14:paraId="3D796B74"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b/>
          <w:color w:val="000000"/>
          <w:sz w:val="16"/>
          <w:szCs w:val="16"/>
          <w:lang w:eastAsia="es-ES"/>
        </w:rPr>
      </w:pPr>
      <w:r w:rsidRPr="00E83514">
        <w:rPr>
          <w:rFonts w:ascii="Verdana" w:eastAsia="Verdana" w:hAnsi="Verdana" w:cs="Tahoma"/>
          <w:b/>
          <w:color w:val="000000"/>
          <w:sz w:val="16"/>
          <w:szCs w:val="16"/>
          <w:lang w:eastAsia="es-ES"/>
        </w:rPr>
        <w:t>DESCRIPCIÓN. -</w:t>
      </w:r>
    </w:p>
    <w:p w14:paraId="761C05FF"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color w:val="000000"/>
          <w:sz w:val="16"/>
          <w:szCs w:val="16"/>
          <w:lang w:eastAsia="es-ES"/>
        </w:rPr>
      </w:pPr>
    </w:p>
    <w:p w14:paraId="2C1F0511" w14:textId="77777777" w:rsidR="00135ACC" w:rsidRPr="00E83514" w:rsidRDefault="00135ACC" w:rsidP="00135ACC">
      <w:pPr>
        <w:widowControl w:val="0"/>
        <w:tabs>
          <w:tab w:val="left" w:pos="8711"/>
        </w:tabs>
        <w:autoSpaceDE w:val="0"/>
        <w:autoSpaceDN w:val="0"/>
        <w:ind w:right="-21"/>
        <w:jc w:val="both"/>
        <w:rPr>
          <w:rFonts w:ascii="Verdana" w:eastAsia="Verdana" w:hAnsi="Verdana" w:cs="Tahoma"/>
          <w:sz w:val="16"/>
          <w:szCs w:val="16"/>
          <w:lang w:eastAsia="es-ES"/>
        </w:rPr>
      </w:pPr>
      <w:r w:rsidRPr="00E83514">
        <w:rPr>
          <w:rFonts w:ascii="Verdana" w:eastAsia="Verdana" w:hAnsi="Verdana" w:cs="Tahoma"/>
          <w:color w:val="000000"/>
          <w:sz w:val="16"/>
          <w:szCs w:val="16"/>
          <w:lang w:eastAsia="es-ES"/>
        </w:rPr>
        <w:t>El ítem comprende la provisión y colocado de</w:t>
      </w:r>
      <w:r w:rsidRPr="00E83514">
        <w:rPr>
          <w:rFonts w:ascii="Verdana" w:eastAsia="Verdana" w:hAnsi="Verdana" w:cs="Tahoma"/>
          <w:b/>
          <w:bCs/>
          <w:color w:val="000000"/>
          <w:sz w:val="16"/>
          <w:szCs w:val="16"/>
          <w:lang w:eastAsia="es-ES"/>
        </w:rPr>
        <w:t xml:space="preserve"> </w:t>
      </w:r>
      <w:r w:rsidRPr="00E83514">
        <w:rPr>
          <w:rFonts w:ascii="Verdana" w:eastAsia="Verdana" w:hAnsi="Verdana" w:cs="Tahoma"/>
          <w:color w:val="000000"/>
          <w:sz w:val="16"/>
          <w:szCs w:val="16"/>
          <w:lang w:eastAsia="es-ES"/>
        </w:rPr>
        <w:t xml:space="preserve">puerta de tablero elaborada con madera semidura con una dimensión de 0,90 x 2,10 m, barnizada, con su respectivo marco y quincallería conforme a lo detallado en </w:t>
      </w:r>
      <w:r w:rsidRPr="00E83514">
        <w:rPr>
          <w:rFonts w:ascii="Verdana" w:eastAsia="Verdana" w:hAnsi="Verdana" w:cs="Tahoma"/>
          <w:sz w:val="16"/>
          <w:szCs w:val="16"/>
          <w:lang w:eastAsia="es-ES"/>
        </w:rPr>
        <w:t xml:space="preserve">los </w:t>
      </w:r>
      <w:r w:rsidRPr="00E83514">
        <w:rPr>
          <w:rFonts w:ascii="Verdana" w:eastAsia="Verdana" w:hAnsi="Verdana" w:cs="Tahoma"/>
          <w:bCs/>
          <w:color w:val="000000"/>
          <w:sz w:val="16"/>
          <w:szCs w:val="16"/>
          <w:lang w:eastAsia="es-ES"/>
        </w:rPr>
        <w:t>planos constructivos e instrucciones del Inspector de proyecto.</w:t>
      </w:r>
      <w:r w:rsidRPr="00E83514">
        <w:rPr>
          <w:rFonts w:ascii="Verdana" w:eastAsia="Verdana" w:hAnsi="Verdana" w:cs="Tahoma"/>
          <w:sz w:val="16"/>
          <w:szCs w:val="16"/>
          <w:lang w:eastAsia="es-ES"/>
        </w:rPr>
        <w:t xml:space="preserve"> </w:t>
      </w:r>
    </w:p>
    <w:p w14:paraId="3D1239B6"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color w:val="000000"/>
          <w:sz w:val="16"/>
          <w:szCs w:val="16"/>
          <w:lang w:eastAsia="es-ES"/>
        </w:rPr>
      </w:pPr>
    </w:p>
    <w:p w14:paraId="7F3CE177"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b/>
          <w:color w:val="000000"/>
          <w:sz w:val="16"/>
          <w:szCs w:val="16"/>
          <w:lang w:eastAsia="es-ES"/>
        </w:rPr>
      </w:pPr>
      <w:r w:rsidRPr="00E83514">
        <w:rPr>
          <w:rFonts w:ascii="Verdana" w:eastAsia="Verdana" w:hAnsi="Verdana" w:cs="Tahoma"/>
          <w:b/>
          <w:color w:val="000000"/>
          <w:sz w:val="16"/>
          <w:szCs w:val="16"/>
          <w:lang w:eastAsia="es-ES"/>
        </w:rPr>
        <w:t>MATERIALES, HERRAMIENTAS Y EQUIPO. -</w:t>
      </w:r>
    </w:p>
    <w:p w14:paraId="5DA29714" w14:textId="77777777" w:rsidR="00135ACC" w:rsidRPr="00E83514" w:rsidRDefault="00135ACC" w:rsidP="00135ACC">
      <w:pPr>
        <w:widowControl w:val="0"/>
        <w:tabs>
          <w:tab w:val="left" w:pos="8711"/>
        </w:tabs>
        <w:autoSpaceDE w:val="0"/>
        <w:autoSpaceDN w:val="0"/>
        <w:ind w:right="-21"/>
        <w:jc w:val="both"/>
        <w:rPr>
          <w:rFonts w:ascii="Verdana" w:eastAsia="Verdana" w:hAnsi="Verdana" w:cs="Tahoma"/>
          <w:sz w:val="16"/>
          <w:szCs w:val="16"/>
          <w:lang w:eastAsia="es-ES"/>
        </w:rPr>
      </w:pPr>
      <w:r w:rsidRPr="00E83514">
        <w:rPr>
          <w:rFonts w:ascii="Verdana" w:hAnsi="Verdana"/>
          <w:color w:val="333333"/>
          <w:sz w:val="16"/>
          <w:szCs w:val="16"/>
          <w:lang w:eastAsia="es-ES"/>
        </w:rPr>
        <w:br/>
      </w:r>
      <w:bookmarkStart w:id="170" w:name="_Hlk95056544"/>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418AB60E" w14:textId="77777777" w:rsidR="00135ACC" w:rsidRPr="00E83514" w:rsidRDefault="00135ACC" w:rsidP="00135ACC">
      <w:pPr>
        <w:widowControl w:val="0"/>
        <w:autoSpaceDE w:val="0"/>
        <w:autoSpaceDN w:val="0"/>
        <w:adjustRightInd w:val="0"/>
        <w:ind w:right="-21"/>
        <w:jc w:val="both"/>
        <w:rPr>
          <w:rFonts w:ascii="Verdana" w:hAnsi="Verdana" w:cs="Verdana"/>
          <w:sz w:val="16"/>
          <w:szCs w:val="16"/>
          <w:lang w:eastAsia="es-ES"/>
        </w:rPr>
      </w:pPr>
      <w:r w:rsidRPr="00E83514">
        <w:rPr>
          <w:rFonts w:ascii="Verdana" w:hAnsi="Verdana" w:cs="Verdana"/>
          <w:sz w:val="16"/>
          <w:szCs w:val="16"/>
          <w:lang w:eastAsia="es-ES"/>
        </w:rPr>
        <w:t xml:space="preserve">La madera será de primera calidad, semidura, sin ojos ni astilla dura, bien estacionada, seca y de las dimensiones señaladas en los planos, de acuerdo al </w:t>
      </w:r>
      <w:r w:rsidRPr="00E83514">
        <w:rPr>
          <w:rFonts w:ascii="Verdana" w:hAnsi="Verdana" w:cs="Verdana"/>
          <w:i/>
          <w:sz w:val="16"/>
          <w:szCs w:val="16"/>
          <w:lang w:eastAsia="es-ES"/>
        </w:rPr>
        <w:t>Manual de Diseño para Maderas del Grupo Andino</w:t>
      </w:r>
      <w:r w:rsidRPr="00E83514">
        <w:rPr>
          <w:rFonts w:ascii="Verdana" w:hAnsi="Verdana" w:cs="Verdana"/>
          <w:sz w:val="16"/>
          <w:szCs w:val="16"/>
          <w:lang w:eastAsia="es-ES"/>
        </w:rPr>
        <w:t>.</w:t>
      </w:r>
    </w:p>
    <w:p w14:paraId="0176FE1F" w14:textId="77777777" w:rsidR="00135ACC" w:rsidRPr="00E83514" w:rsidRDefault="00135ACC" w:rsidP="00135ACC">
      <w:pPr>
        <w:widowControl w:val="0"/>
        <w:autoSpaceDE w:val="0"/>
        <w:autoSpaceDN w:val="0"/>
        <w:adjustRightInd w:val="0"/>
        <w:ind w:right="-21"/>
        <w:jc w:val="both"/>
        <w:rPr>
          <w:rFonts w:ascii="Verdana" w:hAnsi="Verdana" w:cs="Verdan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4CFFA63B" w14:textId="77777777" w:rsidR="00135ACC" w:rsidRPr="00E83514" w:rsidRDefault="00135ACC" w:rsidP="00135ACC">
      <w:pPr>
        <w:widowControl w:val="0"/>
        <w:autoSpaceDE w:val="0"/>
        <w:autoSpaceDN w:val="0"/>
        <w:adjustRightInd w:val="0"/>
        <w:ind w:right="-21"/>
        <w:jc w:val="both"/>
        <w:rPr>
          <w:rFonts w:ascii="Verdana" w:hAnsi="Verdana" w:cs="Verdana"/>
          <w:sz w:val="16"/>
          <w:szCs w:val="16"/>
          <w:lang w:eastAsia="es-ES"/>
        </w:rPr>
      </w:pPr>
    </w:p>
    <w:p w14:paraId="0698FD68" w14:textId="77777777" w:rsidR="00135ACC" w:rsidRPr="00E83514" w:rsidRDefault="00135ACC" w:rsidP="00135ACC">
      <w:pPr>
        <w:widowControl w:val="0"/>
        <w:tabs>
          <w:tab w:val="left" w:pos="8711"/>
        </w:tabs>
        <w:autoSpaceDE w:val="0"/>
        <w:autoSpaceDN w:val="0"/>
        <w:ind w:right="-21"/>
        <w:jc w:val="both"/>
        <w:rPr>
          <w:rFonts w:ascii="Verdana" w:eastAsia="Verdana" w:hAnsi="Verdana" w:cs="Tahoma"/>
          <w:sz w:val="16"/>
          <w:szCs w:val="16"/>
          <w:lang w:eastAsia="es-ES"/>
        </w:rPr>
      </w:pPr>
      <w:r w:rsidRPr="00E83514">
        <w:rPr>
          <w:rFonts w:ascii="Verdana" w:eastAsia="Verdana" w:hAnsi="Verdana" w:cs="Tahoma"/>
          <w:sz w:val="16"/>
          <w:szCs w:val="16"/>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63E20CD"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color w:val="000000"/>
          <w:sz w:val="16"/>
          <w:szCs w:val="16"/>
          <w:lang w:eastAsia="es-ES"/>
        </w:rPr>
      </w:pPr>
    </w:p>
    <w:bookmarkEnd w:id="170"/>
    <w:p w14:paraId="087D1DC9"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b/>
          <w:color w:val="000000"/>
          <w:sz w:val="16"/>
          <w:szCs w:val="16"/>
          <w:lang w:eastAsia="es-ES"/>
        </w:rPr>
      </w:pPr>
      <w:r w:rsidRPr="00E83514">
        <w:rPr>
          <w:rFonts w:ascii="Verdana" w:eastAsia="Verdana" w:hAnsi="Verdana" w:cs="Tahoma"/>
          <w:b/>
          <w:color w:val="000000"/>
          <w:sz w:val="16"/>
          <w:szCs w:val="16"/>
          <w:lang w:eastAsia="es-ES"/>
        </w:rPr>
        <w:t>FORMA DE EJECUCIÓN. -</w:t>
      </w:r>
    </w:p>
    <w:p w14:paraId="42EC5C2B"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color w:val="000000"/>
          <w:sz w:val="16"/>
          <w:szCs w:val="16"/>
          <w:lang w:eastAsia="es-ES"/>
        </w:rPr>
      </w:pPr>
    </w:p>
    <w:p w14:paraId="0098C7A6" w14:textId="77777777" w:rsidR="00135ACC" w:rsidRPr="00E83514" w:rsidRDefault="00135ACC" w:rsidP="00135ACC">
      <w:pPr>
        <w:widowControl w:val="0"/>
        <w:autoSpaceDE w:val="0"/>
        <w:autoSpaceDN w:val="0"/>
        <w:ind w:right="-21"/>
        <w:jc w:val="both"/>
        <w:rPr>
          <w:rFonts w:ascii="Verdana" w:eastAsia="Verdana" w:hAnsi="Verdana" w:cs="Tahoma"/>
          <w:sz w:val="16"/>
          <w:szCs w:val="16"/>
          <w:lang w:eastAsia="es-ES"/>
        </w:rPr>
      </w:pPr>
      <w:bookmarkStart w:id="171" w:name="_Hlk95056654"/>
      <w:r w:rsidRPr="00E83514">
        <w:rPr>
          <w:rFonts w:ascii="Verdana" w:eastAsia="Verdana" w:hAnsi="Verdana" w:cs="Tahoma"/>
          <w:sz w:val="16"/>
          <w:szCs w:val="16"/>
          <w:lang w:eastAsia="es-ES"/>
        </w:rPr>
        <w:t>En general, la puerta deberá cumplir con las siguientes directrices referidas a la ejecución:</w:t>
      </w:r>
    </w:p>
    <w:p w14:paraId="002FDF9C"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La Entidad Ejecutora deberá verificar cuidadosamente las dimensiones reales en obra, sobre todo aquéllas que están referidas a los niveles de pisos terminados.</w:t>
      </w:r>
    </w:p>
    <w:p w14:paraId="47A20EE8"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color w:val="000000"/>
          <w:sz w:val="16"/>
          <w:szCs w:val="16"/>
          <w:lang w:eastAsia="es-ES"/>
        </w:rPr>
      </w:pPr>
    </w:p>
    <w:p w14:paraId="2F22B834"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2016FC4"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6C2999FA"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color w:val="000000"/>
          <w:sz w:val="16"/>
          <w:szCs w:val="16"/>
          <w:lang w:eastAsia="es-ES"/>
        </w:rPr>
      </w:pPr>
    </w:p>
    <w:p w14:paraId="1304FB9E"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135902D"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color w:val="000000"/>
          <w:sz w:val="16"/>
          <w:szCs w:val="16"/>
          <w:lang w:eastAsia="es-ES"/>
        </w:rPr>
      </w:pPr>
    </w:p>
    <w:p w14:paraId="3EE8D588"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05548B51"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color w:val="000000"/>
          <w:sz w:val="16"/>
          <w:szCs w:val="16"/>
          <w:lang w:eastAsia="es-ES"/>
        </w:rPr>
      </w:pPr>
    </w:p>
    <w:p w14:paraId="17714BCA"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075420C"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color w:val="000000"/>
          <w:sz w:val="16"/>
          <w:szCs w:val="16"/>
          <w:lang w:eastAsia="es-ES"/>
        </w:rPr>
      </w:pPr>
    </w:p>
    <w:p w14:paraId="5D73B301"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 xml:space="preserve">La hoja de puerta tablero tendrá las dimensiones conforme a lo detallado en </w:t>
      </w:r>
      <w:r w:rsidRPr="00E83514">
        <w:rPr>
          <w:rFonts w:ascii="Verdana" w:eastAsia="Verdana" w:hAnsi="Verdana" w:cs="Tahoma"/>
          <w:sz w:val="16"/>
          <w:szCs w:val="16"/>
          <w:lang w:eastAsia="es-ES"/>
        </w:rPr>
        <w:t>los planos de construcción y/o instrucciones del Inspector de proyecto.</w:t>
      </w:r>
    </w:p>
    <w:p w14:paraId="3AA715E4"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color w:val="000000"/>
          <w:sz w:val="16"/>
          <w:szCs w:val="16"/>
          <w:lang w:eastAsia="es-ES"/>
        </w:rPr>
      </w:pPr>
    </w:p>
    <w:p w14:paraId="36FF8E37"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4FFAB47"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color w:val="000000"/>
          <w:sz w:val="16"/>
          <w:szCs w:val="16"/>
          <w:lang w:eastAsia="es-ES"/>
        </w:rPr>
      </w:pPr>
    </w:p>
    <w:p w14:paraId="5F5A675B"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A3C007A"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El colocado de las puertas serán realizadas por un carpintero especialista.</w:t>
      </w:r>
    </w:p>
    <w:p w14:paraId="5AEB09CE"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color w:val="000000"/>
          <w:sz w:val="16"/>
          <w:szCs w:val="16"/>
          <w:lang w:eastAsia="es-ES"/>
        </w:rPr>
      </w:pPr>
    </w:p>
    <w:p w14:paraId="05E41A9A" w14:textId="77777777" w:rsidR="00135ACC" w:rsidRPr="00E83514" w:rsidRDefault="00135ACC" w:rsidP="00135ACC">
      <w:pPr>
        <w:widowControl w:val="0"/>
        <w:tabs>
          <w:tab w:val="left" w:pos="8711"/>
        </w:tabs>
        <w:autoSpaceDE w:val="0"/>
        <w:autoSpaceDN w:val="0"/>
        <w:spacing w:after="120"/>
        <w:ind w:right="-21"/>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Aceptación y Rechazo</w:t>
      </w:r>
    </w:p>
    <w:p w14:paraId="1ADD359A"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sz w:val="16"/>
          <w:szCs w:val="16"/>
          <w:lang w:eastAsia="es-ES"/>
        </w:rPr>
      </w:pPr>
      <w:r w:rsidRPr="00E83514">
        <w:rPr>
          <w:rFonts w:ascii="Verdana" w:eastAsia="Verdana" w:hAnsi="Verdana" w:cs="Tahoma"/>
          <w:sz w:val="16"/>
          <w:szCs w:val="16"/>
          <w:lang w:eastAsia="es-ES"/>
        </w:rPr>
        <w:t>El Inspector de proyecto deberá verificar que la ejecución del ítem no presenta ningún defecto de materiales, ejecución o dimensiones mediante inspección visual u otro método conveniente.</w:t>
      </w:r>
    </w:p>
    <w:p w14:paraId="335E1C81"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color w:val="000000"/>
          <w:sz w:val="16"/>
          <w:szCs w:val="16"/>
          <w:lang w:eastAsia="es-ES"/>
        </w:rPr>
      </w:pPr>
      <w:r w:rsidRPr="00E83514">
        <w:rPr>
          <w:rFonts w:ascii="Verdana" w:eastAsia="Verdana" w:hAnsi="Verdana" w:cs="Tahoma"/>
          <w:sz w:val="16"/>
          <w:szCs w:val="16"/>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C78463F" w14:textId="77777777" w:rsidR="00135ACC" w:rsidRPr="00E83514" w:rsidRDefault="00135ACC" w:rsidP="00135ACC">
      <w:pPr>
        <w:widowControl w:val="0"/>
        <w:tabs>
          <w:tab w:val="left" w:pos="560"/>
        </w:tabs>
        <w:autoSpaceDE w:val="0"/>
        <w:autoSpaceDN w:val="0"/>
        <w:ind w:right="-21"/>
        <w:jc w:val="both"/>
        <w:rPr>
          <w:rFonts w:ascii="Verdana" w:eastAsia="Verdana" w:hAnsi="Verdana" w:cs="Tahoma"/>
          <w:color w:val="000000"/>
          <w:sz w:val="16"/>
          <w:szCs w:val="16"/>
          <w:lang w:eastAsia="es-ES"/>
        </w:rPr>
      </w:pPr>
    </w:p>
    <w:bookmarkEnd w:id="171"/>
    <w:p w14:paraId="6D2BC05E"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135ACC" w:rsidRPr="00E83514" w14:paraId="2BA939A9" w14:textId="77777777" w:rsidTr="000648BD">
        <w:tc>
          <w:tcPr>
            <w:tcW w:w="584" w:type="dxa"/>
            <w:shd w:val="clear" w:color="auto" w:fill="002060"/>
          </w:tcPr>
          <w:p w14:paraId="427FBC0D"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002060"/>
          </w:tcPr>
          <w:p w14:paraId="395E19C3"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002060"/>
          </w:tcPr>
          <w:p w14:paraId="6A0F1BEA"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4925" w:type="dxa"/>
            <w:shd w:val="clear" w:color="auto" w:fill="002060"/>
          </w:tcPr>
          <w:p w14:paraId="60AEC42F"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66D013C0" w14:textId="77777777" w:rsidTr="000648BD">
        <w:tc>
          <w:tcPr>
            <w:tcW w:w="584" w:type="dxa"/>
            <w:shd w:val="clear" w:color="auto" w:fill="DAEEF3"/>
          </w:tcPr>
          <w:p w14:paraId="1615C22B"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29</w:t>
            </w:r>
          </w:p>
        </w:tc>
        <w:tc>
          <w:tcPr>
            <w:tcW w:w="2385" w:type="dxa"/>
            <w:shd w:val="clear" w:color="auto" w:fill="DAEEF3"/>
          </w:tcPr>
          <w:p w14:paraId="5BC6A0D2"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VAC-OF-VEN-2</w:t>
            </w:r>
          </w:p>
        </w:tc>
        <w:tc>
          <w:tcPr>
            <w:tcW w:w="1145" w:type="dxa"/>
            <w:shd w:val="clear" w:color="auto" w:fill="DAEEF3"/>
          </w:tcPr>
          <w:p w14:paraId="6E1470C7"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M2</w:t>
            </w:r>
          </w:p>
        </w:tc>
        <w:tc>
          <w:tcPr>
            <w:tcW w:w="4925" w:type="dxa"/>
            <w:shd w:val="clear" w:color="auto" w:fill="DAEEF3"/>
          </w:tcPr>
          <w:p w14:paraId="21376FFD"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PROVISIÓN Y COLOCADO VENTANA DE ALUMINIO LÍNEA 20 C/VIDRIO 4MM Y ACCESORIOS</w:t>
            </w:r>
          </w:p>
        </w:tc>
      </w:tr>
    </w:tbl>
    <w:p w14:paraId="57929A98" w14:textId="77777777" w:rsidR="00135ACC" w:rsidRPr="00E83514" w:rsidRDefault="00135ACC" w:rsidP="00135ACC">
      <w:pPr>
        <w:widowControl w:val="0"/>
        <w:autoSpaceDE w:val="0"/>
        <w:autoSpaceDN w:val="0"/>
        <w:jc w:val="both"/>
        <w:rPr>
          <w:rFonts w:ascii="Verdana" w:eastAsia="Verdana" w:hAnsi="Verdana" w:cs="Tahoma"/>
          <w:b/>
          <w:sz w:val="16"/>
          <w:szCs w:val="16"/>
          <w:lang w:eastAsia="es-ES"/>
        </w:rPr>
      </w:pPr>
    </w:p>
    <w:p w14:paraId="2E419E00" w14:textId="77777777" w:rsidR="00135ACC" w:rsidRPr="00E83514" w:rsidRDefault="00135ACC" w:rsidP="00135ACC">
      <w:pPr>
        <w:widowControl w:val="0"/>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DESCRIPCIÓN. -</w:t>
      </w:r>
    </w:p>
    <w:p w14:paraId="2657253E"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783C7AAF"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Este ítem se refiere a la provisión y colocación de ventanas de aluminio Línea 20 con vidrio de 4mm más accesorios, en los lugares que indiquen los planos constructivos, y/o instrucciones del Inspector de Proyecto.</w:t>
      </w:r>
    </w:p>
    <w:p w14:paraId="433B907F"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5F233AF7"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r w:rsidRPr="00E83514">
        <w:rPr>
          <w:rFonts w:ascii="Verdana" w:eastAsia="Verdana" w:hAnsi="Verdana" w:cs="Tahoma"/>
          <w:b/>
          <w:sz w:val="16"/>
          <w:szCs w:val="16"/>
          <w:lang w:eastAsia="es-ES"/>
        </w:rPr>
        <w:t>MATERIALES, HERRAMIENTAS Y EQUIPO. -</w:t>
      </w:r>
    </w:p>
    <w:p w14:paraId="659A05F9"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60E3FF0A"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25BC1DD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3CD0A614"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2B802E39" w14:textId="77777777" w:rsidR="00135ACC" w:rsidRPr="00E83514" w:rsidRDefault="00135ACC" w:rsidP="00135ACC">
      <w:pPr>
        <w:widowControl w:val="0"/>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FORMA DE EJECUCIÓN. -</w:t>
      </w:r>
    </w:p>
    <w:p w14:paraId="6F7A1C31"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3A987BB0"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Antes de realizar la fabricación de la ventana, La Entidad Ejecutora deberá verificar cuidadosamente las dimensiones reales en obra. </w:t>
      </w:r>
    </w:p>
    <w:p w14:paraId="06CDDA65"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224004CC"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En el proceso de fabricación deberá emplearse el equipo y herramientas adecuadas, así como mano de obra calificada, que garantice un trabajo satisfactorio. </w:t>
      </w:r>
    </w:p>
    <w:p w14:paraId="0D04D11E"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0CD7188F"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Las uniones se realizarán con tornillos inoxidables y serán lo suficientemente sólidas para resistir los esfuerzos correspondientes al transporte, colocación y operación. </w:t>
      </w:r>
    </w:p>
    <w:p w14:paraId="32D5E351"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527E6B33"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6E35606"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6A67FD7E"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274B865"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42D2CA91"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BB1E848"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6328D032"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2FC7F74A"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La Entidad Ejecutora deberá garantizar la instalación de manera que no permita ingreso de agua o aire por fallas de instalación o uso de sellantes inadecuados y deberá arreglar los defectos sin costo adicional alguno. Los </w:t>
      </w:r>
      <w:r w:rsidRPr="00E83514">
        <w:rPr>
          <w:rFonts w:ascii="Verdana" w:eastAsia="Verdana" w:hAnsi="Verdana" w:cs="Tahoma"/>
          <w:sz w:val="16"/>
          <w:szCs w:val="16"/>
          <w:lang w:eastAsia="es-ES"/>
        </w:rPr>
        <w:lastRenderedPageBreak/>
        <w:t xml:space="preserve">mecanismos de cierre (Picaportes, chapas, pasadores, seguros) deberán ser fácilmente operables y de excelente calidad. Para todos los elementos de quincallería, La Entidad Ejecutora deberá presentar muestra al Inspector de Proyecto para su aprobación. </w:t>
      </w:r>
    </w:p>
    <w:p w14:paraId="2566A5A8"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6DEDD45A"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emplearán burletes de goma para sujetar los vidrios y accesorios adecuados al tipo de carpintería aluminio.</w:t>
      </w:r>
    </w:p>
    <w:p w14:paraId="57F874FC"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71ACBDC9" w14:textId="77777777" w:rsidR="00135ACC" w:rsidRPr="00E83514" w:rsidRDefault="00135ACC" w:rsidP="00135ACC">
      <w:pPr>
        <w:widowControl w:val="0"/>
        <w:tabs>
          <w:tab w:val="left" w:pos="560"/>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Control, Aceptación y Rechazo</w:t>
      </w:r>
    </w:p>
    <w:p w14:paraId="0AF9CAD9"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BE7A001"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6FF2108A"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135ACC" w:rsidRPr="00E83514" w14:paraId="4F51B3C3" w14:textId="77777777" w:rsidTr="000648BD">
        <w:tc>
          <w:tcPr>
            <w:tcW w:w="584" w:type="dxa"/>
            <w:shd w:val="clear" w:color="auto" w:fill="1F3864"/>
          </w:tcPr>
          <w:p w14:paraId="34717798" w14:textId="77777777" w:rsidR="00135ACC" w:rsidRPr="00E83514" w:rsidRDefault="00135ACC" w:rsidP="000648BD">
            <w:pPr>
              <w:jc w:val="center"/>
              <w:rPr>
                <w:rFonts w:ascii="Verdana" w:eastAsia="Arial" w:hAnsi="Verdana" w:cs="Arial"/>
                <w:b/>
                <w:sz w:val="16"/>
                <w:szCs w:val="16"/>
                <w:lang w:val="es-ES" w:eastAsia="es-ES"/>
              </w:rPr>
            </w:pPr>
            <w:proofErr w:type="spellStart"/>
            <w:r w:rsidRPr="00E83514">
              <w:rPr>
                <w:rFonts w:ascii="Verdana" w:eastAsia="Arial" w:hAnsi="Verdana" w:cs="Arial"/>
                <w:b/>
                <w:sz w:val="16"/>
                <w:szCs w:val="16"/>
                <w:lang w:val="es-ES" w:eastAsia="es-ES"/>
              </w:rPr>
              <w:t>N°</w:t>
            </w:r>
            <w:proofErr w:type="spellEnd"/>
          </w:p>
        </w:tc>
        <w:tc>
          <w:tcPr>
            <w:tcW w:w="2385" w:type="dxa"/>
            <w:shd w:val="clear" w:color="auto" w:fill="1F3864"/>
          </w:tcPr>
          <w:p w14:paraId="0005C6A2" w14:textId="77777777" w:rsidR="00135ACC" w:rsidRPr="00E83514" w:rsidRDefault="00135ACC" w:rsidP="000648BD">
            <w:pPr>
              <w:spacing w:line="360" w:lineRule="auto"/>
              <w:jc w:val="center"/>
              <w:rPr>
                <w:rFonts w:ascii="Verdana" w:eastAsia="Arial" w:hAnsi="Verdana" w:cs="Arial"/>
                <w:b/>
                <w:sz w:val="16"/>
                <w:szCs w:val="16"/>
                <w:lang w:val="es-ES" w:eastAsia="es-ES"/>
              </w:rPr>
            </w:pPr>
            <w:r w:rsidRPr="00E83514">
              <w:rPr>
                <w:rFonts w:ascii="Verdana" w:eastAsia="Arial" w:hAnsi="Verdana" w:cs="Arial"/>
                <w:b/>
                <w:sz w:val="16"/>
                <w:szCs w:val="16"/>
                <w:lang w:val="es-ES" w:eastAsia="es-ES"/>
              </w:rPr>
              <w:t>CODIGO</w:t>
            </w:r>
          </w:p>
        </w:tc>
        <w:tc>
          <w:tcPr>
            <w:tcW w:w="1145" w:type="dxa"/>
            <w:shd w:val="clear" w:color="auto" w:fill="1F3864"/>
          </w:tcPr>
          <w:p w14:paraId="78A1E21B" w14:textId="77777777" w:rsidR="00135ACC" w:rsidRPr="00E83514" w:rsidRDefault="00135ACC" w:rsidP="000648BD">
            <w:pPr>
              <w:jc w:val="center"/>
              <w:rPr>
                <w:rFonts w:ascii="Verdana" w:eastAsia="Arial" w:hAnsi="Verdana" w:cs="Arial"/>
                <w:b/>
                <w:sz w:val="16"/>
                <w:szCs w:val="16"/>
                <w:lang w:val="es-ES" w:eastAsia="es-ES"/>
              </w:rPr>
            </w:pPr>
            <w:r w:rsidRPr="00E83514">
              <w:rPr>
                <w:rFonts w:ascii="Verdana" w:eastAsia="Arial" w:hAnsi="Verdana" w:cs="Arial"/>
                <w:b/>
                <w:sz w:val="16"/>
                <w:szCs w:val="16"/>
                <w:lang w:val="es-ES" w:eastAsia="es-ES"/>
              </w:rPr>
              <w:t>UNIDAD</w:t>
            </w:r>
          </w:p>
        </w:tc>
        <w:tc>
          <w:tcPr>
            <w:tcW w:w="5520" w:type="dxa"/>
            <w:shd w:val="clear" w:color="auto" w:fill="1F3864"/>
          </w:tcPr>
          <w:p w14:paraId="756C1AEC" w14:textId="77777777" w:rsidR="00135ACC" w:rsidRPr="00E83514" w:rsidRDefault="00135ACC" w:rsidP="000648BD">
            <w:pPr>
              <w:jc w:val="center"/>
              <w:rPr>
                <w:rFonts w:ascii="Verdana" w:eastAsia="Arial" w:hAnsi="Verdana" w:cs="Arial"/>
                <w:b/>
                <w:sz w:val="16"/>
                <w:szCs w:val="16"/>
                <w:lang w:val="es-ES" w:eastAsia="es-ES"/>
              </w:rPr>
            </w:pPr>
            <w:r w:rsidRPr="00E83514">
              <w:rPr>
                <w:rFonts w:ascii="Verdana" w:eastAsia="Arial" w:hAnsi="Verdana" w:cs="Arial"/>
                <w:b/>
                <w:sz w:val="16"/>
                <w:szCs w:val="16"/>
                <w:lang w:val="es-ES" w:eastAsia="es-ES"/>
              </w:rPr>
              <w:t>ITEM</w:t>
            </w:r>
          </w:p>
        </w:tc>
      </w:tr>
      <w:tr w:rsidR="00135ACC" w:rsidRPr="00E83514" w14:paraId="565C48BD" w14:textId="77777777" w:rsidTr="000648BD">
        <w:tc>
          <w:tcPr>
            <w:tcW w:w="584" w:type="dxa"/>
            <w:shd w:val="clear" w:color="auto" w:fill="BDD6EE"/>
          </w:tcPr>
          <w:p w14:paraId="0C6A2C90" w14:textId="77777777" w:rsidR="00135ACC" w:rsidRPr="00E83514" w:rsidRDefault="00135ACC" w:rsidP="000648BD">
            <w:pPr>
              <w:jc w:val="center"/>
              <w:rPr>
                <w:rFonts w:ascii="Verdana" w:eastAsia="Arial" w:hAnsi="Verdana" w:cs="Arial"/>
                <w:b/>
                <w:sz w:val="16"/>
                <w:szCs w:val="16"/>
                <w:lang w:val="es-ES" w:eastAsia="es-ES"/>
              </w:rPr>
            </w:pPr>
            <w:r w:rsidRPr="00E83514">
              <w:rPr>
                <w:rFonts w:ascii="Verdana" w:eastAsia="Arial" w:hAnsi="Verdana" w:cs="Arial"/>
                <w:b/>
                <w:sz w:val="16"/>
                <w:szCs w:val="16"/>
                <w:lang w:val="es-ES" w:eastAsia="es-ES"/>
              </w:rPr>
              <w:t>30</w:t>
            </w:r>
          </w:p>
        </w:tc>
        <w:tc>
          <w:tcPr>
            <w:tcW w:w="2385" w:type="dxa"/>
            <w:shd w:val="clear" w:color="auto" w:fill="BDD6EE"/>
          </w:tcPr>
          <w:p w14:paraId="603C594B" w14:textId="77777777" w:rsidR="00135ACC" w:rsidRPr="00E83514" w:rsidRDefault="00135ACC" w:rsidP="000648BD">
            <w:pPr>
              <w:jc w:val="center"/>
              <w:rPr>
                <w:rFonts w:ascii="Verdana" w:eastAsia="Arial" w:hAnsi="Verdana" w:cs="Arial"/>
                <w:b/>
                <w:sz w:val="16"/>
                <w:szCs w:val="16"/>
                <w:lang w:val="es-ES" w:eastAsia="es-ES"/>
              </w:rPr>
            </w:pPr>
            <w:r w:rsidRPr="00E83514">
              <w:rPr>
                <w:rFonts w:ascii="Verdana" w:eastAsia="Arial" w:hAnsi="Verdana" w:cs="Arial"/>
                <w:b/>
                <w:sz w:val="16"/>
                <w:szCs w:val="16"/>
                <w:lang w:val="es-ES" w:eastAsia="es-ES"/>
              </w:rPr>
              <w:t>VAC - OF - VEN - 6</w:t>
            </w:r>
          </w:p>
        </w:tc>
        <w:tc>
          <w:tcPr>
            <w:tcW w:w="1145" w:type="dxa"/>
            <w:shd w:val="clear" w:color="auto" w:fill="BDD6EE"/>
          </w:tcPr>
          <w:p w14:paraId="063A68F1" w14:textId="77777777" w:rsidR="00135ACC" w:rsidRPr="00E83514" w:rsidRDefault="00135ACC" w:rsidP="000648BD">
            <w:pPr>
              <w:jc w:val="center"/>
              <w:rPr>
                <w:rFonts w:ascii="Verdana" w:eastAsia="Arial" w:hAnsi="Verdana" w:cs="Arial"/>
                <w:b/>
                <w:sz w:val="16"/>
                <w:szCs w:val="16"/>
                <w:lang w:val="es-ES" w:eastAsia="es-ES"/>
              </w:rPr>
            </w:pPr>
            <w:r w:rsidRPr="00E83514">
              <w:rPr>
                <w:rFonts w:ascii="Verdana" w:eastAsia="Arial" w:hAnsi="Verdana" w:cs="Arial"/>
                <w:b/>
                <w:sz w:val="16"/>
                <w:szCs w:val="16"/>
                <w:lang w:val="es-ES" w:eastAsia="es-ES"/>
              </w:rPr>
              <w:t>M2</w:t>
            </w:r>
          </w:p>
        </w:tc>
        <w:tc>
          <w:tcPr>
            <w:tcW w:w="5520" w:type="dxa"/>
            <w:shd w:val="clear" w:color="auto" w:fill="BDD6EE"/>
          </w:tcPr>
          <w:p w14:paraId="09D89F19" w14:textId="77777777" w:rsidR="00135ACC" w:rsidRPr="00E83514" w:rsidRDefault="00135ACC" w:rsidP="000648BD">
            <w:pPr>
              <w:spacing w:line="360" w:lineRule="auto"/>
              <w:jc w:val="center"/>
              <w:rPr>
                <w:rFonts w:ascii="Verdana" w:eastAsia="Arial" w:hAnsi="Verdana" w:cs="Arial"/>
                <w:b/>
                <w:sz w:val="16"/>
                <w:szCs w:val="16"/>
                <w:lang w:val="es-ES" w:eastAsia="es-ES"/>
              </w:rPr>
            </w:pPr>
            <w:r w:rsidRPr="00E83514">
              <w:rPr>
                <w:rFonts w:ascii="Verdana" w:eastAsia="Arial" w:hAnsi="Verdana" w:cs="Arial"/>
                <w:b/>
                <w:sz w:val="16"/>
                <w:szCs w:val="16"/>
                <w:lang w:val="es-ES" w:eastAsia="es-ES"/>
              </w:rPr>
              <w:t>PROVISIÓN Y COLOCADO VENTANA PROYECTANTE DE ALUMINIO</w:t>
            </w:r>
          </w:p>
        </w:tc>
      </w:tr>
    </w:tbl>
    <w:p w14:paraId="2D5F5F84"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3EE01129"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DESCRIPCIÓN. –</w:t>
      </w:r>
    </w:p>
    <w:p w14:paraId="34FF334D"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3D5FEFE8"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Este ítem se refiere a la provisión y colocación de ventanas de aluminio proyectante, con vidrio de e=4mm más accesorios, en los ambientes que indique el plano de detalle, y/o instrucciones del Inspector de Proyecto.</w:t>
      </w:r>
    </w:p>
    <w:p w14:paraId="24837671"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62639AC0"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MATERIALES, HERRAMIENTAS Y EQUIPO. -</w:t>
      </w:r>
    </w:p>
    <w:p w14:paraId="22349F74"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57D5E79A"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La Entidad Ejecutora proporcionará todos los materiales necesarios para la ejecución de los trabajos, exceptuando los de aporte propio y los mismos deberán ser aprobados por el inspector.</w:t>
      </w:r>
    </w:p>
    <w:p w14:paraId="4422DD35"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088D0111"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246E8F3E"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FORMA DE EJECUCIÓN. -</w:t>
      </w:r>
    </w:p>
    <w:p w14:paraId="4079FB7D"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22B1CC91"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Antes de realizar la instalación de la ventana, La Entidad Ejecutora deberá verificar cuidadosamente las dimensiones reales en obra. </w:t>
      </w:r>
    </w:p>
    <w:p w14:paraId="1A01AE92"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4D92CCFD"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En el proceso de instalación deberá emplearse el equipo y herramientas adecuadas, así como mano de obra calificada, que garantice un trabajo satisfactorio. </w:t>
      </w:r>
    </w:p>
    <w:p w14:paraId="13CED75C"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0128A8E9"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0FE4A6DF"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51E283A4"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Las ventanas serán construidas de acuerdo a planos de detalles y estarán provistas de todos los accesorios de apertura y cierre. </w:t>
      </w:r>
    </w:p>
    <w:p w14:paraId="79E10C9E"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49AE106B"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5B8BF00"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0B842C95"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8AF11D7"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1F4C4A69"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CCF67CC"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4BCDEC27"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Se emplearán burletes de goma para sujetar los vidrios y accesorios adecuados al tipo de carpintería aluminio.</w:t>
      </w:r>
    </w:p>
    <w:p w14:paraId="35E9755A"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5847C7B9"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Criterios de Control, Aceptación y Rechazo</w:t>
      </w:r>
    </w:p>
    <w:p w14:paraId="54C5EFBA"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88AA583"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135ACC" w:rsidRPr="00E83514" w14:paraId="1AEC9C06" w14:textId="77777777" w:rsidTr="000648BD">
        <w:tc>
          <w:tcPr>
            <w:tcW w:w="584" w:type="dxa"/>
            <w:shd w:val="clear" w:color="auto" w:fill="244061"/>
          </w:tcPr>
          <w:p w14:paraId="09FC5E7F"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lastRenderedPageBreak/>
              <w:t>N°</w:t>
            </w:r>
            <w:proofErr w:type="spellEnd"/>
          </w:p>
        </w:tc>
        <w:tc>
          <w:tcPr>
            <w:tcW w:w="2385" w:type="dxa"/>
            <w:shd w:val="clear" w:color="auto" w:fill="244061"/>
          </w:tcPr>
          <w:p w14:paraId="31C1E1B0"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44061"/>
          </w:tcPr>
          <w:p w14:paraId="75FBF593"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350" w:type="dxa"/>
            <w:shd w:val="clear" w:color="auto" w:fill="244061"/>
          </w:tcPr>
          <w:p w14:paraId="5E090408"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6E870411" w14:textId="77777777" w:rsidTr="000648BD">
        <w:tc>
          <w:tcPr>
            <w:tcW w:w="584" w:type="dxa"/>
            <w:shd w:val="clear" w:color="auto" w:fill="B8CCE4"/>
          </w:tcPr>
          <w:p w14:paraId="022A41FD"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31</w:t>
            </w:r>
          </w:p>
        </w:tc>
        <w:tc>
          <w:tcPr>
            <w:tcW w:w="2385" w:type="dxa"/>
            <w:shd w:val="clear" w:color="auto" w:fill="B8CCE4"/>
          </w:tcPr>
          <w:p w14:paraId="2A32360B"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VAC - OF - VEN - 1</w:t>
            </w:r>
          </w:p>
        </w:tc>
        <w:tc>
          <w:tcPr>
            <w:tcW w:w="1145" w:type="dxa"/>
            <w:shd w:val="clear" w:color="auto" w:fill="B8CCE4"/>
          </w:tcPr>
          <w:p w14:paraId="63500123"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M2</w:t>
            </w:r>
          </w:p>
        </w:tc>
        <w:tc>
          <w:tcPr>
            <w:tcW w:w="5350" w:type="dxa"/>
            <w:shd w:val="clear" w:color="auto" w:fill="B8CCE4"/>
          </w:tcPr>
          <w:p w14:paraId="0F4894F4"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PROVISIÓN Y COLOCADO VENTANA DE ALUMINIO CON CELOSÍA</w:t>
            </w:r>
          </w:p>
        </w:tc>
      </w:tr>
    </w:tbl>
    <w:p w14:paraId="4CB3FF8E" w14:textId="77777777" w:rsidR="00135ACC" w:rsidRPr="00E83514" w:rsidRDefault="00135ACC" w:rsidP="00135ACC">
      <w:pPr>
        <w:widowControl w:val="0"/>
        <w:autoSpaceDE w:val="0"/>
        <w:autoSpaceDN w:val="0"/>
        <w:spacing w:before="99"/>
        <w:outlineLvl w:val="0"/>
        <w:rPr>
          <w:rFonts w:ascii="Verdana" w:eastAsia="Verdana" w:hAnsi="Verdana" w:cs="Verdana"/>
          <w:b/>
          <w:bCs/>
          <w:sz w:val="16"/>
          <w:szCs w:val="16"/>
          <w:lang w:eastAsia="es-ES"/>
        </w:rPr>
      </w:pPr>
      <w:r w:rsidRPr="00E83514">
        <w:rPr>
          <w:rFonts w:ascii="Verdana" w:eastAsia="Verdana" w:hAnsi="Verdana" w:cs="Verdana"/>
          <w:b/>
          <w:bCs/>
          <w:sz w:val="16"/>
          <w:szCs w:val="16"/>
          <w:lang w:eastAsia="es-ES"/>
        </w:rPr>
        <w:t>DESCRIPCIÓN.</w:t>
      </w:r>
      <w:r w:rsidRPr="00E83514">
        <w:rPr>
          <w:rFonts w:ascii="Verdana" w:eastAsia="Verdana" w:hAnsi="Verdana" w:cs="Verdana"/>
          <w:b/>
          <w:bCs/>
          <w:spacing w:val="-5"/>
          <w:sz w:val="16"/>
          <w:szCs w:val="16"/>
          <w:lang w:eastAsia="es-ES"/>
        </w:rPr>
        <w:t xml:space="preserve"> </w:t>
      </w:r>
      <w:r w:rsidRPr="00E83514">
        <w:rPr>
          <w:rFonts w:ascii="Verdana" w:eastAsia="Verdana" w:hAnsi="Verdana" w:cs="Verdana"/>
          <w:b/>
          <w:bCs/>
          <w:sz w:val="16"/>
          <w:szCs w:val="16"/>
          <w:lang w:eastAsia="es-ES"/>
        </w:rPr>
        <w:t>-</w:t>
      </w:r>
    </w:p>
    <w:p w14:paraId="305FBC56" w14:textId="77777777" w:rsidR="00135ACC" w:rsidRPr="00E83514" w:rsidRDefault="00135ACC" w:rsidP="00135ACC">
      <w:pPr>
        <w:widowControl w:val="0"/>
        <w:autoSpaceDE w:val="0"/>
        <w:autoSpaceDN w:val="0"/>
        <w:ind w:left="118" w:right="600"/>
        <w:jc w:val="both"/>
        <w:rPr>
          <w:rFonts w:ascii="Verdana" w:eastAsia="Verdana" w:hAnsi="Verdana" w:cs="Verdana"/>
          <w:sz w:val="16"/>
          <w:szCs w:val="16"/>
          <w:lang w:eastAsia="es-ES"/>
        </w:rPr>
      </w:pPr>
    </w:p>
    <w:p w14:paraId="63C8E93C" w14:textId="77777777" w:rsidR="00135ACC" w:rsidRPr="00E83514" w:rsidRDefault="00135ACC" w:rsidP="00135ACC">
      <w:pPr>
        <w:widowControl w:val="0"/>
        <w:autoSpaceDE w:val="0"/>
        <w:autoSpaceDN w:val="0"/>
        <w:ind w:right="600"/>
        <w:jc w:val="both"/>
        <w:rPr>
          <w:rFonts w:ascii="Verdana" w:eastAsia="Verdana" w:hAnsi="Verdana" w:cs="Verdana"/>
          <w:sz w:val="16"/>
          <w:szCs w:val="16"/>
          <w:lang w:eastAsia="es-ES"/>
        </w:rPr>
      </w:pPr>
      <w:r w:rsidRPr="00E83514">
        <w:rPr>
          <w:rFonts w:ascii="Verdana" w:eastAsia="Verdana" w:hAnsi="Verdana" w:cs="Verdana"/>
          <w:sz w:val="16"/>
          <w:szCs w:val="16"/>
          <w:lang w:eastAsia="es-ES"/>
        </w:rPr>
        <w:t>Este ítem se refiere a la provisión y colocación de ventanas de aluminio con celosía, con vidrio catedral de</w:t>
      </w:r>
      <w:r w:rsidRPr="00E83514">
        <w:rPr>
          <w:rFonts w:ascii="Verdana" w:eastAsia="Verdana" w:hAnsi="Verdana" w:cs="Verdana"/>
          <w:spacing w:val="1"/>
          <w:sz w:val="16"/>
          <w:szCs w:val="16"/>
          <w:lang w:eastAsia="es-ES"/>
        </w:rPr>
        <w:t xml:space="preserve"> </w:t>
      </w:r>
      <w:r w:rsidRPr="00E83514">
        <w:rPr>
          <w:rFonts w:ascii="Verdana" w:eastAsia="Verdana" w:hAnsi="Verdana" w:cs="Verdana"/>
          <w:sz w:val="16"/>
          <w:szCs w:val="16"/>
          <w:lang w:eastAsia="es-ES"/>
        </w:rPr>
        <w:t>4mm más accesorios, en los ambientes que indique el plano de detalle y/o del Inspector de Proyecto.</w:t>
      </w:r>
    </w:p>
    <w:p w14:paraId="2DA89344" w14:textId="77777777" w:rsidR="00135ACC" w:rsidRPr="00E83514" w:rsidRDefault="00135ACC" w:rsidP="00135ACC">
      <w:pPr>
        <w:widowControl w:val="0"/>
        <w:autoSpaceDE w:val="0"/>
        <w:autoSpaceDN w:val="0"/>
        <w:spacing w:before="1"/>
        <w:rPr>
          <w:rFonts w:ascii="Verdana" w:eastAsia="Verdana" w:hAnsi="Verdana" w:cs="Verdana"/>
          <w:sz w:val="16"/>
          <w:szCs w:val="16"/>
          <w:lang w:eastAsia="es-ES"/>
        </w:rPr>
      </w:pPr>
    </w:p>
    <w:p w14:paraId="372663D5" w14:textId="77777777" w:rsidR="00135ACC" w:rsidRPr="00E83514" w:rsidRDefault="00135ACC" w:rsidP="00135ACC">
      <w:pPr>
        <w:widowControl w:val="0"/>
        <w:tabs>
          <w:tab w:val="left" w:pos="8711"/>
        </w:tabs>
        <w:autoSpaceDE w:val="0"/>
        <w:autoSpaceDN w:val="0"/>
        <w:rPr>
          <w:rFonts w:ascii="Verdana" w:eastAsia="Verdana" w:hAnsi="Verdana" w:cs="Verdana"/>
          <w:b/>
          <w:sz w:val="16"/>
          <w:szCs w:val="16"/>
          <w:lang w:eastAsia="es-ES"/>
        </w:rPr>
      </w:pPr>
      <w:r w:rsidRPr="00E83514">
        <w:rPr>
          <w:rFonts w:ascii="Verdana" w:eastAsia="Verdana" w:hAnsi="Verdana" w:cs="Verdana"/>
          <w:b/>
          <w:sz w:val="16"/>
          <w:szCs w:val="16"/>
          <w:lang w:eastAsia="es-ES"/>
        </w:rPr>
        <w:t>MATERIALES, HERRAMIENTAS Y EQUIPO. -</w:t>
      </w:r>
    </w:p>
    <w:p w14:paraId="56D0AAD5"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1E36A006" w14:textId="77777777" w:rsidR="00135ACC" w:rsidRPr="00E83514" w:rsidRDefault="00135ACC" w:rsidP="00135ACC">
      <w:pPr>
        <w:widowControl w:val="0"/>
        <w:autoSpaceDE w:val="0"/>
        <w:autoSpaceDN w:val="0"/>
        <w:rPr>
          <w:rFonts w:ascii="Verdana" w:eastAsia="Verdana" w:hAnsi="Verdana" w:cs="Verdana"/>
          <w:sz w:val="16"/>
          <w:szCs w:val="16"/>
          <w:lang w:eastAsia="es-ES"/>
        </w:rPr>
      </w:pPr>
      <w:r w:rsidRPr="00E83514">
        <w:rPr>
          <w:rFonts w:ascii="Verdana" w:eastAsia="Verdana" w:hAnsi="Verdana" w:cs="Verdana"/>
          <w:sz w:val="16"/>
          <w:szCs w:val="16"/>
          <w:lang w:eastAsia="es-ES"/>
        </w:rPr>
        <w:t>La Entidad Ejecutora proporcionará todos los materiales necesarios para la ejecución de los trabajos, exceptuando los de aporte propio y los mismos deberán ser aprobados por el inspector.</w:t>
      </w:r>
    </w:p>
    <w:p w14:paraId="30A5B636" w14:textId="77777777" w:rsidR="00135ACC" w:rsidRPr="00E83514" w:rsidRDefault="00135ACC" w:rsidP="00135ACC">
      <w:pPr>
        <w:widowControl w:val="0"/>
        <w:autoSpaceDE w:val="0"/>
        <w:autoSpaceDN w:val="0"/>
        <w:rPr>
          <w:rFonts w:ascii="Verdana" w:eastAsia="Verdana" w:hAnsi="Verdana" w:cs="Verdan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604BF9A7" w14:textId="77777777" w:rsidR="00135ACC" w:rsidRPr="00E83514" w:rsidRDefault="00135ACC" w:rsidP="00135ACC">
      <w:pPr>
        <w:widowControl w:val="0"/>
        <w:autoSpaceDE w:val="0"/>
        <w:autoSpaceDN w:val="0"/>
        <w:rPr>
          <w:rFonts w:ascii="Verdana" w:eastAsia="Verdana" w:hAnsi="Verdana" w:cs="Verdana"/>
          <w:sz w:val="16"/>
          <w:szCs w:val="16"/>
          <w:lang w:eastAsia="es-ES"/>
        </w:rPr>
      </w:pPr>
    </w:p>
    <w:p w14:paraId="5DB552CF" w14:textId="77777777" w:rsidR="00135ACC" w:rsidRPr="00E83514" w:rsidRDefault="00135ACC" w:rsidP="00135ACC">
      <w:pPr>
        <w:widowControl w:val="0"/>
        <w:autoSpaceDE w:val="0"/>
        <w:autoSpaceDN w:val="0"/>
        <w:ind w:left="720" w:hanging="72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FORMA DE EJECUCIÓN. -</w:t>
      </w:r>
    </w:p>
    <w:p w14:paraId="1036B28F" w14:textId="77777777" w:rsidR="00135ACC" w:rsidRPr="00E83514" w:rsidRDefault="00135ACC" w:rsidP="00135ACC">
      <w:pPr>
        <w:widowControl w:val="0"/>
        <w:autoSpaceDE w:val="0"/>
        <w:autoSpaceDN w:val="0"/>
        <w:rPr>
          <w:rFonts w:ascii="Verdana" w:eastAsia="Verdana" w:hAnsi="Verdana" w:cs="Verdana"/>
          <w:sz w:val="16"/>
          <w:szCs w:val="16"/>
          <w:lang w:eastAsia="es-ES"/>
        </w:rPr>
      </w:pPr>
    </w:p>
    <w:p w14:paraId="1D6CC5E2"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Antes de realizar la instalación de la ventana, La Entidad Ejecutora deberá verificar cuidadosamente las dimensiones reales en obra. </w:t>
      </w:r>
    </w:p>
    <w:p w14:paraId="70F02FD6"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4968228C"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En el proceso de instalación deberá emplearse el equipo y herramientas adecuadas, así como mano de obra calificada, que garantice un trabajo satisfactorio. </w:t>
      </w:r>
    </w:p>
    <w:p w14:paraId="3B022DCD"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5DA3DC40"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724567BA"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6BA93AA9"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Las ventanas serán construidas de acuerdo a planos de detalles y estarán provistas de todos los accesorios de apertura y cierre. </w:t>
      </w:r>
    </w:p>
    <w:p w14:paraId="563C5B68"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648B81EA"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703E5BE"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4B918DE7"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9FDB5A1"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052DABBF"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4227216"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787F9C91"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52A65A11"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Se emplearán burletes de goma para sujetar los vidrios y accesorios adecuados al tipo de carpintería aluminio.</w:t>
      </w:r>
    </w:p>
    <w:p w14:paraId="52DA0D86"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1245B53C" w14:textId="77777777" w:rsidR="00135ACC" w:rsidRPr="00E83514" w:rsidRDefault="00135ACC" w:rsidP="00135ACC">
      <w:pPr>
        <w:widowControl w:val="0"/>
        <w:tabs>
          <w:tab w:val="left" w:pos="560"/>
        </w:tabs>
        <w:autoSpaceDE w:val="0"/>
        <w:autoSpaceDN w:val="0"/>
        <w:spacing w:after="12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Criterios de Control, Aceptación y Rechazo</w:t>
      </w:r>
    </w:p>
    <w:p w14:paraId="17467353" w14:textId="77777777" w:rsidR="00135ACC" w:rsidRPr="00E83514" w:rsidRDefault="00135ACC" w:rsidP="00135ACC">
      <w:pPr>
        <w:widowControl w:val="0"/>
        <w:tabs>
          <w:tab w:val="left" w:pos="8711"/>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4C2F74B"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1010731E" w14:textId="77777777" w:rsidTr="000648BD">
        <w:tc>
          <w:tcPr>
            <w:tcW w:w="584" w:type="dxa"/>
            <w:shd w:val="clear" w:color="auto" w:fill="215868"/>
          </w:tcPr>
          <w:p w14:paraId="4695BE4E"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79B289CE"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515D8B03"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0CAAD094"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17DEDC11" w14:textId="77777777" w:rsidTr="000648BD">
        <w:tc>
          <w:tcPr>
            <w:tcW w:w="584" w:type="dxa"/>
            <w:shd w:val="clear" w:color="auto" w:fill="B8CCE4"/>
          </w:tcPr>
          <w:p w14:paraId="621D05F6"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32</w:t>
            </w:r>
          </w:p>
        </w:tc>
        <w:tc>
          <w:tcPr>
            <w:tcW w:w="2385" w:type="dxa"/>
            <w:shd w:val="clear" w:color="auto" w:fill="B8CCE4"/>
          </w:tcPr>
          <w:p w14:paraId="0E7A93D3"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VAC-OF-CIE-4</w:t>
            </w:r>
          </w:p>
        </w:tc>
        <w:tc>
          <w:tcPr>
            <w:tcW w:w="1145" w:type="dxa"/>
            <w:shd w:val="clear" w:color="auto" w:fill="B8CCE4"/>
          </w:tcPr>
          <w:p w14:paraId="0F85B6E2"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M2</w:t>
            </w:r>
          </w:p>
        </w:tc>
        <w:tc>
          <w:tcPr>
            <w:tcW w:w="5520" w:type="dxa"/>
            <w:shd w:val="clear" w:color="auto" w:fill="B8CCE4"/>
          </w:tcPr>
          <w:p w14:paraId="17C5BC8B"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PROVISIÓN Y COLOCADO CIELO FALSO DE PLAFÓN DE YESO PVC TIPO ARMSTRONG (0,60X0,60) Y ACCESORIOS</w:t>
            </w:r>
          </w:p>
        </w:tc>
      </w:tr>
    </w:tbl>
    <w:p w14:paraId="5BAD3B29"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p>
    <w:p w14:paraId="1FC37C92"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r w:rsidRPr="00E83514">
        <w:rPr>
          <w:rFonts w:ascii="Verdana" w:eastAsia="Verdana" w:hAnsi="Verdana" w:cs="Tahoma"/>
          <w:b/>
          <w:sz w:val="16"/>
          <w:szCs w:val="16"/>
          <w:lang w:eastAsia="es-ES"/>
        </w:rPr>
        <w:t>DESCRIPCIÓN. -</w:t>
      </w:r>
    </w:p>
    <w:p w14:paraId="298EBD5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Este ítem se refiere a todas las actividades y accesorios que se requieren para la provisión y colocado de </w:t>
      </w:r>
      <w:r w:rsidRPr="00E83514">
        <w:rPr>
          <w:rFonts w:ascii="Verdana" w:eastAsia="Verdana" w:hAnsi="Verdana" w:cs="Tahoma"/>
          <w:bCs/>
          <w:sz w:val="16"/>
          <w:szCs w:val="16"/>
          <w:lang w:eastAsia="es-ES"/>
        </w:rPr>
        <w:t>cielo falso de plafón tipo Armstrong</w:t>
      </w:r>
      <w:r w:rsidRPr="00E83514">
        <w:rPr>
          <w:rFonts w:ascii="Verdana" w:eastAsia="Verdana" w:hAnsi="Verdana" w:cs="Tahoma"/>
          <w:sz w:val="16"/>
          <w:szCs w:val="16"/>
          <w:lang w:eastAsia="es-ES"/>
        </w:rPr>
        <w:t>, de acuerdo a los planos constructivos y/o instrucciones del Inspector de proyecto.</w:t>
      </w:r>
    </w:p>
    <w:p w14:paraId="640367D5" w14:textId="77777777" w:rsidR="00135ACC" w:rsidRPr="00E83514" w:rsidRDefault="00135ACC" w:rsidP="00135ACC">
      <w:pPr>
        <w:widowControl w:val="0"/>
        <w:tabs>
          <w:tab w:val="left" w:pos="8711"/>
        </w:tabs>
        <w:autoSpaceDE w:val="0"/>
        <w:autoSpaceDN w:val="0"/>
        <w:jc w:val="both"/>
        <w:rPr>
          <w:rFonts w:ascii="Verdana" w:eastAsia="Verdana" w:hAnsi="Verdana" w:cs="Tahoma"/>
          <w:b/>
          <w:sz w:val="16"/>
          <w:szCs w:val="16"/>
          <w:lang w:eastAsia="es-ES"/>
        </w:rPr>
      </w:pPr>
    </w:p>
    <w:p w14:paraId="71B3486B"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r w:rsidRPr="00E83514">
        <w:rPr>
          <w:rFonts w:ascii="Verdana" w:eastAsia="Verdana" w:hAnsi="Verdana" w:cs="Tahoma"/>
          <w:b/>
          <w:sz w:val="16"/>
          <w:szCs w:val="16"/>
          <w:lang w:eastAsia="es-ES"/>
        </w:rPr>
        <w:t>MATERIALES, HERRAMIENTAS Y EQUIPO. -</w:t>
      </w:r>
    </w:p>
    <w:p w14:paraId="05EE1C3F"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p>
    <w:p w14:paraId="1ABE5B9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bookmarkStart w:id="172" w:name="_Hlk94473350"/>
      <w:r w:rsidRPr="00E83514">
        <w:rPr>
          <w:rFonts w:ascii="Verdana" w:eastAsia="Verdana" w:hAnsi="Verdana" w:cs="Tahoma"/>
          <w:sz w:val="16"/>
          <w:szCs w:val="16"/>
          <w:lang w:eastAsia="es-ES"/>
        </w:rPr>
        <w:lastRenderedPageBreak/>
        <w:t>La Entidad Ejecutora proporcionará todos los materiales necesarios para la ejecución de los trabajos, exceptuando los de aporte propio y los mismos deberán ser aprobados por el inspector.</w:t>
      </w:r>
    </w:p>
    <w:p w14:paraId="13CCFE10"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3A3B5A7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bookmarkEnd w:id="172"/>
    <w:p w14:paraId="120B73D6"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r w:rsidRPr="00E83514">
        <w:rPr>
          <w:rFonts w:ascii="Verdana" w:eastAsia="Verdana" w:hAnsi="Verdana" w:cs="Tahoma"/>
          <w:b/>
          <w:sz w:val="16"/>
          <w:szCs w:val="16"/>
          <w:lang w:eastAsia="es-ES"/>
        </w:rPr>
        <w:t>FORMA DE EJECUCIÓN. -</w:t>
      </w:r>
    </w:p>
    <w:p w14:paraId="5C6786F9"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bookmarkStart w:id="173" w:name="_Hlk94474165"/>
      <w:r w:rsidRPr="00E83514">
        <w:rPr>
          <w:rFonts w:ascii="Verdana" w:eastAsia="Verdana" w:hAnsi="Verdana" w:cs="Tahoma"/>
          <w:sz w:val="16"/>
          <w:szCs w:val="16"/>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AB1DB1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642E087F"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508CA80"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D4D6C9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3"/>
    <w:p w14:paraId="2E4B9966" w14:textId="77777777" w:rsidR="00135ACC" w:rsidRPr="00E83514" w:rsidRDefault="00135ACC" w:rsidP="00135ACC">
      <w:pPr>
        <w:widowControl w:val="0"/>
        <w:tabs>
          <w:tab w:val="left" w:pos="8711"/>
        </w:tabs>
        <w:autoSpaceDE w:val="0"/>
        <w:autoSpaceDN w:val="0"/>
        <w:jc w:val="both"/>
        <w:rPr>
          <w:rFonts w:ascii="Verdana" w:eastAsia="Verdana" w:hAnsi="Verdana" w:cs="Tahoma"/>
          <w:b/>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1E6D7F40" w14:textId="77777777" w:rsidTr="000648BD">
        <w:tc>
          <w:tcPr>
            <w:tcW w:w="584" w:type="dxa"/>
            <w:shd w:val="clear" w:color="auto" w:fill="215868"/>
          </w:tcPr>
          <w:p w14:paraId="2548AEE7"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706AAD61"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478A5DCB"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223D22D1"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0B73FE9A" w14:textId="77777777" w:rsidTr="000648BD">
        <w:tc>
          <w:tcPr>
            <w:tcW w:w="584" w:type="dxa"/>
            <w:shd w:val="clear" w:color="auto" w:fill="B8CCE4"/>
          </w:tcPr>
          <w:p w14:paraId="69B76D20"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33</w:t>
            </w:r>
          </w:p>
        </w:tc>
        <w:tc>
          <w:tcPr>
            <w:tcW w:w="2385" w:type="dxa"/>
            <w:shd w:val="clear" w:color="auto" w:fill="B8CCE4"/>
          </w:tcPr>
          <w:p w14:paraId="3CE24B47"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bCs/>
                <w:color w:val="000000"/>
                <w:sz w:val="16"/>
                <w:szCs w:val="16"/>
              </w:rPr>
              <w:t>VAC-OF-CAN-1</w:t>
            </w:r>
          </w:p>
        </w:tc>
        <w:tc>
          <w:tcPr>
            <w:tcW w:w="1145" w:type="dxa"/>
            <w:shd w:val="clear" w:color="auto" w:fill="B8CCE4"/>
          </w:tcPr>
          <w:p w14:paraId="506EB6C9"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w:t>
            </w:r>
          </w:p>
        </w:tc>
        <w:tc>
          <w:tcPr>
            <w:tcW w:w="5520" w:type="dxa"/>
            <w:shd w:val="clear" w:color="auto" w:fill="B8CCE4"/>
            <w:vAlign w:val="center"/>
          </w:tcPr>
          <w:p w14:paraId="42672E9C"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Tahoma"/>
                <w:b/>
                <w:bCs/>
                <w:sz w:val="16"/>
                <w:szCs w:val="16"/>
              </w:rPr>
              <w:t xml:space="preserve">CANALETA DE CALAMINA GALVANIZADA </w:t>
            </w:r>
            <w:proofErr w:type="spellStart"/>
            <w:r w:rsidRPr="00E83514">
              <w:rPr>
                <w:rFonts w:ascii="Verdana" w:eastAsia="Verdana" w:hAnsi="Verdana" w:cs="Tahoma"/>
                <w:b/>
                <w:bCs/>
                <w:sz w:val="16"/>
                <w:szCs w:val="16"/>
              </w:rPr>
              <w:t>Nro</w:t>
            </w:r>
            <w:proofErr w:type="spellEnd"/>
            <w:r w:rsidRPr="00E83514">
              <w:rPr>
                <w:rFonts w:ascii="Verdana" w:eastAsia="Verdana" w:hAnsi="Verdana" w:cs="Tahoma"/>
                <w:b/>
                <w:bCs/>
                <w:sz w:val="16"/>
                <w:szCs w:val="16"/>
              </w:rPr>
              <w:t xml:space="preserve"> 28 CORTE 33</w:t>
            </w:r>
          </w:p>
        </w:tc>
      </w:tr>
    </w:tbl>
    <w:p w14:paraId="7BFB0AF2" w14:textId="77777777" w:rsidR="00135ACC" w:rsidRPr="00E83514" w:rsidRDefault="00135ACC" w:rsidP="00135ACC">
      <w:pPr>
        <w:widowControl w:val="0"/>
        <w:tabs>
          <w:tab w:val="left" w:pos="8711"/>
        </w:tabs>
        <w:autoSpaceDE w:val="0"/>
        <w:autoSpaceDN w:val="0"/>
        <w:jc w:val="both"/>
        <w:rPr>
          <w:rFonts w:ascii="Verdana" w:eastAsia="Verdana" w:hAnsi="Verdana" w:cs="Tahoma"/>
          <w:b/>
          <w:sz w:val="16"/>
          <w:szCs w:val="16"/>
          <w:lang w:eastAsia="es-ES"/>
        </w:rPr>
      </w:pPr>
    </w:p>
    <w:p w14:paraId="68DFDE2C" w14:textId="77777777" w:rsidR="00135ACC" w:rsidRPr="00E83514" w:rsidRDefault="00135ACC" w:rsidP="00135ACC">
      <w:pPr>
        <w:widowControl w:val="0"/>
        <w:tabs>
          <w:tab w:val="left" w:pos="8711"/>
        </w:tabs>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DESCRIPCIÓN. –</w:t>
      </w:r>
    </w:p>
    <w:p w14:paraId="6F5B2C5A" w14:textId="77777777" w:rsidR="00135ACC" w:rsidRPr="00E83514" w:rsidRDefault="00135ACC" w:rsidP="00135ACC">
      <w:pPr>
        <w:widowControl w:val="0"/>
        <w:tabs>
          <w:tab w:val="left" w:pos="8711"/>
        </w:tabs>
        <w:autoSpaceDE w:val="0"/>
        <w:autoSpaceDN w:val="0"/>
        <w:jc w:val="both"/>
        <w:rPr>
          <w:rFonts w:ascii="Verdana" w:eastAsia="Verdana" w:hAnsi="Verdana" w:cs="Tahoma"/>
          <w:b/>
          <w:sz w:val="16"/>
          <w:szCs w:val="16"/>
          <w:lang w:eastAsia="es-ES"/>
        </w:rPr>
      </w:pPr>
    </w:p>
    <w:p w14:paraId="17C167E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Este ítem comprende canaleta de calamina galvanizada </w:t>
      </w:r>
      <w:proofErr w:type="spellStart"/>
      <w:r w:rsidRPr="00E83514">
        <w:rPr>
          <w:rFonts w:ascii="Verdana" w:eastAsia="Verdana" w:hAnsi="Verdana" w:cs="Tahoma"/>
          <w:sz w:val="16"/>
          <w:szCs w:val="16"/>
          <w:lang w:eastAsia="es-ES"/>
        </w:rPr>
        <w:t>Nro</w:t>
      </w:r>
      <w:proofErr w:type="spellEnd"/>
      <w:r w:rsidRPr="00E83514">
        <w:rPr>
          <w:rFonts w:ascii="Verdana" w:eastAsia="Verdana" w:hAnsi="Verdana" w:cs="Tahoma"/>
          <w:sz w:val="16"/>
          <w:szCs w:val="16"/>
          <w:lang w:eastAsia="es-ES"/>
        </w:rPr>
        <w:t xml:space="preserve"> 28 de corte 33 destinado a reunir y evacuar las aguas pluviales de la cubierta, tal como se especifica en los planos constructivos y/o instrucciones del Inspector de proyecto.</w:t>
      </w:r>
    </w:p>
    <w:p w14:paraId="71BB5E9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C286248" w14:textId="77777777" w:rsidR="00135ACC" w:rsidRPr="00E83514" w:rsidRDefault="00135ACC" w:rsidP="00135ACC">
      <w:pPr>
        <w:widowControl w:val="0"/>
        <w:tabs>
          <w:tab w:val="left" w:pos="8711"/>
        </w:tabs>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MATERIALES, HERRAMIENTAS Y EQUIPO. -</w:t>
      </w:r>
    </w:p>
    <w:p w14:paraId="744F2A3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1C13537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2C754A1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2AA8B3C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5063F40"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BB53F2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7345CC1B" w14:textId="77777777" w:rsidR="00135ACC" w:rsidRPr="00E83514" w:rsidRDefault="00135ACC" w:rsidP="00135ACC">
      <w:pPr>
        <w:widowControl w:val="0"/>
        <w:tabs>
          <w:tab w:val="left" w:pos="8711"/>
        </w:tabs>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FORMA DE EJECUCIÓN. –</w:t>
      </w:r>
    </w:p>
    <w:p w14:paraId="57B42683" w14:textId="77777777" w:rsidR="00135ACC" w:rsidRPr="00E83514" w:rsidRDefault="00135ACC" w:rsidP="00135ACC">
      <w:pPr>
        <w:widowControl w:val="0"/>
        <w:tabs>
          <w:tab w:val="left" w:pos="8711"/>
        </w:tabs>
        <w:autoSpaceDE w:val="0"/>
        <w:autoSpaceDN w:val="0"/>
        <w:jc w:val="both"/>
        <w:rPr>
          <w:rFonts w:ascii="Verdana" w:eastAsia="Verdana" w:hAnsi="Verdana" w:cs="Tahoma"/>
          <w:b/>
          <w:sz w:val="16"/>
          <w:szCs w:val="16"/>
          <w:lang w:eastAsia="es-ES"/>
        </w:rPr>
      </w:pPr>
    </w:p>
    <w:p w14:paraId="35364F6D"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La Entidad Ejecutora deberá prever todas las herramientas, equipos y accesorios necesarios para la ejecución del ítem. </w:t>
      </w:r>
    </w:p>
    <w:p w14:paraId="7F91C848"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16BD817F"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Las canaletas deberán ser elaboradas de planchas de zinc </w:t>
      </w:r>
      <w:proofErr w:type="spellStart"/>
      <w:r w:rsidRPr="00E83514">
        <w:rPr>
          <w:rFonts w:ascii="Verdana" w:eastAsia="Verdana" w:hAnsi="Verdana" w:cs="Tahoma"/>
          <w:sz w:val="16"/>
          <w:szCs w:val="16"/>
          <w:lang w:eastAsia="es-ES"/>
        </w:rPr>
        <w:t>Nro</w:t>
      </w:r>
      <w:proofErr w:type="spellEnd"/>
      <w:r w:rsidRPr="00E83514">
        <w:rPr>
          <w:rFonts w:ascii="Verdana" w:eastAsia="Verdana" w:hAnsi="Verdana" w:cs="Tahoma"/>
          <w:sz w:val="16"/>
          <w:szCs w:val="16"/>
          <w:lang w:eastAsia="es-ES"/>
        </w:rPr>
        <w:t xml:space="preserve"> 28 galvanizada que serán dobladas según las dimensiones especificadas en los planos, mediante el empleo de herramientas que eliminen cualquier posibilidad de filtración por este punto. </w:t>
      </w:r>
    </w:p>
    <w:p w14:paraId="7F1DAB0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037B0E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38A0A3F"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1B7F08C"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Las canaletas de sección rectangular cuyas dimensiones y formas correspondan a lo especificado en planos, se asegurarán en los aleros mediante hierro pletina de 1/8</w:t>
      </w:r>
      <w:r w:rsidRPr="00E83514">
        <w:rPr>
          <w:rFonts w:ascii="Verdana" w:eastAsia="Verdana" w:hAnsi="Verdana" w:cs="Helvetica"/>
          <w:color w:val="333333"/>
          <w:sz w:val="16"/>
          <w:szCs w:val="16"/>
          <w:lang w:eastAsia="es-ES"/>
        </w:rPr>
        <w:t>"</w:t>
      </w:r>
      <w:r w:rsidRPr="00E83514">
        <w:rPr>
          <w:rFonts w:ascii="Verdana" w:eastAsia="Verdana" w:hAnsi="Verdana" w:cs="Tahoma"/>
          <w:sz w:val="16"/>
          <w:szCs w:val="16"/>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89406A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71CFD55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Las canaletas, en caso necesario, llevarán dos manos de pintura anticorrosiva sobre la cual se posará dos manos de pintura al óleo con color seleccionado por el Inspector de proyecto.</w:t>
      </w:r>
    </w:p>
    <w:p w14:paraId="4D38259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7E065071"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Aceptación y Rechazo</w:t>
      </w:r>
    </w:p>
    <w:p w14:paraId="5348E94C"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2F2AF85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1E8581B0"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4FDD3AE0" w14:textId="77777777" w:rsidTr="000648BD">
        <w:tc>
          <w:tcPr>
            <w:tcW w:w="584" w:type="dxa"/>
            <w:shd w:val="clear" w:color="auto" w:fill="215868"/>
          </w:tcPr>
          <w:p w14:paraId="02CD083F"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0EC1FB0F"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CÓDIGO</w:t>
            </w:r>
          </w:p>
        </w:tc>
        <w:tc>
          <w:tcPr>
            <w:tcW w:w="1145" w:type="dxa"/>
            <w:shd w:val="clear" w:color="auto" w:fill="215868"/>
          </w:tcPr>
          <w:p w14:paraId="42C91B55"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382A7527"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ÍTEM</w:t>
            </w:r>
          </w:p>
        </w:tc>
      </w:tr>
      <w:tr w:rsidR="00135ACC" w:rsidRPr="00E83514" w14:paraId="7A73EAD0" w14:textId="77777777" w:rsidTr="000648BD">
        <w:trPr>
          <w:trHeight w:val="370"/>
        </w:trPr>
        <w:tc>
          <w:tcPr>
            <w:tcW w:w="584" w:type="dxa"/>
            <w:shd w:val="clear" w:color="auto" w:fill="B8CCE4"/>
          </w:tcPr>
          <w:p w14:paraId="752877D1"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34</w:t>
            </w:r>
          </w:p>
        </w:tc>
        <w:tc>
          <w:tcPr>
            <w:tcW w:w="2385" w:type="dxa"/>
            <w:shd w:val="clear" w:color="auto" w:fill="B8CCE4"/>
            <w:vAlign w:val="center"/>
          </w:tcPr>
          <w:p w14:paraId="2C8981F7"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Tahoma"/>
                <w:b/>
                <w:color w:val="000000"/>
                <w:sz w:val="16"/>
                <w:szCs w:val="16"/>
              </w:rPr>
              <w:t>VAC-OF-BAJ-1</w:t>
            </w:r>
          </w:p>
        </w:tc>
        <w:tc>
          <w:tcPr>
            <w:tcW w:w="1145" w:type="dxa"/>
            <w:shd w:val="clear" w:color="auto" w:fill="B8CCE4"/>
            <w:vAlign w:val="center"/>
          </w:tcPr>
          <w:p w14:paraId="324BB015"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w:t>
            </w:r>
          </w:p>
        </w:tc>
        <w:tc>
          <w:tcPr>
            <w:tcW w:w="5520" w:type="dxa"/>
            <w:shd w:val="clear" w:color="auto" w:fill="B8CCE4"/>
            <w:vAlign w:val="center"/>
          </w:tcPr>
          <w:p w14:paraId="1CAED6D2" w14:textId="77777777" w:rsidR="00135ACC" w:rsidRPr="00E83514" w:rsidRDefault="00135ACC" w:rsidP="000648BD">
            <w:pPr>
              <w:widowControl w:val="0"/>
              <w:autoSpaceDE w:val="0"/>
              <w:autoSpaceDN w:val="0"/>
              <w:spacing w:line="276" w:lineRule="auto"/>
              <w:jc w:val="center"/>
              <w:rPr>
                <w:rFonts w:ascii="Verdana" w:eastAsia="Verdana" w:hAnsi="Verdana" w:cs="Verdana"/>
                <w:b/>
                <w:sz w:val="16"/>
                <w:szCs w:val="16"/>
              </w:rPr>
            </w:pPr>
            <w:r w:rsidRPr="00E83514">
              <w:rPr>
                <w:rFonts w:ascii="Verdana" w:eastAsia="Verdana" w:hAnsi="Verdana" w:cs="Tahoma"/>
                <w:b/>
                <w:bCs/>
                <w:color w:val="000000"/>
                <w:sz w:val="16"/>
                <w:szCs w:val="16"/>
              </w:rPr>
              <w:t>BAJANTE DE PVC 3"</w:t>
            </w:r>
          </w:p>
        </w:tc>
      </w:tr>
    </w:tbl>
    <w:p w14:paraId="4C041410"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5382963C"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DESCRIPCIÓN. –</w:t>
      </w:r>
    </w:p>
    <w:p w14:paraId="53CA4F44"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134FCAE2"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726F825"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2D0A9E8D"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MATERIALES, HERRAMIENTAS Y EQUIPO. -</w:t>
      </w:r>
    </w:p>
    <w:p w14:paraId="0B714B7C"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146999BC"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323B71E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2D8E668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AFFB27D"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p>
    <w:p w14:paraId="4E6F4BC3"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r w:rsidRPr="00E83514">
        <w:rPr>
          <w:rFonts w:ascii="Verdana" w:eastAsia="Verdana" w:hAnsi="Verdana" w:cs="Tahoma"/>
          <w:b/>
          <w:sz w:val="16"/>
          <w:szCs w:val="16"/>
          <w:lang w:eastAsia="es-ES"/>
        </w:rPr>
        <w:t>FORMA DE EJECUCIÓN. -</w:t>
      </w:r>
    </w:p>
    <w:p w14:paraId="1EBA5654"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p>
    <w:p w14:paraId="6D8E89DD"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04BC9B7"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468630A5"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Criterios de Control, Aceptación y Rechazo</w:t>
      </w:r>
    </w:p>
    <w:p w14:paraId="25050881"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4D23F92E"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Inspector de proyectos deberá verificar que la ejecución del ítem no presenta ningún defecto de materiales, ejecución, conexión, fuga, dimensiones, inspección visual u otro método conveniente.</w:t>
      </w:r>
    </w:p>
    <w:p w14:paraId="781B3C04"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47DA4B48" w14:textId="77777777" w:rsidR="00135ACC" w:rsidRPr="00E83514" w:rsidRDefault="00135ACC" w:rsidP="00135ACC">
      <w:pPr>
        <w:widowControl w:val="0"/>
        <w:tabs>
          <w:tab w:val="left" w:pos="560"/>
        </w:tabs>
        <w:autoSpaceDE w:val="0"/>
        <w:autoSpaceDN w:val="0"/>
        <w:jc w:val="both"/>
        <w:rPr>
          <w:rFonts w:ascii="Verdana" w:eastAsia="Calibri" w:hAnsi="Verdana" w:cs="Verdana"/>
          <w:b/>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7F6B29C8" w14:textId="77777777" w:rsidTr="000648BD">
        <w:tc>
          <w:tcPr>
            <w:tcW w:w="584" w:type="dxa"/>
            <w:shd w:val="clear" w:color="auto" w:fill="215868"/>
          </w:tcPr>
          <w:p w14:paraId="1C86DD4E"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7CE4AC22"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6BAC9A65"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57AC133F"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1831E21F" w14:textId="77777777" w:rsidTr="000648BD">
        <w:tc>
          <w:tcPr>
            <w:tcW w:w="584" w:type="dxa"/>
            <w:shd w:val="clear" w:color="auto" w:fill="B8CCE4"/>
          </w:tcPr>
          <w:p w14:paraId="4D2ECBF3"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35</w:t>
            </w:r>
          </w:p>
        </w:tc>
        <w:tc>
          <w:tcPr>
            <w:tcW w:w="2385" w:type="dxa"/>
            <w:shd w:val="clear" w:color="auto" w:fill="B8CCE4"/>
          </w:tcPr>
          <w:p w14:paraId="17531181"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Tahoma"/>
                <w:b/>
                <w:bCs/>
                <w:sz w:val="16"/>
                <w:szCs w:val="16"/>
              </w:rPr>
              <w:t>VAC-IA-ART-2</w:t>
            </w:r>
          </w:p>
        </w:tc>
        <w:tc>
          <w:tcPr>
            <w:tcW w:w="1145" w:type="dxa"/>
            <w:shd w:val="clear" w:color="auto" w:fill="B8CCE4"/>
          </w:tcPr>
          <w:p w14:paraId="68D34EBD"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Tahoma"/>
                <w:b/>
                <w:bCs/>
                <w:sz w:val="16"/>
                <w:szCs w:val="16"/>
              </w:rPr>
              <w:t>PZA</w:t>
            </w:r>
          </w:p>
        </w:tc>
        <w:tc>
          <w:tcPr>
            <w:tcW w:w="5520" w:type="dxa"/>
            <w:shd w:val="clear" w:color="auto" w:fill="B8CCE4"/>
          </w:tcPr>
          <w:p w14:paraId="0D809070" w14:textId="77777777" w:rsidR="00135ACC" w:rsidRPr="00E83514" w:rsidRDefault="00135ACC" w:rsidP="000648BD">
            <w:pPr>
              <w:widowControl w:val="0"/>
              <w:autoSpaceDE w:val="0"/>
              <w:autoSpaceDN w:val="0"/>
              <w:spacing w:line="276" w:lineRule="auto"/>
              <w:jc w:val="center"/>
              <w:rPr>
                <w:rFonts w:ascii="Verdana" w:eastAsia="Verdana" w:hAnsi="Verdana" w:cs="Verdana"/>
                <w:b/>
                <w:sz w:val="16"/>
                <w:szCs w:val="16"/>
              </w:rPr>
            </w:pPr>
            <w:bookmarkStart w:id="174" w:name="_Hlk164170039"/>
            <w:r w:rsidRPr="00E83514">
              <w:rPr>
                <w:rFonts w:ascii="Verdana" w:eastAsia="Verdana" w:hAnsi="Verdana" w:cs="Tahoma"/>
                <w:b/>
                <w:bCs/>
                <w:sz w:val="16"/>
                <w:szCs w:val="16"/>
              </w:rPr>
              <w:t>PROVISIÓN Y COLOCADO DE LAVANDERÍA DE CEMENTO CON ACCESORIOS</w:t>
            </w:r>
            <w:bookmarkEnd w:id="174"/>
          </w:p>
        </w:tc>
      </w:tr>
    </w:tbl>
    <w:p w14:paraId="4CBC7309" w14:textId="77777777" w:rsidR="00135ACC" w:rsidRPr="00E83514" w:rsidRDefault="00135ACC" w:rsidP="00135ACC">
      <w:pPr>
        <w:widowControl w:val="0"/>
        <w:tabs>
          <w:tab w:val="left" w:pos="560"/>
        </w:tabs>
        <w:autoSpaceDE w:val="0"/>
        <w:autoSpaceDN w:val="0"/>
        <w:jc w:val="both"/>
        <w:rPr>
          <w:rFonts w:ascii="Verdana" w:eastAsia="Calibri" w:hAnsi="Verdana" w:cs="Verdana"/>
          <w:b/>
          <w:sz w:val="16"/>
          <w:szCs w:val="16"/>
          <w:lang w:eastAsia="es-ES"/>
        </w:rPr>
      </w:pPr>
    </w:p>
    <w:p w14:paraId="74960DD0" w14:textId="77777777" w:rsidR="00135ACC" w:rsidRPr="00E83514" w:rsidRDefault="00135ACC" w:rsidP="00135ACC">
      <w:pPr>
        <w:widowControl w:val="0"/>
        <w:autoSpaceDE w:val="0"/>
        <w:autoSpaceDN w:val="0"/>
        <w:spacing w:line="360" w:lineRule="auto"/>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DESCRIPCIÓN. -</w:t>
      </w:r>
    </w:p>
    <w:p w14:paraId="3B9CD3D5"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Tahoma"/>
          <w:sz w:val="16"/>
          <w:szCs w:val="16"/>
          <w:lang w:eastAsia="es-ES"/>
        </w:rPr>
        <w:t xml:space="preserve">Este ítem se refiere a la provisión y colocado de lavandería de cemento con accesorios incluyendo grifo de acuerdo a la ubicación establecida en los planos </w:t>
      </w:r>
      <w:r w:rsidRPr="00E83514">
        <w:rPr>
          <w:rFonts w:ascii="Verdana" w:eastAsia="Verdana" w:hAnsi="Verdana" w:cs="Verdana"/>
          <w:sz w:val="16"/>
          <w:szCs w:val="16"/>
          <w:lang w:eastAsia="es-ES"/>
        </w:rPr>
        <w:t>constructivos y/o instrucciones del Inspector de proyecto.</w:t>
      </w:r>
    </w:p>
    <w:p w14:paraId="0A77622E" w14:textId="77777777" w:rsidR="00135ACC" w:rsidRPr="00E83514" w:rsidRDefault="00135ACC" w:rsidP="00135ACC">
      <w:pPr>
        <w:widowControl w:val="0"/>
        <w:tabs>
          <w:tab w:val="left" w:pos="360"/>
        </w:tabs>
        <w:autoSpaceDE w:val="0"/>
        <w:autoSpaceDN w:val="0"/>
        <w:adjustRightInd w:val="0"/>
        <w:jc w:val="both"/>
        <w:rPr>
          <w:rFonts w:ascii="Verdana" w:eastAsia="Verdana" w:hAnsi="Verdana" w:cs="Tahoma"/>
          <w:sz w:val="16"/>
          <w:szCs w:val="16"/>
          <w:lang w:eastAsia="es-ES"/>
        </w:rPr>
      </w:pPr>
    </w:p>
    <w:p w14:paraId="20FE4359" w14:textId="77777777" w:rsidR="00135ACC" w:rsidRPr="00E83514" w:rsidRDefault="00135ACC" w:rsidP="00135ACC">
      <w:pPr>
        <w:widowControl w:val="0"/>
        <w:autoSpaceDE w:val="0"/>
        <w:autoSpaceDN w:val="0"/>
        <w:jc w:val="both"/>
        <w:rPr>
          <w:rFonts w:ascii="Verdana" w:eastAsia="Arial" w:hAnsi="Verdana" w:cs="Tahoma"/>
          <w:b/>
          <w:sz w:val="16"/>
          <w:szCs w:val="16"/>
          <w:lang w:eastAsia="es-ES"/>
        </w:rPr>
      </w:pPr>
      <w:r w:rsidRPr="00E83514">
        <w:rPr>
          <w:rFonts w:ascii="Verdana" w:eastAsia="Arial" w:hAnsi="Verdana" w:cs="Tahoma"/>
          <w:b/>
          <w:sz w:val="16"/>
          <w:szCs w:val="16"/>
          <w:lang w:eastAsia="es-ES"/>
        </w:rPr>
        <w:t>MATERIALES, HERRAMIENTAS Y EQUIPO. -</w:t>
      </w:r>
    </w:p>
    <w:p w14:paraId="556A6F7E" w14:textId="77777777" w:rsidR="00135ACC" w:rsidRPr="00E83514" w:rsidRDefault="00135ACC" w:rsidP="00135ACC">
      <w:pPr>
        <w:widowControl w:val="0"/>
        <w:tabs>
          <w:tab w:val="left" w:pos="4050"/>
        </w:tabs>
        <w:autoSpaceDE w:val="0"/>
        <w:autoSpaceDN w:val="0"/>
        <w:adjustRightInd w:val="0"/>
        <w:jc w:val="both"/>
        <w:rPr>
          <w:rFonts w:ascii="Verdana" w:eastAsia="Verdana" w:hAnsi="Verdana" w:cs="Arial Narrow"/>
          <w:sz w:val="16"/>
          <w:szCs w:val="16"/>
          <w:lang w:val="es-ES_tradnl" w:eastAsia="es-ES"/>
        </w:rPr>
      </w:pPr>
      <w:r w:rsidRPr="00E83514">
        <w:rPr>
          <w:rFonts w:ascii="Verdana" w:eastAsia="Verdana" w:hAnsi="Verdana" w:cs="Arial Narrow"/>
          <w:sz w:val="16"/>
          <w:szCs w:val="16"/>
          <w:lang w:val="es-ES_tradnl" w:eastAsia="es-ES"/>
        </w:rPr>
        <w:tab/>
      </w:r>
    </w:p>
    <w:p w14:paraId="6F441D85" w14:textId="77777777" w:rsidR="00135ACC" w:rsidRPr="00E83514" w:rsidRDefault="00135ACC" w:rsidP="00135ACC">
      <w:pPr>
        <w:tabs>
          <w:tab w:val="left" w:pos="8711"/>
        </w:tabs>
        <w:jc w:val="both"/>
        <w:rPr>
          <w:rFonts w:ascii="Verdana" w:hAnsi="Verdana" w:cs="Tahoma"/>
          <w:sz w:val="16"/>
          <w:szCs w:val="16"/>
          <w:lang w:eastAsia="es-ES"/>
        </w:rPr>
      </w:pPr>
      <w:r w:rsidRPr="00E83514">
        <w:rPr>
          <w:rFonts w:ascii="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232D74F9" w14:textId="77777777" w:rsidR="00135ACC" w:rsidRPr="00E83514" w:rsidRDefault="00135ACC" w:rsidP="00135ACC">
      <w:pPr>
        <w:tabs>
          <w:tab w:val="left" w:pos="8711"/>
        </w:tabs>
        <w:jc w:val="both"/>
        <w:rPr>
          <w:rFonts w:ascii="Verdana" w:hAnsi="Verdana" w:cs="Tahoma"/>
          <w:sz w:val="16"/>
          <w:szCs w:val="16"/>
          <w:lang w:eastAsia="es-ES"/>
        </w:rPr>
      </w:pPr>
      <w:r w:rsidRPr="00E83514">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21ED3F76" w14:textId="77777777" w:rsidR="00135ACC" w:rsidRPr="00E83514" w:rsidRDefault="00135ACC" w:rsidP="00135ACC">
      <w:pPr>
        <w:tabs>
          <w:tab w:val="left" w:pos="8711"/>
        </w:tabs>
        <w:jc w:val="both"/>
        <w:rPr>
          <w:rFonts w:ascii="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25A864E4" w14:textId="77777777" w:rsidR="00135ACC" w:rsidRPr="00E83514" w:rsidRDefault="00135ACC" w:rsidP="00135ACC">
      <w:pPr>
        <w:widowControl w:val="0"/>
        <w:tabs>
          <w:tab w:val="left" w:pos="360"/>
        </w:tabs>
        <w:autoSpaceDE w:val="0"/>
        <w:autoSpaceDN w:val="0"/>
        <w:adjustRightInd w:val="0"/>
        <w:jc w:val="both"/>
        <w:rPr>
          <w:rFonts w:ascii="Verdana" w:eastAsia="Verdana" w:hAnsi="Verdana" w:cs="Tahoma"/>
          <w:bCs/>
          <w:color w:val="000000"/>
          <w:sz w:val="16"/>
          <w:szCs w:val="16"/>
          <w:lang w:val="es-ES_tradnl" w:eastAsia="es-ES"/>
        </w:rPr>
      </w:pPr>
    </w:p>
    <w:p w14:paraId="48333C32" w14:textId="77777777" w:rsidR="00135ACC" w:rsidRPr="00E83514" w:rsidRDefault="00135ACC" w:rsidP="00135ACC">
      <w:pPr>
        <w:widowControl w:val="0"/>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FORMA DE EJECUCIÓN. -</w:t>
      </w:r>
    </w:p>
    <w:p w14:paraId="70991AEF" w14:textId="77777777" w:rsidR="00135ACC" w:rsidRPr="00E83514" w:rsidRDefault="00135ACC" w:rsidP="00135ACC">
      <w:pPr>
        <w:widowControl w:val="0"/>
        <w:autoSpaceDE w:val="0"/>
        <w:autoSpaceDN w:val="0"/>
        <w:jc w:val="both"/>
        <w:rPr>
          <w:rFonts w:ascii="Verdana" w:eastAsia="Verdana" w:hAnsi="Verdana" w:cs="Tahoma"/>
          <w:b/>
          <w:sz w:val="16"/>
          <w:szCs w:val="16"/>
          <w:lang w:eastAsia="es-ES"/>
        </w:rPr>
      </w:pPr>
    </w:p>
    <w:p w14:paraId="3CAB3BAF"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Su ubicación e instalación del lavamanos será el indicado en los planos de construcción o los indicados por el Inspector de proyecto, donde exista el punto sanitario y el punto hidráulico.</w:t>
      </w:r>
    </w:p>
    <w:p w14:paraId="101D81F8"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Antes de la colocación la Entidad Ejecutora deberá presentar el artefacto al Inspector de proyecto para su aprobación correspondiente.</w:t>
      </w:r>
    </w:p>
    <w:p w14:paraId="570FAEF4"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Se realizará el replanteo donde se ubicará la lavandería y el grifo de acuerdo a los detalles arquitectónicos, planos constructivos y/o instrucciones del Inspector de proyecto.</w:t>
      </w:r>
    </w:p>
    <w:p w14:paraId="0FB7B8C2"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Ubicar el punto de desagüe y punto hidráulico para la lavandería, además tenga el nivel aceptado y el espacio suficiente para la implementación del artefacto, con la aprobación del Inspector de proyecto.</w:t>
      </w:r>
    </w:p>
    <w:p w14:paraId="1637B675" w14:textId="77777777" w:rsidR="00135ACC" w:rsidRPr="00E83514" w:rsidRDefault="00135ACC" w:rsidP="00135ACC">
      <w:pPr>
        <w:widowControl w:val="0"/>
        <w:tabs>
          <w:tab w:val="left" w:pos="560"/>
        </w:tabs>
        <w:autoSpaceDE w:val="0"/>
        <w:autoSpaceDN w:val="0"/>
        <w:jc w:val="both"/>
        <w:rPr>
          <w:rFonts w:ascii="Verdana" w:eastAsia="Calibri" w:hAnsi="Verdana" w:cs="Tahoma"/>
          <w:sz w:val="16"/>
          <w:szCs w:val="16"/>
          <w:lang w:eastAsia="es-ES"/>
        </w:rPr>
      </w:pPr>
      <w:r w:rsidRPr="00E83514">
        <w:rPr>
          <w:rFonts w:ascii="Verdana" w:eastAsia="Calibri" w:hAnsi="Verdana" w:cs="Tahoma"/>
          <w:sz w:val="16"/>
          <w:szCs w:val="16"/>
          <w:lang w:eastAsia="es-ES"/>
        </w:rPr>
        <w:t>La instalación de la lavandería comprenderá la colocación del artefacto, la grifería, sopapas, sifones de PVC y su conexión al sistema de desagüe.</w:t>
      </w:r>
    </w:p>
    <w:p w14:paraId="725F6105" w14:textId="77777777" w:rsidR="00135ACC" w:rsidRPr="00E83514" w:rsidRDefault="00135ACC" w:rsidP="00135ACC">
      <w:pPr>
        <w:widowControl w:val="0"/>
        <w:tabs>
          <w:tab w:val="left" w:pos="560"/>
        </w:tabs>
        <w:autoSpaceDE w:val="0"/>
        <w:autoSpaceDN w:val="0"/>
        <w:jc w:val="both"/>
        <w:rPr>
          <w:rFonts w:ascii="Verdana" w:eastAsia="Calibri" w:hAnsi="Verdana" w:cs="Tahoma"/>
          <w:sz w:val="16"/>
          <w:szCs w:val="16"/>
          <w:lang w:eastAsia="es-ES"/>
        </w:rPr>
      </w:pPr>
      <w:r w:rsidRPr="00E83514">
        <w:rPr>
          <w:rFonts w:ascii="Verdana" w:eastAsia="Calibri" w:hAnsi="Verdana" w:cs="Tahoma"/>
          <w:sz w:val="16"/>
          <w:szCs w:val="16"/>
          <w:lang w:eastAsia="es-ES"/>
        </w:rPr>
        <w:lastRenderedPageBreak/>
        <w:t>Fijar la lavandería con mortero de cemento en el lugar indicado en los planos constructivos y/o instrucciones del Inspector de proyecto.</w:t>
      </w:r>
    </w:p>
    <w:p w14:paraId="5019F7B3" w14:textId="77777777" w:rsidR="00135ACC" w:rsidRPr="00E83514" w:rsidRDefault="00135ACC" w:rsidP="00135ACC">
      <w:pPr>
        <w:widowControl w:val="0"/>
        <w:tabs>
          <w:tab w:val="left" w:pos="560"/>
        </w:tabs>
        <w:autoSpaceDE w:val="0"/>
        <w:autoSpaceDN w:val="0"/>
        <w:jc w:val="both"/>
        <w:rPr>
          <w:rFonts w:ascii="Verdana" w:eastAsia="Calibri" w:hAnsi="Verdana" w:cs="Tahoma"/>
          <w:sz w:val="16"/>
          <w:szCs w:val="16"/>
          <w:lang w:eastAsia="es-ES"/>
        </w:rPr>
      </w:pPr>
    </w:p>
    <w:p w14:paraId="0F4063AC" w14:textId="77777777" w:rsidR="00135ACC" w:rsidRPr="00E83514" w:rsidRDefault="00135ACC" w:rsidP="00135ACC">
      <w:pPr>
        <w:widowControl w:val="0"/>
        <w:autoSpaceDE w:val="0"/>
        <w:autoSpaceDN w:val="0"/>
        <w:jc w:val="both"/>
        <w:rPr>
          <w:rFonts w:ascii="Verdana" w:eastAsia="Calibri" w:hAnsi="Verdana" w:cs="Tahoma"/>
          <w:sz w:val="16"/>
          <w:szCs w:val="16"/>
          <w:lang w:eastAsia="es-ES"/>
        </w:rPr>
      </w:pPr>
      <w:r w:rsidRPr="00E83514">
        <w:rPr>
          <w:rFonts w:ascii="Verdana" w:eastAsia="Calibri" w:hAnsi="Verdana" w:cs="Tahoma"/>
          <w:sz w:val="16"/>
          <w:szCs w:val="16"/>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43C8890" w14:textId="77777777" w:rsidR="00135ACC" w:rsidRPr="00E83514" w:rsidRDefault="00135ACC" w:rsidP="00135ACC">
      <w:pPr>
        <w:widowControl w:val="0"/>
        <w:autoSpaceDE w:val="0"/>
        <w:autoSpaceDN w:val="0"/>
        <w:jc w:val="both"/>
        <w:rPr>
          <w:rFonts w:ascii="Verdana" w:eastAsia="Calibri" w:hAnsi="Verdana" w:cs="Tahoma"/>
          <w:sz w:val="16"/>
          <w:szCs w:val="16"/>
          <w:lang w:eastAsia="es-ES"/>
        </w:rPr>
      </w:pPr>
    </w:p>
    <w:p w14:paraId="114FD64E" w14:textId="77777777" w:rsidR="00135ACC" w:rsidRPr="00E83514" w:rsidRDefault="00135ACC" w:rsidP="00135ACC">
      <w:pPr>
        <w:widowControl w:val="0"/>
        <w:tabs>
          <w:tab w:val="left" w:pos="560"/>
        </w:tabs>
        <w:autoSpaceDE w:val="0"/>
        <w:autoSpaceDN w:val="0"/>
        <w:jc w:val="both"/>
        <w:rPr>
          <w:rFonts w:ascii="Verdana" w:eastAsia="Calibri" w:hAnsi="Verdana" w:cs="Tahoma"/>
          <w:sz w:val="16"/>
          <w:szCs w:val="16"/>
          <w:lang w:eastAsia="es-ES"/>
        </w:rPr>
      </w:pPr>
      <w:r w:rsidRPr="00E83514">
        <w:rPr>
          <w:rFonts w:ascii="Verdana" w:eastAsia="Calibri" w:hAnsi="Verdana" w:cs="Tahoma"/>
          <w:sz w:val="16"/>
          <w:szCs w:val="16"/>
          <w:lang w:eastAsia="es-ES"/>
        </w:rPr>
        <w:t>La conexión de la grifería se ejecutará minuciosamente, asegurando un sellado efectivo en todos los elementos empleados.</w:t>
      </w:r>
    </w:p>
    <w:p w14:paraId="3EDD2795" w14:textId="77777777" w:rsidR="00135ACC" w:rsidRPr="00E83514" w:rsidRDefault="00135ACC" w:rsidP="00135ACC">
      <w:pPr>
        <w:widowControl w:val="0"/>
        <w:tabs>
          <w:tab w:val="left" w:pos="560"/>
        </w:tabs>
        <w:autoSpaceDE w:val="0"/>
        <w:autoSpaceDN w:val="0"/>
        <w:jc w:val="both"/>
        <w:rPr>
          <w:rFonts w:ascii="Verdana" w:eastAsia="Calibri" w:hAnsi="Verdana" w:cs="Tahoma"/>
          <w:sz w:val="16"/>
          <w:szCs w:val="16"/>
          <w:lang w:eastAsia="es-ES"/>
        </w:rPr>
      </w:pPr>
    </w:p>
    <w:p w14:paraId="45445047" w14:textId="77777777" w:rsidR="00135ACC" w:rsidRPr="00E83514" w:rsidRDefault="00135ACC" w:rsidP="00135ACC">
      <w:pPr>
        <w:widowControl w:val="0"/>
        <w:autoSpaceDE w:val="0"/>
        <w:autoSpaceDN w:val="0"/>
        <w:jc w:val="both"/>
        <w:rPr>
          <w:rFonts w:ascii="Verdana" w:eastAsia="Calibri" w:hAnsi="Verdana" w:cs="Tahoma"/>
          <w:sz w:val="16"/>
          <w:szCs w:val="16"/>
          <w:lang w:eastAsia="es-ES"/>
        </w:rPr>
      </w:pPr>
      <w:r w:rsidRPr="00E83514">
        <w:rPr>
          <w:rFonts w:ascii="Verdana" w:eastAsia="Calibri" w:hAnsi="Verdana" w:cs="Tahoma"/>
          <w:sz w:val="16"/>
          <w:szCs w:val="16"/>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8C882C4" w14:textId="77777777" w:rsidR="00135ACC" w:rsidRPr="00E83514" w:rsidRDefault="00135ACC" w:rsidP="00135ACC">
      <w:pPr>
        <w:widowControl w:val="0"/>
        <w:autoSpaceDE w:val="0"/>
        <w:autoSpaceDN w:val="0"/>
        <w:jc w:val="both"/>
        <w:rPr>
          <w:rFonts w:ascii="Verdana" w:eastAsia="Calibri" w:hAnsi="Verdana" w:cs="Tahoma"/>
          <w:sz w:val="16"/>
          <w:szCs w:val="16"/>
          <w:lang w:eastAsia="es-ES"/>
        </w:rPr>
      </w:pPr>
    </w:p>
    <w:p w14:paraId="6F4D8446" w14:textId="77777777" w:rsidR="00135ACC" w:rsidRPr="00E83514" w:rsidRDefault="00135ACC" w:rsidP="00135ACC">
      <w:pPr>
        <w:widowControl w:val="0"/>
        <w:autoSpaceDE w:val="0"/>
        <w:autoSpaceDN w:val="0"/>
        <w:jc w:val="both"/>
        <w:rPr>
          <w:rFonts w:ascii="Verdana" w:eastAsia="Calibri" w:hAnsi="Verdana" w:cs="Tahoma"/>
          <w:sz w:val="16"/>
          <w:szCs w:val="16"/>
          <w:lang w:eastAsia="es-ES"/>
        </w:rPr>
      </w:pPr>
      <w:r w:rsidRPr="00E83514">
        <w:rPr>
          <w:rFonts w:ascii="Verdana" w:eastAsia="Calibri" w:hAnsi="Verdana" w:cs="Tahoma"/>
          <w:sz w:val="16"/>
          <w:szCs w:val="16"/>
          <w:lang w:eastAsia="es-ES"/>
        </w:rPr>
        <w:t xml:space="preserve">El área de apoyo se someterá a un revestimiento de mortero de cemento, el cual culminará con un acabado de tipo </w:t>
      </w:r>
      <w:proofErr w:type="spellStart"/>
      <w:r w:rsidRPr="00E83514">
        <w:rPr>
          <w:rFonts w:ascii="Verdana" w:eastAsia="Calibri" w:hAnsi="Verdana" w:cs="Tahoma"/>
          <w:sz w:val="16"/>
          <w:szCs w:val="16"/>
          <w:lang w:eastAsia="es-ES"/>
        </w:rPr>
        <w:t>frotachado</w:t>
      </w:r>
      <w:proofErr w:type="spellEnd"/>
      <w:r w:rsidRPr="00E83514">
        <w:rPr>
          <w:rFonts w:ascii="Verdana" w:eastAsia="Calibri" w:hAnsi="Verdana" w:cs="Tahoma"/>
          <w:sz w:val="16"/>
          <w:szCs w:val="16"/>
          <w:lang w:eastAsia="es-ES"/>
        </w:rPr>
        <w:t>.</w:t>
      </w:r>
    </w:p>
    <w:p w14:paraId="0BD860ED" w14:textId="77777777" w:rsidR="00135ACC" w:rsidRPr="00E83514" w:rsidRDefault="00135ACC" w:rsidP="00135ACC">
      <w:pPr>
        <w:widowControl w:val="0"/>
        <w:autoSpaceDE w:val="0"/>
        <w:autoSpaceDN w:val="0"/>
        <w:jc w:val="both"/>
        <w:rPr>
          <w:rFonts w:ascii="Verdana" w:eastAsia="Calibri" w:hAnsi="Verdana" w:cs="Tahoma"/>
          <w:sz w:val="16"/>
          <w:szCs w:val="16"/>
          <w:lang w:eastAsia="es-ES"/>
        </w:rPr>
      </w:pPr>
    </w:p>
    <w:p w14:paraId="070B225E" w14:textId="77777777" w:rsidR="00135ACC" w:rsidRPr="00E83514" w:rsidRDefault="00135ACC" w:rsidP="00135ACC">
      <w:pPr>
        <w:widowControl w:val="0"/>
        <w:autoSpaceDE w:val="0"/>
        <w:autoSpaceDN w:val="0"/>
        <w:jc w:val="both"/>
        <w:rPr>
          <w:rFonts w:ascii="Verdana" w:eastAsia="Calibri" w:hAnsi="Verdana" w:cs="Tahoma"/>
          <w:sz w:val="16"/>
          <w:szCs w:val="16"/>
          <w:lang w:eastAsia="es-ES"/>
        </w:rPr>
      </w:pPr>
      <w:r w:rsidRPr="00E83514">
        <w:rPr>
          <w:rFonts w:ascii="Verdana" w:eastAsia="Calibri" w:hAnsi="Verdana" w:cs="Tahoma"/>
          <w:sz w:val="16"/>
          <w:szCs w:val="16"/>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1322173" w14:textId="77777777" w:rsidR="00135ACC" w:rsidRPr="00E83514" w:rsidRDefault="00135ACC" w:rsidP="00135ACC">
      <w:pPr>
        <w:widowControl w:val="0"/>
        <w:autoSpaceDE w:val="0"/>
        <w:autoSpaceDN w:val="0"/>
        <w:jc w:val="both"/>
        <w:rPr>
          <w:rFonts w:ascii="Verdana" w:eastAsia="Calibri" w:hAnsi="Verdana" w:cs="Tahoma"/>
          <w:sz w:val="16"/>
          <w:szCs w:val="16"/>
          <w:lang w:eastAsia="es-ES"/>
        </w:rPr>
      </w:pPr>
    </w:p>
    <w:p w14:paraId="0B3A268D" w14:textId="77777777" w:rsidR="00135ACC" w:rsidRPr="00E83514" w:rsidRDefault="00135ACC" w:rsidP="00135ACC">
      <w:pPr>
        <w:widowControl w:val="0"/>
        <w:autoSpaceDE w:val="0"/>
        <w:autoSpaceDN w:val="0"/>
        <w:spacing w:after="120"/>
        <w:jc w:val="both"/>
        <w:rPr>
          <w:rFonts w:ascii="Verdana" w:eastAsia="Verdana" w:hAnsi="Verdana" w:cs="Tahoma"/>
          <w:sz w:val="16"/>
          <w:szCs w:val="16"/>
          <w:lang w:eastAsia="es-ES"/>
        </w:rPr>
      </w:pPr>
      <w:r w:rsidRPr="00E83514">
        <w:rPr>
          <w:rFonts w:ascii="Verdana" w:eastAsia="Verdana" w:hAnsi="Verdana" w:cs="Tahoma"/>
          <w:b/>
          <w:sz w:val="16"/>
          <w:szCs w:val="16"/>
          <w:lang w:eastAsia="es-ES"/>
        </w:rPr>
        <w:t>Criterios de Control, Aceptación y Rechazo</w:t>
      </w:r>
    </w:p>
    <w:p w14:paraId="50E5A6AB"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Inspector de proyecto deberá verificar que la ejecución del ítem no presenta ningún defecto de materiales, de ejecución o de dimensiones mediante inspección visual u otro método conveniente.</w:t>
      </w:r>
    </w:p>
    <w:p w14:paraId="1537D7D9" w14:textId="77777777" w:rsidR="00135ACC" w:rsidRPr="00E83514" w:rsidRDefault="00135ACC" w:rsidP="00135ACC">
      <w:pPr>
        <w:widowControl w:val="0"/>
        <w:tabs>
          <w:tab w:val="left" w:pos="560"/>
        </w:tabs>
        <w:autoSpaceDE w:val="0"/>
        <w:autoSpaceDN w:val="0"/>
        <w:jc w:val="both"/>
        <w:rPr>
          <w:rFonts w:ascii="Verdana" w:eastAsia="Calibri" w:hAnsi="Verdana" w:cs="Tahoma"/>
          <w:sz w:val="16"/>
          <w:szCs w:val="16"/>
          <w:lang w:eastAsia="es-ES"/>
        </w:rPr>
      </w:pPr>
    </w:p>
    <w:p w14:paraId="1A605EA0" w14:textId="77777777" w:rsidR="00135ACC" w:rsidRPr="00E83514" w:rsidRDefault="00135ACC" w:rsidP="00135ACC">
      <w:pPr>
        <w:widowControl w:val="0"/>
        <w:autoSpaceDE w:val="0"/>
        <w:autoSpaceDN w:val="0"/>
        <w:spacing w:before="99"/>
        <w:outlineLvl w:val="0"/>
        <w:rPr>
          <w:rFonts w:ascii="Verdana" w:eastAsia="Verdana" w:hAnsi="Verdana" w:cs="Verdana"/>
          <w:b/>
          <w:bCs/>
          <w:sz w:val="16"/>
          <w:szCs w:val="16"/>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135ACC" w:rsidRPr="00E83514" w14:paraId="68BA9029" w14:textId="77777777" w:rsidTr="000648BD">
        <w:tc>
          <w:tcPr>
            <w:tcW w:w="584" w:type="dxa"/>
            <w:shd w:val="clear" w:color="auto" w:fill="17365D"/>
          </w:tcPr>
          <w:p w14:paraId="7E1ADBD7"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17365D"/>
          </w:tcPr>
          <w:p w14:paraId="6770BE64"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17365D"/>
          </w:tcPr>
          <w:p w14:paraId="6B44E2C2"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17365D"/>
          </w:tcPr>
          <w:p w14:paraId="4CBC23E9"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3D3778FB" w14:textId="77777777" w:rsidTr="000648BD">
        <w:tc>
          <w:tcPr>
            <w:tcW w:w="584" w:type="dxa"/>
            <w:shd w:val="clear" w:color="auto" w:fill="B8CCE4"/>
          </w:tcPr>
          <w:p w14:paraId="58397206"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36</w:t>
            </w:r>
          </w:p>
        </w:tc>
        <w:tc>
          <w:tcPr>
            <w:tcW w:w="2385" w:type="dxa"/>
            <w:shd w:val="clear" w:color="auto" w:fill="B8CCE4"/>
          </w:tcPr>
          <w:p w14:paraId="2ED8370F"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bCs/>
                <w:color w:val="000000"/>
                <w:sz w:val="16"/>
                <w:szCs w:val="16"/>
              </w:rPr>
              <w:t>VAC-IA-APO-1</w:t>
            </w:r>
          </w:p>
        </w:tc>
        <w:tc>
          <w:tcPr>
            <w:tcW w:w="1145" w:type="dxa"/>
            <w:shd w:val="clear" w:color="auto" w:fill="B8CCE4"/>
          </w:tcPr>
          <w:p w14:paraId="37C4FCFD"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GLB</w:t>
            </w:r>
          </w:p>
        </w:tc>
        <w:tc>
          <w:tcPr>
            <w:tcW w:w="5520" w:type="dxa"/>
            <w:shd w:val="clear" w:color="auto" w:fill="B8CCE4"/>
          </w:tcPr>
          <w:p w14:paraId="1B2A34C7"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INSTALACIÓN DE AGUA POTABLE</w:t>
            </w:r>
          </w:p>
        </w:tc>
      </w:tr>
    </w:tbl>
    <w:p w14:paraId="142901FD" w14:textId="77777777" w:rsidR="00135ACC" w:rsidRPr="00E83514" w:rsidRDefault="00135ACC" w:rsidP="00135ACC">
      <w:pPr>
        <w:widowControl w:val="0"/>
        <w:autoSpaceDE w:val="0"/>
        <w:autoSpaceDN w:val="0"/>
        <w:spacing w:before="99"/>
        <w:outlineLvl w:val="0"/>
        <w:rPr>
          <w:rFonts w:ascii="Verdana" w:eastAsia="Verdana" w:hAnsi="Verdana" w:cs="Verdana"/>
          <w:b/>
          <w:bCs/>
          <w:sz w:val="16"/>
          <w:szCs w:val="16"/>
          <w:lang w:eastAsia="es-ES"/>
        </w:rPr>
      </w:pPr>
      <w:r w:rsidRPr="00E83514">
        <w:rPr>
          <w:rFonts w:ascii="Verdana" w:eastAsia="Verdana" w:hAnsi="Verdana" w:cs="Verdana"/>
          <w:b/>
          <w:bCs/>
          <w:sz w:val="16"/>
          <w:szCs w:val="16"/>
          <w:lang w:eastAsia="es-ES"/>
        </w:rPr>
        <w:t>DESCRIPCIÓN. -</w:t>
      </w:r>
    </w:p>
    <w:p w14:paraId="043E015C" w14:textId="77777777" w:rsidR="00135ACC" w:rsidRPr="00E83514" w:rsidRDefault="00135ACC" w:rsidP="00135ACC">
      <w:pPr>
        <w:widowControl w:val="0"/>
        <w:autoSpaceDE w:val="0"/>
        <w:autoSpaceDN w:val="0"/>
        <w:spacing w:before="6"/>
        <w:ind w:right="156"/>
        <w:jc w:val="both"/>
        <w:rPr>
          <w:rFonts w:ascii="Verdana" w:eastAsia="Verdana" w:hAnsi="Verdana" w:cs="Verdana"/>
          <w:sz w:val="16"/>
          <w:szCs w:val="16"/>
          <w:lang w:eastAsia="es-ES"/>
        </w:rPr>
      </w:pPr>
    </w:p>
    <w:p w14:paraId="59C6CD9C" w14:textId="77777777" w:rsidR="00135ACC" w:rsidRPr="00E83514" w:rsidRDefault="00135ACC" w:rsidP="00135ACC">
      <w:pPr>
        <w:widowControl w:val="0"/>
        <w:autoSpaceDE w:val="0"/>
        <w:autoSpaceDN w:val="0"/>
        <w:spacing w:before="6"/>
        <w:ind w:right="156"/>
        <w:jc w:val="both"/>
        <w:rPr>
          <w:rFonts w:ascii="Verdana" w:eastAsia="Verdana" w:hAnsi="Verdana" w:cs="Verdana"/>
          <w:sz w:val="16"/>
          <w:szCs w:val="16"/>
          <w:lang w:eastAsia="es-ES"/>
        </w:rPr>
      </w:pPr>
      <w:r w:rsidRPr="00E83514">
        <w:rPr>
          <w:rFonts w:ascii="Verdana" w:eastAsia="Verdana" w:hAnsi="Verdana" w:cs="Verdana"/>
          <w:sz w:val="16"/>
          <w:szCs w:val="16"/>
          <w:lang w:eastAsia="es-ES"/>
        </w:rPr>
        <w:t>Este ítem comprende la instalación y ejecución de todos los trabajos para efectuar las</w:t>
      </w:r>
      <w:r w:rsidRPr="00E83514">
        <w:rPr>
          <w:rFonts w:ascii="Verdana" w:eastAsia="Verdana" w:hAnsi="Verdana" w:cs="Verdana"/>
          <w:spacing w:val="-29"/>
          <w:sz w:val="16"/>
          <w:szCs w:val="16"/>
          <w:lang w:eastAsia="es-ES"/>
        </w:rPr>
        <w:t xml:space="preserve"> </w:t>
      </w:r>
      <w:r w:rsidRPr="00E83514">
        <w:rPr>
          <w:rFonts w:ascii="Verdana" w:eastAsia="Verdana" w:hAnsi="Verdana" w:cs="Verdana"/>
          <w:sz w:val="16"/>
          <w:szCs w:val="16"/>
          <w:lang w:eastAsia="es-ES"/>
        </w:rPr>
        <w:t>conexiones domiciliarias</w:t>
      </w:r>
      <w:r w:rsidRPr="00E83514">
        <w:rPr>
          <w:rFonts w:ascii="Verdana" w:eastAsia="Verdana" w:hAnsi="Verdana" w:cs="Verdana"/>
          <w:spacing w:val="-9"/>
          <w:sz w:val="16"/>
          <w:szCs w:val="16"/>
          <w:lang w:eastAsia="es-ES"/>
        </w:rPr>
        <w:t xml:space="preserve"> </w:t>
      </w:r>
      <w:r w:rsidRPr="00E83514">
        <w:rPr>
          <w:rFonts w:ascii="Verdana" w:eastAsia="Verdana" w:hAnsi="Verdana" w:cs="Verdana"/>
          <w:sz w:val="16"/>
          <w:szCs w:val="16"/>
          <w:lang w:eastAsia="es-ES"/>
        </w:rPr>
        <w:t>de</w:t>
      </w:r>
      <w:r w:rsidRPr="00E83514">
        <w:rPr>
          <w:rFonts w:ascii="Verdana" w:eastAsia="Verdana" w:hAnsi="Verdana" w:cs="Verdana"/>
          <w:spacing w:val="-8"/>
          <w:sz w:val="16"/>
          <w:szCs w:val="16"/>
          <w:lang w:eastAsia="es-ES"/>
        </w:rPr>
        <w:t xml:space="preserve"> </w:t>
      </w:r>
      <w:r w:rsidRPr="00E83514">
        <w:rPr>
          <w:rFonts w:ascii="Verdana" w:eastAsia="Verdana" w:hAnsi="Verdana" w:cs="Verdana"/>
          <w:sz w:val="16"/>
          <w:szCs w:val="16"/>
          <w:lang w:eastAsia="es-ES"/>
        </w:rPr>
        <w:t>agua</w:t>
      </w:r>
      <w:r w:rsidRPr="00E83514">
        <w:rPr>
          <w:rFonts w:ascii="Verdana" w:eastAsia="Verdana" w:hAnsi="Verdana" w:cs="Verdana"/>
          <w:spacing w:val="-9"/>
          <w:sz w:val="16"/>
          <w:szCs w:val="16"/>
          <w:lang w:eastAsia="es-ES"/>
        </w:rPr>
        <w:t xml:space="preserve"> </w:t>
      </w:r>
      <w:r w:rsidRPr="00E83514">
        <w:rPr>
          <w:rFonts w:ascii="Verdana" w:eastAsia="Verdana" w:hAnsi="Verdana" w:cs="Verdana"/>
          <w:sz w:val="16"/>
          <w:szCs w:val="16"/>
          <w:lang w:eastAsia="es-ES"/>
        </w:rPr>
        <w:t>potable</w:t>
      </w:r>
      <w:r w:rsidRPr="00E83514">
        <w:rPr>
          <w:rFonts w:ascii="Verdana" w:eastAsia="Verdana" w:hAnsi="Verdana" w:cs="Verdana"/>
          <w:spacing w:val="-10"/>
          <w:sz w:val="16"/>
          <w:szCs w:val="16"/>
          <w:lang w:eastAsia="es-ES"/>
        </w:rPr>
        <w:t xml:space="preserve"> </w:t>
      </w:r>
      <w:r w:rsidRPr="00E83514">
        <w:rPr>
          <w:rFonts w:ascii="Verdana" w:eastAsia="Verdana" w:hAnsi="Verdana" w:cs="Verdana"/>
          <w:sz w:val="16"/>
          <w:szCs w:val="16"/>
          <w:lang w:eastAsia="es-ES"/>
        </w:rPr>
        <w:t>de</w:t>
      </w:r>
      <w:r w:rsidRPr="00E83514">
        <w:rPr>
          <w:rFonts w:ascii="Verdana" w:eastAsia="Verdana" w:hAnsi="Verdana" w:cs="Verdana"/>
          <w:spacing w:val="-10"/>
          <w:sz w:val="16"/>
          <w:szCs w:val="16"/>
          <w:lang w:eastAsia="es-ES"/>
        </w:rPr>
        <w:t xml:space="preserve"> </w:t>
      </w:r>
      <w:r w:rsidRPr="00E83514">
        <w:rPr>
          <w:rFonts w:ascii="Verdana" w:eastAsia="Verdana" w:hAnsi="Verdana" w:cs="Verdana"/>
          <w:sz w:val="16"/>
          <w:szCs w:val="16"/>
          <w:lang w:eastAsia="es-ES"/>
        </w:rPr>
        <w:t>acuerdo</w:t>
      </w:r>
      <w:r w:rsidRPr="00E83514">
        <w:rPr>
          <w:rFonts w:ascii="Verdana" w:eastAsia="Verdana" w:hAnsi="Verdana" w:cs="Verdana"/>
          <w:spacing w:val="-7"/>
          <w:sz w:val="16"/>
          <w:szCs w:val="16"/>
          <w:lang w:eastAsia="es-ES"/>
        </w:rPr>
        <w:t xml:space="preserve"> </w:t>
      </w:r>
      <w:r w:rsidRPr="00E83514">
        <w:rPr>
          <w:rFonts w:ascii="Verdana" w:eastAsia="Verdana" w:hAnsi="Verdana" w:cs="Verdana"/>
          <w:sz w:val="16"/>
          <w:szCs w:val="16"/>
          <w:lang w:eastAsia="es-ES"/>
        </w:rPr>
        <w:t>a</w:t>
      </w:r>
      <w:r w:rsidRPr="00E83514">
        <w:rPr>
          <w:rFonts w:ascii="Verdana" w:eastAsia="Verdana" w:hAnsi="Verdana" w:cs="Verdana"/>
          <w:spacing w:val="-8"/>
          <w:sz w:val="16"/>
          <w:szCs w:val="16"/>
          <w:lang w:eastAsia="es-ES"/>
        </w:rPr>
        <w:t xml:space="preserve"> </w:t>
      </w:r>
      <w:r w:rsidRPr="00E83514">
        <w:rPr>
          <w:rFonts w:ascii="Verdana" w:eastAsia="Verdana" w:hAnsi="Verdana" w:cs="Verdana"/>
          <w:sz w:val="16"/>
          <w:szCs w:val="16"/>
          <w:lang w:eastAsia="es-ES"/>
        </w:rPr>
        <w:t>los</w:t>
      </w:r>
      <w:r w:rsidRPr="00E83514">
        <w:rPr>
          <w:rFonts w:ascii="Verdana" w:eastAsia="Verdana" w:hAnsi="Verdana" w:cs="Verdana"/>
          <w:spacing w:val="-9"/>
          <w:sz w:val="16"/>
          <w:szCs w:val="16"/>
          <w:lang w:eastAsia="es-ES"/>
        </w:rPr>
        <w:t xml:space="preserve"> </w:t>
      </w:r>
      <w:r w:rsidRPr="00E83514">
        <w:rPr>
          <w:rFonts w:ascii="Verdana" w:eastAsia="Verdana" w:hAnsi="Verdana" w:cs="Verdana"/>
          <w:sz w:val="16"/>
          <w:szCs w:val="16"/>
          <w:lang w:eastAsia="es-ES"/>
        </w:rPr>
        <w:t>planos</w:t>
      </w:r>
      <w:r w:rsidRPr="00E83514">
        <w:rPr>
          <w:rFonts w:ascii="Verdana" w:eastAsia="Verdana" w:hAnsi="Verdana" w:cs="Verdana"/>
          <w:spacing w:val="-9"/>
          <w:sz w:val="16"/>
          <w:szCs w:val="16"/>
          <w:lang w:eastAsia="es-ES"/>
        </w:rPr>
        <w:t xml:space="preserve"> </w:t>
      </w:r>
      <w:r w:rsidRPr="00E83514">
        <w:rPr>
          <w:rFonts w:ascii="Verdana" w:eastAsia="Verdana" w:hAnsi="Verdana" w:cs="Verdana"/>
          <w:sz w:val="16"/>
          <w:szCs w:val="16"/>
          <w:lang w:eastAsia="es-ES"/>
        </w:rPr>
        <w:t>de</w:t>
      </w:r>
      <w:r w:rsidRPr="00E83514">
        <w:rPr>
          <w:rFonts w:ascii="Verdana" w:eastAsia="Verdana" w:hAnsi="Verdana" w:cs="Verdana"/>
          <w:spacing w:val="-8"/>
          <w:sz w:val="16"/>
          <w:szCs w:val="16"/>
          <w:lang w:eastAsia="es-ES"/>
        </w:rPr>
        <w:t xml:space="preserve"> </w:t>
      </w:r>
      <w:r w:rsidRPr="00E83514">
        <w:rPr>
          <w:rFonts w:ascii="Verdana" w:eastAsia="Verdana" w:hAnsi="Verdana" w:cs="Verdana"/>
          <w:sz w:val="16"/>
          <w:szCs w:val="16"/>
          <w:lang w:eastAsia="es-ES"/>
        </w:rPr>
        <w:t>detalle</w:t>
      </w:r>
      <w:r w:rsidRPr="00E83514">
        <w:rPr>
          <w:rFonts w:ascii="Verdana" w:eastAsia="Verdana" w:hAnsi="Verdana" w:cs="Verdana"/>
          <w:spacing w:val="-6"/>
          <w:sz w:val="16"/>
          <w:szCs w:val="16"/>
          <w:lang w:eastAsia="es-ES"/>
        </w:rPr>
        <w:t xml:space="preserve"> </w:t>
      </w:r>
      <w:r w:rsidRPr="00E83514">
        <w:rPr>
          <w:rFonts w:ascii="Verdana" w:eastAsia="Verdana" w:hAnsi="Verdana" w:cs="Verdana"/>
          <w:sz w:val="16"/>
          <w:szCs w:val="16"/>
          <w:lang w:eastAsia="es-ES"/>
        </w:rPr>
        <w:t>y/o instrucciones del Inspector de proyecto.</w:t>
      </w:r>
    </w:p>
    <w:p w14:paraId="3ACAB370" w14:textId="77777777" w:rsidR="00135ACC" w:rsidRPr="00E83514" w:rsidRDefault="00135ACC" w:rsidP="00135ACC">
      <w:pPr>
        <w:widowControl w:val="0"/>
        <w:autoSpaceDE w:val="0"/>
        <w:autoSpaceDN w:val="0"/>
        <w:spacing w:before="7"/>
        <w:rPr>
          <w:rFonts w:ascii="Verdana" w:eastAsia="Verdana" w:hAnsi="Verdana" w:cs="Verdana"/>
          <w:sz w:val="16"/>
          <w:szCs w:val="16"/>
          <w:lang w:eastAsia="es-ES"/>
        </w:rPr>
      </w:pPr>
    </w:p>
    <w:p w14:paraId="0D529A65" w14:textId="77777777" w:rsidR="00135ACC" w:rsidRPr="00E83514" w:rsidRDefault="00135ACC" w:rsidP="00135ACC">
      <w:pPr>
        <w:widowControl w:val="0"/>
        <w:autoSpaceDE w:val="0"/>
        <w:autoSpaceDN w:val="0"/>
        <w:spacing w:before="1" w:line="243" w:lineRule="exact"/>
        <w:outlineLvl w:val="0"/>
        <w:rPr>
          <w:rFonts w:ascii="Verdana" w:eastAsia="Verdana" w:hAnsi="Verdana" w:cs="Verdana"/>
          <w:b/>
          <w:bCs/>
          <w:sz w:val="16"/>
          <w:szCs w:val="16"/>
          <w:lang w:eastAsia="es-ES"/>
        </w:rPr>
      </w:pPr>
      <w:r w:rsidRPr="00E83514">
        <w:rPr>
          <w:rFonts w:ascii="Verdana" w:eastAsia="Verdana" w:hAnsi="Verdana" w:cs="Verdana"/>
          <w:b/>
          <w:bCs/>
          <w:sz w:val="16"/>
          <w:szCs w:val="16"/>
          <w:lang w:eastAsia="es-ES"/>
        </w:rPr>
        <w:t>MATERIALES, HERRAMIENTAS Y EQUIPO. -</w:t>
      </w:r>
    </w:p>
    <w:p w14:paraId="34F9CBD7" w14:textId="77777777" w:rsidR="00135ACC" w:rsidRPr="00E83514" w:rsidRDefault="00135ACC" w:rsidP="00135ACC">
      <w:pPr>
        <w:widowControl w:val="0"/>
        <w:autoSpaceDE w:val="0"/>
        <w:autoSpaceDN w:val="0"/>
        <w:spacing w:line="243" w:lineRule="exact"/>
        <w:jc w:val="both"/>
        <w:rPr>
          <w:rFonts w:ascii="Verdana" w:eastAsia="Verdana" w:hAnsi="Verdana" w:cs="Verdana"/>
          <w:sz w:val="16"/>
          <w:szCs w:val="16"/>
          <w:lang w:eastAsia="es-ES"/>
        </w:rPr>
      </w:pPr>
    </w:p>
    <w:p w14:paraId="6E0DC4F4" w14:textId="77777777" w:rsidR="00135ACC" w:rsidRPr="00E83514" w:rsidRDefault="00135ACC" w:rsidP="00135ACC">
      <w:pPr>
        <w:widowControl w:val="0"/>
        <w:autoSpaceDE w:val="0"/>
        <w:autoSpaceDN w:val="0"/>
        <w:spacing w:line="243" w:lineRule="exact"/>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2149BA48" w14:textId="77777777" w:rsidR="00135ACC" w:rsidRPr="00E83514" w:rsidRDefault="00135ACC" w:rsidP="00135ACC">
      <w:pPr>
        <w:widowControl w:val="0"/>
        <w:autoSpaceDE w:val="0"/>
        <w:autoSpaceDN w:val="0"/>
        <w:spacing w:line="243" w:lineRule="exact"/>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247C168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778FFA0" w14:textId="77777777" w:rsidR="00135ACC" w:rsidRPr="00E83514" w:rsidRDefault="00135ACC" w:rsidP="00135ACC">
      <w:pPr>
        <w:widowControl w:val="0"/>
        <w:autoSpaceDE w:val="0"/>
        <w:autoSpaceDN w:val="0"/>
        <w:outlineLvl w:val="0"/>
        <w:rPr>
          <w:rFonts w:ascii="Verdana" w:eastAsia="Verdana" w:hAnsi="Verdana" w:cs="Verdana"/>
          <w:b/>
          <w:bCs/>
          <w:sz w:val="16"/>
          <w:szCs w:val="16"/>
          <w:lang w:eastAsia="es-ES"/>
        </w:rPr>
      </w:pPr>
      <w:r w:rsidRPr="00E83514">
        <w:rPr>
          <w:rFonts w:ascii="Verdana" w:eastAsia="Verdana" w:hAnsi="Verdana" w:cs="Verdana"/>
          <w:b/>
          <w:bCs/>
          <w:sz w:val="16"/>
          <w:szCs w:val="16"/>
          <w:lang w:eastAsia="es-ES"/>
        </w:rPr>
        <w:t>FORMA DE EJECUCIÓN. –</w:t>
      </w:r>
    </w:p>
    <w:p w14:paraId="07F37B04" w14:textId="77777777" w:rsidR="00135ACC" w:rsidRPr="00E83514" w:rsidRDefault="00135ACC" w:rsidP="00135ACC">
      <w:pPr>
        <w:widowControl w:val="0"/>
        <w:autoSpaceDE w:val="0"/>
        <w:autoSpaceDN w:val="0"/>
        <w:spacing w:before="11"/>
        <w:rPr>
          <w:rFonts w:ascii="Verdana" w:eastAsia="Verdana" w:hAnsi="Verdana" w:cs="Verdana"/>
          <w:b/>
          <w:sz w:val="16"/>
          <w:szCs w:val="16"/>
          <w:lang w:eastAsia="es-ES"/>
        </w:rPr>
      </w:pPr>
    </w:p>
    <w:p w14:paraId="22C2EC6C" w14:textId="77777777" w:rsidR="00135ACC" w:rsidRPr="00E83514" w:rsidRDefault="00135ACC" w:rsidP="00135ACC">
      <w:pPr>
        <w:widowControl w:val="0"/>
        <w:autoSpaceDE w:val="0"/>
        <w:autoSpaceDN w:val="0"/>
        <w:ind w:right="153"/>
        <w:jc w:val="both"/>
        <w:rPr>
          <w:rFonts w:ascii="Verdana" w:eastAsia="Verdana" w:hAnsi="Verdana" w:cs="Verdana"/>
          <w:sz w:val="16"/>
          <w:szCs w:val="16"/>
          <w:lang w:eastAsia="es-ES"/>
        </w:rPr>
      </w:pPr>
      <w:r w:rsidRPr="00E83514">
        <w:rPr>
          <w:rFonts w:ascii="Verdana" w:eastAsia="Verdana" w:hAnsi="Verdana" w:cs="Verdana"/>
          <w:sz w:val="16"/>
          <w:szCs w:val="16"/>
          <w:lang w:eastAsia="es-ES"/>
        </w:rPr>
        <w:t>Previa la instalación en la vivienda, el beneficiario será el encargado de las conexiones domiciliarias desde la tubería matriz hasta la</w:t>
      </w:r>
      <w:r w:rsidRPr="00E83514">
        <w:rPr>
          <w:rFonts w:ascii="Verdana" w:eastAsia="Verdana" w:hAnsi="Verdana" w:cs="Verdana"/>
          <w:spacing w:val="-20"/>
          <w:sz w:val="16"/>
          <w:szCs w:val="16"/>
          <w:lang w:eastAsia="es-ES"/>
        </w:rPr>
        <w:t xml:space="preserve"> </w:t>
      </w:r>
      <w:r w:rsidRPr="00E83514">
        <w:rPr>
          <w:rFonts w:ascii="Verdana" w:eastAsia="Verdana" w:hAnsi="Verdana" w:cs="Verdana"/>
          <w:sz w:val="16"/>
          <w:szCs w:val="16"/>
          <w:lang w:eastAsia="es-ES"/>
        </w:rPr>
        <w:t>llave</w:t>
      </w:r>
      <w:r w:rsidRPr="00E83514">
        <w:rPr>
          <w:rFonts w:ascii="Verdana" w:eastAsia="Verdana" w:hAnsi="Verdana" w:cs="Verdana"/>
          <w:spacing w:val="-17"/>
          <w:sz w:val="16"/>
          <w:szCs w:val="16"/>
          <w:lang w:eastAsia="es-ES"/>
        </w:rPr>
        <w:t xml:space="preserve"> </w:t>
      </w:r>
      <w:r w:rsidRPr="00E83514">
        <w:rPr>
          <w:rFonts w:ascii="Verdana" w:eastAsia="Verdana" w:hAnsi="Verdana" w:cs="Verdana"/>
          <w:sz w:val="16"/>
          <w:szCs w:val="16"/>
          <w:lang w:eastAsia="es-ES"/>
        </w:rPr>
        <w:t>de</w:t>
      </w:r>
      <w:r w:rsidRPr="00E83514">
        <w:rPr>
          <w:rFonts w:ascii="Verdana" w:eastAsia="Verdana" w:hAnsi="Verdana" w:cs="Verdana"/>
          <w:spacing w:val="-18"/>
          <w:sz w:val="16"/>
          <w:szCs w:val="16"/>
          <w:lang w:eastAsia="es-ES"/>
        </w:rPr>
        <w:t xml:space="preserve"> </w:t>
      </w:r>
      <w:r w:rsidRPr="00E83514">
        <w:rPr>
          <w:rFonts w:ascii="Verdana" w:eastAsia="Verdana" w:hAnsi="Verdana" w:cs="Verdana"/>
          <w:sz w:val="16"/>
          <w:szCs w:val="16"/>
          <w:lang w:eastAsia="es-ES"/>
        </w:rPr>
        <w:t>paso</w:t>
      </w:r>
      <w:r w:rsidRPr="00E83514">
        <w:rPr>
          <w:rFonts w:ascii="Verdana" w:eastAsia="Verdana" w:hAnsi="Verdana" w:cs="Verdana"/>
          <w:spacing w:val="-15"/>
          <w:sz w:val="16"/>
          <w:szCs w:val="16"/>
          <w:lang w:eastAsia="es-ES"/>
        </w:rPr>
        <w:t xml:space="preserve"> </w:t>
      </w:r>
      <w:r w:rsidRPr="00E83514">
        <w:rPr>
          <w:rFonts w:ascii="Verdana" w:eastAsia="Verdana" w:hAnsi="Verdana" w:cs="Verdana"/>
          <w:sz w:val="16"/>
          <w:szCs w:val="16"/>
          <w:lang w:eastAsia="es-ES"/>
        </w:rPr>
        <w:t>a</w:t>
      </w:r>
      <w:r w:rsidRPr="00E83514">
        <w:rPr>
          <w:rFonts w:ascii="Verdana" w:eastAsia="Verdana" w:hAnsi="Verdana" w:cs="Verdana"/>
          <w:spacing w:val="-12"/>
          <w:sz w:val="16"/>
          <w:szCs w:val="16"/>
          <w:lang w:eastAsia="es-ES"/>
        </w:rPr>
        <w:t xml:space="preserve"> </w:t>
      </w:r>
      <w:r w:rsidRPr="00E83514">
        <w:rPr>
          <w:rFonts w:ascii="Verdana" w:eastAsia="Verdana" w:hAnsi="Verdana" w:cs="Verdana"/>
          <w:sz w:val="16"/>
          <w:szCs w:val="16"/>
          <w:lang w:eastAsia="es-ES"/>
        </w:rPr>
        <w:t>instalarse</w:t>
      </w:r>
      <w:r w:rsidRPr="00E83514">
        <w:rPr>
          <w:rFonts w:ascii="Verdana" w:eastAsia="Verdana" w:hAnsi="Verdana" w:cs="Verdana"/>
          <w:spacing w:val="-14"/>
          <w:sz w:val="16"/>
          <w:szCs w:val="16"/>
          <w:lang w:eastAsia="es-ES"/>
        </w:rPr>
        <w:t xml:space="preserve"> </w:t>
      </w:r>
      <w:r w:rsidRPr="00E83514">
        <w:rPr>
          <w:rFonts w:ascii="Verdana" w:eastAsia="Verdana" w:hAnsi="Verdana" w:cs="Verdana"/>
          <w:sz w:val="16"/>
          <w:szCs w:val="16"/>
          <w:lang w:eastAsia="es-ES"/>
        </w:rPr>
        <w:t>en</w:t>
      </w:r>
      <w:r w:rsidRPr="00E83514">
        <w:rPr>
          <w:rFonts w:ascii="Verdana" w:eastAsia="Verdana" w:hAnsi="Verdana" w:cs="Verdana"/>
          <w:spacing w:val="-13"/>
          <w:sz w:val="16"/>
          <w:szCs w:val="16"/>
          <w:lang w:eastAsia="es-ES"/>
        </w:rPr>
        <w:t xml:space="preserve"> </w:t>
      </w:r>
      <w:r w:rsidRPr="00E83514">
        <w:rPr>
          <w:rFonts w:ascii="Verdana" w:eastAsia="Verdana" w:hAnsi="Verdana" w:cs="Verdana"/>
          <w:sz w:val="16"/>
          <w:szCs w:val="16"/>
          <w:lang w:eastAsia="es-ES"/>
        </w:rPr>
        <w:t>la</w:t>
      </w:r>
      <w:r w:rsidRPr="00E83514">
        <w:rPr>
          <w:rFonts w:ascii="Verdana" w:eastAsia="Verdana" w:hAnsi="Verdana" w:cs="Verdana"/>
          <w:spacing w:val="-15"/>
          <w:sz w:val="16"/>
          <w:szCs w:val="16"/>
          <w:lang w:eastAsia="es-ES"/>
        </w:rPr>
        <w:t xml:space="preserve"> </w:t>
      </w:r>
      <w:r w:rsidRPr="00E83514">
        <w:rPr>
          <w:rFonts w:ascii="Verdana" w:eastAsia="Verdana" w:hAnsi="Verdana" w:cs="Verdana"/>
          <w:sz w:val="16"/>
          <w:szCs w:val="16"/>
          <w:lang w:eastAsia="es-ES"/>
        </w:rPr>
        <w:t>cámara</w:t>
      </w:r>
      <w:r w:rsidRPr="00E83514">
        <w:rPr>
          <w:rFonts w:ascii="Verdana" w:eastAsia="Verdana" w:hAnsi="Verdana" w:cs="Verdana"/>
          <w:spacing w:val="-12"/>
          <w:sz w:val="16"/>
          <w:szCs w:val="16"/>
          <w:lang w:eastAsia="es-ES"/>
        </w:rPr>
        <w:t xml:space="preserve"> </w:t>
      </w:r>
      <w:r w:rsidRPr="00E83514">
        <w:rPr>
          <w:rFonts w:ascii="Verdana" w:eastAsia="Verdana" w:hAnsi="Verdana" w:cs="Verdana"/>
          <w:sz w:val="16"/>
          <w:szCs w:val="16"/>
          <w:lang w:eastAsia="es-ES"/>
        </w:rPr>
        <w:t>de</w:t>
      </w:r>
      <w:r w:rsidRPr="00E83514">
        <w:rPr>
          <w:rFonts w:ascii="Verdana" w:eastAsia="Verdana" w:hAnsi="Verdana" w:cs="Verdana"/>
          <w:spacing w:val="-15"/>
          <w:sz w:val="16"/>
          <w:szCs w:val="16"/>
          <w:lang w:eastAsia="es-ES"/>
        </w:rPr>
        <w:t xml:space="preserve"> </w:t>
      </w:r>
      <w:r w:rsidRPr="00E83514">
        <w:rPr>
          <w:rFonts w:ascii="Verdana" w:eastAsia="Verdana" w:hAnsi="Verdana" w:cs="Verdana"/>
          <w:sz w:val="16"/>
          <w:szCs w:val="16"/>
          <w:lang w:eastAsia="es-ES"/>
        </w:rPr>
        <w:t>medidor</w:t>
      </w:r>
      <w:r w:rsidRPr="00E83514">
        <w:rPr>
          <w:rFonts w:ascii="Verdana" w:eastAsia="Verdana" w:hAnsi="Verdana" w:cs="Verdana"/>
          <w:spacing w:val="-18"/>
          <w:sz w:val="16"/>
          <w:szCs w:val="16"/>
          <w:lang w:eastAsia="es-ES"/>
        </w:rPr>
        <w:t xml:space="preserve"> </w:t>
      </w:r>
      <w:r w:rsidRPr="00E83514">
        <w:rPr>
          <w:rFonts w:ascii="Verdana" w:eastAsia="Verdana" w:hAnsi="Verdana" w:cs="Verdana"/>
          <w:sz w:val="16"/>
          <w:szCs w:val="16"/>
          <w:lang w:eastAsia="es-ES"/>
        </w:rPr>
        <w:t>ubicado</w:t>
      </w:r>
      <w:r w:rsidRPr="00E83514">
        <w:rPr>
          <w:rFonts w:ascii="Verdana" w:eastAsia="Verdana" w:hAnsi="Verdana" w:cs="Verdana"/>
          <w:spacing w:val="-17"/>
          <w:sz w:val="16"/>
          <w:szCs w:val="16"/>
          <w:lang w:eastAsia="es-ES"/>
        </w:rPr>
        <w:t xml:space="preserve"> </w:t>
      </w:r>
      <w:r w:rsidRPr="00E83514">
        <w:rPr>
          <w:rFonts w:ascii="Verdana" w:eastAsia="Verdana" w:hAnsi="Verdana" w:cs="Verdana"/>
          <w:sz w:val="16"/>
          <w:szCs w:val="16"/>
          <w:lang w:eastAsia="es-ES"/>
        </w:rPr>
        <w:t>en</w:t>
      </w:r>
      <w:r w:rsidRPr="00E83514">
        <w:rPr>
          <w:rFonts w:ascii="Verdana" w:eastAsia="Verdana" w:hAnsi="Verdana" w:cs="Verdana"/>
          <w:spacing w:val="-11"/>
          <w:sz w:val="16"/>
          <w:szCs w:val="16"/>
          <w:lang w:eastAsia="es-ES"/>
        </w:rPr>
        <w:t xml:space="preserve"> </w:t>
      </w:r>
      <w:r w:rsidRPr="00E83514">
        <w:rPr>
          <w:rFonts w:ascii="Verdana" w:eastAsia="Verdana" w:hAnsi="Verdana" w:cs="Verdana"/>
          <w:sz w:val="16"/>
          <w:szCs w:val="16"/>
          <w:lang w:eastAsia="es-ES"/>
        </w:rPr>
        <w:t>la</w:t>
      </w:r>
      <w:r w:rsidRPr="00E83514">
        <w:rPr>
          <w:rFonts w:ascii="Verdana" w:eastAsia="Verdana" w:hAnsi="Verdana" w:cs="Verdana"/>
          <w:spacing w:val="-15"/>
          <w:sz w:val="16"/>
          <w:szCs w:val="16"/>
          <w:lang w:eastAsia="es-ES"/>
        </w:rPr>
        <w:t xml:space="preserve"> </w:t>
      </w:r>
      <w:r w:rsidRPr="00E83514">
        <w:rPr>
          <w:rFonts w:ascii="Verdana" w:eastAsia="Verdana" w:hAnsi="Verdana" w:cs="Verdana"/>
          <w:sz w:val="16"/>
          <w:szCs w:val="16"/>
          <w:lang w:eastAsia="es-ES"/>
        </w:rPr>
        <w:t>acera</w:t>
      </w:r>
      <w:r w:rsidRPr="00E83514">
        <w:rPr>
          <w:rFonts w:ascii="Verdana" w:eastAsia="Verdana" w:hAnsi="Verdana" w:cs="Verdana"/>
          <w:spacing w:val="-7"/>
          <w:sz w:val="16"/>
          <w:szCs w:val="16"/>
          <w:lang w:eastAsia="es-ES"/>
        </w:rPr>
        <w:t xml:space="preserve"> </w:t>
      </w:r>
      <w:r w:rsidRPr="00E83514">
        <w:rPr>
          <w:rFonts w:ascii="Verdana" w:eastAsia="Verdana" w:hAnsi="Verdana" w:cs="Verdana"/>
          <w:sz w:val="16"/>
          <w:szCs w:val="16"/>
          <w:lang w:eastAsia="es-ES"/>
        </w:rPr>
        <w:t>exterior</w:t>
      </w:r>
      <w:r w:rsidRPr="00E83514">
        <w:rPr>
          <w:rFonts w:ascii="Verdana" w:eastAsia="Verdana" w:hAnsi="Verdana" w:cs="Verdana"/>
          <w:spacing w:val="-14"/>
          <w:sz w:val="16"/>
          <w:szCs w:val="16"/>
          <w:lang w:eastAsia="es-ES"/>
        </w:rPr>
        <w:t xml:space="preserve"> </w:t>
      </w:r>
      <w:r w:rsidRPr="00E83514">
        <w:rPr>
          <w:rFonts w:ascii="Verdana" w:eastAsia="Verdana" w:hAnsi="Verdana" w:cs="Verdana"/>
          <w:sz w:val="16"/>
          <w:szCs w:val="16"/>
          <w:lang w:eastAsia="es-ES"/>
        </w:rPr>
        <w:t>de</w:t>
      </w:r>
      <w:r w:rsidRPr="00E83514">
        <w:rPr>
          <w:rFonts w:ascii="Verdana" w:eastAsia="Verdana" w:hAnsi="Verdana" w:cs="Verdana"/>
          <w:spacing w:val="-14"/>
          <w:sz w:val="16"/>
          <w:szCs w:val="16"/>
          <w:lang w:eastAsia="es-ES"/>
        </w:rPr>
        <w:t xml:space="preserve"> </w:t>
      </w:r>
      <w:r w:rsidRPr="00E83514">
        <w:rPr>
          <w:rFonts w:ascii="Verdana" w:eastAsia="Verdana" w:hAnsi="Verdana" w:cs="Verdana"/>
          <w:sz w:val="16"/>
          <w:szCs w:val="16"/>
          <w:lang w:eastAsia="es-ES"/>
        </w:rPr>
        <w:t>la</w:t>
      </w:r>
      <w:r w:rsidRPr="00E83514">
        <w:rPr>
          <w:rFonts w:ascii="Verdana" w:eastAsia="Verdana" w:hAnsi="Verdana" w:cs="Verdana"/>
          <w:spacing w:val="-16"/>
          <w:sz w:val="16"/>
          <w:szCs w:val="16"/>
          <w:lang w:eastAsia="es-ES"/>
        </w:rPr>
        <w:t xml:space="preserve"> </w:t>
      </w:r>
      <w:r w:rsidRPr="00E83514">
        <w:rPr>
          <w:rFonts w:ascii="Verdana" w:eastAsia="Verdana" w:hAnsi="Verdana" w:cs="Verdana"/>
          <w:sz w:val="16"/>
          <w:szCs w:val="16"/>
          <w:lang w:eastAsia="es-ES"/>
        </w:rPr>
        <w:t>vivienda, y de esta hasta el lugar de emplazamiento de la vivienda, para el correcto funcionamiento de las áreas donde se realice las conexiones hidráulicas.</w:t>
      </w:r>
    </w:p>
    <w:p w14:paraId="2AF4A5E8" w14:textId="77777777" w:rsidR="00135ACC" w:rsidRPr="00E83514" w:rsidRDefault="00135ACC" w:rsidP="00135ACC">
      <w:pPr>
        <w:widowControl w:val="0"/>
        <w:autoSpaceDE w:val="0"/>
        <w:autoSpaceDN w:val="0"/>
        <w:jc w:val="both"/>
        <w:rPr>
          <w:rFonts w:ascii="Verdana" w:eastAsia="Verdana" w:hAnsi="Verdana" w:cs="Tahoma"/>
          <w:color w:val="000000"/>
          <w:sz w:val="16"/>
          <w:szCs w:val="16"/>
          <w:shd w:val="clear" w:color="auto" w:fill="FFFFFF"/>
          <w:lang w:eastAsia="es-ES"/>
        </w:rPr>
      </w:pPr>
      <w:r w:rsidRPr="00E83514">
        <w:rPr>
          <w:rFonts w:ascii="Verdana" w:eastAsia="Verdana" w:hAnsi="Verdana" w:cs="Tahoma"/>
          <w:color w:val="000000"/>
          <w:sz w:val="16"/>
          <w:szCs w:val="16"/>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068D7161" w14:textId="77777777" w:rsidR="00135ACC" w:rsidRPr="00E83514" w:rsidRDefault="00135ACC" w:rsidP="00135ACC">
      <w:pPr>
        <w:widowControl w:val="0"/>
        <w:autoSpaceDE w:val="0"/>
        <w:autoSpaceDN w:val="0"/>
        <w:jc w:val="both"/>
        <w:rPr>
          <w:rFonts w:ascii="Verdana" w:eastAsia="Verdana" w:hAnsi="Verdana" w:cs="Tahoma"/>
          <w:color w:val="000000"/>
          <w:sz w:val="16"/>
          <w:szCs w:val="16"/>
          <w:shd w:val="clear" w:color="auto" w:fill="FFFFFF"/>
          <w:lang w:eastAsia="es-ES"/>
        </w:rPr>
      </w:pPr>
    </w:p>
    <w:p w14:paraId="7B433D46" w14:textId="77777777" w:rsidR="00135ACC" w:rsidRPr="00E83514" w:rsidRDefault="00135ACC" w:rsidP="00135ACC">
      <w:pPr>
        <w:widowControl w:val="0"/>
        <w:autoSpaceDE w:val="0"/>
        <w:autoSpaceDN w:val="0"/>
        <w:jc w:val="both"/>
        <w:rPr>
          <w:rFonts w:ascii="Verdana" w:eastAsia="Verdana" w:hAnsi="Verdana" w:cs="Tahoma"/>
          <w:color w:val="000000"/>
          <w:sz w:val="16"/>
          <w:szCs w:val="16"/>
          <w:shd w:val="clear" w:color="auto" w:fill="FFFFFF"/>
          <w:lang w:eastAsia="es-ES"/>
        </w:rPr>
      </w:pPr>
      <w:r w:rsidRPr="00E83514">
        <w:rPr>
          <w:rFonts w:ascii="Verdana" w:eastAsia="Verdana" w:hAnsi="Verdana" w:cs="Tahoma"/>
          <w:color w:val="000000"/>
          <w:sz w:val="16"/>
          <w:szCs w:val="16"/>
          <w:shd w:val="clear" w:color="auto" w:fill="FFFFFF"/>
          <w:lang w:eastAsia="es-ES"/>
        </w:rPr>
        <w:t>Las excavaciones se efectuarán de acuerdo con los alineamientos, pendientes y cotas indicadas en los planos del proyecto y según el replanteo autorizado por el Inspector de proyecto.</w:t>
      </w:r>
    </w:p>
    <w:p w14:paraId="5D92989E" w14:textId="77777777" w:rsidR="00135ACC" w:rsidRPr="00E83514" w:rsidRDefault="00135ACC" w:rsidP="00135ACC">
      <w:pPr>
        <w:widowControl w:val="0"/>
        <w:autoSpaceDE w:val="0"/>
        <w:autoSpaceDN w:val="0"/>
        <w:jc w:val="both"/>
        <w:rPr>
          <w:rFonts w:ascii="Verdana" w:eastAsia="Verdana" w:hAnsi="Verdana" w:cs="Tahoma"/>
          <w:color w:val="000000"/>
          <w:sz w:val="16"/>
          <w:szCs w:val="16"/>
          <w:shd w:val="clear" w:color="auto" w:fill="FFFFFF"/>
          <w:lang w:eastAsia="es-ES"/>
        </w:rPr>
      </w:pPr>
    </w:p>
    <w:p w14:paraId="5BF5DEB5"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Control, Aceptación y Rechazo</w:t>
      </w:r>
    </w:p>
    <w:p w14:paraId="026DA285"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Inspector de proyecto deberá verificar que la ejecución del ítem no presenta ningún defecto de materiales, ejecución o dimensiones mediante algún método conveniente.</w:t>
      </w:r>
    </w:p>
    <w:p w14:paraId="430076D9"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Para una buena ejecución del ítem se realizará pruebas hidráulicas y pruebas de aceptación del sistema.</w:t>
      </w:r>
    </w:p>
    <w:p w14:paraId="03DC34F6" w14:textId="77777777" w:rsidR="00135ACC" w:rsidRPr="00E83514" w:rsidRDefault="00135ACC" w:rsidP="00135ACC">
      <w:pPr>
        <w:widowControl w:val="0"/>
        <w:autoSpaceDE w:val="0"/>
        <w:autoSpaceDN w:val="0"/>
        <w:ind w:right="159"/>
        <w:jc w:val="both"/>
        <w:rPr>
          <w:rFonts w:ascii="Verdana" w:eastAsia="Verdana" w:hAnsi="Verdana" w:cs="Verdana"/>
          <w:sz w:val="16"/>
          <w:szCs w:val="16"/>
          <w:lang w:eastAsia="es-ES"/>
        </w:rPr>
      </w:pPr>
      <w:r w:rsidRPr="00E83514">
        <w:rPr>
          <w:rFonts w:ascii="Verdana" w:eastAsia="Verdana" w:hAnsi="Verdana" w:cs="Verdana"/>
          <w:sz w:val="16"/>
          <w:szCs w:val="16"/>
          <w:lang w:eastAsia="es-ES"/>
        </w:rPr>
        <w:t>La</w:t>
      </w:r>
      <w:r w:rsidRPr="00E83514">
        <w:rPr>
          <w:rFonts w:ascii="Verdana" w:eastAsia="Verdana" w:hAnsi="Verdana" w:cs="Verdana"/>
          <w:spacing w:val="-12"/>
          <w:sz w:val="16"/>
          <w:szCs w:val="16"/>
          <w:lang w:eastAsia="es-ES"/>
        </w:rPr>
        <w:t xml:space="preserve"> </w:t>
      </w:r>
      <w:r w:rsidRPr="00E83514">
        <w:rPr>
          <w:rFonts w:ascii="Verdana" w:eastAsia="Verdana" w:hAnsi="Verdana" w:cs="Verdana"/>
          <w:sz w:val="16"/>
          <w:szCs w:val="16"/>
          <w:lang w:eastAsia="es-ES"/>
        </w:rPr>
        <w:t>prueba</w:t>
      </w:r>
      <w:r w:rsidRPr="00E83514">
        <w:rPr>
          <w:rFonts w:ascii="Verdana" w:eastAsia="Verdana" w:hAnsi="Verdana" w:cs="Verdana"/>
          <w:spacing w:val="-10"/>
          <w:sz w:val="16"/>
          <w:szCs w:val="16"/>
          <w:lang w:eastAsia="es-ES"/>
        </w:rPr>
        <w:t xml:space="preserve"> </w:t>
      </w:r>
      <w:r w:rsidRPr="00E83514">
        <w:rPr>
          <w:rFonts w:ascii="Verdana" w:eastAsia="Verdana" w:hAnsi="Verdana" w:cs="Verdana"/>
          <w:sz w:val="16"/>
          <w:szCs w:val="16"/>
          <w:lang w:eastAsia="es-ES"/>
        </w:rPr>
        <w:t>hidráulica</w:t>
      </w:r>
      <w:r w:rsidRPr="00E83514">
        <w:rPr>
          <w:rFonts w:ascii="Verdana" w:eastAsia="Verdana" w:hAnsi="Verdana" w:cs="Verdana"/>
          <w:spacing w:val="-7"/>
          <w:sz w:val="16"/>
          <w:szCs w:val="16"/>
          <w:lang w:eastAsia="es-ES"/>
        </w:rPr>
        <w:t xml:space="preserve"> </w:t>
      </w:r>
      <w:r w:rsidRPr="00E83514">
        <w:rPr>
          <w:rFonts w:ascii="Verdana" w:eastAsia="Verdana" w:hAnsi="Verdana" w:cs="Verdana"/>
          <w:sz w:val="16"/>
          <w:szCs w:val="16"/>
          <w:lang w:eastAsia="es-ES"/>
        </w:rPr>
        <w:t>se</w:t>
      </w:r>
      <w:r w:rsidRPr="00E83514">
        <w:rPr>
          <w:rFonts w:ascii="Verdana" w:eastAsia="Verdana" w:hAnsi="Verdana" w:cs="Verdana"/>
          <w:spacing w:val="-11"/>
          <w:sz w:val="16"/>
          <w:szCs w:val="16"/>
          <w:lang w:eastAsia="es-ES"/>
        </w:rPr>
        <w:t xml:space="preserve"> </w:t>
      </w:r>
      <w:r w:rsidRPr="00E83514">
        <w:rPr>
          <w:rFonts w:ascii="Verdana" w:eastAsia="Verdana" w:hAnsi="Verdana" w:cs="Verdana"/>
          <w:sz w:val="16"/>
          <w:szCs w:val="16"/>
          <w:lang w:eastAsia="es-ES"/>
        </w:rPr>
        <w:t>realizará</w:t>
      </w:r>
      <w:r w:rsidRPr="00E83514">
        <w:rPr>
          <w:rFonts w:ascii="Verdana" w:eastAsia="Verdana" w:hAnsi="Verdana" w:cs="Verdana"/>
          <w:spacing w:val="-7"/>
          <w:sz w:val="16"/>
          <w:szCs w:val="16"/>
          <w:lang w:eastAsia="es-ES"/>
        </w:rPr>
        <w:t xml:space="preserve"> </w:t>
      </w:r>
      <w:r w:rsidRPr="00E83514">
        <w:rPr>
          <w:rFonts w:ascii="Verdana" w:eastAsia="Verdana" w:hAnsi="Verdana" w:cs="Verdana"/>
          <w:sz w:val="16"/>
          <w:szCs w:val="16"/>
          <w:lang w:eastAsia="es-ES"/>
        </w:rPr>
        <w:t>con</w:t>
      </w:r>
      <w:r w:rsidRPr="00E83514">
        <w:rPr>
          <w:rFonts w:ascii="Verdana" w:eastAsia="Verdana" w:hAnsi="Verdana" w:cs="Verdana"/>
          <w:spacing w:val="-9"/>
          <w:sz w:val="16"/>
          <w:szCs w:val="16"/>
          <w:lang w:eastAsia="es-ES"/>
        </w:rPr>
        <w:t xml:space="preserve"> </w:t>
      </w:r>
      <w:r w:rsidRPr="00E83514">
        <w:rPr>
          <w:rFonts w:ascii="Verdana" w:eastAsia="Verdana" w:hAnsi="Verdana" w:cs="Verdana"/>
          <w:sz w:val="16"/>
          <w:szCs w:val="16"/>
          <w:lang w:eastAsia="es-ES"/>
        </w:rPr>
        <w:t>una</w:t>
      </w:r>
      <w:r w:rsidRPr="00E83514">
        <w:rPr>
          <w:rFonts w:ascii="Verdana" w:eastAsia="Verdana" w:hAnsi="Verdana" w:cs="Verdana"/>
          <w:spacing w:val="-10"/>
          <w:sz w:val="16"/>
          <w:szCs w:val="16"/>
          <w:lang w:eastAsia="es-ES"/>
        </w:rPr>
        <w:t xml:space="preserve"> </w:t>
      </w:r>
      <w:r w:rsidRPr="00E83514">
        <w:rPr>
          <w:rFonts w:ascii="Verdana" w:eastAsia="Verdana" w:hAnsi="Verdana" w:cs="Verdana"/>
          <w:sz w:val="16"/>
          <w:szCs w:val="16"/>
          <w:lang w:eastAsia="es-ES"/>
        </w:rPr>
        <w:t>presión</w:t>
      </w:r>
      <w:r w:rsidRPr="00E83514">
        <w:rPr>
          <w:rFonts w:ascii="Verdana" w:eastAsia="Verdana" w:hAnsi="Verdana" w:cs="Verdana"/>
          <w:spacing w:val="-9"/>
          <w:sz w:val="16"/>
          <w:szCs w:val="16"/>
          <w:lang w:eastAsia="es-ES"/>
        </w:rPr>
        <w:t xml:space="preserve"> </w:t>
      </w:r>
      <w:r w:rsidRPr="00E83514">
        <w:rPr>
          <w:rFonts w:ascii="Verdana" w:eastAsia="Verdana" w:hAnsi="Verdana" w:cs="Verdana"/>
          <w:sz w:val="16"/>
          <w:szCs w:val="16"/>
          <w:lang w:eastAsia="es-ES"/>
        </w:rPr>
        <w:t>1,5</w:t>
      </w:r>
      <w:r w:rsidRPr="00E83514">
        <w:rPr>
          <w:rFonts w:ascii="Verdana" w:eastAsia="Verdana" w:hAnsi="Verdana" w:cs="Verdana"/>
          <w:spacing w:val="-9"/>
          <w:sz w:val="16"/>
          <w:szCs w:val="16"/>
          <w:lang w:eastAsia="es-ES"/>
        </w:rPr>
        <w:t xml:space="preserve"> </w:t>
      </w:r>
      <w:r w:rsidRPr="00E83514">
        <w:rPr>
          <w:rFonts w:ascii="Verdana" w:eastAsia="Verdana" w:hAnsi="Verdana" w:cs="Verdana"/>
          <w:sz w:val="16"/>
          <w:szCs w:val="16"/>
          <w:lang w:eastAsia="es-ES"/>
        </w:rPr>
        <w:t>mayor</w:t>
      </w:r>
      <w:r w:rsidRPr="00E83514">
        <w:rPr>
          <w:rFonts w:ascii="Verdana" w:eastAsia="Verdana" w:hAnsi="Verdana" w:cs="Verdana"/>
          <w:spacing w:val="-11"/>
          <w:sz w:val="16"/>
          <w:szCs w:val="16"/>
          <w:lang w:eastAsia="es-ES"/>
        </w:rPr>
        <w:t xml:space="preserve"> </w:t>
      </w:r>
      <w:r w:rsidRPr="00E83514">
        <w:rPr>
          <w:rFonts w:ascii="Verdana" w:eastAsia="Verdana" w:hAnsi="Verdana" w:cs="Verdana"/>
          <w:sz w:val="16"/>
          <w:szCs w:val="16"/>
          <w:lang w:eastAsia="es-ES"/>
        </w:rPr>
        <w:t>a</w:t>
      </w:r>
      <w:r w:rsidRPr="00E83514">
        <w:rPr>
          <w:rFonts w:ascii="Verdana" w:eastAsia="Verdana" w:hAnsi="Verdana" w:cs="Verdana"/>
          <w:spacing w:val="-8"/>
          <w:sz w:val="16"/>
          <w:szCs w:val="16"/>
          <w:lang w:eastAsia="es-ES"/>
        </w:rPr>
        <w:t xml:space="preserve"> </w:t>
      </w:r>
      <w:r w:rsidRPr="00E83514">
        <w:rPr>
          <w:rFonts w:ascii="Verdana" w:eastAsia="Verdana" w:hAnsi="Verdana" w:cs="Verdana"/>
          <w:sz w:val="16"/>
          <w:szCs w:val="16"/>
          <w:lang w:eastAsia="es-ES"/>
        </w:rPr>
        <w:t>la</w:t>
      </w:r>
      <w:r w:rsidRPr="00E83514">
        <w:rPr>
          <w:rFonts w:ascii="Verdana" w:eastAsia="Verdana" w:hAnsi="Verdana" w:cs="Verdana"/>
          <w:spacing w:val="-10"/>
          <w:sz w:val="16"/>
          <w:szCs w:val="16"/>
          <w:lang w:eastAsia="es-ES"/>
        </w:rPr>
        <w:t xml:space="preserve"> </w:t>
      </w:r>
      <w:r w:rsidRPr="00E83514">
        <w:rPr>
          <w:rFonts w:ascii="Verdana" w:eastAsia="Verdana" w:hAnsi="Verdana" w:cs="Verdana"/>
          <w:sz w:val="16"/>
          <w:szCs w:val="16"/>
          <w:lang w:eastAsia="es-ES"/>
        </w:rPr>
        <w:t>presión</w:t>
      </w:r>
      <w:r w:rsidRPr="00E83514">
        <w:rPr>
          <w:rFonts w:ascii="Verdana" w:eastAsia="Verdana" w:hAnsi="Verdana" w:cs="Verdana"/>
          <w:spacing w:val="-5"/>
          <w:sz w:val="16"/>
          <w:szCs w:val="16"/>
          <w:lang w:eastAsia="es-ES"/>
        </w:rPr>
        <w:t xml:space="preserve"> </w:t>
      </w:r>
      <w:r w:rsidRPr="00E83514">
        <w:rPr>
          <w:rFonts w:ascii="Verdana" w:eastAsia="Verdana" w:hAnsi="Verdana" w:cs="Verdana"/>
          <w:sz w:val="16"/>
          <w:szCs w:val="16"/>
          <w:lang w:eastAsia="es-ES"/>
        </w:rPr>
        <w:t>estática</w:t>
      </w:r>
      <w:r w:rsidRPr="00E83514">
        <w:rPr>
          <w:rFonts w:ascii="Verdana" w:eastAsia="Verdana" w:hAnsi="Verdana" w:cs="Verdana"/>
          <w:spacing w:val="-10"/>
          <w:sz w:val="16"/>
          <w:szCs w:val="16"/>
          <w:lang w:eastAsia="es-ES"/>
        </w:rPr>
        <w:t xml:space="preserve"> </w:t>
      </w:r>
      <w:r w:rsidRPr="00E83514">
        <w:rPr>
          <w:rFonts w:ascii="Verdana" w:eastAsia="Verdana" w:hAnsi="Verdana" w:cs="Verdana"/>
          <w:sz w:val="16"/>
          <w:szCs w:val="16"/>
          <w:lang w:eastAsia="es-ES"/>
        </w:rPr>
        <w:t>del</w:t>
      </w:r>
      <w:r w:rsidRPr="00E83514">
        <w:rPr>
          <w:rFonts w:ascii="Verdana" w:eastAsia="Verdana" w:hAnsi="Verdana" w:cs="Verdana"/>
          <w:spacing w:val="-7"/>
          <w:sz w:val="16"/>
          <w:szCs w:val="16"/>
          <w:lang w:eastAsia="es-ES"/>
        </w:rPr>
        <w:t xml:space="preserve"> </w:t>
      </w:r>
      <w:r w:rsidRPr="00E83514">
        <w:rPr>
          <w:rFonts w:ascii="Verdana" w:eastAsia="Verdana" w:hAnsi="Verdana" w:cs="Verdana"/>
          <w:sz w:val="16"/>
          <w:szCs w:val="16"/>
          <w:lang w:eastAsia="es-ES"/>
        </w:rPr>
        <w:t>servicio</w:t>
      </w:r>
      <w:r w:rsidRPr="00E83514">
        <w:rPr>
          <w:rFonts w:ascii="Verdana" w:eastAsia="Verdana" w:hAnsi="Verdana" w:cs="Verdana"/>
          <w:spacing w:val="-11"/>
          <w:sz w:val="16"/>
          <w:szCs w:val="16"/>
          <w:lang w:eastAsia="es-ES"/>
        </w:rPr>
        <w:t xml:space="preserve"> </w:t>
      </w:r>
      <w:r w:rsidRPr="00E83514">
        <w:rPr>
          <w:rFonts w:ascii="Verdana" w:eastAsia="Verdana" w:hAnsi="Verdana" w:cs="Verdana"/>
          <w:sz w:val="16"/>
          <w:szCs w:val="16"/>
          <w:lang w:eastAsia="es-ES"/>
        </w:rPr>
        <w:t>del sistema,</w:t>
      </w:r>
      <w:r w:rsidRPr="00E83514">
        <w:rPr>
          <w:rFonts w:ascii="Verdana" w:eastAsia="Verdana" w:hAnsi="Verdana" w:cs="Verdana"/>
          <w:spacing w:val="-10"/>
          <w:sz w:val="16"/>
          <w:szCs w:val="16"/>
          <w:lang w:eastAsia="es-ES"/>
        </w:rPr>
        <w:t xml:space="preserve"> </w:t>
      </w:r>
      <w:r w:rsidRPr="00E83514">
        <w:rPr>
          <w:rFonts w:ascii="Verdana" w:eastAsia="Verdana" w:hAnsi="Verdana" w:cs="Verdana"/>
          <w:sz w:val="16"/>
          <w:szCs w:val="16"/>
          <w:lang w:eastAsia="es-ES"/>
        </w:rPr>
        <w:t>se</w:t>
      </w:r>
      <w:r w:rsidRPr="00E83514">
        <w:rPr>
          <w:rFonts w:ascii="Verdana" w:eastAsia="Verdana" w:hAnsi="Verdana" w:cs="Verdana"/>
          <w:spacing w:val="-9"/>
          <w:sz w:val="16"/>
          <w:szCs w:val="16"/>
          <w:lang w:eastAsia="es-ES"/>
        </w:rPr>
        <w:t xml:space="preserve"> </w:t>
      </w:r>
      <w:r w:rsidRPr="00E83514">
        <w:rPr>
          <w:rFonts w:ascii="Verdana" w:eastAsia="Verdana" w:hAnsi="Verdana" w:cs="Verdana"/>
          <w:sz w:val="16"/>
          <w:szCs w:val="16"/>
          <w:lang w:eastAsia="es-ES"/>
        </w:rPr>
        <w:t>bloqueará</w:t>
      </w:r>
      <w:r w:rsidRPr="00E83514">
        <w:rPr>
          <w:rFonts w:ascii="Verdana" w:eastAsia="Verdana" w:hAnsi="Verdana" w:cs="Verdana"/>
          <w:spacing w:val="-5"/>
          <w:sz w:val="16"/>
          <w:szCs w:val="16"/>
          <w:lang w:eastAsia="es-ES"/>
        </w:rPr>
        <w:t xml:space="preserve"> </w:t>
      </w:r>
      <w:r w:rsidRPr="00E83514">
        <w:rPr>
          <w:rFonts w:ascii="Verdana" w:eastAsia="Verdana" w:hAnsi="Verdana" w:cs="Verdana"/>
          <w:sz w:val="16"/>
          <w:szCs w:val="16"/>
          <w:lang w:eastAsia="es-ES"/>
        </w:rPr>
        <w:t>el</w:t>
      </w:r>
      <w:r w:rsidRPr="00E83514">
        <w:rPr>
          <w:rFonts w:ascii="Verdana" w:eastAsia="Verdana" w:hAnsi="Verdana" w:cs="Verdana"/>
          <w:spacing w:val="-8"/>
          <w:sz w:val="16"/>
          <w:szCs w:val="16"/>
          <w:lang w:eastAsia="es-ES"/>
        </w:rPr>
        <w:t xml:space="preserve"> </w:t>
      </w:r>
      <w:r w:rsidRPr="00E83514">
        <w:rPr>
          <w:rFonts w:ascii="Verdana" w:eastAsia="Verdana" w:hAnsi="Verdana" w:cs="Verdana"/>
          <w:sz w:val="16"/>
          <w:szCs w:val="16"/>
          <w:lang w:eastAsia="es-ES"/>
        </w:rPr>
        <w:t>circuito</w:t>
      </w:r>
      <w:r w:rsidRPr="00E83514">
        <w:rPr>
          <w:rFonts w:ascii="Verdana" w:eastAsia="Verdana" w:hAnsi="Verdana" w:cs="Verdana"/>
          <w:spacing w:val="-10"/>
          <w:sz w:val="16"/>
          <w:szCs w:val="16"/>
          <w:lang w:eastAsia="es-ES"/>
        </w:rPr>
        <w:t xml:space="preserve"> </w:t>
      </w:r>
      <w:r w:rsidRPr="00E83514">
        <w:rPr>
          <w:rFonts w:ascii="Verdana" w:eastAsia="Verdana" w:hAnsi="Verdana" w:cs="Verdana"/>
          <w:sz w:val="16"/>
          <w:szCs w:val="16"/>
          <w:lang w:eastAsia="es-ES"/>
        </w:rPr>
        <w:t>o</w:t>
      </w:r>
      <w:r w:rsidRPr="00E83514">
        <w:rPr>
          <w:rFonts w:ascii="Verdana" w:eastAsia="Verdana" w:hAnsi="Verdana" w:cs="Verdana"/>
          <w:spacing w:val="-11"/>
          <w:sz w:val="16"/>
          <w:szCs w:val="16"/>
          <w:lang w:eastAsia="es-ES"/>
        </w:rPr>
        <w:t xml:space="preserve"> </w:t>
      </w:r>
      <w:r w:rsidRPr="00E83514">
        <w:rPr>
          <w:rFonts w:ascii="Verdana" w:eastAsia="Verdana" w:hAnsi="Verdana" w:cs="Verdana"/>
          <w:sz w:val="16"/>
          <w:szCs w:val="16"/>
          <w:lang w:eastAsia="es-ES"/>
        </w:rPr>
        <w:t>tramo</w:t>
      </w:r>
      <w:r w:rsidRPr="00E83514">
        <w:rPr>
          <w:rFonts w:ascii="Verdana" w:eastAsia="Verdana" w:hAnsi="Verdana" w:cs="Verdana"/>
          <w:spacing w:val="-9"/>
          <w:sz w:val="16"/>
          <w:szCs w:val="16"/>
          <w:lang w:eastAsia="es-ES"/>
        </w:rPr>
        <w:t xml:space="preserve"> </w:t>
      </w:r>
      <w:r w:rsidRPr="00E83514">
        <w:rPr>
          <w:rFonts w:ascii="Verdana" w:eastAsia="Verdana" w:hAnsi="Verdana" w:cs="Verdana"/>
          <w:sz w:val="16"/>
          <w:szCs w:val="16"/>
          <w:lang w:eastAsia="es-ES"/>
        </w:rPr>
        <w:t>a</w:t>
      </w:r>
      <w:r w:rsidRPr="00E83514">
        <w:rPr>
          <w:rFonts w:ascii="Verdana" w:eastAsia="Verdana" w:hAnsi="Verdana" w:cs="Verdana"/>
          <w:spacing w:val="-8"/>
          <w:sz w:val="16"/>
          <w:szCs w:val="16"/>
          <w:lang w:eastAsia="es-ES"/>
        </w:rPr>
        <w:t xml:space="preserve"> </w:t>
      </w:r>
      <w:r w:rsidRPr="00E83514">
        <w:rPr>
          <w:rFonts w:ascii="Verdana" w:eastAsia="Verdana" w:hAnsi="Verdana" w:cs="Verdana"/>
          <w:sz w:val="16"/>
          <w:szCs w:val="16"/>
          <w:lang w:eastAsia="es-ES"/>
        </w:rPr>
        <w:t>probar</w:t>
      </w:r>
      <w:r w:rsidRPr="00E83514">
        <w:rPr>
          <w:rFonts w:ascii="Verdana" w:eastAsia="Verdana" w:hAnsi="Verdana" w:cs="Verdana"/>
          <w:spacing w:val="-12"/>
          <w:sz w:val="16"/>
          <w:szCs w:val="16"/>
          <w:lang w:eastAsia="es-ES"/>
        </w:rPr>
        <w:t xml:space="preserve"> </w:t>
      </w:r>
      <w:r w:rsidRPr="00E83514">
        <w:rPr>
          <w:rFonts w:ascii="Verdana" w:eastAsia="Verdana" w:hAnsi="Verdana" w:cs="Verdana"/>
          <w:sz w:val="16"/>
          <w:szCs w:val="16"/>
          <w:lang w:eastAsia="es-ES"/>
        </w:rPr>
        <w:t>mediante</w:t>
      </w:r>
      <w:r w:rsidRPr="00E83514">
        <w:rPr>
          <w:rFonts w:ascii="Verdana" w:eastAsia="Verdana" w:hAnsi="Verdana" w:cs="Verdana"/>
          <w:spacing w:val="-11"/>
          <w:sz w:val="16"/>
          <w:szCs w:val="16"/>
          <w:lang w:eastAsia="es-ES"/>
        </w:rPr>
        <w:t xml:space="preserve"> </w:t>
      </w:r>
      <w:r w:rsidRPr="00E83514">
        <w:rPr>
          <w:rFonts w:ascii="Verdana" w:eastAsia="Verdana" w:hAnsi="Verdana" w:cs="Verdana"/>
          <w:sz w:val="16"/>
          <w:szCs w:val="16"/>
          <w:lang w:eastAsia="es-ES"/>
        </w:rPr>
        <w:t>tapones</w:t>
      </w:r>
      <w:r w:rsidRPr="00E83514">
        <w:rPr>
          <w:rFonts w:ascii="Verdana" w:eastAsia="Verdana" w:hAnsi="Verdana" w:cs="Verdana"/>
          <w:spacing w:val="-8"/>
          <w:sz w:val="16"/>
          <w:szCs w:val="16"/>
          <w:lang w:eastAsia="es-ES"/>
        </w:rPr>
        <w:t xml:space="preserve"> </w:t>
      </w:r>
      <w:r w:rsidRPr="00E83514">
        <w:rPr>
          <w:rFonts w:ascii="Verdana" w:eastAsia="Verdana" w:hAnsi="Verdana" w:cs="Verdana"/>
          <w:sz w:val="16"/>
          <w:szCs w:val="16"/>
          <w:lang w:eastAsia="es-ES"/>
        </w:rPr>
        <w:t>o</w:t>
      </w:r>
      <w:r w:rsidRPr="00E83514">
        <w:rPr>
          <w:rFonts w:ascii="Verdana" w:eastAsia="Verdana" w:hAnsi="Verdana" w:cs="Verdana"/>
          <w:spacing w:val="-9"/>
          <w:sz w:val="16"/>
          <w:szCs w:val="16"/>
          <w:lang w:eastAsia="es-ES"/>
        </w:rPr>
        <w:t xml:space="preserve"> </w:t>
      </w:r>
      <w:r w:rsidRPr="00E83514">
        <w:rPr>
          <w:rFonts w:ascii="Verdana" w:eastAsia="Verdana" w:hAnsi="Verdana" w:cs="Verdana"/>
          <w:sz w:val="16"/>
          <w:szCs w:val="16"/>
          <w:lang w:eastAsia="es-ES"/>
        </w:rPr>
        <w:t>cerrando</w:t>
      </w:r>
      <w:r w:rsidRPr="00E83514">
        <w:rPr>
          <w:rFonts w:ascii="Verdana" w:eastAsia="Verdana" w:hAnsi="Verdana" w:cs="Verdana"/>
          <w:spacing w:val="-8"/>
          <w:sz w:val="16"/>
          <w:szCs w:val="16"/>
          <w:lang w:eastAsia="es-ES"/>
        </w:rPr>
        <w:t xml:space="preserve"> </w:t>
      </w:r>
      <w:r w:rsidRPr="00E83514">
        <w:rPr>
          <w:rFonts w:ascii="Verdana" w:eastAsia="Verdana" w:hAnsi="Verdana" w:cs="Verdana"/>
          <w:sz w:val="16"/>
          <w:szCs w:val="16"/>
          <w:lang w:eastAsia="es-ES"/>
        </w:rPr>
        <w:t>completamente las válvulas</w:t>
      </w:r>
      <w:r w:rsidRPr="00E83514">
        <w:rPr>
          <w:rFonts w:ascii="Verdana" w:eastAsia="Verdana" w:hAnsi="Verdana" w:cs="Verdana"/>
          <w:spacing w:val="-6"/>
          <w:sz w:val="16"/>
          <w:szCs w:val="16"/>
          <w:lang w:eastAsia="es-ES"/>
        </w:rPr>
        <w:t xml:space="preserve"> </w:t>
      </w:r>
      <w:r w:rsidRPr="00E83514">
        <w:rPr>
          <w:rFonts w:ascii="Verdana" w:eastAsia="Verdana" w:hAnsi="Verdana" w:cs="Verdana"/>
          <w:sz w:val="16"/>
          <w:szCs w:val="16"/>
          <w:lang w:eastAsia="es-ES"/>
        </w:rPr>
        <w:t>necesarias.</w:t>
      </w:r>
    </w:p>
    <w:p w14:paraId="31E8687B" w14:textId="77777777" w:rsidR="00135ACC" w:rsidRPr="00E83514" w:rsidRDefault="00135ACC" w:rsidP="00135ACC">
      <w:pPr>
        <w:widowControl w:val="0"/>
        <w:autoSpaceDE w:val="0"/>
        <w:autoSpaceDN w:val="0"/>
        <w:spacing w:before="10"/>
        <w:rPr>
          <w:rFonts w:ascii="Verdana" w:eastAsia="Verdana" w:hAnsi="Verdana" w:cs="Verdana"/>
          <w:sz w:val="16"/>
          <w:szCs w:val="16"/>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135ACC" w:rsidRPr="00E83514" w14:paraId="60488148" w14:textId="77777777" w:rsidTr="000648BD">
        <w:tc>
          <w:tcPr>
            <w:tcW w:w="584" w:type="dxa"/>
            <w:shd w:val="clear" w:color="auto" w:fill="215868"/>
          </w:tcPr>
          <w:p w14:paraId="3BFD097B"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lastRenderedPageBreak/>
              <w:t>N°</w:t>
            </w:r>
            <w:proofErr w:type="spellEnd"/>
          </w:p>
        </w:tc>
        <w:tc>
          <w:tcPr>
            <w:tcW w:w="2385" w:type="dxa"/>
            <w:shd w:val="clear" w:color="auto" w:fill="215868"/>
          </w:tcPr>
          <w:p w14:paraId="75618281"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CÓDIGO</w:t>
            </w:r>
          </w:p>
        </w:tc>
        <w:tc>
          <w:tcPr>
            <w:tcW w:w="1145" w:type="dxa"/>
            <w:shd w:val="clear" w:color="auto" w:fill="215868"/>
          </w:tcPr>
          <w:p w14:paraId="38D8925D"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6773CB3B"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ÍTEM</w:t>
            </w:r>
          </w:p>
        </w:tc>
      </w:tr>
      <w:tr w:rsidR="00135ACC" w:rsidRPr="00E83514" w14:paraId="7B20A191" w14:textId="77777777" w:rsidTr="000648BD">
        <w:tc>
          <w:tcPr>
            <w:tcW w:w="584" w:type="dxa"/>
            <w:shd w:val="clear" w:color="auto" w:fill="B8CCE4"/>
          </w:tcPr>
          <w:p w14:paraId="589481BE"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37</w:t>
            </w:r>
          </w:p>
        </w:tc>
        <w:tc>
          <w:tcPr>
            <w:tcW w:w="2385" w:type="dxa"/>
            <w:shd w:val="clear" w:color="auto" w:fill="B8CCE4"/>
          </w:tcPr>
          <w:p w14:paraId="54424704"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Tahoma"/>
                <w:b/>
                <w:color w:val="000000"/>
                <w:sz w:val="16"/>
                <w:szCs w:val="16"/>
              </w:rPr>
              <w:t>VAC-IE-DUC-1</w:t>
            </w:r>
          </w:p>
        </w:tc>
        <w:tc>
          <w:tcPr>
            <w:tcW w:w="1145" w:type="dxa"/>
            <w:shd w:val="clear" w:color="auto" w:fill="B8CCE4"/>
          </w:tcPr>
          <w:p w14:paraId="0DAB3B00"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Tahoma"/>
                <w:b/>
                <w:color w:val="000000"/>
                <w:sz w:val="16"/>
                <w:szCs w:val="16"/>
              </w:rPr>
              <w:t>PZA</w:t>
            </w:r>
          </w:p>
        </w:tc>
        <w:tc>
          <w:tcPr>
            <w:tcW w:w="5520" w:type="dxa"/>
            <w:shd w:val="clear" w:color="auto" w:fill="B8CCE4"/>
          </w:tcPr>
          <w:p w14:paraId="7D031A9B" w14:textId="77777777" w:rsidR="00135ACC" w:rsidRPr="00E83514" w:rsidRDefault="00135ACC" w:rsidP="000648BD">
            <w:pPr>
              <w:widowControl w:val="0"/>
              <w:autoSpaceDE w:val="0"/>
              <w:autoSpaceDN w:val="0"/>
              <w:spacing w:line="276" w:lineRule="auto"/>
              <w:jc w:val="center"/>
              <w:rPr>
                <w:rFonts w:ascii="Verdana" w:eastAsia="Verdana" w:hAnsi="Verdana" w:cs="Verdana"/>
                <w:b/>
                <w:sz w:val="16"/>
                <w:szCs w:val="16"/>
              </w:rPr>
            </w:pPr>
            <w:r w:rsidRPr="00E83514">
              <w:rPr>
                <w:rFonts w:ascii="Verdana" w:eastAsia="Verdana" w:hAnsi="Verdana" w:cs="Tahoma"/>
                <w:b/>
                <w:bCs/>
                <w:sz w:val="16"/>
                <w:szCs w:val="16"/>
              </w:rPr>
              <w:t>PROVISIÓN Y COLOCADO DE DUCHA ELÉCTRICA</w:t>
            </w:r>
          </w:p>
        </w:tc>
      </w:tr>
    </w:tbl>
    <w:p w14:paraId="2DE34238"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p>
    <w:p w14:paraId="027032A4"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b/>
          <w:color w:val="000000"/>
          <w:sz w:val="16"/>
          <w:szCs w:val="16"/>
          <w:lang w:eastAsia="es-ES"/>
        </w:rPr>
        <w:t>DESCRIPCIÓN. –</w:t>
      </w:r>
    </w:p>
    <w:p w14:paraId="25537E51"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0F21C0DF"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 xml:space="preserve">Este ítem se refiere a la </w:t>
      </w:r>
      <w:r w:rsidRPr="00E83514">
        <w:rPr>
          <w:rFonts w:ascii="Verdana" w:eastAsia="Verdana" w:hAnsi="Verdana" w:cs="Tahoma"/>
          <w:bCs/>
          <w:color w:val="000000"/>
          <w:sz w:val="16"/>
          <w:szCs w:val="16"/>
          <w:lang w:eastAsia="es-ES"/>
        </w:rPr>
        <w:t>provisión y colocado de ducha eléctrica</w:t>
      </w:r>
      <w:r w:rsidRPr="00E83514">
        <w:rPr>
          <w:rFonts w:ascii="Verdana" w:eastAsia="Verdana" w:hAnsi="Verdana" w:cs="Tahoma"/>
          <w:color w:val="000000"/>
          <w:sz w:val="16"/>
          <w:szCs w:val="16"/>
          <w:lang w:eastAsia="es-ES"/>
        </w:rPr>
        <w:t>, con todos sus accesorios, de acuerdo a lo establecido en los planos constructivos y/o instrucciones del Inspector de proyecto.</w:t>
      </w:r>
    </w:p>
    <w:p w14:paraId="1CF0F485"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62E14D0F"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b/>
          <w:color w:val="000000"/>
          <w:sz w:val="16"/>
          <w:szCs w:val="16"/>
          <w:lang w:eastAsia="es-ES"/>
        </w:rPr>
        <w:t>MATERIALES, HERRAMIENTAS Y EQUIPO. -</w:t>
      </w:r>
    </w:p>
    <w:p w14:paraId="785621DF"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Helvetica" w:hAnsi="Helvetica"/>
          <w:color w:val="333333"/>
          <w:sz w:val="16"/>
          <w:szCs w:val="16"/>
          <w:lang w:eastAsia="es-ES"/>
        </w:rPr>
        <w:br/>
      </w: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1B5E57A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0D559463" w14:textId="77777777" w:rsidR="00135ACC" w:rsidRPr="00E83514" w:rsidRDefault="00135ACC" w:rsidP="00135ACC">
      <w:pPr>
        <w:jc w:val="both"/>
        <w:rPr>
          <w:rFonts w:ascii="Verdana" w:eastAsia="Verdana" w:hAnsi="Verdana" w:cs="Tahoma"/>
          <w:color w:val="000000"/>
          <w:sz w:val="16"/>
          <w:szCs w:val="16"/>
          <w:lang w:eastAsia="es-ES"/>
        </w:rPr>
      </w:pPr>
    </w:p>
    <w:p w14:paraId="272A50F7" w14:textId="77777777" w:rsidR="00135ACC" w:rsidRPr="00E83514" w:rsidRDefault="00135ACC" w:rsidP="00135ACC">
      <w:pPr>
        <w:widowControl w:val="0"/>
        <w:tabs>
          <w:tab w:val="left" w:pos="560"/>
        </w:tabs>
        <w:autoSpaceDE w:val="0"/>
        <w:autoSpaceDN w:val="0"/>
        <w:spacing w:line="360" w:lineRule="auto"/>
        <w:jc w:val="both"/>
        <w:rPr>
          <w:rFonts w:ascii="Verdana" w:eastAsia="Verdana" w:hAnsi="Verdana" w:cs="Tahoma"/>
          <w:b/>
          <w:color w:val="000000"/>
          <w:sz w:val="16"/>
          <w:szCs w:val="16"/>
          <w:lang w:eastAsia="es-ES"/>
        </w:rPr>
      </w:pPr>
      <w:r w:rsidRPr="00E83514">
        <w:rPr>
          <w:rFonts w:ascii="Verdana" w:eastAsia="Verdana" w:hAnsi="Verdana" w:cs="Tahoma"/>
          <w:b/>
          <w:color w:val="000000"/>
          <w:sz w:val="16"/>
          <w:szCs w:val="16"/>
          <w:lang w:eastAsia="es-ES"/>
        </w:rPr>
        <w:t>FORMA DE EJECUCIÓN. -</w:t>
      </w:r>
    </w:p>
    <w:p w14:paraId="1D70D3A6"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La ducha deberá ser instalada a una altura de aproximadamente 2.10 m. sobre el nivel del piso o lo indicado en los planos de detalle.</w:t>
      </w:r>
    </w:p>
    <w:p w14:paraId="0C743876"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61A6C056"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52D894B"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p>
    <w:p w14:paraId="4EF8EB38"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Control, Aceptación y Rechazo</w:t>
      </w:r>
    </w:p>
    <w:p w14:paraId="3E64AF8A"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Inspector de proyecto deberá verificar que la ejecución del ítem no presenta ningún defecto de materiales, ejecución, conexión, fuga, dimensiones o mal apoyado mediante testeo, inspección visual u otro método conveniente.</w:t>
      </w:r>
    </w:p>
    <w:p w14:paraId="37AF2610" w14:textId="77777777" w:rsidR="00135ACC" w:rsidRPr="00E83514" w:rsidRDefault="00135ACC" w:rsidP="00135ACC">
      <w:pPr>
        <w:widowControl w:val="0"/>
        <w:tabs>
          <w:tab w:val="left" w:pos="560"/>
        </w:tabs>
        <w:autoSpaceDE w:val="0"/>
        <w:autoSpaceDN w:val="0"/>
        <w:spacing w:line="276" w:lineRule="auto"/>
        <w:jc w:val="both"/>
        <w:rPr>
          <w:rFonts w:ascii="Verdana" w:eastAsia="Verdana" w:hAnsi="Verdana" w:cs="Tahoma"/>
          <w:b/>
          <w:color w:val="000000"/>
          <w:sz w:val="16"/>
          <w:szCs w:val="16"/>
          <w:lang w:eastAsia="es-ES"/>
        </w:rPr>
      </w:pPr>
    </w:p>
    <w:p w14:paraId="555400FD"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12B6C733" w14:textId="77777777" w:rsidR="00135ACC" w:rsidRPr="00E83514" w:rsidRDefault="00135ACC" w:rsidP="00135ACC">
      <w:pPr>
        <w:widowControl w:val="0"/>
        <w:tabs>
          <w:tab w:val="left" w:pos="560"/>
        </w:tabs>
        <w:autoSpaceDE w:val="0"/>
        <w:autoSpaceDN w:val="0"/>
        <w:contextualSpacing/>
        <w:jc w:val="both"/>
        <w:rPr>
          <w:rFonts w:ascii="Verdana" w:hAnsi="Verdana" w:cs="Arial"/>
          <w:b/>
          <w:color w:val="000000"/>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37303387"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904A87A" w14:textId="77777777" w:rsidR="00135ACC" w:rsidRPr="00E83514" w:rsidRDefault="00135ACC" w:rsidP="000648BD">
            <w:pPr>
              <w:widowControl w:val="0"/>
              <w:autoSpaceDE w:val="0"/>
              <w:autoSpaceDN w:val="0"/>
              <w:jc w:val="center"/>
              <w:rPr>
                <w:rFonts w:ascii="Verdana" w:eastAsia="Verdana" w:hAnsi="Verdana"/>
                <w:b/>
                <w:sz w:val="16"/>
                <w:szCs w:val="16"/>
              </w:rPr>
            </w:pPr>
            <w:proofErr w:type="spellStart"/>
            <w:r w:rsidRPr="00E83514">
              <w:rPr>
                <w:rFonts w:ascii="Verdana" w:eastAsia="Verdana" w:hAnsi="Verdana" w:cs="Verdan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2C00599"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BA377AD"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933116B"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ÍTEM</w:t>
            </w:r>
          </w:p>
        </w:tc>
      </w:tr>
      <w:tr w:rsidR="00135ACC" w:rsidRPr="00E83514" w14:paraId="59A9ED25"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B8CCE4"/>
          </w:tcPr>
          <w:p w14:paraId="4F358D0C"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470D861"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Tahoma"/>
                <w:b/>
                <w:sz w:val="16"/>
                <w:szCs w:val="16"/>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829E4F9"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A41CEDE" w14:textId="77777777" w:rsidR="00135ACC" w:rsidRPr="00E83514" w:rsidRDefault="00135ACC" w:rsidP="000648BD">
            <w:pPr>
              <w:widowControl w:val="0"/>
              <w:autoSpaceDE w:val="0"/>
              <w:autoSpaceDN w:val="0"/>
              <w:spacing w:before="120"/>
              <w:jc w:val="center"/>
              <w:rPr>
                <w:rFonts w:ascii="Verdana" w:eastAsia="Verdana" w:hAnsi="Verdana" w:cs="Helvetica"/>
                <w:color w:val="333333"/>
                <w:sz w:val="16"/>
                <w:szCs w:val="16"/>
                <w:lang w:eastAsia="es-BO"/>
              </w:rPr>
            </w:pPr>
            <w:r w:rsidRPr="00E83514">
              <w:rPr>
                <w:rFonts w:ascii="Verdana" w:eastAsia="Verdana" w:hAnsi="Verdana" w:cs="Tahoma"/>
                <w:b/>
                <w:sz w:val="16"/>
                <w:szCs w:val="16"/>
              </w:rPr>
              <w:t>PROVISIÓN Y COLOCADO DE LAVAPLATOS DE DOS FOSAS CON ACCESORIOS</w:t>
            </w:r>
          </w:p>
        </w:tc>
      </w:tr>
    </w:tbl>
    <w:p w14:paraId="66FB7DC1" w14:textId="77777777" w:rsidR="00135ACC" w:rsidRPr="00E83514" w:rsidRDefault="00135ACC" w:rsidP="00135ACC">
      <w:pPr>
        <w:widowControl w:val="0"/>
        <w:tabs>
          <w:tab w:val="left" w:pos="560"/>
        </w:tabs>
        <w:autoSpaceDE w:val="0"/>
        <w:autoSpaceDN w:val="0"/>
        <w:jc w:val="both"/>
        <w:rPr>
          <w:rFonts w:ascii="Verdana" w:hAnsi="Verdana" w:cs="Arial"/>
          <w:b/>
          <w:color w:val="000000"/>
          <w:sz w:val="16"/>
          <w:szCs w:val="16"/>
          <w:lang w:eastAsia="es-ES"/>
        </w:rPr>
      </w:pPr>
    </w:p>
    <w:p w14:paraId="591442BB"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b/>
          <w:color w:val="000000"/>
          <w:sz w:val="16"/>
          <w:szCs w:val="16"/>
          <w:lang w:eastAsia="es-ES"/>
        </w:rPr>
        <w:t>DESCRIPCIÓN. –</w:t>
      </w:r>
    </w:p>
    <w:p w14:paraId="7950F62B" w14:textId="77777777" w:rsidR="00135ACC" w:rsidRPr="00E83514" w:rsidRDefault="00135ACC" w:rsidP="00135ACC">
      <w:pPr>
        <w:widowControl w:val="0"/>
        <w:tabs>
          <w:tab w:val="left" w:pos="560"/>
        </w:tabs>
        <w:autoSpaceDE w:val="0"/>
        <w:autoSpaceDN w:val="0"/>
        <w:jc w:val="both"/>
        <w:rPr>
          <w:rFonts w:ascii="Verdana" w:eastAsia="Verdana" w:hAnsi="Verdana" w:cs="Arial"/>
          <w:b/>
          <w:color w:val="000000"/>
          <w:sz w:val="16"/>
          <w:szCs w:val="16"/>
          <w:lang w:eastAsia="es-ES"/>
        </w:rPr>
      </w:pPr>
    </w:p>
    <w:p w14:paraId="3200C197" w14:textId="77777777" w:rsidR="00135ACC" w:rsidRPr="00E83514" w:rsidRDefault="00135ACC" w:rsidP="00135ACC">
      <w:pPr>
        <w:widowControl w:val="0"/>
        <w:tabs>
          <w:tab w:val="left" w:pos="560"/>
        </w:tabs>
        <w:autoSpaceDE w:val="0"/>
        <w:autoSpaceDN w:val="0"/>
        <w:jc w:val="both"/>
        <w:rPr>
          <w:rFonts w:ascii="Verdana" w:eastAsia="Verdana" w:hAnsi="Verdana" w:cs="Arial"/>
          <w:color w:val="000000"/>
          <w:sz w:val="16"/>
          <w:szCs w:val="16"/>
          <w:lang w:eastAsia="es-ES"/>
        </w:rPr>
      </w:pPr>
      <w:r w:rsidRPr="00E83514">
        <w:rPr>
          <w:rFonts w:ascii="Verdana" w:eastAsia="Verdana" w:hAnsi="Verdana" w:cs="Arial"/>
          <w:color w:val="000000"/>
          <w:sz w:val="16"/>
          <w:szCs w:val="16"/>
          <w:lang w:eastAsia="es-ES"/>
        </w:rPr>
        <w:t xml:space="preserve">Este ítem se refiere a la </w:t>
      </w:r>
      <w:r w:rsidRPr="00E83514">
        <w:rPr>
          <w:rFonts w:ascii="Verdana" w:eastAsia="Verdana" w:hAnsi="Verdana" w:cs="Arial"/>
          <w:b/>
          <w:bCs/>
          <w:color w:val="000000"/>
          <w:sz w:val="16"/>
          <w:szCs w:val="16"/>
          <w:lang w:eastAsia="es-ES"/>
        </w:rPr>
        <w:t>provisión y colocado de lavaplatos de dos fosas</w:t>
      </w:r>
      <w:r w:rsidRPr="00E83514">
        <w:rPr>
          <w:rFonts w:ascii="Verdana" w:eastAsia="Verdana" w:hAnsi="Verdana" w:cs="Arial"/>
          <w:color w:val="000000"/>
          <w:sz w:val="16"/>
          <w:szCs w:val="16"/>
          <w:lang w:eastAsia="es-ES"/>
        </w:rPr>
        <w:t>, grifo, sopapa, sifón y accesorios de instalación, de acuerdo a planos constructivos, e instrucciones del Inspector de proyecto.</w:t>
      </w:r>
    </w:p>
    <w:p w14:paraId="620F7BF8" w14:textId="77777777" w:rsidR="00135ACC" w:rsidRPr="00E83514" w:rsidRDefault="00135ACC" w:rsidP="00135ACC">
      <w:pPr>
        <w:widowControl w:val="0"/>
        <w:tabs>
          <w:tab w:val="left" w:pos="560"/>
        </w:tabs>
        <w:autoSpaceDE w:val="0"/>
        <w:autoSpaceDN w:val="0"/>
        <w:jc w:val="both"/>
        <w:rPr>
          <w:rFonts w:ascii="Verdana" w:eastAsia="Verdana" w:hAnsi="Verdana" w:cs="Arial"/>
          <w:color w:val="000000"/>
          <w:sz w:val="16"/>
          <w:szCs w:val="16"/>
          <w:lang w:eastAsia="es-ES"/>
        </w:rPr>
      </w:pPr>
    </w:p>
    <w:p w14:paraId="0713C931" w14:textId="77777777" w:rsidR="00135ACC" w:rsidRPr="00E83514" w:rsidRDefault="00135ACC" w:rsidP="00135ACC">
      <w:pPr>
        <w:widowControl w:val="0"/>
        <w:tabs>
          <w:tab w:val="left" w:pos="560"/>
        </w:tabs>
        <w:autoSpaceDE w:val="0"/>
        <w:autoSpaceDN w:val="0"/>
        <w:rPr>
          <w:rFonts w:ascii="Verdana" w:eastAsia="Verdana" w:hAnsi="Verdana" w:cs="Arial"/>
          <w:b/>
          <w:color w:val="000000"/>
          <w:sz w:val="16"/>
          <w:szCs w:val="16"/>
          <w:lang w:eastAsia="es-ES"/>
        </w:rPr>
      </w:pPr>
      <w:r w:rsidRPr="00E83514">
        <w:rPr>
          <w:rFonts w:ascii="Verdana" w:eastAsia="Verdana" w:hAnsi="Verdana" w:cs="Arial"/>
          <w:b/>
          <w:color w:val="000000"/>
          <w:sz w:val="16"/>
          <w:szCs w:val="16"/>
          <w:lang w:eastAsia="es-ES"/>
        </w:rPr>
        <w:t>MATERIALES, HERRAMIENTA Y EQUIPOS. –</w:t>
      </w:r>
    </w:p>
    <w:p w14:paraId="1D1A0617" w14:textId="77777777" w:rsidR="00135ACC" w:rsidRPr="00E83514" w:rsidRDefault="00135ACC" w:rsidP="00135ACC">
      <w:pPr>
        <w:widowControl w:val="0"/>
        <w:tabs>
          <w:tab w:val="left" w:pos="560"/>
        </w:tabs>
        <w:autoSpaceDE w:val="0"/>
        <w:autoSpaceDN w:val="0"/>
        <w:rPr>
          <w:rFonts w:ascii="Verdana" w:eastAsia="Verdana" w:hAnsi="Verdana" w:cs="Arial"/>
          <w:b/>
          <w:color w:val="000000"/>
          <w:sz w:val="16"/>
          <w:szCs w:val="16"/>
          <w:lang w:eastAsia="es-ES"/>
        </w:rPr>
      </w:pPr>
    </w:p>
    <w:p w14:paraId="0A68570F"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5FE07E7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42616969" w14:textId="77777777" w:rsidR="00135ACC" w:rsidRPr="00E83514" w:rsidRDefault="00135ACC" w:rsidP="00135ACC">
      <w:pPr>
        <w:widowControl w:val="0"/>
        <w:tabs>
          <w:tab w:val="left" w:pos="560"/>
        </w:tabs>
        <w:autoSpaceDE w:val="0"/>
        <w:autoSpaceDN w:val="0"/>
        <w:spacing w:before="120" w:after="240"/>
        <w:jc w:val="both"/>
        <w:rPr>
          <w:rFonts w:ascii="Verdana" w:eastAsia="Verdana" w:hAnsi="Verdana" w:cs="Arial"/>
          <w:b/>
          <w:color w:val="000000"/>
          <w:sz w:val="16"/>
          <w:szCs w:val="16"/>
          <w:lang w:eastAsia="es-ES"/>
        </w:rPr>
      </w:pPr>
      <w:r w:rsidRPr="00E83514">
        <w:rPr>
          <w:rFonts w:ascii="Verdana" w:eastAsia="Verdana" w:hAnsi="Verdana" w:cs="Arial"/>
          <w:b/>
          <w:color w:val="000000"/>
          <w:sz w:val="16"/>
          <w:szCs w:val="16"/>
          <w:lang w:eastAsia="es-ES"/>
        </w:rPr>
        <w:t>FORMA DE EJECUCIÓN. -</w:t>
      </w:r>
    </w:p>
    <w:p w14:paraId="2E15BF7B" w14:textId="77777777" w:rsidR="00135ACC" w:rsidRPr="00E83514" w:rsidRDefault="00135ACC" w:rsidP="00135ACC">
      <w:pPr>
        <w:widowControl w:val="0"/>
        <w:tabs>
          <w:tab w:val="left" w:pos="560"/>
        </w:tabs>
        <w:autoSpaceDE w:val="0"/>
        <w:autoSpaceDN w:val="0"/>
        <w:jc w:val="both"/>
        <w:rPr>
          <w:rFonts w:ascii="Verdana" w:eastAsia="Verdana" w:hAnsi="Verdana" w:cs="Arial"/>
          <w:sz w:val="16"/>
          <w:szCs w:val="16"/>
          <w:lang w:eastAsia="es-ES"/>
        </w:rPr>
      </w:pPr>
      <w:r w:rsidRPr="00E83514">
        <w:rPr>
          <w:rFonts w:ascii="Verdana" w:eastAsia="Verdana" w:hAnsi="Verdana" w:cs="Arial"/>
          <w:sz w:val="16"/>
          <w:szCs w:val="16"/>
          <w:lang w:eastAsia="es-ES"/>
        </w:rPr>
        <w:t>Se realizará el replanteo donde se ubicará el lavaplatos y el grifo de acuerdo a los detalles arquitectónicos, planos hidráulicos y/o instrucciones del Inspector.</w:t>
      </w:r>
    </w:p>
    <w:p w14:paraId="135F9F76" w14:textId="77777777" w:rsidR="00135ACC" w:rsidRPr="00E83514" w:rsidRDefault="00135ACC" w:rsidP="00135ACC">
      <w:pPr>
        <w:widowControl w:val="0"/>
        <w:tabs>
          <w:tab w:val="left" w:pos="560"/>
        </w:tabs>
        <w:autoSpaceDE w:val="0"/>
        <w:autoSpaceDN w:val="0"/>
        <w:jc w:val="both"/>
        <w:rPr>
          <w:rFonts w:ascii="Verdana" w:eastAsia="Verdana" w:hAnsi="Verdana" w:cs="Arial"/>
          <w:sz w:val="16"/>
          <w:szCs w:val="16"/>
          <w:lang w:eastAsia="es-ES"/>
        </w:rPr>
      </w:pPr>
    </w:p>
    <w:p w14:paraId="56753A2C" w14:textId="77777777" w:rsidR="00135ACC" w:rsidRPr="00E83514" w:rsidRDefault="00135ACC" w:rsidP="00135ACC">
      <w:pPr>
        <w:widowControl w:val="0"/>
        <w:tabs>
          <w:tab w:val="left" w:pos="560"/>
        </w:tabs>
        <w:autoSpaceDE w:val="0"/>
        <w:autoSpaceDN w:val="0"/>
        <w:jc w:val="both"/>
        <w:rPr>
          <w:rFonts w:ascii="Verdana" w:eastAsia="Verdana" w:hAnsi="Verdana" w:cs="Arial"/>
          <w:sz w:val="16"/>
          <w:szCs w:val="16"/>
          <w:lang w:eastAsia="es-ES"/>
        </w:rPr>
      </w:pPr>
      <w:r w:rsidRPr="00E83514">
        <w:rPr>
          <w:rFonts w:ascii="Verdana" w:eastAsia="Verdana" w:hAnsi="Verdana" w:cs="Arial"/>
          <w:sz w:val="16"/>
          <w:szCs w:val="16"/>
          <w:lang w:eastAsia="es-ES"/>
        </w:rPr>
        <w:t>Verificar que el mesón donde se va incrustar o colocar el lavaplatos tenga el nivel aceptado y el espacio suficiente para la implementación del artefacto, con la aprobación del Inspector de proyecto.</w:t>
      </w:r>
    </w:p>
    <w:p w14:paraId="6A458EB0" w14:textId="77777777" w:rsidR="00135ACC" w:rsidRPr="00E83514" w:rsidRDefault="00135ACC" w:rsidP="00135ACC">
      <w:pPr>
        <w:widowControl w:val="0"/>
        <w:tabs>
          <w:tab w:val="left" w:pos="560"/>
        </w:tabs>
        <w:autoSpaceDE w:val="0"/>
        <w:autoSpaceDN w:val="0"/>
        <w:jc w:val="both"/>
        <w:rPr>
          <w:rFonts w:ascii="Verdana" w:eastAsia="Verdana" w:hAnsi="Verdana" w:cs="Arial"/>
          <w:sz w:val="16"/>
          <w:szCs w:val="16"/>
          <w:lang w:eastAsia="es-ES"/>
        </w:rPr>
      </w:pPr>
      <w:r w:rsidRPr="00E83514">
        <w:rPr>
          <w:rFonts w:ascii="Verdana" w:eastAsia="Verdana" w:hAnsi="Verdana" w:cs="Arial"/>
          <w:sz w:val="16"/>
          <w:szCs w:val="16"/>
          <w:lang w:eastAsia="es-ES"/>
        </w:rPr>
        <w:t>Posteriormente se continuará con la respectiva conexión del lavaplatos a la red de desagüe, comprobando el sellado en todos los elementos utilizados, así como en el punto de conexión.</w:t>
      </w:r>
    </w:p>
    <w:p w14:paraId="097FD493" w14:textId="77777777" w:rsidR="00135ACC" w:rsidRPr="00E83514" w:rsidRDefault="00135ACC" w:rsidP="00135ACC">
      <w:pPr>
        <w:widowControl w:val="0"/>
        <w:tabs>
          <w:tab w:val="left" w:pos="560"/>
        </w:tabs>
        <w:autoSpaceDE w:val="0"/>
        <w:autoSpaceDN w:val="0"/>
        <w:jc w:val="both"/>
        <w:rPr>
          <w:rFonts w:ascii="Verdana" w:eastAsia="Verdana" w:hAnsi="Verdana" w:cs="Arial"/>
          <w:sz w:val="16"/>
          <w:szCs w:val="16"/>
          <w:lang w:eastAsia="es-ES"/>
        </w:rPr>
      </w:pPr>
    </w:p>
    <w:p w14:paraId="080ACEB1" w14:textId="77777777" w:rsidR="00135ACC" w:rsidRPr="00E83514" w:rsidRDefault="00135ACC" w:rsidP="00135ACC">
      <w:pPr>
        <w:widowControl w:val="0"/>
        <w:tabs>
          <w:tab w:val="left" w:pos="560"/>
        </w:tabs>
        <w:autoSpaceDE w:val="0"/>
        <w:autoSpaceDN w:val="0"/>
        <w:jc w:val="both"/>
        <w:rPr>
          <w:rFonts w:ascii="Verdana" w:eastAsia="Verdana" w:hAnsi="Verdana" w:cs="Arial"/>
          <w:sz w:val="16"/>
          <w:szCs w:val="16"/>
          <w:lang w:eastAsia="es-ES"/>
        </w:rPr>
      </w:pPr>
      <w:r w:rsidRPr="00E83514">
        <w:rPr>
          <w:rFonts w:ascii="Verdana" w:eastAsia="Verdana" w:hAnsi="Verdana" w:cs="Arial"/>
          <w:sz w:val="16"/>
          <w:szCs w:val="16"/>
          <w:lang w:eastAsia="es-ES"/>
        </w:rPr>
        <w:t>Una vez conectado el desagüe se procede con la instalación de la grifería y la realización de la conexión entre el punto hidráulico y el grifo, comprobando el sellado en todos los elementos utilizados.</w:t>
      </w:r>
    </w:p>
    <w:p w14:paraId="21A81420" w14:textId="77777777" w:rsidR="00135ACC" w:rsidRPr="00E83514" w:rsidRDefault="00135ACC" w:rsidP="00135ACC">
      <w:pPr>
        <w:widowControl w:val="0"/>
        <w:tabs>
          <w:tab w:val="left" w:pos="560"/>
        </w:tabs>
        <w:autoSpaceDE w:val="0"/>
        <w:autoSpaceDN w:val="0"/>
        <w:jc w:val="both"/>
        <w:rPr>
          <w:rFonts w:ascii="Verdana" w:eastAsia="Verdana" w:hAnsi="Verdana" w:cs="Arial"/>
          <w:sz w:val="16"/>
          <w:szCs w:val="16"/>
          <w:lang w:eastAsia="es-ES"/>
        </w:rPr>
      </w:pPr>
    </w:p>
    <w:p w14:paraId="4818CF77" w14:textId="77777777" w:rsidR="00135ACC" w:rsidRPr="00E83514" w:rsidRDefault="00135ACC" w:rsidP="00135ACC">
      <w:pPr>
        <w:widowControl w:val="0"/>
        <w:tabs>
          <w:tab w:val="left" w:pos="560"/>
        </w:tabs>
        <w:autoSpaceDE w:val="0"/>
        <w:autoSpaceDN w:val="0"/>
        <w:jc w:val="both"/>
        <w:rPr>
          <w:rFonts w:ascii="Verdana" w:eastAsia="Verdana" w:hAnsi="Verdana" w:cs="Arial"/>
          <w:color w:val="000000"/>
          <w:sz w:val="16"/>
          <w:szCs w:val="16"/>
          <w:lang w:eastAsia="es-ES"/>
        </w:rPr>
      </w:pPr>
      <w:r w:rsidRPr="00E83514">
        <w:rPr>
          <w:rFonts w:ascii="Verdana" w:eastAsia="Verdana" w:hAnsi="Verdana" w:cs="Arial"/>
          <w:color w:val="000000"/>
          <w:sz w:val="16"/>
          <w:szCs w:val="16"/>
          <w:lang w:eastAsia="es-ES"/>
        </w:rPr>
        <w:t xml:space="preserve">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w:t>
      </w:r>
      <w:r w:rsidRPr="00E83514">
        <w:rPr>
          <w:rFonts w:ascii="Verdana" w:eastAsia="Verdana" w:hAnsi="Verdana" w:cs="Arial"/>
          <w:color w:val="000000"/>
          <w:sz w:val="16"/>
          <w:szCs w:val="16"/>
          <w:lang w:eastAsia="es-ES"/>
        </w:rPr>
        <w:lastRenderedPageBreak/>
        <w:t>implementación.</w:t>
      </w:r>
    </w:p>
    <w:p w14:paraId="7ADBD8C6" w14:textId="77777777" w:rsidR="00135ACC" w:rsidRPr="00E83514" w:rsidRDefault="00135ACC" w:rsidP="00135ACC">
      <w:pPr>
        <w:widowControl w:val="0"/>
        <w:tabs>
          <w:tab w:val="left" w:pos="8711"/>
        </w:tabs>
        <w:autoSpaceDE w:val="0"/>
        <w:autoSpaceDN w:val="0"/>
        <w:spacing w:before="120"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Control, Aceptación y Rechazo</w:t>
      </w:r>
    </w:p>
    <w:p w14:paraId="5F182E3F" w14:textId="77777777" w:rsidR="00135ACC" w:rsidRPr="00E83514" w:rsidRDefault="00135ACC" w:rsidP="00135ACC">
      <w:pPr>
        <w:widowControl w:val="0"/>
        <w:tabs>
          <w:tab w:val="left" w:pos="560"/>
        </w:tabs>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El Inspector de proyecto deberá verificar que la ejecución del ítem no presenta ningún defecto de materiales, ejecución, conexión, fuga, dimensiones o mal apoyado mediante testeo, inspección visual u otro método conveniente.</w:t>
      </w:r>
    </w:p>
    <w:p w14:paraId="3DB30CB7"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68F20A3A" w14:textId="77777777" w:rsidTr="000648BD">
        <w:tc>
          <w:tcPr>
            <w:tcW w:w="584" w:type="dxa"/>
            <w:shd w:val="clear" w:color="auto" w:fill="215868"/>
          </w:tcPr>
          <w:p w14:paraId="18FB9C8D"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07B19F6C"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CÓDIGO</w:t>
            </w:r>
          </w:p>
        </w:tc>
        <w:tc>
          <w:tcPr>
            <w:tcW w:w="1145" w:type="dxa"/>
            <w:shd w:val="clear" w:color="auto" w:fill="215868"/>
          </w:tcPr>
          <w:p w14:paraId="443DAFAD"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0D895798"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ÍTEM</w:t>
            </w:r>
          </w:p>
        </w:tc>
      </w:tr>
      <w:tr w:rsidR="00135ACC" w:rsidRPr="00E83514" w14:paraId="7946C61B" w14:textId="77777777" w:rsidTr="000648BD">
        <w:trPr>
          <w:trHeight w:val="370"/>
        </w:trPr>
        <w:tc>
          <w:tcPr>
            <w:tcW w:w="584" w:type="dxa"/>
            <w:shd w:val="clear" w:color="auto" w:fill="B8CCE4"/>
          </w:tcPr>
          <w:p w14:paraId="287F5320"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39</w:t>
            </w:r>
          </w:p>
        </w:tc>
        <w:tc>
          <w:tcPr>
            <w:tcW w:w="2385" w:type="dxa"/>
            <w:shd w:val="clear" w:color="auto" w:fill="B8CCE4"/>
            <w:vAlign w:val="center"/>
          </w:tcPr>
          <w:p w14:paraId="37A4B65C"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Tahoma"/>
                <w:b/>
                <w:sz w:val="16"/>
                <w:szCs w:val="16"/>
              </w:rPr>
              <w:t>VAC-IS-SAN-1</w:t>
            </w:r>
          </w:p>
        </w:tc>
        <w:tc>
          <w:tcPr>
            <w:tcW w:w="1145" w:type="dxa"/>
            <w:shd w:val="clear" w:color="auto" w:fill="B8CCE4"/>
            <w:vAlign w:val="center"/>
          </w:tcPr>
          <w:p w14:paraId="44F4C90E"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GLB</w:t>
            </w:r>
          </w:p>
        </w:tc>
        <w:tc>
          <w:tcPr>
            <w:tcW w:w="5520" w:type="dxa"/>
            <w:shd w:val="clear" w:color="auto" w:fill="B8CCE4"/>
            <w:vAlign w:val="center"/>
          </w:tcPr>
          <w:p w14:paraId="7DD1EB8F" w14:textId="77777777" w:rsidR="00135ACC" w:rsidRPr="00E83514" w:rsidRDefault="00135ACC" w:rsidP="000648BD">
            <w:pPr>
              <w:widowControl w:val="0"/>
              <w:autoSpaceDE w:val="0"/>
              <w:autoSpaceDN w:val="0"/>
              <w:spacing w:line="276" w:lineRule="auto"/>
              <w:jc w:val="center"/>
              <w:rPr>
                <w:rFonts w:ascii="Verdana" w:eastAsia="Verdana" w:hAnsi="Verdana" w:cs="Verdana"/>
                <w:b/>
                <w:sz w:val="16"/>
                <w:szCs w:val="16"/>
              </w:rPr>
            </w:pPr>
            <w:r w:rsidRPr="00E83514">
              <w:rPr>
                <w:rFonts w:ascii="Verdana" w:eastAsia="Verdana" w:hAnsi="Verdana" w:cs="Verdana"/>
                <w:b/>
                <w:bCs/>
                <w:sz w:val="16"/>
                <w:szCs w:val="16"/>
              </w:rPr>
              <w:t>INSTALACIÓN SANITARIA</w:t>
            </w:r>
          </w:p>
        </w:tc>
      </w:tr>
    </w:tbl>
    <w:p w14:paraId="2B2AEF13"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292269B8"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DESCRIPCIÓN. –</w:t>
      </w:r>
    </w:p>
    <w:p w14:paraId="283E8C11"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029021F3" w14:textId="77777777" w:rsidR="00135ACC" w:rsidRPr="00E83514" w:rsidRDefault="00135ACC" w:rsidP="00135ACC">
      <w:pPr>
        <w:widowControl w:val="0"/>
        <w:autoSpaceDE w:val="0"/>
        <w:autoSpaceDN w:val="0"/>
        <w:jc w:val="both"/>
        <w:rPr>
          <w:rFonts w:ascii="Verdana" w:eastAsia="Verdana" w:hAnsi="Verdana" w:cs="Tahoma"/>
          <w:spacing w:val="-1"/>
          <w:sz w:val="16"/>
          <w:szCs w:val="16"/>
          <w:lang w:eastAsia="es-ES"/>
        </w:rPr>
      </w:pPr>
      <w:r w:rsidRPr="00E83514">
        <w:rPr>
          <w:rFonts w:ascii="Verdana" w:eastAsia="Verdana" w:hAnsi="Verdana" w:cs="Verdana"/>
          <w:color w:val="000000"/>
          <w:sz w:val="16"/>
          <w:szCs w:val="16"/>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83514">
        <w:rPr>
          <w:rFonts w:ascii="Verdana" w:eastAsia="Verdana" w:hAnsi="Verdana" w:cs="Verdana"/>
          <w:sz w:val="16"/>
          <w:szCs w:val="16"/>
          <w:lang w:eastAsia="es-ES"/>
        </w:rPr>
        <w:t xml:space="preserve">, </w:t>
      </w:r>
      <w:r w:rsidRPr="00E83514">
        <w:rPr>
          <w:rFonts w:ascii="Verdana" w:eastAsia="Verdana" w:hAnsi="Verdana" w:cs="Tahoma"/>
          <w:spacing w:val="-1"/>
          <w:sz w:val="16"/>
          <w:szCs w:val="16"/>
          <w:lang w:eastAsia="es-ES"/>
        </w:rPr>
        <w:t>e instrucciones del Inspector de proyectos.</w:t>
      </w:r>
    </w:p>
    <w:p w14:paraId="6E731C79"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51184CD0"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MATERIALES, HERRAMIENTAS Y EQUIPO. -</w:t>
      </w:r>
    </w:p>
    <w:p w14:paraId="2C47A5E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53B4365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4395232F"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B73A6C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materiales serán de calidad que aseguren la durabilidad y correcto funcionamiento de las instalaciones; previo a su empleo en obra deberá ser aprobado por el Inspector de proyectos.</w:t>
      </w:r>
    </w:p>
    <w:p w14:paraId="2ED1FEEE" w14:textId="77777777" w:rsidR="00135ACC" w:rsidRPr="00E83514" w:rsidRDefault="00135ACC" w:rsidP="00135ACC">
      <w:pPr>
        <w:widowControl w:val="0"/>
        <w:autoSpaceDE w:val="0"/>
        <w:autoSpaceDN w:val="0"/>
        <w:jc w:val="both"/>
        <w:rPr>
          <w:rFonts w:ascii="Verdana" w:eastAsia="Verdana" w:hAnsi="Verdana" w:cs="Tahoma"/>
          <w:b/>
          <w:sz w:val="16"/>
          <w:szCs w:val="16"/>
          <w:lang w:eastAsia="es-ES"/>
        </w:rPr>
      </w:pPr>
    </w:p>
    <w:p w14:paraId="492DB3BF"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FORMA DE EJECUCIÓN. -</w:t>
      </w:r>
    </w:p>
    <w:p w14:paraId="79558492"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60CBBB3D" w14:textId="77777777" w:rsidR="00135ACC" w:rsidRPr="00E83514" w:rsidRDefault="00135ACC" w:rsidP="00135ACC">
      <w:pPr>
        <w:widowControl w:val="0"/>
        <w:autoSpaceDE w:val="0"/>
        <w:autoSpaceDN w:val="0"/>
        <w:jc w:val="both"/>
        <w:rPr>
          <w:rFonts w:ascii="Verdana" w:eastAsia="Verdana" w:hAnsi="Verdana" w:cs="Tahoma"/>
          <w:color w:val="000000"/>
          <w:sz w:val="16"/>
          <w:szCs w:val="16"/>
          <w:shd w:val="clear" w:color="auto" w:fill="FFFFFF"/>
          <w:lang w:eastAsia="es-ES"/>
        </w:rPr>
      </w:pPr>
      <w:r w:rsidRPr="00E83514">
        <w:rPr>
          <w:rFonts w:ascii="Verdana" w:eastAsia="Verdana" w:hAnsi="Verdana" w:cs="Tahoma"/>
          <w:color w:val="000000"/>
          <w:sz w:val="16"/>
          <w:szCs w:val="16"/>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02DB0A13" w14:textId="77777777" w:rsidR="00135ACC" w:rsidRPr="00E83514" w:rsidRDefault="00135ACC" w:rsidP="00135ACC">
      <w:pPr>
        <w:widowControl w:val="0"/>
        <w:tabs>
          <w:tab w:val="left" w:pos="560"/>
        </w:tabs>
        <w:autoSpaceDE w:val="0"/>
        <w:autoSpaceDN w:val="0"/>
        <w:spacing w:line="276" w:lineRule="auto"/>
        <w:jc w:val="both"/>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81E387F" w14:textId="77777777" w:rsidR="00135ACC" w:rsidRPr="00E83514" w:rsidRDefault="00135ACC" w:rsidP="00135ACC">
      <w:pPr>
        <w:widowControl w:val="0"/>
        <w:autoSpaceDE w:val="0"/>
        <w:autoSpaceDN w:val="0"/>
        <w:jc w:val="both"/>
        <w:rPr>
          <w:rFonts w:ascii="Verdana" w:eastAsia="Verdana" w:hAnsi="Verdana" w:cs="Tahoma"/>
          <w:color w:val="000000"/>
          <w:sz w:val="16"/>
          <w:szCs w:val="16"/>
          <w:shd w:val="clear" w:color="auto" w:fill="FFFFFF"/>
          <w:lang w:eastAsia="es-ES"/>
        </w:rPr>
      </w:pPr>
    </w:p>
    <w:p w14:paraId="2A6A1F75" w14:textId="77777777" w:rsidR="00135ACC" w:rsidRPr="00E83514" w:rsidRDefault="00135ACC" w:rsidP="00135ACC">
      <w:pPr>
        <w:widowControl w:val="0"/>
        <w:autoSpaceDE w:val="0"/>
        <w:autoSpaceDN w:val="0"/>
        <w:jc w:val="both"/>
        <w:rPr>
          <w:rFonts w:ascii="Verdana" w:eastAsia="Verdana" w:hAnsi="Verdana" w:cs="Tahoma"/>
          <w:color w:val="000000"/>
          <w:sz w:val="16"/>
          <w:szCs w:val="16"/>
          <w:shd w:val="clear" w:color="auto" w:fill="FFFFFF"/>
          <w:lang w:eastAsia="es-ES"/>
        </w:rPr>
      </w:pPr>
      <w:r w:rsidRPr="00E83514">
        <w:rPr>
          <w:rFonts w:ascii="Verdana" w:eastAsia="Verdana" w:hAnsi="Verdana" w:cs="Tahoma"/>
          <w:color w:val="000000"/>
          <w:sz w:val="16"/>
          <w:szCs w:val="16"/>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4458247" w14:textId="77777777" w:rsidR="00135ACC" w:rsidRPr="00E83514" w:rsidRDefault="00135ACC" w:rsidP="00135ACC">
      <w:pPr>
        <w:widowControl w:val="0"/>
        <w:tabs>
          <w:tab w:val="left" w:pos="8711"/>
        </w:tabs>
        <w:autoSpaceDE w:val="0"/>
        <w:autoSpaceDN w:val="0"/>
        <w:spacing w:after="120"/>
        <w:jc w:val="both"/>
        <w:rPr>
          <w:rFonts w:ascii="Verdana" w:eastAsia="Verdana" w:hAnsi="Verdana" w:cs="Verdana"/>
          <w:color w:val="FF0000"/>
          <w:sz w:val="16"/>
          <w:szCs w:val="16"/>
          <w:lang w:eastAsia="es-ES"/>
        </w:rPr>
      </w:pPr>
    </w:p>
    <w:p w14:paraId="39A3AF2A"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Control, Aceptación y Rechazo</w:t>
      </w:r>
    </w:p>
    <w:p w14:paraId="5783C223"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Inspector de proyectos deberá verificar que la ejecución del ítem no presenta ningún defecto de materiales, ejecución, conexión, fuga, dimensiones o mal apoyado mediante testeo, inspección visual u otro método conveniente.</w:t>
      </w:r>
    </w:p>
    <w:p w14:paraId="74BB976C" w14:textId="77777777" w:rsidR="00135ACC" w:rsidRPr="00E83514" w:rsidRDefault="00135ACC" w:rsidP="00135ACC">
      <w:pPr>
        <w:widowControl w:val="0"/>
        <w:autoSpaceDE w:val="0"/>
        <w:autoSpaceDN w:val="0"/>
        <w:jc w:val="both"/>
        <w:rPr>
          <w:rFonts w:ascii="Verdana" w:eastAsia="Verdana" w:hAnsi="Verdana" w:cs="Verdana"/>
          <w:color w:val="000000"/>
          <w:sz w:val="16"/>
          <w:szCs w:val="16"/>
          <w:lang w:eastAsia="es-ES"/>
        </w:rPr>
      </w:pPr>
    </w:p>
    <w:p w14:paraId="5BACFADA"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16205756" w14:textId="77777777" w:rsidR="00135ACC" w:rsidRPr="00E83514" w:rsidRDefault="00135ACC" w:rsidP="00135ACC">
      <w:pPr>
        <w:widowControl w:val="0"/>
        <w:tabs>
          <w:tab w:val="left" w:pos="8711"/>
        </w:tabs>
        <w:autoSpaceDE w:val="0"/>
        <w:autoSpaceDN w:val="0"/>
        <w:jc w:val="both"/>
        <w:rPr>
          <w:rFonts w:ascii="Verdana" w:eastAsia="Verdana" w:hAnsi="Verdana" w:cs="Tahoma"/>
          <w:b/>
          <w:sz w:val="16"/>
          <w:szCs w:val="16"/>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135ACC" w:rsidRPr="00E83514" w14:paraId="1A3779BA" w14:textId="77777777" w:rsidTr="000648BD">
        <w:tc>
          <w:tcPr>
            <w:tcW w:w="476" w:type="dxa"/>
            <w:shd w:val="clear" w:color="auto" w:fill="215868"/>
          </w:tcPr>
          <w:p w14:paraId="71C3456C"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6B4B2F80"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CÓDIGO</w:t>
            </w:r>
          </w:p>
        </w:tc>
        <w:tc>
          <w:tcPr>
            <w:tcW w:w="1145" w:type="dxa"/>
            <w:shd w:val="clear" w:color="auto" w:fill="215868"/>
          </w:tcPr>
          <w:p w14:paraId="3E6A37AA"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0BE63978"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ÍTEM</w:t>
            </w:r>
          </w:p>
        </w:tc>
      </w:tr>
      <w:tr w:rsidR="00135ACC" w:rsidRPr="00E83514" w14:paraId="21CE59A2" w14:textId="77777777" w:rsidTr="000648BD">
        <w:tc>
          <w:tcPr>
            <w:tcW w:w="476" w:type="dxa"/>
            <w:shd w:val="clear" w:color="auto" w:fill="B8CCE4"/>
          </w:tcPr>
          <w:p w14:paraId="5D4592D6"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40</w:t>
            </w:r>
          </w:p>
        </w:tc>
        <w:tc>
          <w:tcPr>
            <w:tcW w:w="2385" w:type="dxa"/>
            <w:shd w:val="clear" w:color="auto" w:fill="B8CCE4"/>
          </w:tcPr>
          <w:p w14:paraId="511EF368"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Tahoma"/>
                <w:b/>
                <w:sz w:val="16"/>
                <w:szCs w:val="16"/>
              </w:rPr>
              <w:t>VAC-IS-ART-1</w:t>
            </w:r>
          </w:p>
        </w:tc>
        <w:tc>
          <w:tcPr>
            <w:tcW w:w="1145" w:type="dxa"/>
            <w:shd w:val="clear" w:color="auto" w:fill="B8CCE4"/>
          </w:tcPr>
          <w:p w14:paraId="2B6CCA8E"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GLB</w:t>
            </w:r>
          </w:p>
        </w:tc>
        <w:tc>
          <w:tcPr>
            <w:tcW w:w="5520" w:type="dxa"/>
            <w:shd w:val="clear" w:color="auto" w:fill="B8CCE4"/>
          </w:tcPr>
          <w:p w14:paraId="07A36109" w14:textId="77777777" w:rsidR="00135ACC" w:rsidRPr="00E83514" w:rsidRDefault="00135ACC" w:rsidP="000648BD">
            <w:pPr>
              <w:widowControl w:val="0"/>
              <w:autoSpaceDE w:val="0"/>
              <w:autoSpaceDN w:val="0"/>
              <w:spacing w:line="276" w:lineRule="auto"/>
              <w:jc w:val="center"/>
              <w:rPr>
                <w:rFonts w:ascii="Verdana" w:eastAsia="Verdana" w:hAnsi="Verdana" w:cs="Verdana"/>
                <w:b/>
                <w:sz w:val="16"/>
                <w:szCs w:val="16"/>
              </w:rPr>
            </w:pPr>
            <w:r w:rsidRPr="00E83514">
              <w:rPr>
                <w:rFonts w:ascii="Verdana" w:eastAsia="Verdana" w:hAnsi="Verdana" w:cs="Tahoma"/>
                <w:b/>
                <w:bCs/>
                <w:sz w:val="16"/>
                <w:szCs w:val="16"/>
              </w:rPr>
              <w:t>PROVISIÓN E INSTALACIÓN DE ARTEFACTOS PARA BAÑO</w:t>
            </w:r>
          </w:p>
        </w:tc>
      </w:tr>
    </w:tbl>
    <w:p w14:paraId="04515AA5" w14:textId="77777777" w:rsidR="00135ACC" w:rsidRPr="00E83514" w:rsidRDefault="00135ACC" w:rsidP="00135ACC">
      <w:pPr>
        <w:widowControl w:val="0"/>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DESCRIPCIÓN. -</w:t>
      </w:r>
    </w:p>
    <w:p w14:paraId="400F27A9" w14:textId="77777777" w:rsidR="00135ACC" w:rsidRPr="00E83514" w:rsidRDefault="00135ACC" w:rsidP="00135ACC">
      <w:pPr>
        <w:widowControl w:val="0"/>
        <w:tabs>
          <w:tab w:val="left" w:pos="8711"/>
        </w:tabs>
        <w:autoSpaceDE w:val="0"/>
        <w:autoSpaceDN w:val="0"/>
        <w:jc w:val="both"/>
        <w:rPr>
          <w:rFonts w:ascii="Verdana" w:eastAsia="Verdana" w:hAnsi="Verdana" w:cs="Tahoma"/>
          <w:b/>
          <w:sz w:val="16"/>
          <w:szCs w:val="16"/>
          <w:lang w:eastAsia="es-ES"/>
        </w:rPr>
      </w:pPr>
    </w:p>
    <w:p w14:paraId="20714F5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Este ítem se refiere a la </w:t>
      </w:r>
      <w:r w:rsidRPr="00E83514">
        <w:rPr>
          <w:rFonts w:ascii="Verdana" w:eastAsia="Verdana" w:hAnsi="Verdana" w:cs="Tahoma"/>
          <w:bCs/>
          <w:sz w:val="16"/>
          <w:szCs w:val="16"/>
          <w:lang w:eastAsia="es-ES"/>
        </w:rPr>
        <w:t>provisión e instalación de artefactos sanitarios para baño</w:t>
      </w:r>
      <w:r w:rsidRPr="00E83514">
        <w:rPr>
          <w:rFonts w:ascii="Verdana" w:eastAsia="Verdana" w:hAnsi="Verdana" w:cs="Tahoma"/>
          <w:sz w:val="16"/>
          <w:szCs w:val="16"/>
          <w:lang w:eastAsia="es-ES"/>
        </w:rPr>
        <w:t xml:space="preserve">, de acuerdo a la ubicación y cantidad establecida en los planos de detalle, presentación de propuestas y/o instrucciones del Inspector de proyecto. </w:t>
      </w:r>
    </w:p>
    <w:p w14:paraId="35FCB6DC" w14:textId="77777777" w:rsidR="00135ACC" w:rsidRPr="00E83514" w:rsidRDefault="00135ACC" w:rsidP="00135ACC">
      <w:pPr>
        <w:widowControl w:val="0"/>
        <w:tabs>
          <w:tab w:val="left" w:pos="8711"/>
        </w:tabs>
        <w:autoSpaceDE w:val="0"/>
        <w:autoSpaceDN w:val="0"/>
        <w:jc w:val="both"/>
        <w:rPr>
          <w:rFonts w:ascii="Verdana" w:eastAsia="Verdana" w:hAnsi="Verdana" w:cs="Tahoma"/>
          <w:b/>
          <w:sz w:val="16"/>
          <w:szCs w:val="16"/>
          <w:lang w:eastAsia="es-ES"/>
        </w:rPr>
      </w:pPr>
    </w:p>
    <w:p w14:paraId="3AFFE6FF" w14:textId="77777777" w:rsidR="00135ACC" w:rsidRPr="00E83514" w:rsidRDefault="00135ACC" w:rsidP="00135ACC">
      <w:pPr>
        <w:widowControl w:val="0"/>
        <w:tabs>
          <w:tab w:val="left" w:pos="8711"/>
        </w:tabs>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MATERIALES, HERRAMIENTAS Y EQUIPO. -</w:t>
      </w:r>
    </w:p>
    <w:p w14:paraId="064D8CA6"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68195EC5"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30559AB0"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5F1C13B9"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 </w:t>
      </w:r>
    </w:p>
    <w:p w14:paraId="532D8C7A" w14:textId="77777777" w:rsidR="00135ACC" w:rsidRPr="00E83514" w:rsidRDefault="00135ACC" w:rsidP="00135ACC">
      <w:pPr>
        <w:widowControl w:val="0"/>
        <w:tabs>
          <w:tab w:val="left" w:pos="8711"/>
        </w:tabs>
        <w:autoSpaceDE w:val="0"/>
        <w:autoSpaceDN w:val="0"/>
        <w:jc w:val="both"/>
        <w:rPr>
          <w:rFonts w:ascii="Verdana" w:eastAsia="Verdana" w:hAnsi="Verdana" w:cs="Verdana"/>
          <w:sz w:val="16"/>
          <w:szCs w:val="16"/>
          <w:lang w:eastAsia="es-ES"/>
        </w:rPr>
      </w:pPr>
    </w:p>
    <w:p w14:paraId="1573103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Verdana"/>
          <w:sz w:val="16"/>
          <w:szCs w:val="16"/>
          <w:lang w:eastAsia="es-ES"/>
        </w:rPr>
        <w:t xml:space="preserve">Los artefactos sanitarios de baño y sus accesorios serán de marca reconocida, debiendo la Entidad Ejecutora presentar muestras al Inspector de proyecto para su aprobación respectiva, previa su instalación en obra. </w:t>
      </w:r>
      <w:r w:rsidRPr="00E83514">
        <w:rPr>
          <w:rFonts w:ascii="Verdana" w:eastAsia="Verdana" w:hAnsi="Verdana" w:cs="Tahoma"/>
          <w:sz w:val="16"/>
          <w:szCs w:val="16"/>
          <w:lang w:eastAsia="es-ES"/>
        </w:rPr>
        <w:t xml:space="preserve"> </w:t>
      </w:r>
    </w:p>
    <w:p w14:paraId="7A41FD65" w14:textId="77777777" w:rsidR="00135ACC" w:rsidRPr="00E83514" w:rsidRDefault="00135ACC" w:rsidP="00135ACC">
      <w:pPr>
        <w:widowControl w:val="0"/>
        <w:tabs>
          <w:tab w:val="left" w:pos="8711"/>
        </w:tabs>
        <w:autoSpaceDE w:val="0"/>
        <w:autoSpaceDN w:val="0"/>
        <w:jc w:val="both"/>
        <w:rPr>
          <w:rFonts w:ascii="Verdana" w:eastAsia="Verdana" w:hAnsi="Verdana" w:cs="Tahoma"/>
          <w:b/>
          <w:sz w:val="16"/>
          <w:szCs w:val="16"/>
          <w:lang w:eastAsia="es-ES"/>
        </w:rPr>
      </w:pPr>
    </w:p>
    <w:p w14:paraId="50A30FB7" w14:textId="77777777" w:rsidR="00135ACC" w:rsidRPr="00E83514" w:rsidRDefault="00135ACC" w:rsidP="00135ACC">
      <w:pPr>
        <w:widowControl w:val="0"/>
        <w:tabs>
          <w:tab w:val="left" w:pos="8711"/>
        </w:tabs>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lastRenderedPageBreak/>
        <w:t>FORMA DE EJECUCIÓN. -</w:t>
      </w:r>
    </w:p>
    <w:p w14:paraId="1A9EBB6C" w14:textId="77777777" w:rsidR="00135ACC" w:rsidRPr="00E83514" w:rsidRDefault="00135ACC" w:rsidP="00135ACC">
      <w:pPr>
        <w:widowControl w:val="0"/>
        <w:tabs>
          <w:tab w:val="left" w:pos="8711"/>
        </w:tabs>
        <w:autoSpaceDE w:val="0"/>
        <w:autoSpaceDN w:val="0"/>
        <w:jc w:val="both"/>
        <w:rPr>
          <w:rFonts w:ascii="Verdana" w:eastAsia="Verdana" w:hAnsi="Verdana" w:cs="Tahoma"/>
          <w:b/>
          <w:sz w:val="16"/>
          <w:szCs w:val="16"/>
          <w:lang w:eastAsia="es-ES"/>
        </w:rPr>
      </w:pPr>
    </w:p>
    <w:p w14:paraId="5688CCD7" w14:textId="77777777" w:rsidR="00135ACC" w:rsidRPr="00E83514" w:rsidRDefault="00135ACC" w:rsidP="00135ACC">
      <w:pPr>
        <w:widowControl w:val="0"/>
        <w:tabs>
          <w:tab w:val="left" w:pos="8711"/>
        </w:tabs>
        <w:autoSpaceDE w:val="0"/>
        <w:autoSpaceDN w:val="0"/>
        <w:spacing w:after="12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Inodoros</w:t>
      </w:r>
    </w:p>
    <w:p w14:paraId="59272D32"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prever todas las herramientas, equipos y accesorios necesarios para la ejecución del ítem. En general se seguirán las siguientes directrices:</w:t>
      </w:r>
    </w:p>
    <w:p w14:paraId="4EFDAFE1"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755126F9"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5510F4D"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51C4C5BA"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Previa a la instalación se deberá verificar que toda la instalación de agua potable y desagüe sanitario este culminada.</w:t>
      </w:r>
    </w:p>
    <w:p w14:paraId="04E258B9"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A72771D"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4507F6F"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6F358E60" w14:textId="77777777" w:rsidR="00135ACC" w:rsidRPr="00E83514" w:rsidRDefault="00135ACC" w:rsidP="00135ACC">
      <w:pPr>
        <w:widowControl w:val="0"/>
        <w:tabs>
          <w:tab w:val="left" w:pos="8711"/>
        </w:tabs>
        <w:autoSpaceDE w:val="0"/>
        <w:autoSpaceDN w:val="0"/>
        <w:spacing w:after="12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Lavamanos</w:t>
      </w:r>
    </w:p>
    <w:p w14:paraId="74A3FCE5"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Su ubicación e instalación del lavamanos será el indicado en los planos de construcción o los indicados por el Inspector de proyecto, donde exista el punto sanitario y el punto hidráulico.</w:t>
      </w:r>
    </w:p>
    <w:p w14:paraId="5229DF7E"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Antes de la colocación la Entidad Ejecutora deberá presentar el artefacto al Inspector de proyecto para su aprobación correspondiente.</w:t>
      </w:r>
    </w:p>
    <w:p w14:paraId="2B6FB9D2"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Se realizará el replanteo donde se ubicará el lavamanos y el grifo de acuerdo a los detalles arquitectónicos, planos constructivos y/o instrucciones del Inspector de proyecto.</w:t>
      </w:r>
    </w:p>
    <w:p w14:paraId="783866FB"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Verificar que el revestimiento cerámico de las paredes y piso del baño este totalmente culminados.</w:t>
      </w:r>
    </w:p>
    <w:p w14:paraId="26D3A625" w14:textId="77777777" w:rsidR="00135ACC" w:rsidRPr="00E83514" w:rsidRDefault="00135ACC" w:rsidP="00135ACC">
      <w:pPr>
        <w:widowControl w:val="0"/>
        <w:tabs>
          <w:tab w:val="left" w:pos="560"/>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Ubicar el punto de desagüe y punto hidráulico para el lavamanos, además tenga el nivel aceptado y el espacio suficiente para la implementación del artefacto, con la aprobación del Inspector de proyecto.</w:t>
      </w:r>
    </w:p>
    <w:p w14:paraId="20998FC4"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Colocar el lavamanos con pedestal con la posición final a instalar.</w:t>
      </w:r>
    </w:p>
    <w:p w14:paraId="3E2D2021"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Marcar la posición de la platina, uñetas, las grapas plásticas o los tornillos en la pared terminada (según sea el caso).</w:t>
      </w:r>
    </w:p>
    <w:p w14:paraId="6436683B"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Fijar la platina, uñetas o las grapas plásticas (según sea el caso).</w:t>
      </w:r>
    </w:p>
    <w:p w14:paraId="16497BE6"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Perforar los agujeros marcados en la pared o en piso terminado (si el modelo lo permite). No fijar firmemente aún.</w:t>
      </w:r>
    </w:p>
    <w:p w14:paraId="1C22DF94"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Colocar el lavamanos en la platina, las grapas plásticas o tornillos (según sea el caso).</w:t>
      </w:r>
    </w:p>
    <w:p w14:paraId="00E7ED03"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Posicionar el pedestal levantando el lavamanos suavemente y fijándolo contra la pared. Fijar la platina, uñetas o las grapas plásticas (según sea el caso).</w:t>
      </w:r>
    </w:p>
    <w:p w14:paraId="5C7C4110"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Conectar el sifón al desagüe del piso con un tubo, para esto se debe utilizar la tuerca para unirlo al sifón y en ambos extremos asegurar bien la rosca para evitar la filtración de olores y de agua.</w:t>
      </w:r>
    </w:p>
    <w:p w14:paraId="25D8ECC4"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Conectar los suministros de agua a la grifería con el chicotillo flexible comprobando el sellado en todos los elementos utilizados.</w:t>
      </w:r>
    </w:p>
    <w:p w14:paraId="0DFFD401"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2A74D1B4" w14:textId="77777777" w:rsidR="00135ACC" w:rsidRPr="00E83514" w:rsidRDefault="00135ACC" w:rsidP="00135ACC">
      <w:pPr>
        <w:widowControl w:val="0"/>
        <w:tabs>
          <w:tab w:val="left" w:pos="8711"/>
        </w:tabs>
        <w:autoSpaceDE w:val="0"/>
        <w:autoSpaceDN w:val="0"/>
        <w:spacing w:after="12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Artefactos Sanitarios</w:t>
      </w:r>
    </w:p>
    <w:p w14:paraId="5E9DA7BA" w14:textId="77777777" w:rsidR="00135ACC" w:rsidRPr="00E83514" w:rsidRDefault="00135ACC" w:rsidP="00135ACC">
      <w:pPr>
        <w:widowControl w:val="0"/>
        <w:tabs>
          <w:tab w:val="left" w:pos="8711"/>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61387365" w14:textId="77777777" w:rsidR="00135ACC" w:rsidRPr="00E83514" w:rsidRDefault="00135ACC" w:rsidP="00135ACC">
      <w:pPr>
        <w:widowControl w:val="0"/>
        <w:tabs>
          <w:tab w:val="left" w:pos="8711"/>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DAFC7F3" w14:textId="77777777" w:rsidR="00135ACC" w:rsidRPr="00E83514" w:rsidRDefault="00135ACC" w:rsidP="00135ACC">
      <w:pPr>
        <w:widowControl w:val="0"/>
        <w:tabs>
          <w:tab w:val="left" w:pos="8711"/>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Para la verificar la correcta instalación de los artefactos de baño se debe realizar la prueba hidráulica para lo cual se debe contar con una bomba de agua en el sitio.</w:t>
      </w:r>
    </w:p>
    <w:p w14:paraId="6B96A272" w14:textId="77777777" w:rsidR="00135ACC" w:rsidRPr="00E83514" w:rsidRDefault="00135ACC" w:rsidP="00135ACC">
      <w:pPr>
        <w:widowControl w:val="0"/>
        <w:tabs>
          <w:tab w:val="left" w:pos="8711"/>
        </w:tabs>
        <w:autoSpaceDE w:val="0"/>
        <w:autoSpaceDN w:val="0"/>
        <w:jc w:val="both"/>
        <w:rPr>
          <w:rFonts w:ascii="Verdana" w:eastAsia="Verdana" w:hAnsi="Verdana" w:cs="Verdana"/>
          <w:sz w:val="16"/>
          <w:szCs w:val="16"/>
          <w:lang w:eastAsia="es-ES"/>
        </w:rPr>
      </w:pPr>
    </w:p>
    <w:p w14:paraId="0CE2E235"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Criterios de Control, Aceptación y Rechazo</w:t>
      </w:r>
    </w:p>
    <w:p w14:paraId="770CC937"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40904B80"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AAD458A" w14:textId="77777777" w:rsidR="00135ACC" w:rsidRPr="00E83514" w:rsidRDefault="00135ACC" w:rsidP="00135ACC">
      <w:pPr>
        <w:widowControl w:val="0"/>
        <w:tabs>
          <w:tab w:val="left" w:pos="8711"/>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 xml:space="preserve"> </w:t>
      </w: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014F3F34"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451A961" w14:textId="77777777" w:rsidR="00135ACC" w:rsidRPr="00E83514" w:rsidRDefault="00135ACC" w:rsidP="000648BD">
            <w:pPr>
              <w:jc w:val="center"/>
              <w:rPr>
                <w:rFonts w:ascii="Verdana" w:hAnsi="Verdana"/>
                <w:b/>
                <w:sz w:val="16"/>
                <w:szCs w:val="16"/>
              </w:rPr>
            </w:pPr>
            <w:proofErr w:type="spellStart"/>
            <w:r w:rsidRPr="00E83514">
              <w:rPr>
                <w:rFonts w:ascii="Verdana" w:hAnsi="Verdan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BDBDDF5" w14:textId="77777777" w:rsidR="00135ACC" w:rsidRPr="00E83514" w:rsidRDefault="00135ACC" w:rsidP="000648BD">
            <w:pPr>
              <w:spacing w:line="360" w:lineRule="auto"/>
              <w:jc w:val="center"/>
              <w:rPr>
                <w:rFonts w:ascii="Verdana" w:hAnsi="Verdana"/>
                <w:b/>
                <w:sz w:val="16"/>
                <w:szCs w:val="16"/>
              </w:rPr>
            </w:pPr>
            <w:r w:rsidRPr="00E83514">
              <w:rPr>
                <w:rFonts w:ascii="Verdana" w:hAnsi="Verdana"/>
                <w:b/>
                <w:sz w:val="16"/>
                <w:szCs w:val="16"/>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CDED32D" w14:textId="77777777" w:rsidR="00135ACC" w:rsidRPr="00E83514" w:rsidRDefault="00135ACC" w:rsidP="000648BD">
            <w:pPr>
              <w:jc w:val="center"/>
              <w:rPr>
                <w:rFonts w:ascii="Verdana" w:hAnsi="Verdana"/>
                <w:b/>
                <w:sz w:val="16"/>
                <w:szCs w:val="16"/>
              </w:rPr>
            </w:pPr>
            <w:r w:rsidRPr="00E83514">
              <w:rPr>
                <w:rFonts w:ascii="Verdana" w:hAnsi="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B5830A6" w14:textId="77777777" w:rsidR="00135ACC" w:rsidRPr="00E83514" w:rsidRDefault="00135ACC" w:rsidP="000648BD">
            <w:pPr>
              <w:jc w:val="center"/>
              <w:rPr>
                <w:rFonts w:ascii="Verdana" w:hAnsi="Verdana"/>
                <w:b/>
                <w:sz w:val="16"/>
                <w:szCs w:val="16"/>
              </w:rPr>
            </w:pPr>
            <w:r w:rsidRPr="00E83514">
              <w:rPr>
                <w:rFonts w:ascii="Verdana" w:hAnsi="Verdana"/>
                <w:b/>
                <w:sz w:val="16"/>
                <w:szCs w:val="16"/>
              </w:rPr>
              <w:t>ITEM</w:t>
            </w:r>
          </w:p>
        </w:tc>
      </w:tr>
      <w:tr w:rsidR="00135ACC" w:rsidRPr="00E83514" w14:paraId="2113DF3E"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8385AC6" w14:textId="77777777" w:rsidR="00135ACC" w:rsidRPr="00E83514" w:rsidRDefault="00135ACC" w:rsidP="000648BD">
            <w:pPr>
              <w:jc w:val="center"/>
              <w:rPr>
                <w:rFonts w:ascii="Verdana" w:hAnsi="Verdana"/>
                <w:b/>
                <w:sz w:val="16"/>
                <w:szCs w:val="16"/>
              </w:rPr>
            </w:pPr>
            <w:r w:rsidRPr="00E83514">
              <w:rPr>
                <w:rFonts w:ascii="Verdana" w:hAnsi="Verdana"/>
                <w:b/>
                <w:sz w:val="16"/>
                <w:szCs w:val="16"/>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4FF3035" w14:textId="77777777" w:rsidR="00135ACC" w:rsidRPr="00E83514" w:rsidRDefault="00135ACC" w:rsidP="000648BD">
            <w:pPr>
              <w:jc w:val="center"/>
              <w:rPr>
                <w:rFonts w:ascii="Verdana" w:hAnsi="Verdana"/>
                <w:b/>
                <w:sz w:val="16"/>
                <w:szCs w:val="16"/>
              </w:rPr>
            </w:pPr>
            <w:r w:rsidRPr="00E83514">
              <w:rPr>
                <w:rFonts w:ascii="Verdana" w:hAnsi="Verdana"/>
                <w:b/>
                <w:sz w:val="16"/>
                <w:szCs w:val="16"/>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CE90AC4" w14:textId="77777777" w:rsidR="00135ACC" w:rsidRPr="00E83514" w:rsidRDefault="00135ACC" w:rsidP="000648BD">
            <w:pPr>
              <w:jc w:val="center"/>
              <w:rPr>
                <w:rFonts w:ascii="Verdana" w:hAnsi="Verdana"/>
                <w:b/>
                <w:sz w:val="16"/>
                <w:szCs w:val="16"/>
              </w:rPr>
            </w:pPr>
            <w:r w:rsidRPr="00E83514">
              <w:rPr>
                <w:rFonts w:ascii="Verdana" w:hAnsi="Verdana"/>
                <w:b/>
                <w:sz w:val="16"/>
                <w:szCs w:val="16"/>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34ECCCF" w14:textId="77777777" w:rsidR="00135ACC" w:rsidRPr="00E83514" w:rsidRDefault="00135ACC" w:rsidP="000648BD">
            <w:pPr>
              <w:spacing w:line="360" w:lineRule="auto"/>
              <w:jc w:val="center"/>
              <w:rPr>
                <w:rFonts w:ascii="Verdana" w:hAnsi="Verdana"/>
                <w:b/>
                <w:sz w:val="16"/>
                <w:szCs w:val="16"/>
              </w:rPr>
            </w:pPr>
            <w:r w:rsidRPr="00E83514">
              <w:rPr>
                <w:rFonts w:ascii="Verdana" w:hAnsi="Verdana"/>
                <w:b/>
                <w:sz w:val="16"/>
                <w:szCs w:val="16"/>
              </w:rPr>
              <w:t>PROVISIÓN Y COLOCADO DE CAJONERÍA BAJA DE COCINA</w:t>
            </w:r>
          </w:p>
        </w:tc>
      </w:tr>
    </w:tbl>
    <w:p w14:paraId="1268104A" w14:textId="77777777" w:rsidR="00135ACC" w:rsidRPr="00E83514" w:rsidRDefault="00135ACC" w:rsidP="00135ACC">
      <w:pPr>
        <w:tabs>
          <w:tab w:val="left" w:pos="560"/>
        </w:tabs>
        <w:jc w:val="both"/>
        <w:rPr>
          <w:rFonts w:ascii="Verdana" w:eastAsia="Arial" w:hAnsi="Verdana" w:cs="Arial"/>
          <w:b/>
          <w:bCs/>
          <w:color w:val="000000"/>
          <w:sz w:val="16"/>
          <w:szCs w:val="16"/>
          <w:lang w:eastAsia="es-ES"/>
        </w:rPr>
      </w:pPr>
    </w:p>
    <w:p w14:paraId="3D45944A" w14:textId="77777777" w:rsidR="00135ACC" w:rsidRPr="00E83514" w:rsidRDefault="00135ACC" w:rsidP="00135ACC">
      <w:pPr>
        <w:tabs>
          <w:tab w:val="left" w:pos="560"/>
        </w:tabs>
        <w:jc w:val="both"/>
        <w:rPr>
          <w:rFonts w:ascii="Verdana" w:hAnsi="Verdana"/>
          <w:b/>
          <w:bCs/>
          <w:color w:val="000000"/>
          <w:sz w:val="16"/>
          <w:szCs w:val="16"/>
          <w:lang w:eastAsia="es-ES"/>
        </w:rPr>
      </w:pPr>
      <w:r w:rsidRPr="00E83514">
        <w:rPr>
          <w:rFonts w:ascii="Verdana" w:hAnsi="Verdana"/>
          <w:b/>
          <w:bCs/>
          <w:color w:val="000000"/>
          <w:sz w:val="16"/>
          <w:szCs w:val="16"/>
          <w:lang w:eastAsia="es-ES"/>
        </w:rPr>
        <w:t>DESCRIPCIÓN. –</w:t>
      </w:r>
    </w:p>
    <w:p w14:paraId="3156B792" w14:textId="77777777" w:rsidR="00135ACC" w:rsidRPr="00E83514" w:rsidRDefault="00135ACC" w:rsidP="00135ACC">
      <w:pPr>
        <w:jc w:val="both"/>
        <w:rPr>
          <w:rFonts w:ascii="Verdana" w:hAnsi="Verdana" w:cs="Calibri"/>
          <w:sz w:val="16"/>
          <w:szCs w:val="16"/>
        </w:rPr>
      </w:pPr>
      <w:r w:rsidRPr="00E83514">
        <w:rPr>
          <w:rFonts w:ascii="Verdana" w:hAnsi="Verdana" w:cs="Calibri"/>
          <w:sz w:val="16"/>
          <w:szCs w:val="16"/>
        </w:rPr>
        <w:lastRenderedPageBreak/>
        <w:t xml:space="preserve">Este Ítem comprende la </w:t>
      </w:r>
      <w:r w:rsidRPr="00E83514">
        <w:rPr>
          <w:rFonts w:ascii="Verdana" w:hAnsi="Verdana" w:cs="Calibri"/>
          <w:bCs/>
          <w:sz w:val="16"/>
          <w:szCs w:val="16"/>
        </w:rPr>
        <w:t xml:space="preserve">provisión y colocado de cajonería baja </w:t>
      </w:r>
      <w:r w:rsidRPr="00E83514">
        <w:rPr>
          <w:rFonts w:ascii="Verdana" w:hAnsi="Verdana" w:cs="Calibri"/>
          <w:sz w:val="16"/>
          <w:szCs w:val="16"/>
        </w:rPr>
        <w:t xml:space="preserve">para sector de </w:t>
      </w:r>
      <w:r w:rsidRPr="00E83514">
        <w:rPr>
          <w:rFonts w:ascii="Verdana" w:hAnsi="Verdana" w:cs="Calibri"/>
          <w:bCs/>
          <w:sz w:val="16"/>
          <w:szCs w:val="16"/>
        </w:rPr>
        <w:t>cocina</w:t>
      </w:r>
      <w:r w:rsidRPr="00E83514">
        <w:rPr>
          <w:rFonts w:ascii="Verdana" w:hAnsi="Verdana" w:cs="Calibri"/>
          <w:sz w:val="16"/>
          <w:szCs w:val="16"/>
        </w:rPr>
        <w:t>, debajo de mesón de cocina, ajustándose estrictamente al trazado, alineación, elevaciones y dimensiones señaladas en los planos constructivos e instrucciones del Inspector de proyecto.</w:t>
      </w:r>
    </w:p>
    <w:p w14:paraId="66CD29F6" w14:textId="77777777" w:rsidR="00135ACC" w:rsidRPr="00E83514" w:rsidRDefault="00135ACC" w:rsidP="00135ACC">
      <w:pPr>
        <w:jc w:val="both"/>
        <w:rPr>
          <w:rFonts w:ascii="Verdana" w:hAnsi="Verdana" w:cs="Calibri"/>
          <w:sz w:val="16"/>
          <w:szCs w:val="16"/>
        </w:rPr>
      </w:pPr>
    </w:p>
    <w:p w14:paraId="67CFBEF9" w14:textId="77777777" w:rsidR="00135ACC" w:rsidRPr="00E83514" w:rsidRDefault="00135ACC" w:rsidP="00135ACC">
      <w:pPr>
        <w:jc w:val="both"/>
        <w:rPr>
          <w:rFonts w:ascii="Verdana" w:hAnsi="Verdana"/>
          <w:b/>
          <w:bCs/>
          <w:color w:val="000000"/>
          <w:sz w:val="16"/>
          <w:szCs w:val="16"/>
        </w:rPr>
      </w:pPr>
      <w:r w:rsidRPr="00E83514">
        <w:rPr>
          <w:rFonts w:ascii="Verdana" w:hAnsi="Verdana"/>
          <w:b/>
          <w:bCs/>
          <w:color w:val="000000"/>
          <w:sz w:val="16"/>
          <w:szCs w:val="16"/>
        </w:rPr>
        <w:t>MATERIALES, HERRAMIENTAS Y EQUIPO. –</w:t>
      </w:r>
    </w:p>
    <w:p w14:paraId="27DE32EC" w14:textId="77777777" w:rsidR="00135ACC" w:rsidRPr="00E83514" w:rsidRDefault="00135ACC" w:rsidP="00135ACC">
      <w:pPr>
        <w:tabs>
          <w:tab w:val="left" w:pos="8711"/>
        </w:tabs>
        <w:jc w:val="both"/>
        <w:rPr>
          <w:rFonts w:ascii="Verdana" w:hAnsi="Verdana" w:cs="Tahoma"/>
          <w:sz w:val="16"/>
          <w:szCs w:val="16"/>
          <w:lang w:eastAsia="es-ES"/>
        </w:rPr>
      </w:pPr>
    </w:p>
    <w:p w14:paraId="125440C2" w14:textId="77777777" w:rsidR="00135ACC" w:rsidRPr="00E83514" w:rsidRDefault="00135ACC" w:rsidP="00135ACC">
      <w:pPr>
        <w:tabs>
          <w:tab w:val="left" w:pos="8711"/>
        </w:tabs>
        <w:jc w:val="both"/>
        <w:rPr>
          <w:rFonts w:ascii="Verdana" w:hAnsi="Verdana" w:cs="Tahoma"/>
          <w:sz w:val="16"/>
          <w:szCs w:val="16"/>
          <w:lang w:eastAsia="es-ES"/>
        </w:rPr>
      </w:pPr>
      <w:r w:rsidRPr="00E83514">
        <w:rPr>
          <w:rFonts w:ascii="Verdana" w:hAnsi="Verdana" w:cs="Tahoma"/>
          <w:sz w:val="16"/>
          <w:szCs w:val="16"/>
          <w:lang w:eastAsia="es-ES"/>
        </w:rPr>
        <w:t>La Entidad Ejecutora proporcionará todos los materiales (excepto los de aporte propio), herramientas y equipo necesarios para la ejecución de los trabajos, los mismos deberán ser aprobados por el Inspector de proyecto.</w:t>
      </w:r>
    </w:p>
    <w:p w14:paraId="45450EB8" w14:textId="77777777" w:rsidR="00135ACC" w:rsidRPr="00E83514" w:rsidRDefault="00135ACC" w:rsidP="00135ACC">
      <w:pPr>
        <w:jc w:val="both"/>
        <w:rPr>
          <w:rFonts w:ascii="Verdana" w:hAnsi="Verdana" w:cs="Calibri"/>
          <w:sz w:val="16"/>
          <w:szCs w:val="16"/>
        </w:rPr>
      </w:pPr>
    </w:p>
    <w:p w14:paraId="0552842F" w14:textId="77777777" w:rsidR="00135ACC" w:rsidRPr="00E83514" w:rsidRDefault="00135ACC" w:rsidP="00135ACC">
      <w:pPr>
        <w:jc w:val="both"/>
        <w:rPr>
          <w:rFonts w:ascii="Verdana" w:hAnsi="Verdana" w:cs="Calibri"/>
          <w:sz w:val="16"/>
          <w:szCs w:val="16"/>
        </w:rPr>
      </w:pPr>
      <w:r w:rsidRPr="00E83514">
        <w:rPr>
          <w:rFonts w:ascii="Verdana" w:hAnsi="Verdana" w:cs="Calibri"/>
          <w:sz w:val="16"/>
          <w:szCs w:val="16"/>
        </w:rPr>
        <w:t xml:space="preserve">La </w:t>
      </w:r>
      <w:bookmarkStart w:id="175" w:name="_Hlk164095357"/>
      <w:r w:rsidRPr="00E83514">
        <w:rPr>
          <w:rFonts w:ascii="Verdana" w:hAnsi="Verdana" w:cs="Calibri"/>
          <w:sz w:val="16"/>
          <w:szCs w:val="16"/>
        </w:rPr>
        <w:t xml:space="preserve">cajonería </w:t>
      </w:r>
      <w:bookmarkEnd w:id="175"/>
      <w:r w:rsidRPr="00E83514">
        <w:rPr>
          <w:rFonts w:ascii="Verdana" w:hAnsi="Verdana" w:cs="Calibri"/>
          <w:sz w:val="16"/>
          <w:szCs w:val="16"/>
        </w:rPr>
        <w:t>se construirá con tablero de melanina de 15mm que es un material resistente y de buena durabilidad. Se tendrá agarradores de aluminio, la unión se realizará con tornillos de encarne, se tiene bisagras de cierre lento, Fisher para empotrar.</w:t>
      </w:r>
    </w:p>
    <w:p w14:paraId="49A5C2A9" w14:textId="77777777" w:rsidR="00135ACC" w:rsidRPr="00E83514" w:rsidRDefault="00135ACC" w:rsidP="00135ACC">
      <w:pPr>
        <w:jc w:val="both"/>
        <w:rPr>
          <w:rFonts w:ascii="Verdana" w:hAnsi="Verdana" w:cs="Calibri"/>
          <w:sz w:val="16"/>
          <w:szCs w:val="16"/>
        </w:rPr>
      </w:pPr>
      <w:r w:rsidRPr="00E83514">
        <w:rPr>
          <w:rFonts w:ascii="Verdana" w:hAnsi="Verdana" w:cs="Calibri"/>
          <w:sz w:val="16"/>
          <w:szCs w:val="16"/>
        </w:rPr>
        <w:t>Las tapas serán de color diferente a blanco, todos los materiales serán de marca reconocida y aprobados por inspectoría.</w:t>
      </w:r>
    </w:p>
    <w:p w14:paraId="7729A116" w14:textId="77777777" w:rsidR="00135ACC" w:rsidRPr="00E83514" w:rsidRDefault="00135ACC" w:rsidP="00135ACC">
      <w:pPr>
        <w:tabs>
          <w:tab w:val="left" w:pos="560"/>
        </w:tabs>
        <w:jc w:val="both"/>
        <w:rPr>
          <w:rFonts w:ascii="Verdana" w:hAnsi="Verdana" w:cs="Arial"/>
          <w:color w:val="000000"/>
          <w:sz w:val="16"/>
          <w:szCs w:val="16"/>
          <w:lang w:eastAsia="es-ES"/>
        </w:rPr>
      </w:pPr>
    </w:p>
    <w:p w14:paraId="1315C514" w14:textId="77777777" w:rsidR="00135ACC" w:rsidRPr="00E83514" w:rsidRDefault="00135ACC" w:rsidP="00135ACC">
      <w:pPr>
        <w:tabs>
          <w:tab w:val="left" w:pos="560"/>
        </w:tabs>
        <w:jc w:val="both"/>
        <w:rPr>
          <w:rFonts w:ascii="Verdana" w:hAnsi="Verdana"/>
          <w:b/>
          <w:bCs/>
          <w:color w:val="000000"/>
          <w:sz w:val="16"/>
          <w:szCs w:val="16"/>
          <w:lang w:eastAsia="es-ES"/>
        </w:rPr>
      </w:pPr>
      <w:r w:rsidRPr="00E83514">
        <w:rPr>
          <w:rFonts w:ascii="Verdana" w:hAnsi="Verdana"/>
          <w:b/>
          <w:bCs/>
          <w:color w:val="000000"/>
          <w:sz w:val="16"/>
          <w:szCs w:val="16"/>
          <w:lang w:eastAsia="es-ES"/>
        </w:rPr>
        <w:t xml:space="preserve">FORMA DE EJECUCIÓN. – </w:t>
      </w:r>
    </w:p>
    <w:p w14:paraId="45363BF3" w14:textId="77777777" w:rsidR="00135ACC" w:rsidRPr="00E83514" w:rsidRDefault="00135ACC" w:rsidP="00135ACC">
      <w:pPr>
        <w:tabs>
          <w:tab w:val="left" w:pos="560"/>
        </w:tabs>
        <w:jc w:val="both"/>
        <w:rPr>
          <w:rFonts w:ascii="Verdana" w:hAnsi="Verdana"/>
          <w:b/>
          <w:bCs/>
          <w:color w:val="000000"/>
          <w:sz w:val="16"/>
          <w:szCs w:val="16"/>
          <w:lang w:eastAsia="es-ES"/>
        </w:rPr>
      </w:pPr>
    </w:p>
    <w:p w14:paraId="4CA6AF25" w14:textId="77777777" w:rsidR="00135ACC" w:rsidRPr="00E83514" w:rsidRDefault="00135ACC" w:rsidP="00135ACC">
      <w:pPr>
        <w:jc w:val="both"/>
        <w:rPr>
          <w:rFonts w:ascii="Verdana" w:hAnsi="Verdana" w:cs="Calibri"/>
          <w:sz w:val="16"/>
          <w:szCs w:val="16"/>
        </w:rPr>
      </w:pPr>
      <w:r w:rsidRPr="00E83514">
        <w:rPr>
          <w:rFonts w:ascii="Verdana" w:hAnsi="Verdana" w:cs="Calibri"/>
          <w:sz w:val="16"/>
          <w:szCs w:val="16"/>
        </w:rPr>
        <w:t>La ejecución de las</w:t>
      </w:r>
      <w:r w:rsidRPr="00E83514">
        <w:rPr>
          <w:rFonts w:ascii="Verdana" w:hAnsi="Verdana" w:cs="Calibri"/>
          <w:color w:val="FF0000"/>
          <w:sz w:val="16"/>
          <w:szCs w:val="16"/>
        </w:rPr>
        <w:t xml:space="preserve"> </w:t>
      </w:r>
      <w:r w:rsidRPr="00E83514">
        <w:rPr>
          <w:rFonts w:ascii="Verdana" w:hAnsi="Verdana" w:cs="Calibri"/>
          <w:sz w:val="16"/>
          <w:szCs w:val="16"/>
        </w:rPr>
        <w:t>cajonerías</w:t>
      </w:r>
      <w:r w:rsidRPr="00E83514">
        <w:rPr>
          <w:rFonts w:ascii="Verdana" w:hAnsi="Verdana" w:cs="Calibri"/>
          <w:color w:val="FF0000"/>
          <w:sz w:val="16"/>
          <w:szCs w:val="16"/>
        </w:rPr>
        <w:t xml:space="preserve"> </w:t>
      </w:r>
      <w:r w:rsidRPr="00E83514">
        <w:rPr>
          <w:rFonts w:ascii="Verdana" w:hAnsi="Verdana" w:cs="Calibri"/>
          <w:sz w:val="16"/>
          <w:szCs w:val="16"/>
        </w:rPr>
        <w:t>se lo realizará de acuerdo a planos, esta será de melanina color blanco y su frente o tapa será de otro color aprobado por el Inspector de proyecto.</w:t>
      </w:r>
    </w:p>
    <w:p w14:paraId="3199FE6D" w14:textId="77777777" w:rsidR="00135ACC" w:rsidRPr="00E83514" w:rsidRDefault="00135ACC" w:rsidP="00135ACC">
      <w:pPr>
        <w:jc w:val="both"/>
        <w:rPr>
          <w:rFonts w:ascii="Verdana" w:hAnsi="Verdana" w:cs="Calibri"/>
          <w:sz w:val="16"/>
          <w:szCs w:val="16"/>
        </w:rPr>
      </w:pPr>
      <w:r w:rsidRPr="00E83514">
        <w:rPr>
          <w:rFonts w:ascii="Verdana" w:hAnsi="Verdana" w:cs="Calibri"/>
          <w:sz w:val="16"/>
          <w:szCs w:val="16"/>
        </w:rPr>
        <w:t>Las puertas tendrán bisagras de cierre lento, colocados con tornillos de encarne, las puertas tendrán un jalador de aluminio tipo riel; La melanina tendrá un espesor de 15mm.</w:t>
      </w:r>
    </w:p>
    <w:p w14:paraId="7BC26938" w14:textId="77777777" w:rsidR="00135ACC" w:rsidRPr="00E83514" w:rsidRDefault="00135ACC" w:rsidP="00135ACC">
      <w:pPr>
        <w:jc w:val="both"/>
        <w:rPr>
          <w:rFonts w:ascii="Verdana" w:hAnsi="Verdana" w:cs="Calibri"/>
          <w:sz w:val="16"/>
          <w:szCs w:val="16"/>
        </w:rPr>
      </w:pPr>
    </w:p>
    <w:p w14:paraId="6C4B9070" w14:textId="77777777" w:rsidR="00135ACC" w:rsidRPr="00E83514" w:rsidRDefault="00135ACC" w:rsidP="00135ACC">
      <w:pPr>
        <w:jc w:val="both"/>
        <w:rPr>
          <w:rFonts w:ascii="Verdana" w:hAnsi="Verdana"/>
          <w:sz w:val="16"/>
          <w:szCs w:val="16"/>
        </w:rPr>
      </w:pPr>
      <w:r w:rsidRPr="00E83514">
        <w:rPr>
          <w:rFonts w:ascii="Verdana" w:hAnsi="Verdana"/>
          <w:sz w:val="16"/>
          <w:szCs w:val="16"/>
        </w:rPr>
        <w:t xml:space="preserve">Los muebles bajos y altos serán de sistema modular, </w:t>
      </w:r>
      <w:proofErr w:type="spellStart"/>
      <w:r w:rsidRPr="00E83514">
        <w:rPr>
          <w:rFonts w:ascii="Verdana" w:hAnsi="Verdana"/>
          <w:sz w:val="16"/>
          <w:szCs w:val="16"/>
        </w:rPr>
        <w:t>melamínico</w:t>
      </w:r>
      <w:proofErr w:type="spellEnd"/>
      <w:r w:rsidRPr="00E83514">
        <w:rPr>
          <w:rFonts w:ascii="Verdana" w:hAnsi="Verdana"/>
          <w:sz w:val="16"/>
          <w:szCs w:val="16"/>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9F105B6" w14:textId="77777777" w:rsidR="00135ACC" w:rsidRPr="00E83514" w:rsidRDefault="00135ACC" w:rsidP="00135ACC">
      <w:pPr>
        <w:jc w:val="both"/>
        <w:rPr>
          <w:rFonts w:ascii="Verdana" w:hAnsi="Verdana"/>
          <w:sz w:val="16"/>
          <w:szCs w:val="16"/>
        </w:rPr>
      </w:pPr>
    </w:p>
    <w:p w14:paraId="1E74D5AF" w14:textId="77777777" w:rsidR="00135ACC" w:rsidRPr="00E83514" w:rsidRDefault="00135ACC" w:rsidP="00135ACC">
      <w:pPr>
        <w:jc w:val="both"/>
        <w:rPr>
          <w:rFonts w:ascii="Verdana" w:hAnsi="Verdana" w:cs="Calibri"/>
          <w:sz w:val="16"/>
          <w:szCs w:val="16"/>
        </w:rPr>
      </w:pPr>
      <w:r w:rsidRPr="00E83514">
        <w:rPr>
          <w:rFonts w:ascii="Verdana" w:hAnsi="Verdana"/>
          <w:sz w:val="16"/>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33667C1" w14:textId="77777777" w:rsidR="00135ACC" w:rsidRPr="00E83514" w:rsidRDefault="00135ACC" w:rsidP="00135ACC">
      <w:pPr>
        <w:tabs>
          <w:tab w:val="left" w:pos="560"/>
        </w:tabs>
        <w:jc w:val="both"/>
        <w:rPr>
          <w:rFonts w:ascii="Verdana" w:hAnsi="Verdana" w:cs="Arial"/>
          <w:b/>
          <w:bCs/>
          <w:color w:val="000000"/>
          <w:sz w:val="16"/>
          <w:szCs w:val="16"/>
          <w:lang w:eastAsia="es-ES"/>
        </w:rPr>
      </w:pPr>
    </w:p>
    <w:p w14:paraId="59370E09" w14:textId="77777777" w:rsidR="00135ACC" w:rsidRPr="00E83514" w:rsidRDefault="00135ACC" w:rsidP="00135ACC">
      <w:pPr>
        <w:widowControl w:val="0"/>
        <w:tabs>
          <w:tab w:val="left" w:pos="560"/>
        </w:tabs>
        <w:autoSpaceDE w:val="0"/>
        <w:autoSpaceDN w:val="0"/>
        <w:jc w:val="both"/>
        <w:rPr>
          <w:rFonts w:ascii="Verdana" w:eastAsia="Verdana" w:hAnsi="Verdana" w:cs="Verdana"/>
          <w:b/>
          <w:bCs/>
          <w:color w:val="000000"/>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619DDABE" w14:textId="77777777" w:rsidTr="000648BD">
        <w:tc>
          <w:tcPr>
            <w:tcW w:w="584" w:type="dxa"/>
            <w:shd w:val="clear" w:color="auto" w:fill="215868"/>
          </w:tcPr>
          <w:p w14:paraId="30224E95"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2F2D7668"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CÓDIGO</w:t>
            </w:r>
          </w:p>
        </w:tc>
        <w:tc>
          <w:tcPr>
            <w:tcW w:w="1145" w:type="dxa"/>
            <w:shd w:val="clear" w:color="auto" w:fill="215868"/>
          </w:tcPr>
          <w:p w14:paraId="7E244A2C"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513E6462"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ÍTEM</w:t>
            </w:r>
          </w:p>
        </w:tc>
      </w:tr>
      <w:tr w:rsidR="00135ACC" w:rsidRPr="00E83514" w14:paraId="1ED6D3D3" w14:textId="77777777" w:rsidTr="000648BD">
        <w:tc>
          <w:tcPr>
            <w:tcW w:w="584" w:type="dxa"/>
            <w:shd w:val="clear" w:color="auto" w:fill="B8CCE4"/>
          </w:tcPr>
          <w:p w14:paraId="7FDD8E60"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42</w:t>
            </w:r>
          </w:p>
        </w:tc>
        <w:tc>
          <w:tcPr>
            <w:tcW w:w="2385" w:type="dxa"/>
            <w:shd w:val="clear" w:color="auto" w:fill="B8CCE4"/>
          </w:tcPr>
          <w:p w14:paraId="71ABF388"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VAC-OF-CAJ-1</w:t>
            </w:r>
          </w:p>
        </w:tc>
        <w:tc>
          <w:tcPr>
            <w:tcW w:w="1145" w:type="dxa"/>
            <w:shd w:val="clear" w:color="auto" w:fill="B8CCE4"/>
          </w:tcPr>
          <w:p w14:paraId="6CAA8F95"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M</w:t>
            </w:r>
          </w:p>
        </w:tc>
        <w:tc>
          <w:tcPr>
            <w:tcW w:w="5520" w:type="dxa"/>
            <w:shd w:val="clear" w:color="auto" w:fill="B8CCE4"/>
          </w:tcPr>
          <w:p w14:paraId="6653259D" w14:textId="77777777" w:rsidR="00135ACC" w:rsidRPr="00E83514" w:rsidRDefault="00135ACC" w:rsidP="000648BD">
            <w:pPr>
              <w:widowControl w:val="0"/>
              <w:autoSpaceDE w:val="0"/>
              <w:autoSpaceDN w:val="0"/>
              <w:spacing w:line="276" w:lineRule="auto"/>
              <w:jc w:val="center"/>
              <w:rPr>
                <w:rFonts w:ascii="Verdana" w:eastAsia="Verdana" w:hAnsi="Verdana" w:cs="Verdana"/>
                <w:b/>
                <w:sz w:val="16"/>
                <w:szCs w:val="16"/>
              </w:rPr>
            </w:pPr>
            <w:r w:rsidRPr="00E83514">
              <w:rPr>
                <w:rFonts w:ascii="Verdana" w:eastAsia="Verdana" w:hAnsi="Verdana" w:cs="Verdana"/>
                <w:b/>
                <w:sz w:val="16"/>
                <w:szCs w:val="16"/>
              </w:rPr>
              <w:t>PROVISIÓN Y COLOCADO DE CAJONERÍA ALTA DE COCINA</w:t>
            </w:r>
          </w:p>
        </w:tc>
      </w:tr>
    </w:tbl>
    <w:p w14:paraId="32890CAF" w14:textId="77777777" w:rsidR="00135ACC" w:rsidRPr="00E83514" w:rsidRDefault="00135ACC" w:rsidP="00135ACC">
      <w:pPr>
        <w:widowControl w:val="0"/>
        <w:tabs>
          <w:tab w:val="left" w:pos="560"/>
        </w:tabs>
        <w:autoSpaceDE w:val="0"/>
        <w:autoSpaceDN w:val="0"/>
        <w:jc w:val="both"/>
        <w:rPr>
          <w:rFonts w:ascii="Verdana" w:eastAsia="Verdana" w:hAnsi="Verdana" w:cs="Verdana"/>
          <w:b/>
          <w:bCs/>
          <w:color w:val="000000"/>
          <w:sz w:val="16"/>
          <w:szCs w:val="16"/>
          <w:lang w:eastAsia="es-ES"/>
        </w:rPr>
      </w:pPr>
    </w:p>
    <w:p w14:paraId="4EB876E8" w14:textId="77777777" w:rsidR="00135ACC" w:rsidRPr="00E83514" w:rsidRDefault="00135ACC" w:rsidP="00135ACC">
      <w:pPr>
        <w:widowControl w:val="0"/>
        <w:tabs>
          <w:tab w:val="left" w:pos="560"/>
        </w:tabs>
        <w:autoSpaceDE w:val="0"/>
        <w:autoSpaceDN w:val="0"/>
        <w:jc w:val="both"/>
        <w:rPr>
          <w:rFonts w:ascii="Verdana" w:eastAsia="Verdana" w:hAnsi="Verdana" w:cs="Verdana"/>
          <w:b/>
          <w:bCs/>
          <w:color w:val="000000"/>
          <w:sz w:val="16"/>
          <w:szCs w:val="16"/>
          <w:lang w:eastAsia="es-ES"/>
        </w:rPr>
      </w:pPr>
      <w:r w:rsidRPr="00E83514">
        <w:rPr>
          <w:rFonts w:ascii="Verdana" w:eastAsia="Verdana" w:hAnsi="Verdana" w:cs="Verdana"/>
          <w:b/>
          <w:bCs/>
          <w:color w:val="000000"/>
          <w:sz w:val="16"/>
          <w:szCs w:val="16"/>
          <w:lang w:eastAsia="es-ES"/>
        </w:rPr>
        <w:t>DESCRIPCIÓN. –</w:t>
      </w:r>
    </w:p>
    <w:p w14:paraId="15B67A40" w14:textId="77777777" w:rsidR="00135ACC" w:rsidRPr="00E83514" w:rsidRDefault="00135ACC" w:rsidP="00135ACC">
      <w:pPr>
        <w:widowControl w:val="0"/>
        <w:tabs>
          <w:tab w:val="left" w:pos="560"/>
        </w:tabs>
        <w:autoSpaceDE w:val="0"/>
        <w:autoSpaceDN w:val="0"/>
        <w:jc w:val="both"/>
        <w:rPr>
          <w:rFonts w:ascii="Verdana" w:eastAsia="Verdana" w:hAnsi="Verdana" w:cs="Verdana"/>
          <w:b/>
          <w:bCs/>
          <w:color w:val="000000"/>
          <w:sz w:val="16"/>
          <w:szCs w:val="16"/>
          <w:lang w:eastAsia="es-ES"/>
        </w:rPr>
      </w:pPr>
    </w:p>
    <w:p w14:paraId="147CA62B" w14:textId="77777777" w:rsidR="00135ACC" w:rsidRPr="00E83514" w:rsidRDefault="00135ACC" w:rsidP="00135ACC">
      <w:pPr>
        <w:jc w:val="both"/>
        <w:rPr>
          <w:rFonts w:ascii="Verdana" w:hAnsi="Verdana" w:cs="Calibri"/>
          <w:sz w:val="16"/>
          <w:szCs w:val="16"/>
          <w:lang w:eastAsia="es-ES"/>
        </w:rPr>
      </w:pPr>
      <w:r w:rsidRPr="00E83514">
        <w:rPr>
          <w:rFonts w:ascii="Verdana" w:hAnsi="Verdana" w:cs="Calibri"/>
          <w:sz w:val="16"/>
          <w:szCs w:val="16"/>
          <w:lang w:eastAsia="es-ES"/>
        </w:rPr>
        <w:t xml:space="preserve">Este Ítem comprende la </w:t>
      </w:r>
      <w:r w:rsidRPr="00E83514">
        <w:rPr>
          <w:rFonts w:ascii="Verdana" w:hAnsi="Verdana" w:cs="Calibri"/>
          <w:bCs/>
          <w:sz w:val="16"/>
          <w:szCs w:val="16"/>
          <w:lang w:eastAsia="es-ES"/>
        </w:rPr>
        <w:t>provisión y colocado de cajonería alta</w:t>
      </w:r>
      <w:r w:rsidRPr="00E83514">
        <w:rPr>
          <w:rFonts w:ascii="Verdana" w:hAnsi="Verdana" w:cs="Calibri"/>
          <w:sz w:val="16"/>
          <w:szCs w:val="16"/>
          <w:lang w:eastAsia="es-ES"/>
        </w:rPr>
        <w:t xml:space="preserve"> para sector de cocina, sobre el mesón de cocina, ajustándose estrictamente al trazado, alineación, elevaciones y dimensiones señaladas en los planos constructivos e instrucciones del Inspector de proyectos.</w:t>
      </w:r>
    </w:p>
    <w:p w14:paraId="0CFF8CF3" w14:textId="77777777" w:rsidR="00135ACC" w:rsidRPr="00E83514" w:rsidRDefault="00135ACC" w:rsidP="00135ACC">
      <w:pPr>
        <w:widowControl w:val="0"/>
        <w:tabs>
          <w:tab w:val="left" w:pos="560"/>
        </w:tabs>
        <w:autoSpaceDE w:val="0"/>
        <w:autoSpaceDN w:val="0"/>
        <w:jc w:val="both"/>
        <w:rPr>
          <w:rFonts w:ascii="Verdana" w:eastAsia="Verdana" w:hAnsi="Verdana" w:cs="Verdana"/>
          <w:b/>
          <w:bCs/>
          <w:color w:val="000000"/>
          <w:sz w:val="16"/>
          <w:szCs w:val="16"/>
          <w:lang w:eastAsia="es-ES"/>
        </w:rPr>
      </w:pPr>
    </w:p>
    <w:p w14:paraId="42CF0B23" w14:textId="77777777" w:rsidR="00135ACC" w:rsidRPr="00E83514" w:rsidRDefault="00135ACC" w:rsidP="00135ACC">
      <w:pPr>
        <w:widowControl w:val="0"/>
        <w:tabs>
          <w:tab w:val="left" w:pos="560"/>
        </w:tabs>
        <w:autoSpaceDE w:val="0"/>
        <w:autoSpaceDN w:val="0"/>
        <w:jc w:val="both"/>
        <w:rPr>
          <w:rFonts w:ascii="Verdana" w:eastAsia="Verdana" w:hAnsi="Verdana" w:cs="Verdana"/>
          <w:b/>
          <w:bCs/>
          <w:color w:val="000000"/>
          <w:sz w:val="16"/>
          <w:szCs w:val="16"/>
          <w:lang w:eastAsia="es-ES"/>
        </w:rPr>
      </w:pPr>
      <w:r w:rsidRPr="00E83514">
        <w:rPr>
          <w:rFonts w:ascii="Verdana" w:eastAsia="Verdana" w:hAnsi="Verdana" w:cs="Verdana"/>
          <w:b/>
          <w:bCs/>
          <w:color w:val="000000"/>
          <w:sz w:val="16"/>
          <w:szCs w:val="16"/>
          <w:lang w:eastAsia="es-ES"/>
        </w:rPr>
        <w:t>MATERIALES, HERRAMIENTAS Y EQUIPO. -</w:t>
      </w:r>
    </w:p>
    <w:p w14:paraId="1BEB14C9"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489190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3A92936A"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242E09E0"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153D8AFA" w14:textId="77777777" w:rsidR="00135ACC" w:rsidRPr="00E83514" w:rsidRDefault="00135ACC" w:rsidP="00135ACC">
      <w:pPr>
        <w:jc w:val="both"/>
        <w:rPr>
          <w:rFonts w:ascii="Verdana" w:eastAsia="Arial" w:hAnsi="Verdana" w:cs="Tahoma"/>
          <w:sz w:val="16"/>
          <w:szCs w:val="16"/>
          <w:lang w:eastAsia="es-ES"/>
        </w:rPr>
      </w:pPr>
    </w:p>
    <w:p w14:paraId="75095FED" w14:textId="77777777" w:rsidR="00135ACC" w:rsidRPr="00E83514" w:rsidRDefault="00135ACC" w:rsidP="00135ACC">
      <w:pPr>
        <w:jc w:val="both"/>
        <w:rPr>
          <w:rFonts w:ascii="Verdana" w:eastAsia="Arial" w:hAnsi="Verdana" w:cs="Tahoma"/>
          <w:sz w:val="16"/>
          <w:szCs w:val="16"/>
          <w:lang w:eastAsia="es-ES"/>
        </w:rPr>
      </w:pPr>
      <w:r w:rsidRPr="00E83514">
        <w:rPr>
          <w:rFonts w:ascii="Verdana" w:eastAsia="Arial" w:hAnsi="Verdana" w:cs="Tahoma"/>
          <w:sz w:val="16"/>
          <w:szCs w:val="16"/>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3B1EF67" w14:textId="77777777" w:rsidR="00135ACC" w:rsidRPr="00E83514" w:rsidRDefault="00135ACC" w:rsidP="00135ACC">
      <w:pPr>
        <w:jc w:val="both"/>
        <w:rPr>
          <w:rFonts w:ascii="Verdana" w:eastAsia="Arial" w:hAnsi="Verdana" w:cs="Tahoma"/>
          <w:sz w:val="16"/>
          <w:szCs w:val="16"/>
          <w:lang w:eastAsia="es-ES"/>
        </w:rPr>
      </w:pPr>
    </w:p>
    <w:p w14:paraId="5C39EFE6" w14:textId="77777777" w:rsidR="00135ACC" w:rsidRPr="00E83514" w:rsidRDefault="00135ACC" w:rsidP="00135ACC">
      <w:pPr>
        <w:jc w:val="both"/>
        <w:rPr>
          <w:rFonts w:ascii="Verdana" w:eastAsia="Arial" w:hAnsi="Verdana" w:cs="Tahoma"/>
          <w:sz w:val="16"/>
          <w:szCs w:val="16"/>
          <w:lang w:eastAsia="es-ES"/>
        </w:rPr>
      </w:pPr>
      <w:r w:rsidRPr="00E83514">
        <w:rPr>
          <w:rFonts w:ascii="Verdana" w:eastAsia="Arial" w:hAnsi="Verdana" w:cs="Tahoma"/>
          <w:sz w:val="16"/>
          <w:szCs w:val="16"/>
          <w:lang w:eastAsia="es-ES"/>
        </w:rPr>
        <w:t>Las tapas serán de color diferente a blanco, todos los materiales serán de marca reconocida y aprobados por Inspector de proyectos.</w:t>
      </w:r>
    </w:p>
    <w:p w14:paraId="35B52E36" w14:textId="77777777" w:rsidR="00135ACC" w:rsidRPr="00E83514" w:rsidRDefault="00135ACC" w:rsidP="00135ACC">
      <w:pPr>
        <w:widowControl w:val="0"/>
        <w:tabs>
          <w:tab w:val="left" w:pos="560"/>
        </w:tabs>
        <w:autoSpaceDE w:val="0"/>
        <w:autoSpaceDN w:val="0"/>
        <w:jc w:val="both"/>
        <w:rPr>
          <w:rFonts w:ascii="Verdana" w:eastAsia="Verdana" w:hAnsi="Verdana" w:cs="Verdana"/>
          <w:b/>
          <w:bCs/>
          <w:color w:val="000000"/>
          <w:sz w:val="16"/>
          <w:szCs w:val="16"/>
          <w:lang w:eastAsia="es-ES"/>
        </w:rPr>
      </w:pPr>
    </w:p>
    <w:p w14:paraId="02BA976D" w14:textId="77777777" w:rsidR="00135ACC" w:rsidRPr="00E83514" w:rsidRDefault="00135ACC" w:rsidP="00135ACC">
      <w:pPr>
        <w:widowControl w:val="0"/>
        <w:tabs>
          <w:tab w:val="left" w:pos="560"/>
        </w:tabs>
        <w:autoSpaceDE w:val="0"/>
        <w:autoSpaceDN w:val="0"/>
        <w:jc w:val="both"/>
        <w:rPr>
          <w:rFonts w:ascii="Verdana" w:eastAsia="Verdana" w:hAnsi="Verdana" w:cs="Verdana"/>
          <w:b/>
          <w:bCs/>
          <w:color w:val="000000"/>
          <w:sz w:val="16"/>
          <w:szCs w:val="16"/>
          <w:lang w:eastAsia="es-ES"/>
        </w:rPr>
      </w:pPr>
      <w:r w:rsidRPr="00E83514">
        <w:rPr>
          <w:rFonts w:ascii="Verdana" w:eastAsia="Verdana" w:hAnsi="Verdana" w:cs="Verdana"/>
          <w:b/>
          <w:bCs/>
          <w:color w:val="000000"/>
          <w:sz w:val="16"/>
          <w:szCs w:val="16"/>
          <w:lang w:eastAsia="es-ES"/>
        </w:rPr>
        <w:t>FORMA DE EJECUCIÓN. –</w:t>
      </w:r>
    </w:p>
    <w:p w14:paraId="4B4FE0DA" w14:textId="77777777" w:rsidR="00135ACC" w:rsidRPr="00E83514" w:rsidRDefault="00135ACC" w:rsidP="00135ACC">
      <w:pPr>
        <w:widowControl w:val="0"/>
        <w:tabs>
          <w:tab w:val="left" w:pos="560"/>
        </w:tabs>
        <w:autoSpaceDE w:val="0"/>
        <w:autoSpaceDN w:val="0"/>
        <w:jc w:val="both"/>
        <w:rPr>
          <w:rFonts w:ascii="Verdana" w:eastAsia="Verdana" w:hAnsi="Verdana" w:cs="Verdana"/>
          <w:b/>
          <w:bCs/>
          <w:color w:val="000000"/>
          <w:sz w:val="16"/>
          <w:szCs w:val="16"/>
          <w:lang w:eastAsia="es-ES"/>
        </w:rPr>
      </w:pPr>
    </w:p>
    <w:p w14:paraId="5271E423" w14:textId="77777777" w:rsidR="00135ACC" w:rsidRPr="00E83514" w:rsidRDefault="00135ACC" w:rsidP="00135ACC">
      <w:pPr>
        <w:jc w:val="both"/>
        <w:rPr>
          <w:rFonts w:ascii="Verdana" w:eastAsia="Arial" w:hAnsi="Verdana" w:cs="Tahoma"/>
          <w:sz w:val="16"/>
          <w:szCs w:val="16"/>
          <w:lang w:eastAsia="es-ES"/>
        </w:rPr>
      </w:pPr>
      <w:r w:rsidRPr="00E83514">
        <w:rPr>
          <w:rFonts w:ascii="Verdana" w:eastAsia="Arial" w:hAnsi="Verdana" w:cs="Tahoma"/>
          <w:sz w:val="16"/>
          <w:szCs w:val="16"/>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649F47E" w14:textId="77777777" w:rsidR="00135ACC" w:rsidRPr="00E83514" w:rsidRDefault="00135ACC" w:rsidP="00135ACC">
      <w:pPr>
        <w:jc w:val="both"/>
        <w:rPr>
          <w:rFonts w:ascii="Verdana" w:eastAsia="Arial" w:hAnsi="Verdana" w:cs="Tahoma"/>
          <w:sz w:val="16"/>
          <w:szCs w:val="16"/>
          <w:lang w:eastAsia="es-ES"/>
        </w:rPr>
      </w:pPr>
    </w:p>
    <w:p w14:paraId="0E35878D" w14:textId="77777777" w:rsidR="00135ACC" w:rsidRPr="00E83514" w:rsidRDefault="00135ACC" w:rsidP="00135ACC">
      <w:pPr>
        <w:jc w:val="both"/>
        <w:rPr>
          <w:rFonts w:ascii="Verdana" w:eastAsia="Arial" w:hAnsi="Verdana" w:cs="Tahoma"/>
          <w:sz w:val="16"/>
          <w:szCs w:val="16"/>
          <w:lang w:eastAsia="es-ES"/>
        </w:rPr>
      </w:pPr>
      <w:r w:rsidRPr="00E83514">
        <w:rPr>
          <w:rFonts w:ascii="Verdana" w:eastAsia="Arial" w:hAnsi="Verdana" w:cs="Tahoma"/>
          <w:sz w:val="16"/>
          <w:szCs w:val="16"/>
          <w:lang w:eastAsia="es-ES"/>
        </w:rPr>
        <w:t>Las tapas serán de color diferente a blanco, todos los materiales serán de marca reconocida y aprobados por Inspector de proyectos.</w:t>
      </w:r>
    </w:p>
    <w:p w14:paraId="369DF6C7" w14:textId="77777777" w:rsidR="00135ACC" w:rsidRPr="00E83514" w:rsidRDefault="00135ACC" w:rsidP="00135ACC">
      <w:pPr>
        <w:widowControl w:val="0"/>
        <w:tabs>
          <w:tab w:val="left" w:pos="560"/>
        </w:tabs>
        <w:autoSpaceDE w:val="0"/>
        <w:autoSpaceDN w:val="0"/>
        <w:jc w:val="both"/>
        <w:rPr>
          <w:rFonts w:ascii="Verdana" w:eastAsia="Verdana" w:hAnsi="Verdana" w:cs="Verdana"/>
          <w:b/>
          <w:bCs/>
          <w:color w:val="000000"/>
          <w:sz w:val="16"/>
          <w:szCs w:val="16"/>
          <w:lang w:eastAsia="es-ES"/>
        </w:rPr>
      </w:pPr>
    </w:p>
    <w:p w14:paraId="6510FFDD" w14:textId="77777777" w:rsidR="00135ACC" w:rsidRPr="00E83514" w:rsidRDefault="00135ACC" w:rsidP="00135ACC">
      <w:pPr>
        <w:jc w:val="both"/>
        <w:rPr>
          <w:rFonts w:ascii="Verdana" w:hAnsi="Verdana" w:cs="Calibri"/>
          <w:sz w:val="16"/>
          <w:szCs w:val="16"/>
          <w:lang w:eastAsia="es-ES"/>
        </w:rPr>
      </w:pPr>
      <w:r w:rsidRPr="00E83514">
        <w:rPr>
          <w:rFonts w:ascii="Verdana" w:hAnsi="Verdana" w:cs="Calibri"/>
          <w:sz w:val="16"/>
          <w:szCs w:val="16"/>
          <w:lang w:eastAsia="es-ES"/>
        </w:rPr>
        <w:lastRenderedPageBreak/>
        <w:t xml:space="preserve">La ejecución de las cajoneras se lo realizará de acuerdo a planos, esta será de melanina color blanco y su frente o tapa será de otro color aprobado el Inspector de proyectos. </w:t>
      </w:r>
    </w:p>
    <w:p w14:paraId="5834BDBD" w14:textId="77777777" w:rsidR="00135ACC" w:rsidRPr="00E83514" w:rsidRDefault="00135ACC" w:rsidP="00135ACC">
      <w:pPr>
        <w:jc w:val="both"/>
        <w:rPr>
          <w:rFonts w:ascii="Verdana" w:hAnsi="Verdana" w:cs="Calibri"/>
          <w:sz w:val="16"/>
          <w:szCs w:val="16"/>
          <w:lang w:eastAsia="es-ES"/>
        </w:rPr>
      </w:pPr>
      <w:r w:rsidRPr="00E83514">
        <w:rPr>
          <w:rFonts w:ascii="Verdana" w:hAnsi="Verdana" w:cs="Calibri"/>
          <w:sz w:val="16"/>
          <w:szCs w:val="16"/>
          <w:lang w:eastAsia="es-ES"/>
        </w:rPr>
        <w:t>Las puertas tendrán bisagras de cierre lento, colocados con tornillos de encarne, las puertas tendrán un jalador de aluminio tipo riel; La melanina tendrá un espesor de 15mm.</w:t>
      </w:r>
    </w:p>
    <w:p w14:paraId="7A5FF08C" w14:textId="77777777" w:rsidR="00135ACC" w:rsidRPr="00E83514" w:rsidRDefault="00135ACC" w:rsidP="00135ACC">
      <w:pPr>
        <w:jc w:val="both"/>
        <w:rPr>
          <w:rFonts w:ascii="Verdana" w:hAnsi="Verdana" w:cs="Calibri"/>
          <w:sz w:val="16"/>
          <w:szCs w:val="16"/>
          <w:lang w:eastAsia="es-ES"/>
        </w:rPr>
      </w:pPr>
      <w:r w:rsidRPr="00E83514">
        <w:rPr>
          <w:rFonts w:ascii="Verdana" w:hAnsi="Verdana" w:cs="Calibri"/>
          <w:sz w:val="16"/>
          <w:szCs w:val="16"/>
          <w:lang w:eastAsia="es-ES"/>
        </w:rPr>
        <w:t xml:space="preserve">Los muebles bajos y altos serán de sistema modular, </w:t>
      </w:r>
      <w:proofErr w:type="spellStart"/>
      <w:r w:rsidRPr="00E83514">
        <w:rPr>
          <w:rFonts w:ascii="Verdana" w:hAnsi="Verdana" w:cs="Calibri"/>
          <w:sz w:val="16"/>
          <w:szCs w:val="16"/>
          <w:lang w:eastAsia="es-ES"/>
        </w:rPr>
        <w:t>melamínico</w:t>
      </w:r>
      <w:proofErr w:type="spellEnd"/>
      <w:r w:rsidRPr="00E83514">
        <w:rPr>
          <w:rFonts w:ascii="Verdana" w:hAnsi="Verdana" w:cs="Calibri"/>
          <w:sz w:val="16"/>
          <w:szCs w:val="16"/>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D9C127C" w14:textId="77777777" w:rsidR="00135ACC" w:rsidRPr="00E83514" w:rsidRDefault="00135ACC" w:rsidP="00135ACC">
      <w:pPr>
        <w:jc w:val="both"/>
        <w:rPr>
          <w:rFonts w:ascii="Verdana" w:hAnsi="Verdana" w:cs="Calibri"/>
          <w:sz w:val="16"/>
          <w:szCs w:val="16"/>
          <w:lang w:eastAsia="es-ES"/>
        </w:rPr>
      </w:pPr>
      <w:r w:rsidRPr="00E83514">
        <w:rPr>
          <w:rFonts w:ascii="Verdana" w:hAnsi="Verdana" w:cs="Calibri"/>
          <w:sz w:val="16"/>
          <w:szCs w:val="16"/>
          <w:lang w:eastAsia="es-ES"/>
        </w:rPr>
        <w:t xml:space="preserve"> </w:t>
      </w:r>
    </w:p>
    <w:p w14:paraId="777E00FA" w14:textId="77777777" w:rsidR="00135ACC" w:rsidRPr="00E83514" w:rsidRDefault="00135ACC" w:rsidP="00135ACC">
      <w:pPr>
        <w:jc w:val="both"/>
        <w:rPr>
          <w:rFonts w:ascii="Verdana" w:hAnsi="Verdana" w:cs="Calibri"/>
          <w:sz w:val="16"/>
          <w:szCs w:val="16"/>
          <w:lang w:eastAsia="es-ES"/>
        </w:rPr>
      </w:pPr>
      <w:r w:rsidRPr="00E83514">
        <w:rPr>
          <w:rFonts w:ascii="Verdana" w:hAnsi="Verdana" w:cs="Calibri"/>
          <w:sz w:val="16"/>
          <w:szCs w:val="16"/>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7F8602C" w14:textId="77777777" w:rsidR="00135ACC" w:rsidRPr="00E83514" w:rsidRDefault="00135ACC" w:rsidP="00135ACC">
      <w:pPr>
        <w:jc w:val="both"/>
        <w:rPr>
          <w:rFonts w:ascii="Verdana" w:hAnsi="Verdana" w:cs="Calibri"/>
          <w:sz w:val="16"/>
          <w:szCs w:val="16"/>
          <w:lang w:eastAsia="es-ES"/>
        </w:rPr>
      </w:pPr>
    </w:p>
    <w:p w14:paraId="4E8E3A72" w14:textId="77777777" w:rsidR="00135ACC" w:rsidRPr="00E83514" w:rsidRDefault="00135ACC" w:rsidP="00135ACC">
      <w:pPr>
        <w:jc w:val="both"/>
        <w:rPr>
          <w:rFonts w:ascii="Verdana" w:hAnsi="Verdana" w:cs="Calibri"/>
          <w:sz w:val="16"/>
          <w:szCs w:val="16"/>
          <w:lang w:eastAsia="es-ES"/>
        </w:rPr>
      </w:pPr>
    </w:p>
    <w:p w14:paraId="416505AD" w14:textId="77777777" w:rsidR="00135ACC" w:rsidRPr="00E83514" w:rsidRDefault="00135ACC" w:rsidP="00135ACC">
      <w:pPr>
        <w:widowControl w:val="0"/>
        <w:tabs>
          <w:tab w:val="left" w:pos="8711"/>
        </w:tabs>
        <w:autoSpaceDE w:val="0"/>
        <w:autoSpaceDN w:val="0"/>
        <w:spacing w:before="120"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Aceptación y Rechazo</w:t>
      </w:r>
    </w:p>
    <w:p w14:paraId="5B9784A7" w14:textId="77777777" w:rsidR="00135ACC" w:rsidRPr="00E83514" w:rsidRDefault="00135ACC" w:rsidP="00135ACC">
      <w:pPr>
        <w:widowControl w:val="0"/>
        <w:autoSpaceDE w:val="0"/>
        <w:autoSpaceDN w:val="0"/>
        <w:jc w:val="both"/>
        <w:rPr>
          <w:rFonts w:ascii="Verdana" w:hAnsi="Verdana" w:cs="Calibri"/>
          <w:sz w:val="16"/>
          <w:szCs w:val="16"/>
          <w:lang w:eastAsia="es-ES"/>
        </w:rPr>
      </w:pPr>
      <w:r w:rsidRPr="00E83514">
        <w:rPr>
          <w:rFonts w:ascii="Verdana" w:hAnsi="Verdana" w:cs="Calibri"/>
          <w:sz w:val="16"/>
          <w:szCs w:val="16"/>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5EC8ED75" w14:textId="77777777" w:rsidR="00135ACC" w:rsidRPr="00E83514" w:rsidRDefault="00135ACC" w:rsidP="00135ACC">
      <w:pPr>
        <w:widowControl w:val="0"/>
        <w:autoSpaceDE w:val="0"/>
        <w:autoSpaceDN w:val="0"/>
        <w:jc w:val="both"/>
        <w:rPr>
          <w:rFonts w:ascii="Verdana" w:hAnsi="Verdana" w:cs="Calibri"/>
          <w:sz w:val="16"/>
          <w:szCs w:val="16"/>
          <w:lang w:eastAsia="es-ES"/>
        </w:rPr>
      </w:pPr>
    </w:p>
    <w:p w14:paraId="5D4A85D5" w14:textId="77777777" w:rsidR="00135ACC" w:rsidRPr="00E83514" w:rsidRDefault="00135ACC" w:rsidP="00135ACC">
      <w:pPr>
        <w:widowControl w:val="0"/>
        <w:autoSpaceDE w:val="0"/>
        <w:autoSpaceDN w:val="0"/>
        <w:rPr>
          <w:rFonts w:ascii="Verdana" w:eastAsia="Verdana" w:hAnsi="Verdana" w:cs="Verdana"/>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33A15C73" w14:textId="77777777" w:rsidTr="000648BD">
        <w:tc>
          <w:tcPr>
            <w:tcW w:w="584" w:type="dxa"/>
            <w:shd w:val="clear" w:color="auto" w:fill="17365D"/>
          </w:tcPr>
          <w:p w14:paraId="0EFD1E8A"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17365D"/>
          </w:tcPr>
          <w:p w14:paraId="1F8945AA"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17365D"/>
          </w:tcPr>
          <w:p w14:paraId="704240B4"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17365D"/>
          </w:tcPr>
          <w:p w14:paraId="38B93134"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2FFF59B3" w14:textId="77777777" w:rsidTr="000648BD">
        <w:tc>
          <w:tcPr>
            <w:tcW w:w="584" w:type="dxa"/>
            <w:shd w:val="clear" w:color="auto" w:fill="B8CCE4"/>
          </w:tcPr>
          <w:p w14:paraId="50648955"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43</w:t>
            </w:r>
          </w:p>
        </w:tc>
        <w:tc>
          <w:tcPr>
            <w:tcW w:w="2385" w:type="dxa"/>
            <w:shd w:val="clear" w:color="auto" w:fill="B8CCE4"/>
          </w:tcPr>
          <w:p w14:paraId="3BF56EC0"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VAC-IE-FUE-1</w:t>
            </w:r>
          </w:p>
        </w:tc>
        <w:tc>
          <w:tcPr>
            <w:tcW w:w="1145" w:type="dxa"/>
            <w:shd w:val="clear" w:color="auto" w:fill="B8CCE4"/>
          </w:tcPr>
          <w:p w14:paraId="51A692AB"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PTO</w:t>
            </w:r>
          </w:p>
        </w:tc>
        <w:tc>
          <w:tcPr>
            <w:tcW w:w="5520" w:type="dxa"/>
            <w:shd w:val="clear" w:color="auto" w:fill="B8CCE4"/>
          </w:tcPr>
          <w:p w14:paraId="7E557891"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INSTALACIÓN ELÉCTRICA (TOMA DE FUERZA)</w:t>
            </w:r>
          </w:p>
        </w:tc>
      </w:tr>
    </w:tbl>
    <w:p w14:paraId="7220E7CA" w14:textId="77777777" w:rsidR="00135ACC" w:rsidRPr="00E83514" w:rsidRDefault="00135ACC" w:rsidP="00135ACC">
      <w:pPr>
        <w:widowControl w:val="0"/>
        <w:autoSpaceDE w:val="0"/>
        <w:autoSpaceDN w:val="0"/>
        <w:spacing w:before="120"/>
        <w:rPr>
          <w:rFonts w:ascii="Verdana" w:eastAsia="Verdana" w:hAnsi="Verdana" w:cs="Verdana"/>
          <w:sz w:val="16"/>
          <w:szCs w:val="16"/>
          <w:lang w:eastAsia="es-ES"/>
        </w:rPr>
      </w:pPr>
    </w:p>
    <w:p w14:paraId="73692053" w14:textId="77777777" w:rsidR="00135ACC" w:rsidRPr="00E83514" w:rsidRDefault="00135ACC" w:rsidP="00135ACC">
      <w:pPr>
        <w:widowControl w:val="0"/>
        <w:autoSpaceDE w:val="0"/>
        <w:autoSpaceDN w:val="0"/>
        <w:spacing w:before="120"/>
        <w:ind w:left="119"/>
        <w:jc w:val="both"/>
        <w:outlineLvl w:val="0"/>
        <w:rPr>
          <w:rFonts w:ascii="Verdana" w:eastAsia="Verdana" w:hAnsi="Verdana" w:cs="Verdana"/>
          <w:b/>
          <w:bCs/>
          <w:sz w:val="16"/>
          <w:szCs w:val="16"/>
          <w:lang w:eastAsia="es-ES"/>
        </w:rPr>
      </w:pPr>
      <w:r w:rsidRPr="00E83514">
        <w:rPr>
          <w:rFonts w:ascii="Verdana" w:eastAsia="Verdana" w:hAnsi="Verdana" w:cs="Verdana"/>
          <w:b/>
          <w:bCs/>
          <w:sz w:val="16"/>
          <w:szCs w:val="16"/>
          <w:lang w:eastAsia="es-ES"/>
        </w:rPr>
        <w:t>DESCRIPCIÓN. -</w:t>
      </w:r>
    </w:p>
    <w:p w14:paraId="2309F861" w14:textId="77777777" w:rsidR="00135ACC" w:rsidRPr="00E83514" w:rsidRDefault="00135ACC" w:rsidP="00135ACC">
      <w:pPr>
        <w:widowControl w:val="0"/>
        <w:autoSpaceDE w:val="0"/>
        <w:autoSpaceDN w:val="0"/>
        <w:spacing w:before="120"/>
        <w:ind w:left="119" w:right="145"/>
        <w:jc w:val="both"/>
        <w:rPr>
          <w:rFonts w:ascii="Verdana" w:eastAsia="Verdana" w:hAnsi="Verdana" w:cs="Verdana"/>
          <w:sz w:val="16"/>
          <w:szCs w:val="16"/>
          <w:lang w:eastAsia="es-ES"/>
        </w:rPr>
      </w:pPr>
      <w:r w:rsidRPr="00E83514">
        <w:rPr>
          <w:rFonts w:ascii="Verdana" w:eastAsia="Verdana" w:hAnsi="Verdana" w:cs="Verdana"/>
          <w:sz w:val="16"/>
          <w:szCs w:val="16"/>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08A6E30" w14:textId="77777777" w:rsidR="00135ACC" w:rsidRPr="00E83514" w:rsidRDefault="00135ACC" w:rsidP="00135ACC">
      <w:pPr>
        <w:widowControl w:val="0"/>
        <w:autoSpaceDE w:val="0"/>
        <w:autoSpaceDN w:val="0"/>
        <w:spacing w:before="120" w:after="240"/>
        <w:ind w:left="119"/>
        <w:jc w:val="both"/>
        <w:outlineLvl w:val="0"/>
        <w:rPr>
          <w:rFonts w:ascii="Verdana" w:eastAsia="Verdana" w:hAnsi="Verdana" w:cs="Verdana"/>
          <w:b/>
          <w:bCs/>
          <w:sz w:val="16"/>
          <w:szCs w:val="16"/>
          <w:lang w:eastAsia="es-ES"/>
        </w:rPr>
      </w:pPr>
      <w:r w:rsidRPr="00E83514">
        <w:rPr>
          <w:rFonts w:ascii="Verdana" w:eastAsia="Verdana" w:hAnsi="Verdana" w:cs="Verdana"/>
          <w:b/>
          <w:bCs/>
          <w:sz w:val="16"/>
          <w:szCs w:val="16"/>
          <w:lang w:eastAsia="es-ES"/>
        </w:rPr>
        <w:t>MATERIALES, HERRAMIENTAS Y EQUIPO. -</w:t>
      </w:r>
    </w:p>
    <w:p w14:paraId="69B2162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7009CE6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433F601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7157228E" w14:textId="77777777" w:rsidR="00135ACC" w:rsidRPr="00E83514" w:rsidRDefault="00135ACC" w:rsidP="00135ACC">
      <w:pPr>
        <w:widowControl w:val="0"/>
        <w:tabs>
          <w:tab w:val="left" w:pos="8711"/>
        </w:tabs>
        <w:autoSpaceDE w:val="0"/>
        <w:autoSpaceDN w:val="0"/>
        <w:spacing w:before="120"/>
        <w:jc w:val="both"/>
        <w:rPr>
          <w:rFonts w:ascii="Verdana" w:eastAsia="Verdana" w:hAnsi="Verdana" w:cs="Verdana"/>
          <w:sz w:val="16"/>
          <w:szCs w:val="16"/>
          <w:lang w:eastAsia="es-ES"/>
        </w:rPr>
      </w:pPr>
      <w:r w:rsidRPr="00E83514">
        <w:rPr>
          <w:rFonts w:ascii="Verdana" w:eastAsia="Verdana" w:hAnsi="Verdana" w:cs="Verdana"/>
          <w:sz w:val="16"/>
          <w:szCs w:val="16"/>
          <w:lang w:eastAsia="es-ES"/>
        </w:rPr>
        <w:t>Los accesorios deben ser de primera calidad dentro el mercado local y que cumplan las exigencias técnicas del proyecto.</w:t>
      </w:r>
    </w:p>
    <w:p w14:paraId="36D5A29D" w14:textId="77777777" w:rsidR="00135ACC" w:rsidRPr="00E83514" w:rsidRDefault="00135ACC" w:rsidP="00135ACC">
      <w:pPr>
        <w:widowControl w:val="0"/>
        <w:tabs>
          <w:tab w:val="left" w:pos="8711"/>
        </w:tabs>
        <w:autoSpaceDE w:val="0"/>
        <w:autoSpaceDN w:val="0"/>
        <w:spacing w:before="120"/>
        <w:jc w:val="both"/>
        <w:rPr>
          <w:rFonts w:ascii="Verdana" w:eastAsia="Verdana" w:hAnsi="Verdana" w:cs="Verdana"/>
          <w:sz w:val="16"/>
          <w:szCs w:val="16"/>
          <w:lang w:eastAsia="es-ES"/>
        </w:rPr>
      </w:pPr>
    </w:p>
    <w:p w14:paraId="3CCC32C8" w14:textId="77777777" w:rsidR="00135ACC" w:rsidRPr="00E83514" w:rsidRDefault="00135ACC" w:rsidP="00135ACC">
      <w:pPr>
        <w:widowControl w:val="0"/>
        <w:autoSpaceDE w:val="0"/>
        <w:autoSpaceDN w:val="0"/>
        <w:jc w:val="both"/>
        <w:outlineLvl w:val="0"/>
        <w:rPr>
          <w:rFonts w:ascii="Verdana" w:eastAsia="Verdana" w:hAnsi="Verdana" w:cs="Verdana"/>
          <w:b/>
          <w:bCs/>
          <w:sz w:val="16"/>
          <w:szCs w:val="16"/>
          <w:lang w:eastAsia="es-ES"/>
        </w:rPr>
      </w:pPr>
      <w:r w:rsidRPr="00E83514">
        <w:rPr>
          <w:rFonts w:ascii="Verdana" w:eastAsia="Verdana" w:hAnsi="Verdana" w:cs="Verdana"/>
          <w:b/>
          <w:bCs/>
          <w:sz w:val="16"/>
          <w:szCs w:val="16"/>
          <w:lang w:eastAsia="es-ES"/>
        </w:rPr>
        <w:t>FORMA DE EJECUCIÓN. –</w:t>
      </w:r>
    </w:p>
    <w:p w14:paraId="00C50305" w14:textId="77777777" w:rsidR="00135ACC" w:rsidRPr="00E83514" w:rsidRDefault="00135ACC" w:rsidP="00135ACC">
      <w:pPr>
        <w:widowControl w:val="0"/>
        <w:autoSpaceDE w:val="0"/>
        <w:autoSpaceDN w:val="0"/>
        <w:jc w:val="both"/>
        <w:outlineLvl w:val="0"/>
        <w:rPr>
          <w:rFonts w:ascii="Verdana" w:eastAsia="Verdana" w:hAnsi="Verdana" w:cs="Verdana"/>
          <w:b/>
          <w:bCs/>
          <w:sz w:val="16"/>
          <w:szCs w:val="16"/>
          <w:lang w:eastAsia="es-ES"/>
        </w:rPr>
      </w:pPr>
    </w:p>
    <w:p w14:paraId="21117A8F"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6978C14" w14:textId="77777777" w:rsidR="00135ACC" w:rsidRPr="00E83514" w:rsidRDefault="00135ACC" w:rsidP="00135ACC">
      <w:pPr>
        <w:widowControl w:val="0"/>
        <w:tabs>
          <w:tab w:val="left" w:pos="8711"/>
        </w:tabs>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EE5AF38" w14:textId="77777777" w:rsidR="00135ACC" w:rsidRPr="00E83514" w:rsidRDefault="00135ACC" w:rsidP="00135ACC">
      <w:pPr>
        <w:widowControl w:val="0"/>
        <w:tabs>
          <w:tab w:val="left" w:pos="8711"/>
        </w:tabs>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C7FF8AB" w14:textId="77777777" w:rsidR="00135ACC" w:rsidRPr="00E83514" w:rsidRDefault="00135ACC" w:rsidP="00135ACC">
      <w:pPr>
        <w:widowControl w:val="0"/>
        <w:tabs>
          <w:tab w:val="left" w:pos="8711"/>
        </w:tabs>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473A5BE" w14:textId="77777777" w:rsidR="00135ACC" w:rsidRPr="00E83514" w:rsidRDefault="00135ACC" w:rsidP="00135ACC">
      <w:pPr>
        <w:widowControl w:val="0"/>
        <w:tabs>
          <w:tab w:val="left" w:pos="8711"/>
        </w:tabs>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En caso de que en la provisión o instalación presenten fallas de fabricación </w:t>
      </w:r>
      <w:proofErr w:type="spellStart"/>
      <w:r w:rsidRPr="00E83514">
        <w:rPr>
          <w:rFonts w:ascii="Verdana" w:eastAsia="Verdana" w:hAnsi="Verdana" w:cs="Tahoma"/>
          <w:sz w:val="16"/>
          <w:szCs w:val="16"/>
          <w:lang w:eastAsia="es-ES"/>
        </w:rPr>
        <w:t>ó</w:t>
      </w:r>
      <w:proofErr w:type="spellEnd"/>
      <w:r w:rsidRPr="00E83514">
        <w:rPr>
          <w:rFonts w:ascii="Verdana" w:eastAsia="Verdana" w:hAnsi="Verdana" w:cs="Tahoma"/>
          <w:sz w:val="16"/>
          <w:szCs w:val="16"/>
          <w:lang w:eastAsia="es-ES"/>
        </w:rPr>
        <w:t xml:space="preserve"> por causas del inadecuado uso de los mismos por parte del personal de la Entidad Ejecutora, se exigirá al mismo la reposición de dichos materiales sin recargo por ello.</w:t>
      </w:r>
    </w:p>
    <w:p w14:paraId="73AA39F8" w14:textId="77777777" w:rsidR="00135ACC" w:rsidRPr="00E83514" w:rsidRDefault="00135ACC" w:rsidP="00135ACC">
      <w:pPr>
        <w:widowControl w:val="0"/>
        <w:tabs>
          <w:tab w:val="left" w:pos="8711"/>
        </w:tabs>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Además, de las instrucciones que el Inspector de proyecto relativas a las condiciones y forma en que deben </w:t>
      </w:r>
      <w:r w:rsidRPr="00E83514">
        <w:rPr>
          <w:rFonts w:ascii="Verdana" w:eastAsia="Verdana" w:hAnsi="Verdana" w:cs="Tahoma"/>
          <w:sz w:val="16"/>
          <w:szCs w:val="16"/>
          <w:lang w:eastAsia="es-ES"/>
        </w:rPr>
        <w:lastRenderedPageBreak/>
        <w:t>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47ED807" w14:textId="77777777" w:rsidR="00135ACC" w:rsidRPr="00E83514" w:rsidRDefault="00135ACC" w:rsidP="00135ACC">
      <w:pPr>
        <w:widowControl w:val="0"/>
        <w:tabs>
          <w:tab w:val="left" w:pos="8711"/>
        </w:tabs>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En caso de que existiere discrepancia entre planos y especificaciones, se deberá presentar la solución al Inspector de proyecto, para obtener la aprobación de la misma.</w:t>
      </w:r>
    </w:p>
    <w:p w14:paraId="713264F9" w14:textId="77777777" w:rsidR="00135ACC" w:rsidRPr="00E83514" w:rsidRDefault="00135ACC" w:rsidP="00135ACC">
      <w:pPr>
        <w:widowControl w:val="0"/>
        <w:tabs>
          <w:tab w:val="left" w:pos="8711"/>
        </w:tabs>
        <w:autoSpaceDE w:val="0"/>
        <w:autoSpaceDN w:val="0"/>
        <w:spacing w:before="120"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Control, Aceptación y Rechazo</w:t>
      </w:r>
    </w:p>
    <w:p w14:paraId="35589BE5" w14:textId="77777777" w:rsidR="00135ACC" w:rsidRPr="00E83514" w:rsidRDefault="00135ACC" w:rsidP="00135ACC">
      <w:pPr>
        <w:widowControl w:val="0"/>
        <w:tabs>
          <w:tab w:val="left" w:pos="560"/>
        </w:tabs>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El Inspector de proyecto deberá verificar que la ejecución del ítem no presenta ningún defecto de materiales, ejecución o dimensiones mediante: testeo, inspección visual u otro método conveniente.</w:t>
      </w:r>
    </w:p>
    <w:p w14:paraId="23616859" w14:textId="77777777" w:rsidR="00135ACC" w:rsidRPr="00E83514" w:rsidRDefault="00135ACC" w:rsidP="00135ACC">
      <w:pPr>
        <w:widowControl w:val="0"/>
        <w:tabs>
          <w:tab w:val="left" w:pos="8711"/>
        </w:tabs>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AECF519" w14:textId="77777777" w:rsidR="00135ACC" w:rsidRPr="00E83514" w:rsidRDefault="00135ACC" w:rsidP="00135ACC">
      <w:pPr>
        <w:widowControl w:val="0"/>
        <w:tabs>
          <w:tab w:val="left" w:pos="8711"/>
        </w:tabs>
        <w:autoSpaceDE w:val="0"/>
        <w:autoSpaceDN w:val="0"/>
        <w:spacing w:before="120"/>
        <w:jc w:val="both"/>
        <w:rPr>
          <w:rFonts w:ascii="Verdana" w:eastAsia="Verdana" w:hAnsi="Verdana" w:cs="Tahoma"/>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25D19EC8"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1F83A6F6"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18A8EDFB"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23BE7C05"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DA88A61"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ÍTEM</w:t>
            </w:r>
          </w:p>
        </w:tc>
      </w:tr>
      <w:tr w:rsidR="00135ACC" w:rsidRPr="00E83514" w14:paraId="46AA7D6E"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B8CCE4"/>
          </w:tcPr>
          <w:p w14:paraId="75C51593"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4D9AE14"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DF7EA8A"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AED8F98" w14:textId="77777777" w:rsidR="00135ACC" w:rsidRPr="00E83514" w:rsidRDefault="00135ACC" w:rsidP="000648BD">
            <w:pPr>
              <w:widowControl w:val="0"/>
              <w:autoSpaceDE w:val="0"/>
              <w:autoSpaceDN w:val="0"/>
              <w:spacing w:line="276" w:lineRule="auto"/>
              <w:jc w:val="center"/>
              <w:rPr>
                <w:rFonts w:ascii="Verdana" w:eastAsia="Verdana" w:hAnsi="Verdana" w:cs="Verdana"/>
                <w:b/>
                <w:sz w:val="16"/>
                <w:szCs w:val="16"/>
              </w:rPr>
            </w:pPr>
            <w:bookmarkStart w:id="176" w:name="_Hlk164171005"/>
            <w:r w:rsidRPr="00E83514">
              <w:rPr>
                <w:rFonts w:ascii="Verdana" w:eastAsia="Verdana" w:hAnsi="Verdana" w:cs="Verdana"/>
                <w:b/>
                <w:sz w:val="16"/>
                <w:szCs w:val="16"/>
              </w:rPr>
              <w:t>INSTALACIÓN ELÉCTRICA (PUNTO TOMACORRIENTE DOBLE)</w:t>
            </w:r>
            <w:bookmarkEnd w:id="176"/>
          </w:p>
        </w:tc>
      </w:tr>
    </w:tbl>
    <w:p w14:paraId="159ABC2E" w14:textId="77777777" w:rsidR="00135ACC" w:rsidRPr="00E83514" w:rsidRDefault="00135ACC" w:rsidP="00135ACC">
      <w:pPr>
        <w:widowControl w:val="0"/>
        <w:autoSpaceDE w:val="0"/>
        <w:autoSpaceDN w:val="0"/>
        <w:spacing w:before="10"/>
        <w:rPr>
          <w:rFonts w:ascii="Verdana" w:eastAsia="Verdana" w:hAnsi="Verdana" w:cs="Verdana"/>
          <w:sz w:val="16"/>
          <w:szCs w:val="16"/>
          <w:lang w:eastAsia="es-ES"/>
        </w:rPr>
      </w:pPr>
    </w:p>
    <w:p w14:paraId="6C31F4AB" w14:textId="77777777" w:rsidR="00135ACC" w:rsidRPr="00E83514" w:rsidRDefault="00135ACC" w:rsidP="00135ACC">
      <w:pPr>
        <w:widowControl w:val="0"/>
        <w:autoSpaceDE w:val="0"/>
        <w:autoSpaceDN w:val="0"/>
        <w:spacing w:before="99" w:after="240"/>
        <w:ind w:left="119"/>
        <w:jc w:val="both"/>
        <w:outlineLvl w:val="0"/>
        <w:rPr>
          <w:rFonts w:ascii="Verdana" w:eastAsia="Verdana" w:hAnsi="Verdana" w:cs="Verdana"/>
          <w:b/>
          <w:bCs/>
          <w:sz w:val="16"/>
          <w:szCs w:val="16"/>
          <w:lang w:eastAsia="es-ES"/>
        </w:rPr>
      </w:pPr>
      <w:r w:rsidRPr="00E83514">
        <w:rPr>
          <w:rFonts w:ascii="Verdana" w:eastAsia="Verdana" w:hAnsi="Verdana" w:cs="Verdana"/>
          <w:b/>
          <w:bCs/>
          <w:sz w:val="16"/>
          <w:szCs w:val="16"/>
          <w:lang w:eastAsia="es-ES"/>
        </w:rPr>
        <w:t>DESCRIPCIÓN. -</w:t>
      </w:r>
    </w:p>
    <w:p w14:paraId="53843AA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Este Ítem comprende la Instalación eléctrica (punto de tomacorriente doble), dispuesta de acuerdo a los detalles de planos del proyecto o bien a lo indicado por el Inspector de proyecto.</w:t>
      </w:r>
    </w:p>
    <w:p w14:paraId="12CB26A9" w14:textId="77777777" w:rsidR="00135ACC" w:rsidRPr="00E83514" w:rsidRDefault="00135ACC" w:rsidP="00135ACC">
      <w:pPr>
        <w:widowControl w:val="0"/>
        <w:autoSpaceDE w:val="0"/>
        <w:autoSpaceDN w:val="0"/>
        <w:spacing w:before="214" w:after="240" w:line="243" w:lineRule="exact"/>
        <w:jc w:val="both"/>
        <w:outlineLvl w:val="0"/>
        <w:rPr>
          <w:rFonts w:ascii="Verdana" w:eastAsia="Verdana" w:hAnsi="Verdana" w:cs="Verdana"/>
          <w:b/>
          <w:bCs/>
          <w:sz w:val="16"/>
          <w:szCs w:val="16"/>
          <w:lang w:eastAsia="es-ES"/>
        </w:rPr>
      </w:pPr>
      <w:r w:rsidRPr="00E83514">
        <w:rPr>
          <w:rFonts w:ascii="Verdana" w:eastAsia="Verdana" w:hAnsi="Verdana" w:cs="Verdana"/>
          <w:b/>
          <w:bCs/>
          <w:sz w:val="16"/>
          <w:szCs w:val="16"/>
          <w:lang w:eastAsia="es-ES"/>
        </w:rPr>
        <w:t>MATERIALES, HERRAMIENTAS Y EQUIPO. -</w:t>
      </w:r>
    </w:p>
    <w:p w14:paraId="1696DCE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34A4D2D9"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3239954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662021A6" w14:textId="77777777" w:rsidR="00135ACC" w:rsidRPr="00E83514" w:rsidRDefault="00135ACC" w:rsidP="00135ACC">
      <w:pPr>
        <w:widowControl w:val="0"/>
        <w:tabs>
          <w:tab w:val="left" w:pos="8711"/>
        </w:tabs>
        <w:autoSpaceDE w:val="0"/>
        <w:autoSpaceDN w:val="0"/>
        <w:spacing w:before="240"/>
        <w:jc w:val="both"/>
        <w:rPr>
          <w:rFonts w:ascii="Verdana" w:eastAsia="Verdana" w:hAnsi="Verdana" w:cs="Tahoma"/>
          <w:sz w:val="16"/>
          <w:szCs w:val="16"/>
          <w:lang w:eastAsia="es-ES"/>
        </w:rPr>
      </w:pPr>
      <w:bookmarkStart w:id="177" w:name="_Hlk99440952"/>
      <w:bookmarkStart w:id="178" w:name="_Hlk99441616"/>
      <w:r w:rsidRPr="00E83514">
        <w:rPr>
          <w:rFonts w:ascii="Verdana" w:eastAsia="Verdana" w:hAnsi="Verdana" w:cs="Tahoma"/>
          <w:sz w:val="16"/>
          <w:szCs w:val="16"/>
          <w:lang w:eastAsia="es-ES"/>
        </w:rPr>
        <w:t>Los materiales serán de calidad que aseguren la durabilidad y correcto funcionamiento de las instalaciones; previo a su empleo en obra deberá ser aprobado por el Inspector de proyecto.</w:t>
      </w:r>
      <w:bookmarkEnd w:id="177"/>
      <w:bookmarkEnd w:id="178"/>
    </w:p>
    <w:p w14:paraId="79B7D63C" w14:textId="77777777" w:rsidR="00135ACC" w:rsidRPr="00E83514" w:rsidRDefault="00135ACC" w:rsidP="00135ACC">
      <w:pPr>
        <w:widowControl w:val="0"/>
        <w:tabs>
          <w:tab w:val="left" w:pos="8711"/>
        </w:tabs>
        <w:autoSpaceDE w:val="0"/>
        <w:autoSpaceDN w:val="0"/>
        <w:jc w:val="both"/>
        <w:rPr>
          <w:rFonts w:ascii="Verdana" w:eastAsia="Verdana" w:hAnsi="Verdana" w:cs="Verdana"/>
          <w:b/>
          <w:bCs/>
          <w:sz w:val="16"/>
          <w:szCs w:val="16"/>
          <w:lang w:eastAsia="es-ES"/>
        </w:rPr>
      </w:pPr>
    </w:p>
    <w:p w14:paraId="1CA2C272" w14:textId="77777777" w:rsidR="00135ACC" w:rsidRPr="00E83514" w:rsidRDefault="00135ACC" w:rsidP="00135ACC">
      <w:pPr>
        <w:widowControl w:val="0"/>
        <w:autoSpaceDE w:val="0"/>
        <w:autoSpaceDN w:val="0"/>
        <w:ind w:left="119"/>
        <w:outlineLvl w:val="0"/>
        <w:rPr>
          <w:rFonts w:ascii="Verdana" w:eastAsia="Verdana" w:hAnsi="Verdana" w:cs="Verdana"/>
          <w:b/>
          <w:bCs/>
          <w:sz w:val="16"/>
          <w:szCs w:val="16"/>
          <w:lang w:eastAsia="es-ES"/>
        </w:rPr>
      </w:pPr>
      <w:r w:rsidRPr="00E83514">
        <w:rPr>
          <w:rFonts w:ascii="Verdana" w:eastAsia="Verdana" w:hAnsi="Verdana" w:cs="Verdana"/>
          <w:b/>
          <w:bCs/>
          <w:sz w:val="16"/>
          <w:szCs w:val="16"/>
          <w:lang w:eastAsia="es-ES"/>
        </w:rPr>
        <w:t>FORMA DE EJECUCIÓN. –</w:t>
      </w:r>
    </w:p>
    <w:p w14:paraId="2B0A52A0" w14:textId="77777777" w:rsidR="00135ACC" w:rsidRPr="00E83514" w:rsidRDefault="00135ACC" w:rsidP="00135ACC">
      <w:pPr>
        <w:widowControl w:val="0"/>
        <w:autoSpaceDE w:val="0"/>
        <w:autoSpaceDN w:val="0"/>
        <w:spacing w:before="6"/>
        <w:rPr>
          <w:rFonts w:ascii="Verdana" w:eastAsia="Verdana" w:hAnsi="Verdana" w:cs="Verdana"/>
          <w:b/>
          <w:sz w:val="16"/>
          <w:szCs w:val="16"/>
          <w:lang w:eastAsia="es-ES"/>
        </w:rPr>
      </w:pPr>
    </w:p>
    <w:p w14:paraId="46109B5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62442EF"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82874A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30F525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El empalme, enlace o unión del cableado eléctrico de dos o más cables en una instalación eléctrica </w:t>
      </w:r>
      <w:r w:rsidRPr="00E83514">
        <w:rPr>
          <w:rFonts w:ascii="Verdana" w:eastAsia="Verdana" w:hAnsi="Verdana" w:cs="Verdana"/>
          <w:sz w:val="16"/>
          <w:szCs w:val="16"/>
          <w:lang w:eastAsia="es-ES"/>
        </w:rPr>
        <w:t>se realizarán únicamente en las cajas dispuestas para este efecto</w:t>
      </w:r>
      <w:r w:rsidRPr="00E83514">
        <w:rPr>
          <w:rFonts w:ascii="Verdana" w:eastAsia="Verdana" w:hAnsi="Verdana" w:cs="Tahoma"/>
          <w:sz w:val="16"/>
          <w:szCs w:val="16"/>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DD6346F"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DA670F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547F6F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04DA2FA9"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163164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En caso de que en la provisión o instalación presenten fallas de fabricación </w:t>
      </w:r>
      <w:proofErr w:type="spellStart"/>
      <w:r w:rsidRPr="00E83514">
        <w:rPr>
          <w:rFonts w:ascii="Verdana" w:eastAsia="Verdana" w:hAnsi="Verdana" w:cs="Tahoma"/>
          <w:sz w:val="16"/>
          <w:szCs w:val="16"/>
          <w:lang w:eastAsia="es-ES"/>
        </w:rPr>
        <w:t>ó</w:t>
      </w:r>
      <w:proofErr w:type="spellEnd"/>
      <w:r w:rsidRPr="00E83514">
        <w:rPr>
          <w:rFonts w:ascii="Verdana" w:eastAsia="Verdana" w:hAnsi="Verdana" w:cs="Tahoma"/>
          <w:sz w:val="16"/>
          <w:szCs w:val="16"/>
          <w:lang w:eastAsia="es-ES"/>
        </w:rPr>
        <w:t xml:space="preserve"> por causas del inadecuado uso de los mismos por parte del personal de la Entidad Ejecutora, se exigirá al mismo la reposición de dichos materiales sin recargo por ello.</w:t>
      </w:r>
    </w:p>
    <w:p w14:paraId="115A57E5"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Verdana"/>
          <w:sz w:val="16"/>
          <w:szCs w:val="16"/>
          <w:lang w:eastAsia="es-ES"/>
        </w:rPr>
        <w:t xml:space="preserve">Los tomacorrientes deben instalarse a 0.40 m sobre el nivel del piso terminado, </w:t>
      </w:r>
      <w:r w:rsidRPr="00E83514">
        <w:rPr>
          <w:rFonts w:ascii="Verdana" w:eastAsia="Verdana" w:hAnsi="Verdana" w:cs="Tahoma"/>
          <w:sz w:val="16"/>
          <w:szCs w:val="16"/>
          <w:lang w:eastAsia="es-ES"/>
        </w:rPr>
        <w:t>y en los lugares indicados en planos y/o instrucciones del Inspector de proyecto.</w:t>
      </w:r>
    </w:p>
    <w:p w14:paraId="51EAA53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1D0EB39"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caso de que existiere discrepancia entre planos y especificaciones, se deberá presentar la solución al Inspector de proyecto, para obtener la aprobación de la misma.</w:t>
      </w:r>
    </w:p>
    <w:p w14:paraId="36DCC50C"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E8020F2"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Control, Aceptación y Rechazo</w:t>
      </w:r>
    </w:p>
    <w:p w14:paraId="247CB79C"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Inspector de proyecto deberá verificar que la ejecución del ítem no presenta ningún defecto de materiales, ejecución o dimensiones mediante: testeo, inspección visual u otro método conveniente.</w:t>
      </w:r>
    </w:p>
    <w:p w14:paraId="5F9CB16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194E1B6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47D07BE" w14:textId="77777777" w:rsidR="00135ACC" w:rsidRPr="00E83514" w:rsidRDefault="00135ACC" w:rsidP="00135ACC">
      <w:pPr>
        <w:widowControl w:val="0"/>
        <w:autoSpaceDE w:val="0"/>
        <w:autoSpaceDN w:val="0"/>
        <w:spacing w:before="6"/>
        <w:rPr>
          <w:rFonts w:ascii="Verdana" w:eastAsia="Verdana" w:hAnsi="Verdana" w:cs="Verdana"/>
          <w:b/>
          <w:sz w:val="16"/>
          <w:szCs w:val="16"/>
          <w:lang w:eastAsia="es-ES"/>
        </w:rPr>
      </w:pPr>
    </w:p>
    <w:p w14:paraId="2B9EE402"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045514EF" w14:textId="77777777" w:rsidTr="000648BD">
        <w:tc>
          <w:tcPr>
            <w:tcW w:w="584" w:type="dxa"/>
            <w:shd w:val="clear" w:color="auto" w:fill="215868"/>
          </w:tcPr>
          <w:p w14:paraId="099DEE5B"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0ACDD36E"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1534E98C"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29F05762"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520F93FC" w14:textId="77777777" w:rsidTr="000648BD">
        <w:tc>
          <w:tcPr>
            <w:tcW w:w="584" w:type="dxa"/>
            <w:shd w:val="clear" w:color="auto" w:fill="B8CCE4"/>
          </w:tcPr>
          <w:p w14:paraId="4F10CF7E"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45</w:t>
            </w:r>
          </w:p>
        </w:tc>
        <w:tc>
          <w:tcPr>
            <w:tcW w:w="2385" w:type="dxa"/>
            <w:shd w:val="clear" w:color="auto" w:fill="B8CCE4"/>
          </w:tcPr>
          <w:p w14:paraId="52F4F73A"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Tahoma"/>
                <w:b/>
                <w:sz w:val="16"/>
                <w:szCs w:val="16"/>
              </w:rPr>
              <w:t>VAC-IE-ILU-3</w:t>
            </w:r>
          </w:p>
        </w:tc>
        <w:tc>
          <w:tcPr>
            <w:tcW w:w="1145" w:type="dxa"/>
            <w:shd w:val="clear" w:color="auto" w:fill="B8CCE4"/>
          </w:tcPr>
          <w:p w14:paraId="1ABD5FD6"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Tahoma"/>
                <w:b/>
                <w:sz w:val="16"/>
                <w:szCs w:val="16"/>
              </w:rPr>
              <w:t>PTO</w:t>
            </w:r>
          </w:p>
        </w:tc>
        <w:tc>
          <w:tcPr>
            <w:tcW w:w="5520" w:type="dxa"/>
            <w:shd w:val="clear" w:color="auto" w:fill="B8CCE4"/>
          </w:tcPr>
          <w:p w14:paraId="6E126091" w14:textId="77777777" w:rsidR="00135ACC" w:rsidRPr="00E83514" w:rsidRDefault="00135ACC" w:rsidP="000648BD">
            <w:pPr>
              <w:widowControl w:val="0"/>
              <w:autoSpaceDE w:val="0"/>
              <w:autoSpaceDN w:val="0"/>
              <w:spacing w:line="276" w:lineRule="auto"/>
              <w:jc w:val="center"/>
              <w:rPr>
                <w:rFonts w:ascii="Verdana" w:eastAsia="Verdana" w:hAnsi="Verdana" w:cs="Verdana"/>
                <w:b/>
                <w:sz w:val="16"/>
                <w:szCs w:val="16"/>
              </w:rPr>
            </w:pPr>
            <w:r w:rsidRPr="00E83514">
              <w:rPr>
                <w:rFonts w:ascii="Verdana" w:eastAsia="Verdana" w:hAnsi="Verdana" w:cs="Tahoma"/>
                <w:b/>
                <w:bCs/>
                <w:sz w:val="16"/>
                <w:szCs w:val="16"/>
              </w:rPr>
              <w:t>INSTALACIÓN ELÉCTRICA (PUNTO DE ILUMINACIÓN PANEL LED 18 W)</w:t>
            </w:r>
          </w:p>
        </w:tc>
      </w:tr>
    </w:tbl>
    <w:p w14:paraId="3AAD0762"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p>
    <w:p w14:paraId="1B011677"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r w:rsidRPr="00E83514">
        <w:rPr>
          <w:rFonts w:ascii="Verdana" w:eastAsia="Verdana" w:hAnsi="Verdana" w:cs="Tahoma"/>
          <w:b/>
          <w:sz w:val="16"/>
          <w:szCs w:val="16"/>
          <w:lang w:eastAsia="es-ES"/>
        </w:rPr>
        <w:t>DESCRIPCIÓN. -</w:t>
      </w:r>
    </w:p>
    <w:p w14:paraId="13C7A13C"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Este Ítem comprende la </w:t>
      </w:r>
      <w:r w:rsidRPr="00E83514">
        <w:rPr>
          <w:rFonts w:ascii="Verdana" w:eastAsia="Verdana" w:hAnsi="Verdana" w:cs="Tahoma"/>
          <w:bCs/>
          <w:sz w:val="16"/>
          <w:szCs w:val="16"/>
          <w:lang w:eastAsia="es-ES"/>
        </w:rPr>
        <w:t>Instalación eléctrica (punto de iluminación Panel Led 18W)</w:t>
      </w:r>
      <w:r w:rsidRPr="00E83514">
        <w:rPr>
          <w:rFonts w:ascii="Verdana" w:eastAsia="Verdana" w:hAnsi="Verdana" w:cs="Tahoma"/>
          <w:sz w:val="16"/>
          <w:szCs w:val="16"/>
          <w:lang w:eastAsia="es-ES"/>
        </w:rPr>
        <w:t>, dispuesta de acuerdo a los detalles de planos del proyecto o bien a lo indicado por el Inspector de proyecto.</w:t>
      </w:r>
    </w:p>
    <w:p w14:paraId="6C8131A4" w14:textId="77777777" w:rsidR="00135ACC" w:rsidRPr="00E83514" w:rsidRDefault="00135ACC" w:rsidP="00135ACC">
      <w:pPr>
        <w:widowControl w:val="0"/>
        <w:tabs>
          <w:tab w:val="left" w:pos="8711"/>
        </w:tabs>
        <w:autoSpaceDE w:val="0"/>
        <w:autoSpaceDN w:val="0"/>
        <w:jc w:val="both"/>
        <w:rPr>
          <w:rFonts w:ascii="Verdana" w:eastAsia="Verdana" w:hAnsi="Verdana" w:cs="Tahoma"/>
          <w:b/>
          <w:sz w:val="16"/>
          <w:szCs w:val="16"/>
          <w:lang w:eastAsia="es-ES"/>
        </w:rPr>
      </w:pPr>
    </w:p>
    <w:p w14:paraId="335A5F48"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r w:rsidRPr="00E83514">
        <w:rPr>
          <w:rFonts w:ascii="Verdana" w:eastAsia="Verdana" w:hAnsi="Verdana" w:cs="Tahoma"/>
          <w:b/>
          <w:sz w:val="16"/>
          <w:szCs w:val="16"/>
          <w:lang w:eastAsia="es-ES"/>
        </w:rPr>
        <w:t>MATERIALES, HERRAMIENTAS Y EQUIPO. -</w:t>
      </w:r>
    </w:p>
    <w:p w14:paraId="2D062CF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60F8CBF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43B5855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25C946C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5AE0B67" w14:textId="77777777" w:rsidR="00135ACC" w:rsidRPr="00E83514" w:rsidRDefault="00135ACC" w:rsidP="00135ACC">
      <w:pPr>
        <w:widowControl w:val="0"/>
        <w:tabs>
          <w:tab w:val="left" w:pos="8711"/>
        </w:tabs>
        <w:autoSpaceDE w:val="0"/>
        <w:autoSpaceDN w:val="0"/>
        <w:jc w:val="both"/>
        <w:rPr>
          <w:rFonts w:ascii="Verdana" w:eastAsia="Verdana" w:hAnsi="Verdana" w:cs="Verdana"/>
          <w:sz w:val="16"/>
          <w:szCs w:val="16"/>
          <w:lang w:eastAsia="es-ES"/>
        </w:rPr>
      </w:pPr>
    </w:p>
    <w:p w14:paraId="70F83B97" w14:textId="77777777" w:rsidR="00135ACC" w:rsidRPr="00E83514" w:rsidRDefault="00135ACC" w:rsidP="00135ACC">
      <w:pPr>
        <w:widowControl w:val="0"/>
        <w:tabs>
          <w:tab w:val="left" w:pos="8711"/>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Los accesorios deben ser de primera calidad dentro el mercado local y que cumplan las exigencias técnicas del proyecto.</w:t>
      </w:r>
    </w:p>
    <w:p w14:paraId="7E131380" w14:textId="77777777" w:rsidR="00135ACC" w:rsidRPr="00E83514" w:rsidRDefault="00135ACC" w:rsidP="00135ACC">
      <w:pPr>
        <w:widowControl w:val="0"/>
        <w:tabs>
          <w:tab w:val="left" w:pos="8711"/>
        </w:tabs>
        <w:autoSpaceDE w:val="0"/>
        <w:autoSpaceDN w:val="0"/>
        <w:rPr>
          <w:rFonts w:ascii="Verdana" w:eastAsia="Verdana" w:hAnsi="Verdana" w:cs="Calibri"/>
          <w:b/>
          <w:bCs/>
          <w:sz w:val="16"/>
          <w:szCs w:val="16"/>
          <w:lang w:eastAsia="es-ES"/>
        </w:rPr>
      </w:pPr>
    </w:p>
    <w:p w14:paraId="3CE01B3F"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r w:rsidRPr="00E83514">
        <w:rPr>
          <w:rFonts w:ascii="Verdana" w:eastAsia="Verdana" w:hAnsi="Verdana" w:cs="Tahoma"/>
          <w:b/>
          <w:sz w:val="16"/>
          <w:szCs w:val="16"/>
          <w:lang w:eastAsia="es-ES"/>
        </w:rPr>
        <w:t>FORMA DE EJECUCIÓN. –</w:t>
      </w:r>
    </w:p>
    <w:p w14:paraId="7C822290"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p>
    <w:p w14:paraId="2774F6FC"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D33E10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A4C042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1486B1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El empalme, enlace o unión del cableado eléctrico de dos o más cables en una instalación eléctrica </w:t>
      </w:r>
      <w:r w:rsidRPr="00E83514">
        <w:rPr>
          <w:rFonts w:ascii="Verdana" w:eastAsia="Verdana" w:hAnsi="Verdana" w:cs="Verdana"/>
          <w:sz w:val="16"/>
          <w:szCs w:val="16"/>
          <w:lang w:eastAsia="es-ES"/>
        </w:rPr>
        <w:t>se realizarán únicamente en las cajas dispuestas para este efecto</w:t>
      </w:r>
      <w:r w:rsidRPr="00E83514">
        <w:rPr>
          <w:rFonts w:ascii="Verdana" w:eastAsia="Verdana" w:hAnsi="Verdana" w:cs="Tahoma"/>
          <w:sz w:val="16"/>
          <w:szCs w:val="16"/>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2413529"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AA13DA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6C6649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En caso de que en la provisión o instalación presenten fallas de fabricación </w:t>
      </w:r>
      <w:proofErr w:type="spellStart"/>
      <w:r w:rsidRPr="00E83514">
        <w:rPr>
          <w:rFonts w:ascii="Verdana" w:eastAsia="Verdana" w:hAnsi="Verdana" w:cs="Tahoma"/>
          <w:sz w:val="16"/>
          <w:szCs w:val="16"/>
          <w:lang w:eastAsia="es-ES"/>
        </w:rPr>
        <w:t>ó</w:t>
      </w:r>
      <w:proofErr w:type="spellEnd"/>
      <w:r w:rsidRPr="00E83514">
        <w:rPr>
          <w:rFonts w:ascii="Verdana" w:eastAsia="Verdana" w:hAnsi="Verdana" w:cs="Tahoma"/>
          <w:sz w:val="16"/>
          <w:szCs w:val="16"/>
          <w:lang w:eastAsia="es-ES"/>
        </w:rPr>
        <w:t xml:space="preserve"> por causas del inadecuado uso de los mismos por parte del personal de la Entidad Ejecutora, se exigirá al mismo la reposición de dichos materiales sin recargo por ello.</w:t>
      </w:r>
    </w:p>
    <w:p w14:paraId="340DCE8C"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0B994AC"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3A894CB9"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En caso de que existiere discrepancia entre planos y especificaciones, se deberá presentar la solución a la Inspector </w:t>
      </w:r>
      <w:r w:rsidRPr="00E83514">
        <w:rPr>
          <w:rFonts w:ascii="Verdana" w:eastAsia="Verdana" w:hAnsi="Verdana" w:cs="Tahoma"/>
          <w:sz w:val="16"/>
          <w:szCs w:val="16"/>
          <w:lang w:eastAsia="es-ES"/>
        </w:rPr>
        <w:lastRenderedPageBreak/>
        <w:t>de proyecto, para obtener la aprobación de la misma.</w:t>
      </w:r>
    </w:p>
    <w:p w14:paraId="40511E90"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30E4D7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La instalación del circuito de iluminación será independiente de los demás, no se aceptará empalmes con otros tipos de circuitos, de esta manera se evitará el mal funcionamiento y cortocircuitos. </w:t>
      </w:r>
    </w:p>
    <w:p w14:paraId="56BF5959" w14:textId="77777777" w:rsidR="00135ACC" w:rsidRPr="00E83514" w:rsidRDefault="00135ACC" w:rsidP="00135ACC">
      <w:pPr>
        <w:widowControl w:val="0"/>
        <w:tabs>
          <w:tab w:val="left" w:pos="8711"/>
        </w:tabs>
        <w:autoSpaceDE w:val="0"/>
        <w:autoSpaceDN w:val="0"/>
        <w:spacing w:before="240"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Control, Aceptación y Rechazo</w:t>
      </w:r>
    </w:p>
    <w:p w14:paraId="05D39A3B"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Inspector de proyecto deberá verificar que la ejecución del ítem no presenta ningún defecto de materiales, ejecución o dimensiones mediante: testeo, inspección visual u otro método conveniente.</w:t>
      </w:r>
    </w:p>
    <w:p w14:paraId="21D08D5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8CA4BF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63D23ADE"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727F41AD" w14:textId="77777777" w:rsidTr="000648BD">
        <w:tc>
          <w:tcPr>
            <w:tcW w:w="584" w:type="dxa"/>
            <w:shd w:val="clear" w:color="auto" w:fill="215868"/>
          </w:tcPr>
          <w:p w14:paraId="1329508F"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330445BB"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45F3F139"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3A79ECD4"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4036B598" w14:textId="77777777" w:rsidTr="000648BD">
        <w:tc>
          <w:tcPr>
            <w:tcW w:w="584" w:type="dxa"/>
            <w:shd w:val="clear" w:color="auto" w:fill="B8CCE4"/>
          </w:tcPr>
          <w:p w14:paraId="170780B0"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46</w:t>
            </w:r>
          </w:p>
        </w:tc>
        <w:tc>
          <w:tcPr>
            <w:tcW w:w="2385" w:type="dxa"/>
            <w:shd w:val="clear" w:color="auto" w:fill="B8CCE4"/>
          </w:tcPr>
          <w:p w14:paraId="15E096B7"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VAC-IE-COR-2</w:t>
            </w:r>
          </w:p>
        </w:tc>
        <w:tc>
          <w:tcPr>
            <w:tcW w:w="1145" w:type="dxa"/>
            <w:shd w:val="clear" w:color="auto" w:fill="B8CCE4"/>
          </w:tcPr>
          <w:p w14:paraId="6402957D"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PTO</w:t>
            </w:r>
          </w:p>
        </w:tc>
        <w:tc>
          <w:tcPr>
            <w:tcW w:w="5520" w:type="dxa"/>
            <w:shd w:val="clear" w:color="auto" w:fill="B8CCE4"/>
          </w:tcPr>
          <w:p w14:paraId="522DC04A" w14:textId="77777777" w:rsidR="00135ACC" w:rsidRPr="00E83514" w:rsidRDefault="00135ACC" w:rsidP="000648BD">
            <w:pPr>
              <w:widowControl w:val="0"/>
              <w:autoSpaceDE w:val="0"/>
              <w:autoSpaceDN w:val="0"/>
              <w:spacing w:line="276" w:lineRule="auto"/>
              <w:jc w:val="center"/>
              <w:rPr>
                <w:rFonts w:ascii="Verdana" w:eastAsia="Verdana" w:hAnsi="Verdana" w:cs="Verdana"/>
                <w:b/>
                <w:sz w:val="16"/>
                <w:szCs w:val="16"/>
              </w:rPr>
            </w:pPr>
            <w:r w:rsidRPr="00E83514">
              <w:rPr>
                <w:rFonts w:ascii="Verdana" w:eastAsia="Verdana" w:hAnsi="Verdana" w:cs="Tahoma"/>
                <w:b/>
                <w:bCs/>
                <w:sz w:val="16"/>
                <w:szCs w:val="16"/>
              </w:rPr>
              <w:t>INSTALACIÓN ELÉCTRICA (PUNTO TOMACORRIENTE SIMPLE)</w:t>
            </w:r>
          </w:p>
        </w:tc>
      </w:tr>
    </w:tbl>
    <w:p w14:paraId="0DE1527A"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p>
    <w:p w14:paraId="1825C606"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p>
    <w:p w14:paraId="7C2A9464"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r w:rsidRPr="00E83514">
        <w:rPr>
          <w:rFonts w:ascii="Verdana" w:eastAsia="Verdana" w:hAnsi="Verdana" w:cs="Tahoma"/>
          <w:b/>
          <w:sz w:val="16"/>
          <w:szCs w:val="16"/>
          <w:lang w:eastAsia="es-ES"/>
        </w:rPr>
        <w:t>DESCRIPCIÓN. -</w:t>
      </w:r>
    </w:p>
    <w:p w14:paraId="088BB3B9"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p>
    <w:p w14:paraId="727A693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Este Ítem comprende la Instalación eléctrica (punto de tomacorriente simple), dispuesta de acuerdo </w:t>
      </w:r>
      <w:r w:rsidRPr="00E83514">
        <w:rPr>
          <w:rFonts w:ascii="Verdana" w:eastAsia="Verdana" w:hAnsi="Verdana" w:cs="Tahoma"/>
          <w:color w:val="000000"/>
          <w:sz w:val="16"/>
          <w:szCs w:val="16"/>
          <w:lang w:eastAsia="es-ES"/>
        </w:rPr>
        <w:t>los planos constructivos y/o instrucciones del Inspector de proyecto</w:t>
      </w:r>
      <w:r w:rsidRPr="00E83514">
        <w:rPr>
          <w:rFonts w:ascii="Verdana" w:eastAsia="Verdana" w:hAnsi="Verdana" w:cs="Tahoma"/>
          <w:sz w:val="16"/>
          <w:szCs w:val="16"/>
          <w:lang w:eastAsia="es-ES"/>
        </w:rPr>
        <w:t>.</w:t>
      </w:r>
    </w:p>
    <w:p w14:paraId="5D22645A" w14:textId="77777777" w:rsidR="00135ACC" w:rsidRPr="00E83514" w:rsidRDefault="00135ACC" w:rsidP="00135ACC">
      <w:pPr>
        <w:widowControl w:val="0"/>
        <w:tabs>
          <w:tab w:val="left" w:pos="8711"/>
        </w:tabs>
        <w:autoSpaceDE w:val="0"/>
        <w:autoSpaceDN w:val="0"/>
        <w:jc w:val="both"/>
        <w:rPr>
          <w:rFonts w:ascii="Verdana" w:eastAsia="Verdana" w:hAnsi="Verdana" w:cs="Tahoma"/>
          <w:b/>
          <w:sz w:val="16"/>
          <w:szCs w:val="16"/>
          <w:lang w:eastAsia="es-ES"/>
        </w:rPr>
      </w:pPr>
    </w:p>
    <w:p w14:paraId="0B70ABBD"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r w:rsidRPr="00E83514">
        <w:rPr>
          <w:rFonts w:ascii="Verdana" w:eastAsia="Verdana" w:hAnsi="Verdana" w:cs="Tahoma"/>
          <w:b/>
          <w:sz w:val="16"/>
          <w:szCs w:val="16"/>
          <w:lang w:eastAsia="es-ES"/>
        </w:rPr>
        <w:t>MATERIALES, HERRAMIENTAS Y EQUIPO. -</w:t>
      </w:r>
    </w:p>
    <w:p w14:paraId="7C79195E"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p>
    <w:p w14:paraId="4CCF35B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444B9B9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239CFD5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8AF0A3B" w14:textId="77777777" w:rsidR="00135ACC" w:rsidRPr="00E83514" w:rsidRDefault="00135ACC" w:rsidP="00135ACC">
      <w:pPr>
        <w:widowControl w:val="0"/>
        <w:tabs>
          <w:tab w:val="left" w:pos="8711"/>
        </w:tabs>
        <w:autoSpaceDE w:val="0"/>
        <w:autoSpaceDN w:val="0"/>
        <w:jc w:val="both"/>
        <w:rPr>
          <w:rFonts w:ascii="Verdana" w:eastAsia="Verdana" w:hAnsi="Verdana" w:cs="Verdana"/>
          <w:sz w:val="16"/>
          <w:szCs w:val="16"/>
          <w:lang w:eastAsia="es-ES"/>
        </w:rPr>
      </w:pPr>
    </w:p>
    <w:p w14:paraId="4E28524C" w14:textId="77777777" w:rsidR="00135ACC" w:rsidRPr="00E83514" w:rsidRDefault="00135ACC" w:rsidP="00135ACC">
      <w:pPr>
        <w:widowControl w:val="0"/>
        <w:tabs>
          <w:tab w:val="left" w:pos="8711"/>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Los accesorios deben ser de primera calidad dentro el mercado local y que cumplan las exigencias técnicas del proyecto.</w:t>
      </w:r>
    </w:p>
    <w:p w14:paraId="7BEA17C8"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p>
    <w:p w14:paraId="5E9F3C41"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r w:rsidRPr="00E83514">
        <w:rPr>
          <w:rFonts w:ascii="Verdana" w:eastAsia="Verdana" w:hAnsi="Verdana" w:cs="Tahoma"/>
          <w:b/>
          <w:sz w:val="16"/>
          <w:szCs w:val="16"/>
          <w:lang w:eastAsia="es-ES"/>
        </w:rPr>
        <w:t>FORMA DE EJECUCIÓN. -</w:t>
      </w:r>
    </w:p>
    <w:p w14:paraId="1DD77955" w14:textId="77777777" w:rsidR="00135ACC" w:rsidRPr="00E83514" w:rsidRDefault="00135ACC" w:rsidP="00135ACC">
      <w:pPr>
        <w:widowControl w:val="0"/>
        <w:tabs>
          <w:tab w:val="left" w:pos="8711"/>
        </w:tabs>
        <w:autoSpaceDE w:val="0"/>
        <w:autoSpaceDN w:val="0"/>
        <w:rPr>
          <w:rFonts w:ascii="Verdana" w:eastAsia="Verdana" w:hAnsi="Verdana" w:cs="Tahoma"/>
          <w:b/>
          <w:sz w:val="16"/>
          <w:szCs w:val="16"/>
          <w:lang w:eastAsia="es-ES"/>
        </w:rPr>
      </w:pPr>
    </w:p>
    <w:p w14:paraId="6E56850C"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general, la instalación eléctrica (punto tomacorriente simple) deberá cumplir con las siguientes directrices referidas a la ejecución:</w:t>
      </w:r>
    </w:p>
    <w:p w14:paraId="083B0F0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CBC482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E28B40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A8EF1F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18E57BE1"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6CE36D6"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201A904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El empalme, enlace o unión del cableado eléctrico de dos o más cables en una instalación eléctrica </w:t>
      </w:r>
      <w:r w:rsidRPr="00E83514">
        <w:rPr>
          <w:rFonts w:ascii="Verdana" w:eastAsia="Verdana" w:hAnsi="Verdana" w:cs="Verdana"/>
          <w:sz w:val="16"/>
          <w:szCs w:val="16"/>
          <w:lang w:eastAsia="es-ES"/>
        </w:rPr>
        <w:t>se realizarán únicamente en las cajas dispuestas para este efecto</w:t>
      </w:r>
      <w:r w:rsidRPr="00E83514">
        <w:rPr>
          <w:rFonts w:ascii="Verdana" w:eastAsia="Verdana" w:hAnsi="Verdana" w:cs="Tahoma"/>
          <w:sz w:val="16"/>
          <w:szCs w:val="16"/>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61CBF4B"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07E3642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985358F"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664742F"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Durante la ejecución del trabajo, y antes de la aceptación final se hará pruebas en presencia del Inspector de proyecto, para asegurarse que materiales y mano de obra cumplan las especificaciones. Todo defecto encontrado </w:t>
      </w:r>
      <w:r w:rsidRPr="00E83514">
        <w:rPr>
          <w:rFonts w:ascii="Verdana" w:eastAsia="Verdana" w:hAnsi="Verdana" w:cs="Tahoma"/>
          <w:sz w:val="16"/>
          <w:szCs w:val="16"/>
          <w:lang w:eastAsia="es-ES"/>
        </w:rPr>
        <w:lastRenderedPageBreak/>
        <w:t>será corregido inmediatamente, sin que afecte al presupuesto.</w:t>
      </w:r>
    </w:p>
    <w:p w14:paraId="16CA029F"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ED3558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En caso de que en la provisión o instalación presenten fallas de fabricación </w:t>
      </w:r>
      <w:proofErr w:type="spellStart"/>
      <w:r w:rsidRPr="00E83514">
        <w:rPr>
          <w:rFonts w:ascii="Verdana" w:eastAsia="Verdana" w:hAnsi="Verdana" w:cs="Tahoma"/>
          <w:sz w:val="16"/>
          <w:szCs w:val="16"/>
          <w:lang w:eastAsia="es-ES"/>
        </w:rPr>
        <w:t>ó</w:t>
      </w:r>
      <w:proofErr w:type="spellEnd"/>
      <w:r w:rsidRPr="00E83514">
        <w:rPr>
          <w:rFonts w:ascii="Verdana" w:eastAsia="Verdana" w:hAnsi="Verdana" w:cs="Tahoma"/>
          <w:sz w:val="16"/>
          <w:szCs w:val="16"/>
          <w:lang w:eastAsia="es-ES"/>
        </w:rPr>
        <w:t xml:space="preserve"> por causas del inadecuado uso de los mismos por parte del personal de la Entidad Ejecutora, se exigirá al mismo la reposición de dichos materiales sin recargo por ello.</w:t>
      </w:r>
    </w:p>
    <w:p w14:paraId="6C858FC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AE9E723"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Verdana"/>
          <w:sz w:val="16"/>
          <w:szCs w:val="16"/>
          <w:lang w:eastAsia="es-ES"/>
        </w:rPr>
        <w:t xml:space="preserve">Los tomacorrientes deben instalarse a 0.40 m sobre el nivel del piso terminado, </w:t>
      </w:r>
      <w:r w:rsidRPr="00E83514">
        <w:rPr>
          <w:rFonts w:ascii="Verdana" w:eastAsia="Verdana" w:hAnsi="Verdana" w:cs="Tahoma"/>
          <w:sz w:val="16"/>
          <w:szCs w:val="16"/>
          <w:lang w:eastAsia="es-ES"/>
        </w:rPr>
        <w:t>y en los lugares indicados en planos y/o instrucciones del Inspector de proyecto.</w:t>
      </w:r>
    </w:p>
    <w:p w14:paraId="5A5510B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0C701980"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caso de que existiere discrepancia entre planos y especificaciones, se deberá presentar la solución al Inspector de proyecto, para obtener la aprobación de la misma.</w:t>
      </w:r>
    </w:p>
    <w:p w14:paraId="438EFA1F"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F1E610F"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Control, Aceptación y Rechazo</w:t>
      </w:r>
    </w:p>
    <w:p w14:paraId="2B7E6893"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Inspector de proyecto deberá verificar que la ejecución del ítem no deberá presentar ningún defecto de materiales, ejecución o dimensiones mediante: testeo, inspección visual u otro método conveniente.</w:t>
      </w:r>
    </w:p>
    <w:p w14:paraId="2B7E8700"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00DDC4C"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EC92C86"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26BDCD26" w14:textId="77777777" w:rsidR="00135ACC" w:rsidRPr="00E83514" w:rsidRDefault="00135ACC" w:rsidP="00135ACC">
      <w:pPr>
        <w:widowControl w:val="0"/>
        <w:autoSpaceDE w:val="0"/>
        <w:autoSpaceDN w:val="0"/>
        <w:rPr>
          <w:rFonts w:ascii="Verdana" w:eastAsia="Verdana" w:hAnsi="Verdana" w:cs="Verdana"/>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02374AE3" w14:textId="77777777" w:rsidTr="000648BD">
        <w:tc>
          <w:tcPr>
            <w:tcW w:w="584" w:type="dxa"/>
            <w:shd w:val="clear" w:color="auto" w:fill="17365D"/>
          </w:tcPr>
          <w:p w14:paraId="5A73F4AF"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17365D"/>
          </w:tcPr>
          <w:p w14:paraId="2D7EBB29"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CÓDIGO</w:t>
            </w:r>
          </w:p>
        </w:tc>
        <w:tc>
          <w:tcPr>
            <w:tcW w:w="1145" w:type="dxa"/>
            <w:shd w:val="clear" w:color="auto" w:fill="17365D"/>
          </w:tcPr>
          <w:p w14:paraId="71DEE8B6"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17365D"/>
          </w:tcPr>
          <w:p w14:paraId="0F927FA3"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ÍTEM</w:t>
            </w:r>
          </w:p>
        </w:tc>
      </w:tr>
      <w:tr w:rsidR="00135ACC" w:rsidRPr="00E83514" w14:paraId="5853AF52" w14:textId="77777777" w:rsidTr="000648BD">
        <w:tc>
          <w:tcPr>
            <w:tcW w:w="584" w:type="dxa"/>
            <w:shd w:val="clear" w:color="auto" w:fill="B8CCE4"/>
          </w:tcPr>
          <w:p w14:paraId="1E40A28F"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47</w:t>
            </w:r>
          </w:p>
        </w:tc>
        <w:tc>
          <w:tcPr>
            <w:tcW w:w="2385" w:type="dxa"/>
            <w:shd w:val="clear" w:color="auto" w:fill="B8CCE4"/>
          </w:tcPr>
          <w:p w14:paraId="30A9155B"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VAC-IE-TBD-1</w:t>
            </w:r>
          </w:p>
        </w:tc>
        <w:tc>
          <w:tcPr>
            <w:tcW w:w="1145" w:type="dxa"/>
            <w:shd w:val="clear" w:color="auto" w:fill="B8CCE4"/>
          </w:tcPr>
          <w:p w14:paraId="61A50086"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GLB</w:t>
            </w:r>
          </w:p>
        </w:tc>
        <w:tc>
          <w:tcPr>
            <w:tcW w:w="5520" w:type="dxa"/>
            <w:shd w:val="clear" w:color="auto" w:fill="B8CCE4"/>
          </w:tcPr>
          <w:p w14:paraId="121204ED"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TABLERO DE DISTRIBUCIÓN (3 CIRCUITOS)</w:t>
            </w:r>
          </w:p>
        </w:tc>
      </w:tr>
    </w:tbl>
    <w:p w14:paraId="1D79B19C" w14:textId="77777777" w:rsidR="00135ACC" w:rsidRPr="00E83514" w:rsidRDefault="00135ACC" w:rsidP="00135ACC">
      <w:pPr>
        <w:widowControl w:val="0"/>
        <w:autoSpaceDE w:val="0"/>
        <w:autoSpaceDN w:val="0"/>
        <w:spacing w:before="100"/>
        <w:jc w:val="both"/>
        <w:outlineLvl w:val="0"/>
        <w:rPr>
          <w:rFonts w:ascii="Verdana" w:eastAsia="Verdana" w:hAnsi="Verdana" w:cs="Verdana"/>
          <w:b/>
          <w:bCs/>
          <w:sz w:val="16"/>
          <w:szCs w:val="16"/>
          <w:lang w:eastAsia="es-ES"/>
        </w:rPr>
      </w:pPr>
      <w:r w:rsidRPr="00E83514">
        <w:rPr>
          <w:rFonts w:ascii="Verdana" w:eastAsia="Verdana" w:hAnsi="Verdana" w:cs="Verdana"/>
          <w:b/>
          <w:bCs/>
          <w:sz w:val="16"/>
          <w:szCs w:val="16"/>
          <w:lang w:eastAsia="es-ES"/>
        </w:rPr>
        <w:t>DESCRIPCIÓN. –</w:t>
      </w:r>
    </w:p>
    <w:p w14:paraId="609F78D3" w14:textId="77777777" w:rsidR="00135ACC" w:rsidRPr="00E83514" w:rsidRDefault="00135ACC" w:rsidP="00135ACC">
      <w:pPr>
        <w:widowControl w:val="0"/>
        <w:autoSpaceDE w:val="0"/>
        <w:autoSpaceDN w:val="0"/>
        <w:spacing w:before="10"/>
        <w:jc w:val="both"/>
        <w:rPr>
          <w:rFonts w:ascii="Verdana" w:eastAsia="Verdana" w:hAnsi="Verdana" w:cs="Verdana"/>
          <w:b/>
          <w:sz w:val="16"/>
          <w:szCs w:val="16"/>
          <w:lang w:eastAsia="es-ES"/>
        </w:rPr>
      </w:pPr>
    </w:p>
    <w:p w14:paraId="60EB179C" w14:textId="77777777" w:rsidR="00135ACC" w:rsidRPr="00E83514" w:rsidRDefault="00135ACC" w:rsidP="00135ACC">
      <w:pPr>
        <w:widowControl w:val="0"/>
        <w:autoSpaceDE w:val="0"/>
        <w:autoSpaceDN w:val="0"/>
        <w:ind w:right="145"/>
        <w:jc w:val="both"/>
        <w:rPr>
          <w:rFonts w:ascii="Verdana" w:eastAsia="Verdana" w:hAnsi="Verdana" w:cs="Verdana"/>
          <w:sz w:val="16"/>
          <w:szCs w:val="16"/>
          <w:lang w:eastAsia="es-ES"/>
        </w:rPr>
      </w:pPr>
      <w:r w:rsidRPr="00E83514">
        <w:rPr>
          <w:rFonts w:ascii="Verdana" w:eastAsia="Verdana" w:hAnsi="Verdana" w:cs="Verdana"/>
          <w:sz w:val="16"/>
          <w:szCs w:val="16"/>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5F59729" w14:textId="77777777" w:rsidR="00135ACC" w:rsidRPr="00E83514" w:rsidRDefault="00135ACC" w:rsidP="00135ACC">
      <w:pPr>
        <w:widowControl w:val="0"/>
        <w:autoSpaceDE w:val="0"/>
        <w:autoSpaceDN w:val="0"/>
        <w:spacing w:before="197"/>
        <w:ind w:left="119"/>
        <w:jc w:val="both"/>
        <w:outlineLvl w:val="0"/>
        <w:rPr>
          <w:rFonts w:ascii="Verdana" w:eastAsia="Verdana" w:hAnsi="Verdana" w:cs="Verdana"/>
          <w:b/>
          <w:bCs/>
          <w:sz w:val="16"/>
          <w:szCs w:val="16"/>
          <w:lang w:eastAsia="es-ES"/>
        </w:rPr>
      </w:pPr>
      <w:r w:rsidRPr="00E83514">
        <w:rPr>
          <w:rFonts w:ascii="Verdana" w:eastAsia="Verdana" w:hAnsi="Verdana" w:cs="Verdana"/>
          <w:b/>
          <w:bCs/>
          <w:sz w:val="16"/>
          <w:szCs w:val="16"/>
          <w:lang w:eastAsia="es-ES"/>
        </w:rPr>
        <w:t>MATERIALES, HERRAMIENTAS Y EQUIPO. –</w:t>
      </w:r>
    </w:p>
    <w:p w14:paraId="29B4D16B" w14:textId="77777777" w:rsidR="00135ACC" w:rsidRPr="00E83514" w:rsidRDefault="00135ACC" w:rsidP="00135ACC">
      <w:pPr>
        <w:widowControl w:val="0"/>
        <w:autoSpaceDE w:val="0"/>
        <w:autoSpaceDN w:val="0"/>
        <w:spacing w:before="11"/>
        <w:jc w:val="both"/>
        <w:rPr>
          <w:rFonts w:ascii="Verdana" w:eastAsia="Verdana" w:hAnsi="Verdana" w:cs="Verdana"/>
          <w:b/>
          <w:sz w:val="16"/>
          <w:szCs w:val="16"/>
          <w:lang w:eastAsia="es-ES"/>
        </w:rPr>
      </w:pPr>
    </w:p>
    <w:p w14:paraId="18D2C15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684F639E" w14:textId="77777777" w:rsidR="00135ACC" w:rsidRPr="00E83514" w:rsidRDefault="00135ACC" w:rsidP="00135ACC">
      <w:pPr>
        <w:widowControl w:val="0"/>
        <w:tabs>
          <w:tab w:val="left" w:pos="8711"/>
        </w:tabs>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Los accesorios deben ser de primera calidad dentro el mercado local y que cumplan las exigencias técnicas del proyecto.</w:t>
      </w:r>
    </w:p>
    <w:p w14:paraId="48AD95C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46575339" w14:textId="77777777" w:rsidR="00135ACC" w:rsidRPr="00E83514" w:rsidRDefault="00135ACC" w:rsidP="00135ACC">
      <w:pPr>
        <w:widowControl w:val="0"/>
        <w:tabs>
          <w:tab w:val="left" w:pos="8711"/>
        </w:tabs>
        <w:autoSpaceDE w:val="0"/>
        <w:autoSpaceDN w:val="0"/>
        <w:jc w:val="both"/>
        <w:rPr>
          <w:rFonts w:ascii="Verdana" w:eastAsia="Verdana" w:hAnsi="Verdana" w:cs="Verdana"/>
          <w:sz w:val="16"/>
          <w:szCs w:val="16"/>
          <w:lang w:eastAsia="es-ES"/>
        </w:rPr>
      </w:pPr>
    </w:p>
    <w:p w14:paraId="1F209570" w14:textId="77777777" w:rsidR="00135ACC" w:rsidRPr="00E83514" w:rsidRDefault="00135ACC" w:rsidP="00135ACC">
      <w:pPr>
        <w:widowControl w:val="0"/>
        <w:tabs>
          <w:tab w:val="left" w:pos="0"/>
        </w:tabs>
        <w:autoSpaceDE w:val="0"/>
        <w:autoSpaceDN w:val="0"/>
        <w:adjustRightInd w:val="0"/>
        <w:jc w:val="both"/>
        <w:rPr>
          <w:rFonts w:ascii="Verdana" w:eastAsia="Verdana" w:hAnsi="Verdana" w:cs="Calibri"/>
          <w:b/>
          <w:bCs/>
          <w:sz w:val="16"/>
          <w:szCs w:val="16"/>
          <w:lang w:eastAsia="es-ES"/>
        </w:rPr>
      </w:pPr>
    </w:p>
    <w:p w14:paraId="4011BA76" w14:textId="77777777" w:rsidR="00135ACC" w:rsidRPr="00E83514" w:rsidRDefault="00135ACC" w:rsidP="00135ACC">
      <w:pPr>
        <w:widowControl w:val="0"/>
        <w:autoSpaceDE w:val="0"/>
        <w:autoSpaceDN w:val="0"/>
        <w:ind w:left="390"/>
        <w:jc w:val="both"/>
        <w:outlineLvl w:val="0"/>
        <w:rPr>
          <w:rFonts w:ascii="Verdana" w:eastAsia="Verdana" w:hAnsi="Verdana" w:cs="Verdana"/>
          <w:b/>
          <w:bCs/>
          <w:sz w:val="16"/>
          <w:szCs w:val="16"/>
          <w:lang w:eastAsia="es-ES"/>
        </w:rPr>
      </w:pPr>
      <w:r w:rsidRPr="00E83514">
        <w:rPr>
          <w:rFonts w:ascii="Verdana" w:eastAsia="Verdana" w:hAnsi="Verdana" w:cs="Verdana"/>
          <w:b/>
          <w:bCs/>
          <w:sz w:val="16"/>
          <w:szCs w:val="16"/>
          <w:lang w:eastAsia="es-ES"/>
        </w:rPr>
        <w:t>FORMA DE EJECUCIÓN. –</w:t>
      </w:r>
    </w:p>
    <w:p w14:paraId="032B135E" w14:textId="77777777" w:rsidR="00135ACC" w:rsidRPr="00E83514" w:rsidRDefault="00135ACC" w:rsidP="00135ACC">
      <w:pPr>
        <w:widowControl w:val="0"/>
        <w:tabs>
          <w:tab w:val="left" w:pos="8711"/>
        </w:tabs>
        <w:autoSpaceDE w:val="0"/>
        <w:autoSpaceDN w:val="0"/>
        <w:spacing w:before="24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692B01A"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647A9CB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EDA8C4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143F59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731FA2D"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7357530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8194D1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7DAE8C6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En caso de que en la provisión o instalación presenten fallas de fabricación </w:t>
      </w:r>
      <w:proofErr w:type="spellStart"/>
      <w:r w:rsidRPr="00E83514">
        <w:rPr>
          <w:rFonts w:ascii="Verdana" w:eastAsia="Verdana" w:hAnsi="Verdana" w:cs="Tahoma"/>
          <w:sz w:val="16"/>
          <w:szCs w:val="16"/>
          <w:lang w:eastAsia="es-ES"/>
        </w:rPr>
        <w:t>ó</w:t>
      </w:r>
      <w:proofErr w:type="spellEnd"/>
      <w:r w:rsidRPr="00E83514">
        <w:rPr>
          <w:rFonts w:ascii="Verdana" w:eastAsia="Verdana" w:hAnsi="Verdana" w:cs="Tahoma"/>
          <w:sz w:val="16"/>
          <w:szCs w:val="16"/>
          <w:lang w:eastAsia="es-ES"/>
        </w:rPr>
        <w:t xml:space="preserve"> por causas del inadecuado uso de los mismos por parte del personal de la Entidad Ejecutora, se exigirá al mismo la reposición de dichos materiales sin recargo por ello.</w:t>
      </w:r>
    </w:p>
    <w:p w14:paraId="2C4DDFD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290A4B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Además, de las instrucciones del Inspector de proyecto relativas a las condiciones y forma en que deben ejecutarse los trabajos y la provisión e instalación del tablero de distribución, todo aquello que no se menciona explícitamente </w:t>
      </w:r>
      <w:r w:rsidRPr="00E83514">
        <w:rPr>
          <w:rFonts w:ascii="Verdana" w:eastAsia="Verdana" w:hAnsi="Verdana" w:cs="Tahoma"/>
          <w:sz w:val="16"/>
          <w:szCs w:val="16"/>
          <w:lang w:eastAsia="es-ES"/>
        </w:rPr>
        <w:lastRenderedPageBreak/>
        <w:t>en estas especificaciones técnicas pero que sean necesarios para la completa realización de los trabajos, serán provistos e implementados conforme lo coordinado.</w:t>
      </w:r>
    </w:p>
    <w:p w14:paraId="420B5B5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8BB08A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caso de que existiere discrepancia entre planos y especificaciones, se deberá presentar la solución a la Inspectoría, para obtener la aprobación de la misma.</w:t>
      </w:r>
    </w:p>
    <w:p w14:paraId="4A48649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647878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11268F33"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Control, Aceptación y Rechazo</w:t>
      </w:r>
    </w:p>
    <w:p w14:paraId="0F504C81"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Inspector de proyecto deberá verificar que la ejecución del ítem no presenta ningún defecto de materiales, ejecución o dimensiones mediante: testeo, inspección visual u otro método conveniente.</w:t>
      </w:r>
    </w:p>
    <w:p w14:paraId="1693B474"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B7E7379"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D20BEAC" w14:textId="77777777" w:rsidR="00135ACC" w:rsidRPr="00E83514" w:rsidRDefault="00135ACC" w:rsidP="00135ACC">
      <w:pPr>
        <w:widowControl w:val="0"/>
        <w:autoSpaceDE w:val="0"/>
        <w:autoSpaceDN w:val="0"/>
        <w:spacing w:before="7"/>
        <w:jc w:val="both"/>
        <w:rPr>
          <w:rFonts w:ascii="Verdana" w:eastAsia="Verdana" w:hAnsi="Verdana" w:cs="Verdana"/>
          <w:sz w:val="16"/>
          <w:szCs w:val="16"/>
          <w:lang w:eastAsia="es-ES"/>
        </w:rPr>
      </w:pPr>
    </w:p>
    <w:p w14:paraId="6C3FC4E4" w14:textId="77777777" w:rsidR="00135ACC" w:rsidRPr="00E83514" w:rsidRDefault="00135ACC" w:rsidP="00135ACC">
      <w:pPr>
        <w:widowControl w:val="0"/>
        <w:autoSpaceDE w:val="0"/>
        <w:autoSpaceDN w:val="0"/>
        <w:rPr>
          <w:rFonts w:ascii="Verdana" w:eastAsia="Verdana" w:hAnsi="Verdana" w:cs="Verdana"/>
          <w:sz w:val="16"/>
          <w:szCs w:val="16"/>
          <w:lang w:eastAsia="es-ES"/>
        </w:rPr>
      </w:pPr>
    </w:p>
    <w:p w14:paraId="65715B22" w14:textId="77777777" w:rsidR="00135ACC" w:rsidRPr="00E83514" w:rsidRDefault="00135ACC" w:rsidP="00135ACC">
      <w:pPr>
        <w:widowControl w:val="0"/>
        <w:autoSpaceDE w:val="0"/>
        <w:autoSpaceDN w:val="0"/>
        <w:rPr>
          <w:rFonts w:ascii="Verdana" w:eastAsia="Verdana" w:hAnsi="Verdana" w:cs="Verdana"/>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7A660FA4" w14:textId="77777777" w:rsidTr="000648BD">
        <w:tc>
          <w:tcPr>
            <w:tcW w:w="584" w:type="dxa"/>
            <w:shd w:val="clear" w:color="auto" w:fill="215868"/>
          </w:tcPr>
          <w:p w14:paraId="48C20E61"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57AE6FB6"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5A00761A"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5EBFAD3E"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6E1E35AD" w14:textId="77777777" w:rsidTr="000648BD">
        <w:tc>
          <w:tcPr>
            <w:tcW w:w="584" w:type="dxa"/>
            <w:shd w:val="clear" w:color="auto" w:fill="B8CCE4"/>
          </w:tcPr>
          <w:p w14:paraId="38730AE7"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48</w:t>
            </w:r>
          </w:p>
        </w:tc>
        <w:tc>
          <w:tcPr>
            <w:tcW w:w="2385" w:type="dxa"/>
            <w:shd w:val="clear" w:color="auto" w:fill="B8CCE4"/>
            <w:vAlign w:val="center"/>
          </w:tcPr>
          <w:p w14:paraId="3076115E"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VAC-IE-ILU-5</w:t>
            </w:r>
          </w:p>
        </w:tc>
        <w:tc>
          <w:tcPr>
            <w:tcW w:w="1145" w:type="dxa"/>
            <w:shd w:val="clear" w:color="auto" w:fill="B8CCE4"/>
            <w:vAlign w:val="center"/>
          </w:tcPr>
          <w:p w14:paraId="3C8507A2"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PTO</w:t>
            </w:r>
          </w:p>
        </w:tc>
        <w:tc>
          <w:tcPr>
            <w:tcW w:w="5520" w:type="dxa"/>
            <w:shd w:val="clear" w:color="auto" w:fill="B8CCE4"/>
            <w:vAlign w:val="center"/>
          </w:tcPr>
          <w:p w14:paraId="5682AC70" w14:textId="77777777" w:rsidR="00135ACC" w:rsidRPr="00E83514" w:rsidRDefault="00135ACC" w:rsidP="000648BD">
            <w:pPr>
              <w:widowControl w:val="0"/>
              <w:autoSpaceDE w:val="0"/>
              <w:autoSpaceDN w:val="0"/>
              <w:spacing w:line="276" w:lineRule="auto"/>
              <w:jc w:val="center"/>
              <w:rPr>
                <w:rFonts w:ascii="Verdana" w:eastAsia="Verdana" w:hAnsi="Verdana" w:cs="Verdana"/>
                <w:b/>
                <w:sz w:val="16"/>
                <w:szCs w:val="16"/>
              </w:rPr>
            </w:pPr>
            <w:r w:rsidRPr="00E83514">
              <w:rPr>
                <w:rFonts w:ascii="Verdana" w:eastAsia="Verdana" w:hAnsi="Verdana" w:cs="Tahoma"/>
                <w:b/>
                <w:bCs/>
                <w:sz w:val="16"/>
                <w:szCs w:val="16"/>
              </w:rPr>
              <w:t>ILUMINACION EXTERIOR LED CON PANEL SOLAR</w:t>
            </w:r>
          </w:p>
        </w:tc>
      </w:tr>
    </w:tbl>
    <w:p w14:paraId="17FE2AC2" w14:textId="77777777" w:rsidR="00135ACC" w:rsidRPr="00E83514" w:rsidRDefault="00135ACC" w:rsidP="00135ACC">
      <w:pPr>
        <w:widowControl w:val="0"/>
        <w:tabs>
          <w:tab w:val="left" w:pos="8711"/>
        </w:tabs>
        <w:autoSpaceDE w:val="0"/>
        <w:autoSpaceDN w:val="0"/>
        <w:jc w:val="both"/>
        <w:rPr>
          <w:rFonts w:ascii="Verdana" w:eastAsia="Verdana" w:hAnsi="Verdana" w:cs="Tahoma"/>
          <w:b/>
          <w:sz w:val="16"/>
          <w:szCs w:val="16"/>
          <w:lang w:eastAsia="es-ES"/>
        </w:rPr>
      </w:pPr>
    </w:p>
    <w:p w14:paraId="0CBB002A" w14:textId="77777777" w:rsidR="00135ACC" w:rsidRPr="00E83514" w:rsidRDefault="00135ACC" w:rsidP="00135ACC">
      <w:pPr>
        <w:widowControl w:val="0"/>
        <w:tabs>
          <w:tab w:val="left" w:pos="8711"/>
        </w:tabs>
        <w:autoSpaceDE w:val="0"/>
        <w:autoSpaceDN w:val="0"/>
        <w:jc w:val="both"/>
        <w:rPr>
          <w:rFonts w:ascii="Verdana" w:eastAsia="Verdana" w:hAnsi="Verdana" w:cs="Tahoma"/>
          <w:b/>
          <w:sz w:val="16"/>
          <w:szCs w:val="16"/>
          <w:lang w:eastAsia="es-ES"/>
        </w:rPr>
      </w:pPr>
    </w:p>
    <w:p w14:paraId="7D01FAC2" w14:textId="77777777" w:rsidR="00135ACC" w:rsidRPr="00E83514" w:rsidRDefault="00135ACC" w:rsidP="00135ACC">
      <w:pPr>
        <w:widowControl w:val="0"/>
        <w:tabs>
          <w:tab w:val="left" w:pos="8711"/>
        </w:tabs>
        <w:autoSpaceDE w:val="0"/>
        <w:autoSpaceDN w:val="0"/>
        <w:jc w:val="both"/>
        <w:rPr>
          <w:rFonts w:ascii="Verdana" w:eastAsia="Verdana" w:hAnsi="Verdana" w:cs="Tahoma"/>
          <w:b/>
          <w:bCs/>
          <w:sz w:val="16"/>
          <w:szCs w:val="16"/>
          <w:lang w:eastAsia="es-ES"/>
        </w:rPr>
      </w:pPr>
      <w:r w:rsidRPr="00E83514">
        <w:rPr>
          <w:rFonts w:ascii="Verdana" w:eastAsia="Verdana" w:hAnsi="Verdana" w:cs="Tahoma"/>
          <w:b/>
          <w:bCs/>
          <w:sz w:val="16"/>
          <w:szCs w:val="16"/>
          <w:lang w:eastAsia="es-ES"/>
        </w:rPr>
        <w:t>DESCRIPCIÓN. -</w:t>
      </w:r>
    </w:p>
    <w:p w14:paraId="4FFDEAD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B266E5A"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Este Ítem comprende la Instalación de puntos de Iluminación exterior led con panel solar, dispuesto de acuerdo los planos constructivos y/o instrucciones del Inspector de proyecto.</w:t>
      </w:r>
    </w:p>
    <w:p w14:paraId="6C645A6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60ECBD84" w14:textId="77777777" w:rsidR="00135ACC" w:rsidRPr="00E83514" w:rsidRDefault="00135ACC" w:rsidP="00135ACC">
      <w:pPr>
        <w:widowControl w:val="0"/>
        <w:tabs>
          <w:tab w:val="left" w:pos="8711"/>
        </w:tabs>
        <w:autoSpaceDE w:val="0"/>
        <w:autoSpaceDN w:val="0"/>
        <w:jc w:val="both"/>
        <w:rPr>
          <w:rFonts w:ascii="Verdana" w:eastAsia="Verdana" w:hAnsi="Verdana" w:cs="Tahoma"/>
          <w:b/>
          <w:bCs/>
          <w:sz w:val="16"/>
          <w:szCs w:val="16"/>
          <w:lang w:eastAsia="es-ES"/>
        </w:rPr>
      </w:pPr>
      <w:r w:rsidRPr="00E83514">
        <w:rPr>
          <w:rFonts w:ascii="Verdana" w:eastAsia="Verdana" w:hAnsi="Verdana" w:cs="Tahoma"/>
          <w:b/>
          <w:bCs/>
          <w:sz w:val="16"/>
          <w:szCs w:val="16"/>
          <w:lang w:eastAsia="es-ES"/>
        </w:rPr>
        <w:t>MATERIALES, HERRAMIENTAS Y EQUIPO. -</w:t>
      </w:r>
    </w:p>
    <w:p w14:paraId="752F4F49"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30197A9"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5F23F6D9"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01C1D57A"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accesorios deben ser de primera calidad dentro el mercado local y que cumplan las exigencias técnicas del proyecto.</w:t>
      </w:r>
    </w:p>
    <w:p w14:paraId="0427595A"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749B95BB" w14:textId="77777777" w:rsidR="00135ACC" w:rsidRPr="00E83514" w:rsidRDefault="00135ACC" w:rsidP="00135ACC">
      <w:pPr>
        <w:widowControl w:val="0"/>
        <w:tabs>
          <w:tab w:val="left" w:pos="8711"/>
        </w:tabs>
        <w:autoSpaceDE w:val="0"/>
        <w:autoSpaceDN w:val="0"/>
        <w:jc w:val="both"/>
        <w:rPr>
          <w:rFonts w:ascii="Verdana" w:eastAsia="Verdana" w:hAnsi="Verdana" w:cs="Tahoma"/>
          <w:b/>
          <w:bCs/>
          <w:sz w:val="16"/>
          <w:szCs w:val="16"/>
          <w:lang w:eastAsia="es-ES"/>
        </w:rPr>
      </w:pPr>
      <w:r w:rsidRPr="00E83514">
        <w:rPr>
          <w:rFonts w:ascii="Verdana" w:eastAsia="Verdana" w:hAnsi="Verdana" w:cs="Tahoma"/>
          <w:b/>
          <w:bCs/>
          <w:sz w:val="16"/>
          <w:szCs w:val="16"/>
          <w:lang w:eastAsia="es-ES"/>
        </w:rPr>
        <w:t>FORMA DE EJECUCIÓN. -</w:t>
      </w:r>
    </w:p>
    <w:p w14:paraId="0FCC151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3511EB2"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general, la instalación de puntos de Iluminación exterior led con panel solar deberán cumplir con las siguientes directrices referidas a la ejecución:</w:t>
      </w:r>
    </w:p>
    <w:p w14:paraId="7A134D4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187B87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EBC7ED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005A5D7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5BF6409"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3A6D78A6"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14BA563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B896021"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Al ser un ítem con insumo autosuficiente, no requiere conductos ni cableados. Su instalación deberá realizarse con el kit de sujeción incluido (Pernos y </w:t>
      </w:r>
      <w:proofErr w:type="spellStart"/>
      <w:r w:rsidRPr="00E83514">
        <w:rPr>
          <w:rFonts w:ascii="Verdana" w:eastAsia="Verdana" w:hAnsi="Verdana" w:cs="Tahoma"/>
          <w:sz w:val="16"/>
          <w:szCs w:val="16"/>
          <w:lang w:eastAsia="es-ES"/>
        </w:rPr>
        <w:t>Ramplúg</w:t>
      </w:r>
      <w:proofErr w:type="spellEnd"/>
      <w:r w:rsidRPr="00E83514">
        <w:rPr>
          <w:rFonts w:ascii="Verdana" w:eastAsia="Verdana" w:hAnsi="Verdana" w:cs="Tahoma"/>
          <w:sz w:val="16"/>
          <w:szCs w:val="16"/>
          <w:lang w:eastAsia="es-ES"/>
        </w:rPr>
        <w:t xml:space="preserve">) en el insumo “Luminaria Solar Led Exterior”. </w:t>
      </w:r>
    </w:p>
    <w:p w14:paraId="7039B30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7095A94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Deberá instalarse a una altura de al menos 2.20 </w:t>
      </w:r>
      <w:proofErr w:type="spellStart"/>
      <w:r w:rsidRPr="00E83514">
        <w:rPr>
          <w:rFonts w:ascii="Verdana" w:eastAsia="Verdana" w:hAnsi="Verdana" w:cs="Tahoma"/>
          <w:sz w:val="16"/>
          <w:szCs w:val="16"/>
          <w:lang w:eastAsia="es-ES"/>
        </w:rPr>
        <w:t>mts</w:t>
      </w:r>
      <w:proofErr w:type="spellEnd"/>
      <w:r w:rsidRPr="00E83514">
        <w:rPr>
          <w:rFonts w:ascii="Verdana" w:eastAsia="Verdana" w:hAnsi="Verdana" w:cs="Tahoma"/>
          <w:sz w:val="16"/>
          <w:szCs w:val="16"/>
          <w:lang w:eastAsia="es-ES"/>
        </w:rPr>
        <w:t xml:space="preserve"> desde el piso, dependiendo del </w:t>
      </w:r>
      <w:proofErr w:type="spellStart"/>
      <w:r w:rsidRPr="00E83514">
        <w:rPr>
          <w:rFonts w:ascii="Verdana" w:eastAsia="Verdana" w:hAnsi="Verdana" w:cs="Tahoma"/>
          <w:sz w:val="16"/>
          <w:szCs w:val="16"/>
          <w:lang w:eastAsia="es-ES"/>
        </w:rPr>
        <w:t>numero</w:t>
      </w:r>
      <w:proofErr w:type="spellEnd"/>
      <w:r w:rsidRPr="00E83514">
        <w:rPr>
          <w:rFonts w:ascii="Verdana" w:eastAsia="Verdana" w:hAnsi="Verdana" w:cs="Tahoma"/>
          <w:sz w:val="16"/>
          <w:szCs w:val="16"/>
          <w:lang w:eastAsia="es-ES"/>
        </w:rPr>
        <w:t xml:space="preserve"> de puntos exigidos, priorizar su instalación en el ingreso principal y después al área posterior o de lavandería, según la tipología del proyecto.</w:t>
      </w:r>
    </w:p>
    <w:p w14:paraId="388BAFFB"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61EB0A0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0EC59D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63FD995"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A8B1DB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75FFE798"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En caso de que en la provisión o instalación presenten fallas de fabricación </w:t>
      </w:r>
      <w:proofErr w:type="spellStart"/>
      <w:r w:rsidRPr="00E83514">
        <w:rPr>
          <w:rFonts w:ascii="Verdana" w:eastAsia="Verdana" w:hAnsi="Verdana" w:cs="Tahoma"/>
          <w:sz w:val="16"/>
          <w:szCs w:val="16"/>
          <w:lang w:eastAsia="es-ES"/>
        </w:rPr>
        <w:t>ó</w:t>
      </w:r>
      <w:proofErr w:type="spellEnd"/>
      <w:r w:rsidRPr="00E83514">
        <w:rPr>
          <w:rFonts w:ascii="Verdana" w:eastAsia="Verdana" w:hAnsi="Verdana" w:cs="Tahoma"/>
          <w:sz w:val="16"/>
          <w:szCs w:val="16"/>
          <w:lang w:eastAsia="es-ES"/>
        </w:rPr>
        <w:t xml:space="preserve"> por causas del inadecuado uso de los mismos por parte del personal de la Entidad Ejecutora, se exigirá al mismo la reposición de dichos materiales sin recargo por ello.</w:t>
      </w:r>
    </w:p>
    <w:p w14:paraId="7564A48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3109E2FC"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En caso de que existiere discrepancia entre planos y especificaciones, se deberá presentar la solución al Inspector de proyecto, para obtener la aprobación de la misma.</w:t>
      </w:r>
    </w:p>
    <w:p w14:paraId="635599B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65F6D5D9" w14:textId="77777777" w:rsidR="00135ACC" w:rsidRPr="00E83514" w:rsidRDefault="00135ACC" w:rsidP="00135ACC">
      <w:pPr>
        <w:widowControl w:val="0"/>
        <w:tabs>
          <w:tab w:val="left" w:pos="8711"/>
        </w:tabs>
        <w:autoSpaceDE w:val="0"/>
        <w:autoSpaceDN w:val="0"/>
        <w:spacing w:after="120"/>
        <w:jc w:val="both"/>
        <w:rPr>
          <w:rFonts w:ascii="Verdana" w:eastAsia="Verdana" w:hAnsi="Verdana" w:cs="Tahoma"/>
          <w:sz w:val="16"/>
          <w:szCs w:val="16"/>
          <w:lang w:eastAsia="es-ES"/>
        </w:rPr>
      </w:pPr>
      <w:r w:rsidRPr="00E83514">
        <w:rPr>
          <w:rFonts w:ascii="Verdana" w:eastAsia="Verdana" w:hAnsi="Verdana" w:cs="Tahoma"/>
          <w:sz w:val="16"/>
          <w:szCs w:val="16"/>
          <w:lang w:eastAsia="es-ES"/>
        </w:rPr>
        <w:t>Criterios de Control, Aceptación y Rechazo</w:t>
      </w:r>
    </w:p>
    <w:p w14:paraId="4976D3E7"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Inspector de proyecto deberá verificar que la ejecución del ítem no deberá presentar ningún defecto de materiales, ejecución o dimensiones mediante: testeo, inspección visual u otro método conveniente.</w:t>
      </w:r>
    </w:p>
    <w:p w14:paraId="6EAC183C"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B2AB566" w14:textId="77777777" w:rsidR="00135ACC" w:rsidRDefault="00135ACC" w:rsidP="00135ACC">
      <w:pPr>
        <w:widowControl w:val="0"/>
        <w:autoSpaceDE w:val="0"/>
        <w:autoSpaceDN w:val="0"/>
        <w:rPr>
          <w:rFonts w:ascii="Verdana" w:eastAsia="Verdana" w:hAnsi="Verdana" w:cs="Tahoma"/>
          <w:sz w:val="16"/>
          <w:szCs w:val="16"/>
          <w:lang w:eastAsia="es-ES"/>
        </w:rPr>
      </w:pPr>
    </w:p>
    <w:p w14:paraId="107DF0C9" w14:textId="77777777" w:rsidR="00135ACC" w:rsidRDefault="00135ACC" w:rsidP="00135ACC">
      <w:pPr>
        <w:widowControl w:val="0"/>
        <w:autoSpaceDE w:val="0"/>
        <w:autoSpaceDN w:val="0"/>
        <w:rPr>
          <w:rFonts w:ascii="Verdana" w:eastAsia="Verdana" w:hAnsi="Verdana" w:cs="Tahoma"/>
          <w:sz w:val="16"/>
          <w:szCs w:val="16"/>
          <w:lang w:eastAsia="es-ES"/>
        </w:rPr>
      </w:pPr>
    </w:p>
    <w:p w14:paraId="4A8B039E" w14:textId="77777777" w:rsidR="00135ACC" w:rsidRPr="009B1EAE" w:rsidRDefault="00135ACC" w:rsidP="00135ACC">
      <w:pPr>
        <w:widowControl w:val="0"/>
        <w:tabs>
          <w:tab w:val="left" w:pos="8711"/>
        </w:tabs>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135ACC" w:rsidRPr="009B1EAE" w14:paraId="2532742D" w14:textId="77777777" w:rsidTr="000648BD">
        <w:tc>
          <w:tcPr>
            <w:tcW w:w="584" w:type="dxa"/>
            <w:shd w:val="clear" w:color="auto" w:fill="1F3864" w:themeFill="accent5" w:themeFillShade="80"/>
          </w:tcPr>
          <w:p w14:paraId="5216B1DE" w14:textId="77777777" w:rsidR="00135ACC" w:rsidRPr="009B1EAE" w:rsidRDefault="00135ACC" w:rsidP="000648BD">
            <w:pPr>
              <w:jc w:val="center"/>
              <w:rPr>
                <w:rFonts w:ascii="Verdana" w:hAnsi="Verdana"/>
                <w:b/>
                <w:sz w:val="16"/>
                <w:szCs w:val="16"/>
              </w:rPr>
            </w:pPr>
            <w:proofErr w:type="spellStart"/>
            <w:r w:rsidRPr="009B1EAE">
              <w:rPr>
                <w:rFonts w:ascii="Verdana" w:hAnsi="Verdana"/>
                <w:b/>
                <w:sz w:val="16"/>
                <w:szCs w:val="16"/>
              </w:rPr>
              <w:t>N°</w:t>
            </w:r>
            <w:proofErr w:type="spellEnd"/>
          </w:p>
        </w:tc>
        <w:tc>
          <w:tcPr>
            <w:tcW w:w="2385" w:type="dxa"/>
            <w:shd w:val="clear" w:color="auto" w:fill="1F3864" w:themeFill="accent5" w:themeFillShade="80"/>
          </w:tcPr>
          <w:p w14:paraId="4BB279F3" w14:textId="77777777" w:rsidR="00135ACC" w:rsidRPr="009B1EAE" w:rsidRDefault="00135ACC" w:rsidP="000648BD">
            <w:pPr>
              <w:spacing w:line="360" w:lineRule="auto"/>
              <w:jc w:val="center"/>
              <w:rPr>
                <w:rFonts w:ascii="Verdana" w:hAnsi="Verdana"/>
                <w:b/>
                <w:sz w:val="16"/>
                <w:szCs w:val="16"/>
              </w:rPr>
            </w:pPr>
            <w:r w:rsidRPr="009B1EAE">
              <w:rPr>
                <w:rFonts w:ascii="Verdana" w:hAnsi="Verdana"/>
                <w:b/>
                <w:sz w:val="16"/>
                <w:szCs w:val="16"/>
              </w:rPr>
              <w:t>CODIGO</w:t>
            </w:r>
          </w:p>
        </w:tc>
        <w:tc>
          <w:tcPr>
            <w:tcW w:w="1145" w:type="dxa"/>
            <w:shd w:val="clear" w:color="auto" w:fill="1F3864" w:themeFill="accent5" w:themeFillShade="80"/>
          </w:tcPr>
          <w:p w14:paraId="18FD3320" w14:textId="77777777" w:rsidR="00135ACC" w:rsidRPr="009B1EAE" w:rsidRDefault="00135ACC" w:rsidP="000648BD">
            <w:pPr>
              <w:jc w:val="center"/>
              <w:rPr>
                <w:rFonts w:ascii="Verdana" w:hAnsi="Verdana"/>
                <w:b/>
                <w:sz w:val="16"/>
                <w:szCs w:val="16"/>
              </w:rPr>
            </w:pPr>
            <w:r w:rsidRPr="009B1EAE">
              <w:rPr>
                <w:rFonts w:ascii="Verdana" w:hAnsi="Verdana"/>
                <w:b/>
                <w:sz w:val="16"/>
                <w:szCs w:val="16"/>
              </w:rPr>
              <w:t>UNIDAD</w:t>
            </w:r>
          </w:p>
        </w:tc>
        <w:tc>
          <w:tcPr>
            <w:tcW w:w="5520" w:type="dxa"/>
            <w:shd w:val="clear" w:color="auto" w:fill="1F3864" w:themeFill="accent5" w:themeFillShade="80"/>
          </w:tcPr>
          <w:p w14:paraId="449F0FEB" w14:textId="77777777" w:rsidR="00135ACC" w:rsidRPr="009B1EAE" w:rsidRDefault="00135ACC" w:rsidP="000648BD">
            <w:pPr>
              <w:jc w:val="center"/>
              <w:rPr>
                <w:rFonts w:ascii="Verdana" w:hAnsi="Verdana"/>
                <w:b/>
                <w:sz w:val="16"/>
                <w:szCs w:val="16"/>
              </w:rPr>
            </w:pPr>
            <w:r w:rsidRPr="009B1EAE">
              <w:rPr>
                <w:rFonts w:ascii="Verdana" w:hAnsi="Verdana"/>
                <w:b/>
                <w:sz w:val="16"/>
                <w:szCs w:val="16"/>
              </w:rPr>
              <w:t>ITEM</w:t>
            </w:r>
          </w:p>
        </w:tc>
      </w:tr>
      <w:tr w:rsidR="00135ACC" w:rsidRPr="009B1EAE" w14:paraId="2DE33077" w14:textId="77777777" w:rsidTr="000648BD">
        <w:tc>
          <w:tcPr>
            <w:tcW w:w="584" w:type="dxa"/>
            <w:shd w:val="clear" w:color="auto" w:fill="BDD6EE" w:themeFill="accent1" w:themeFillTint="66"/>
          </w:tcPr>
          <w:p w14:paraId="1B9FB8F8" w14:textId="77777777" w:rsidR="00135ACC" w:rsidRPr="009B1EAE" w:rsidRDefault="00135ACC" w:rsidP="000648BD">
            <w:pPr>
              <w:jc w:val="both"/>
              <w:rPr>
                <w:rFonts w:ascii="Verdana" w:hAnsi="Verdana"/>
                <w:b/>
                <w:sz w:val="16"/>
                <w:szCs w:val="16"/>
              </w:rPr>
            </w:pPr>
            <w:r w:rsidRPr="009B1EAE">
              <w:rPr>
                <w:rFonts w:ascii="Verdana" w:hAnsi="Verdana"/>
                <w:b/>
                <w:sz w:val="16"/>
                <w:szCs w:val="16"/>
              </w:rPr>
              <w:t>4</w:t>
            </w:r>
            <w:r>
              <w:rPr>
                <w:rFonts w:ascii="Verdana" w:hAnsi="Verdana"/>
                <w:b/>
                <w:sz w:val="16"/>
                <w:szCs w:val="16"/>
              </w:rPr>
              <w:t>9</w:t>
            </w:r>
          </w:p>
          <w:p w14:paraId="5987B4AB" w14:textId="77777777" w:rsidR="00135ACC" w:rsidRPr="009B1EAE" w:rsidRDefault="00135ACC" w:rsidP="000648BD">
            <w:pPr>
              <w:jc w:val="both"/>
              <w:rPr>
                <w:rFonts w:ascii="Verdana" w:hAnsi="Verdana"/>
                <w:b/>
                <w:sz w:val="16"/>
                <w:szCs w:val="16"/>
              </w:rPr>
            </w:pPr>
          </w:p>
        </w:tc>
        <w:tc>
          <w:tcPr>
            <w:tcW w:w="2385" w:type="dxa"/>
            <w:shd w:val="clear" w:color="auto" w:fill="BDD6EE" w:themeFill="accent1" w:themeFillTint="66"/>
            <w:vAlign w:val="center"/>
          </w:tcPr>
          <w:p w14:paraId="462AF543" w14:textId="77777777" w:rsidR="00135ACC" w:rsidRPr="009B1EAE" w:rsidRDefault="00135ACC" w:rsidP="000648BD">
            <w:pPr>
              <w:jc w:val="center"/>
              <w:rPr>
                <w:rFonts w:ascii="Verdana" w:hAnsi="Verdana"/>
                <w:b/>
                <w:sz w:val="16"/>
                <w:szCs w:val="16"/>
              </w:rPr>
            </w:pPr>
          </w:p>
        </w:tc>
        <w:tc>
          <w:tcPr>
            <w:tcW w:w="1145" w:type="dxa"/>
            <w:shd w:val="clear" w:color="auto" w:fill="BDD6EE" w:themeFill="accent1" w:themeFillTint="66"/>
            <w:vAlign w:val="center"/>
          </w:tcPr>
          <w:p w14:paraId="790FEFD1" w14:textId="77777777" w:rsidR="00135ACC" w:rsidRPr="009B1EAE" w:rsidRDefault="00135ACC" w:rsidP="000648BD">
            <w:pPr>
              <w:jc w:val="center"/>
              <w:rPr>
                <w:rFonts w:ascii="Verdana" w:hAnsi="Verdana"/>
                <w:b/>
                <w:sz w:val="16"/>
                <w:szCs w:val="16"/>
              </w:rPr>
            </w:pPr>
            <w:r w:rsidRPr="009B1EAE">
              <w:rPr>
                <w:rFonts w:ascii="Verdana" w:hAnsi="Verdana"/>
                <w:b/>
                <w:sz w:val="16"/>
                <w:szCs w:val="16"/>
              </w:rPr>
              <w:t>PZA</w:t>
            </w:r>
          </w:p>
        </w:tc>
        <w:tc>
          <w:tcPr>
            <w:tcW w:w="5520" w:type="dxa"/>
            <w:shd w:val="clear" w:color="auto" w:fill="BDD6EE" w:themeFill="accent1" w:themeFillTint="66"/>
            <w:vAlign w:val="center"/>
          </w:tcPr>
          <w:p w14:paraId="73701504" w14:textId="77777777" w:rsidR="00135ACC" w:rsidRPr="009B1EAE" w:rsidRDefault="00135ACC" w:rsidP="000648BD">
            <w:pPr>
              <w:spacing w:line="276" w:lineRule="auto"/>
              <w:jc w:val="center"/>
              <w:rPr>
                <w:rFonts w:ascii="Verdana" w:hAnsi="Verdana"/>
                <w:b/>
                <w:sz w:val="16"/>
                <w:szCs w:val="16"/>
              </w:rPr>
            </w:pPr>
            <w:r w:rsidRPr="009B1EAE">
              <w:rPr>
                <w:rFonts w:ascii="Verdana" w:hAnsi="Verdana" w:cs="Tahoma"/>
                <w:b/>
                <w:bCs/>
                <w:sz w:val="16"/>
                <w:szCs w:val="16"/>
              </w:rPr>
              <w:t>BATAN DE PIEDRA</w:t>
            </w:r>
          </w:p>
        </w:tc>
      </w:tr>
    </w:tbl>
    <w:p w14:paraId="7FC7225D" w14:textId="77777777" w:rsidR="00135ACC" w:rsidRPr="009B1EAE" w:rsidRDefault="00135ACC" w:rsidP="00135ACC">
      <w:pPr>
        <w:jc w:val="both"/>
        <w:rPr>
          <w:rFonts w:ascii="Verdana" w:hAnsi="Verdana"/>
          <w:b/>
          <w:sz w:val="16"/>
          <w:szCs w:val="16"/>
        </w:rPr>
      </w:pPr>
    </w:p>
    <w:p w14:paraId="157E4186" w14:textId="77777777" w:rsidR="00135ACC" w:rsidRPr="009B1EAE" w:rsidRDefault="00135ACC" w:rsidP="00135ACC">
      <w:pPr>
        <w:jc w:val="both"/>
        <w:rPr>
          <w:rFonts w:ascii="Verdana" w:hAnsi="Verdana"/>
          <w:b/>
          <w:sz w:val="16"/>
          <w:szCs w:val="16"/>
        </w:rPr>
      </w:pPr>
      <w:r w:rsidRPr="009B1EAE">
        <w:rPr>
          <w:rFonts w:ascii="Verdana" w:hAnsi="Verdana"/>
          <w:b/>
          <w:sz w:val="16"/>
          <w:szCs w:val="16"/>
        </w:rPr>
        <w:t>DESCRIPCIÓN. –</w:t>
      </w:r>
    </w:p>
    <w:p w14:paraId="27A46F59" w14:textId="77777777" w:rsidR="00135ACC" w:rsidRPr="009B1EAE" w:rsidRDefault="00135ACC" w:rsidP="00135ACC">
      <w:pPr>
        <w:jc w:val="both"/>
        <w:rPr>
          <w:rFonts w:ascii="Verdana" w:hAnsi="Verdana" w:cs="Tahoma"/>
          <w:sz w:val="16"/>
          <w:szCs w:val="16"/>
        </w:rPr>
      </w:pPr>
      <w:r w:rsidRPr="009B1EAE">
        <w:rPr>
          <w:rFonts w:ascii="Verdana" w:hAnsi="Verdana" w:cs="Tahoma"/>
          <w:sz w:val="16"/>
          <w:szCs w:val="16"/>
        </w:rPr>
        <w:t xml:space="preserve">Este ítem se refiere a la instalación del Batan de </w:t>
      </w:r>
      <w:proofErr w:type="gramStart"/>
      <w:r w:rsidRPr="009B1EAE">
        <w:rPr>
          <w:rFonts w:ascii="Verdana" w:hAnsi="Verdana" w:cs="Tahoma"/>
          <w:sz w:val="16"/>
          <w:szCs w:val="16"/>
        </w:rPr>
        <w:t>piedra  y</w:t>
      </w:r>
      <w:proofErr w:type="gramEnd"/>
      <w:r w:rsidRPr="009B1EAE">
        <w:rPr>
          <w:rFonts w:ascii="Verdana" w:hAnsi="Verdana" w:cs="Tahoma"/>
          <w:sz w:val="16"/>
          <w:szCs w:val="16"/>
        </w:rPr>
        <w:t xml:space="preserve"> su base de acuerdo a lo establecido en los planos de construcción e instrucciones del Inspector de Proyecto.</w:t>
      </w:r>
    </w:p>
    <w:p w14:paraId="6A506F9D" w14:textId="77777777" w:rsidR="00135ACC" w:rsidRPr="009B1EAE" w:rsidRDefault="00135ACC" w:rsidP="00135ACC">
      <w:pPr>
        <w:jc w:val="both"/>
        <w:rPr>
          <w:rFonts w:ascii="Verdana" w:hAnsi="Verdana"/>
          <w:b/>
          <w:sz w:val="16"/>
          <w:szCs w:val="16"/>
        </w:rPr>
      </w:pPr>
      <w:r w:rsidRPr="009B1EAE">
        <w:rPr>
          <w:rFonts w:ascii="Verdana" w:hAnsi="Verdana"/>
          <w:b/>
          <w:sz w:val="16"/>
          <w:szCs w:val="16"/>
        </w:rPr>
        <w:t>MATERIALES, HERRAMIENTAS Y EQUIPO. –</w:t>
      </w:r>
    </w:p>
    <w:p w14:paraId="2AD6C269" w14:textId="77777777" w:rsidR="00135ACC" w:rsidRPr="009B1EAE" w:rsidRDefault="00135ACC" w:rsidP="00135ACC">
      <w:pPr>
        <w:jc w:val="both"/>
        <w:rPr>
          <w:rFonts w:ascii="Verdana" w:hAnsi="Verdana" w:cs="Tahoma"/>
          <w:sz w:val="16"/>
          <w:szCs w:val="16"/>
        </w:rPr>
      </w:pPr>
      <w:r w:rsidRPr="009B1EAE">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0BED10F6" w14:textId="77777777" w:rsidR="00135ACC" w:rsidRPr="009B1EAE" w:rsidRDefault="00135ACC" w:rsidP="00135ACC">
      <w:pPr>
        <w:jc w:val="both"/>
        <w:rPr>
          <w:rFonts w:ascii="Verdana" w:hAnsi="Verdana"/>
          <w:b/>
          <w:sz w:val="16"/>
          <w:szCs w:val="16"/>
        </w:rPr>
      </w:pPr>
      <w:r w:rsidRPr="009B1EAE">
        <w:rPr>
          <w:rFonts w:ascii="Verdana" w:hAnsi="Verdana"/>
          <w:b/>
          <w:sz w:val="16"/>
          <w:szCs w:val="16"/>
        </w:rPr>
        <w:t>FORMA DE EJECUCIÓN. –</w:t>
      </w:r>
    </w:p>
    <w:p w14:paraId="20B0668A" w14:textId="77777777" w:rsidR="00135ACC" w:rsidRPr="009B1EAE" w:rsidRDefault="00135ACC" w:rsidP="00135ACC">
      <w:pPr>
        <w:widowControl w:val="0"/>
        <w:autoSpaceDE w:val="0"/>
        <w:autoSpaceDN w:val="0"/>
        <w:jc w:val="both"/>
        <w:rPr>
          <w:rFonts w:ascii="Verdana" w:eastAsia="Arial" w:hAnsi="Verdana" w:cs="Tahoma"/>
          <w:sz w:val="16"/>
          <w:szCs w:val="16"/>
        </w:rPr>
      </w:pPr>
      <w:r w:rsidRPr="009B1EAE">
        <w:rPr>
          <w:rFonts w:ascii="Verdana" w:hAnsi="Verdana" w:cs="Tahoma"/>
          <w:sz w:val="16"/>
          <w:szCs w:val="16"/>
        </w:rPr>
        <w:t xml:space="preserve">Para la ejecución de la base del </w:t>
      </w:r>
      <w:proofErr w:type="spellStart"/>
      <w:r w:rsidRPr="009B1EAE">
        <w:rPr>
          <w:rFonts w:ascii="Verdana" w:hAnsi="Verdana" w:cs="Tahoma"/>
          <w:sz w:val="16"/>
          <w:szCs w:val="16"/>
        </w:rPr>
        <w:t>batan</w:t>
      </w:r>
      <w:proofErr w:type="spellEnd"/>
      <w:r w:rsidRPr="009B1EAE">
        <w:rPr>
          <w:rFonts w:ascii="Verdana" w:eastAsia="Arial" w:hAnsi="Verdana" w:cs="Tahoma"/>
          <w:sz w:val="16"/>
          <w:szCs w:val="16"/>
        </w:rPr>
        <w:t>, todos los ladrillos deberán estar limpios y mojarse abundantemente antes de su colocación.</w:t>
      </w:r>
    </w:p>
    <w:p w14:paraId="2A5A8650" w14:textId="77777777" w:rsidR="00135ACC" w:rsidRPr="009B1EAE" w:rsidRDefault="00135ACC" w:rsidP="00135ACC">
      <w:pPr>
        <w:jc w:val="both"/>
        <w:rPr>
          <w:rFonts w:ascii="Verdana" w:hAnsi="Verdana" w:cs="Tahoma"/>
          <w:sz w:val="16"/>
          <w:szCs w:val="16"/>
        </w:rPr>
      </w:pPr>
      <w:r w:rsidRPr="009B1EAE">
        <w:rPr>
          <w:rFonts w:ascii="Verdana" w:eastAsia="Arial" w:hAnsi="Verdana" w:cs="Tahoma"/>
          <w:sz w:val="16"/>
          <w:szCs w:val="16"/>
        </w:rPr>
        <w:t>Serán colocados en hileras perfectamente horizontales y a plomada, asentándolas sobre una capa de mortero de un espesor mínimo de 1,5 cm.</w:t>
      </w:r>
    </w:p>
    <w:p w14:paraId="6DDF7E28" w14:textId="77777777" w:rsidR="00135ACC" w:rsidRPr="009B1EAE" w:rsidRDefault="00135ACC" w:rsidP="00135ACC">
      <w:pPr>
        <w:widowControl w:val="0"/>
        <w:autoSpaceDE w:val="0"/>
        <w:autoSpaceDN w:val="0"/>
        <w:jc w:val="both"/>
        <w:rPr>
          <w:rFonts w:ascii="Verdana" w:eastAsia="Arial" w:hAnsi="Verdana" w:cs="Tahoma"/>
          <w:sz w:val="16"/>
          <w:szCs w:val="16"/>
        </w:rPr>
      </w:pPr>
      <w:r w:rsidRPr="009B1EAE">
        <w:rPr>
          <w:rFonts w:ascii="Verdana" w:eastAsia="Arial" w:hAnsi="Verdana" w:cs="Tahoma"/>
          <w:sz w:val="16"/>
          <w:szCs w:val="16"/>
        </w:rPr>
        <w:t>El mortero de cemento y arena en la proporción 1:4 será mezclado en las cantidades necesarias para su empleo inmediato. Se rechazará todo mortero que tenga 30 minutos o más a partir del momento de mezclado.</w:t>
      </w:r>
    </w:p>
    <w:p w14:paraId="31F7AF3B" w14:textId="77777777" w:rsidR="00135ACC" w:rsidRPr="009B1EAE" w:rsidRDefault="00135ACC" w:rsidP="00135ACC">
      <w:pPr>
        <w:widowControl w:val="0"/>
        <w:autoSpaceDE w:val="0"/>
        <w:autoSpaceDN w:val="0"/>
        <w:jc w:val="both"/>
        <w:rPr>
          <w:rFonts w:ascii="Verdana" w:eastAsia="Arial" w:hAnsi="Verdana" w:cs="Tahoma"/>
          <w:sz w:val="16"/>
          <w:szCs w:val="16"/>
        </w:rPr>
      </w:pPr>
      <w:r w:rsidRPr="009B1EAE">
        <w:rPr>
          <w:rFonts w:ascii="Verdana" w:eastAsia="Arial" w:hAnsi="Verdana" w:cs="Tahoma"/>
          <w:sz w:val="16"/>
          <w:szCs w:val="16"/>
        </w:rPr>
        <w:t>El espesor del muro deberá ajustarse estrictamente a las dimensiones señaladas en los planos respectivos, a menos que el Inspector de proyecto instruya por escrito otra cosa.</w:t>
      </w:r>
    </w:p>
    <w:p w14:paraId="060A3717" w14:textId="77777777" w:rsidR="00135ACC" w:rsidRPr="009B1EAE" w:rsidRDefault="00135ACC" w:rsidP="00135ACC">
      <w:pPr>
        <w:widowControl w:val="0"/>
        <w:autoSpaceDE w:val="0"/>
        <w:autoSpaceDN w:val="0"/>
        <w:adjustRightInd w:val="0"/>
        <w:jc w:val="both"/>
        <w:rPr>
          <w:rFonts w:ascii="Verdana" w:eastAsia="Arial" w:hAnsi="Verdana" w:cs="Tahoma"/>
          <w:sz w:val="16"/>
          <w:szCs w:val="16"/>
        </w:rPr>
      </w:pPr>
      <w:r w:rsidRPr="009B1EAE">
        <w:rPr>
          <w:rFonts w:ascii="Verdana" w:eastAsia="Arial" w:hAnsi="Verdana" w:cs="Tahoma"/>
          <w:sz w:val="16"/>
          <w:szCs w:val="16"/>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50F019DD" w14:textId="77777777" w:rsidR="00135ACC" w:rsidRPr="009B1EAE" w:rsidRDefault="00135ACC" w:rsidP="00135ACC">
      <w:pPr>
        <w:widowControl w:val="0"/>
        <w:tabs>
          <w:tab w:val="left" w:pos="560"/>
        </w:tabs>
        <w:autoSpaceDE w:val="0"/>
        <w:autoSpaceDN w:val="0"/>
        <w:ind w:right="-138"/>
        <w:jc w:val="both"/>
        <w:rPr>
          <w:rFonts w:ascii="Verdana" w:eastAsia="Arial" w:hAnsi="Verdana" w:cs="Tahoma"/>
          <w:sz w:val="16"/>
          <w:szCs w:val="16"/>
        </w:rPr>
      </w:pPr>
      <w:r w:rsidRPr="009B1EAE">
        <w:rPr>
          <w:rFonts w:ascii="Verdana" w:eastAsia="Arial" w:hAnsi="Verdana" w:cs="Tahoma"/>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61D0914" w14:textId="77777777" w:rsidR="00135ACC" w:rsidRPr="009B1EAE" w:rsidRDefault="00135ACC" w:rsidP="00135ACC">
      <w:pPr>
        <w:widowControl w:val="0"/>
        <w:autoSpaceDE w:val="0"/>
        <w:autoSpaceDN w:val="0"/>
        <w:jc w:val="both"/>
        <w:rPr>
          <w:rFonts w:ascii="Verdana" w:eastAsia="Arial" w:hAnsi="Verdana" w:cs="Tahoma"/>
          <w:sz w:val="16"/>
          <w:szCs w:val="16"/>
        </w:rPr>
      </w:pPr>
    </w:p>
    <w:p w14:paraId="42F21D48" w14:textId="77777777" w:rsidR="00135ACC" w:rsidRPr="009B1EAE" w:rsidRDefault="00135ACC" w:rsidP="00135ACC">
      <w:pPr>
        <w:jc w:val="both"/>
        <w:rPr>
          <w:rFonts w:ascii="Verdana" w:hAnsi="Verdana" w:cs="Tahoma"/>
          <w:sz w:val="16"/>
          <w:szCs w:val="16"/>
        </w:rPr>
      </w:pPr>
      <w:r w:rsidRPr="009B1EAE">
        <w:rPr>
          <w:rFonts w:ascii="Verdana" w:hAnsi="Verdana" w:cs="Tahoma"/>
          <w:sz w:val="16"/>
          <w:szCs w:val="16"/>
        </w:rPr>
        <w:t>Se debe asentar el batán con mortero de cemento cuidando la nivelación de la base.</w:t>
      </w:r>
    </w:p>
    <w:p w14:paraId="5D5A24E7" w14:textId="77777777" w:rsidR="00135ACC" w:rsidRPr="009B1EAE" w:rsidRDefault="00135ACC" w:rsidP="00135ACC">
      <w:pPr>
        <w:jc w:val="both"/>
        <w:rPr>
          <w:rFonts w:ascii="Verdana" w:hAnsi="Verdana" w:cs="Tahoma"/>
          <w:sz w:val="16"/>
          <w:szCs w:val="16"/>
        </w:rPr>
      </w:pPr>
      <w:r w:rsidRPr="009B1EAE">
        <w:rPr>
          <w:rFonts w:ascii="Verdana" w:hAnsi="Verdana" w:cs="Tahoma"/>
          <w:sz w:val="16"/>
          <w:szCs w:val="16"/>
        </w:rPr>
        <w:t xml:space="preserve">El batán de piedra se compone de dos piedras, una plana y otra curva, la base puede tener una variación en dimensión +/- 2cm en todos sus lados. </w:t>
      </w:r>
    </w:p>
    <w:p w14:paraId="66469246" w14:textId="77777777" w:rsidR="00135ACC" w:rsidRPr="009B1EAE" w:rsidRDefault="00135ACC" w:rsidP="00135ACC">
      <w:pPr>
        <w:jc w:val="both"/>
        <w:rPr>
          <w:rFonts w:ascii="Verdana" w:hAnsi="Verdana" w:cs="Tahoma"/>
          <w:b/>
          <w:sz w:val="16"/>
          <w:szCs w:val="16"/>
        </w:rPr>
      </w:pPr>
      <w:r w:rsidRPr="009B1EAE">
        <w:rPr>
          <w:rFonts w:ascii="Verdana" w:hAnsi="Verdana" w:cs="Tahoma"/>
          <w:b/>
          <w:sz w:val="16"/>
          <w:szCs w:val="16"/>
        </w:rPr>
        <w:t>Criterios de Control, Aceptación y Rechazo</w:t>
      </w:r>
    </w:p>
    <w:p w14:paraId="3C6677E6" w14:textId="77777777" w:rsidR="00135ACC" w:rsidRPr="009B1EAE" w:rsidRDefault="00135ACC" w:rsidP="00135ACC">
      <w:pPr>
        <w:jc w:val="both"/>
        <w:rPr>
          <w:rFonts w:ascii="Verdana" w:hAnsi="Verdana" w:cs="Tahoma"/>
          <w:sz w:val="16"/>
          <w:szCs w:val="16"/>
        </w:rPr>
      </w:pPr>
      <w:r w:rsidRPr="009B1EAE">
        <w:rPr>
          <w:rFonts w:ascii="Verdana" w:hAnsi="Verdana"/>
          <w:kern w:val="28"/>
          <w:sz w:val="16"/>
          <w:szCs w:val="16"/>
        </w:rPr>
        <w:t xml:space="preserve">Se rechazará </w:t>
      </w:r>
      <w:r w:rsidRPr="009B1EAE">
        <w:rPr>
          <w:rFonts w:ascii="Verdana" w:hAnsi="Verdana" w:cs="Tahoma"/>
          <w:sz w:val="16"/>
          <w:szCs w:val="16"/>
        </w:rPr>
        <w:t>cualquier batan que presente fisuras en la piedra base o en la uña, el inspector del proyecto, quien previamente a la instalación se cerciorará el estado y la calidad del mismo</w:t>
      </w:r>
      <w:r w:rsidRPr="009B1EAE">
        <w:rPr>
          <w:rFonts w:ascii="Verdana" w:hAnsi="Verdana"/>
          <w:kern w:val="28"/>
          <w:sz w:val="16"/>
          <w:szCs w:val="16"/>
        </w:rPr>
        <w:t xml:space="preserve">, su reposición será inmediata. </w:t>
      </w:r>
    </w:p>
    <w:p w14:paraId="42127EAF" w14:textId="77777777" w:rsidR="00135ACC" w:rsidRPr="000B2C2C" w:rsidRDefault="00135ACC" w:rsidP="00135ACC">
      <w:pPr>
        <w:widowControl w:val="0"/>
        <w:autoSpaceDE w:val="0"/>
        <w:autoSpaceDN w:val="0"/>
        <w:rPr>
          <w:rFonts w:ascii="Verdana" w:eastAsia="Verdana" w:hAnsi="Verdana" w:cs="Tahoma"/>
          <w:sz w:val="16"/>
          <w:szCs w:val="16"/>
          <w:lang w:eastAsia="es-ES"/>
        </w:rPr>
      </w:pPr>
    </w:p>
    <w:p w14:paraId="5A92C807" w14:textId="77777777" w:rsidR="00135ACC" w:rsidRPr="00E83514" w:rsidRDefault="00135ACC" w:rsidP="00135ACC">
      <w:pPr>
        <w:widowControl w:val="0"/>
        <w:autoSpaceDE w:val="0"/>
        <w:autoSpaceDN w:val="0"/>
        <w:rPr>
          <w:rFonts w:ascii="Verdana" w:eastAsia="Verdana" w:hAnsi="Verdana" w:cs="Tahoma"/>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225871D9" w14:textId="77777777" w:rsidTr="000648BD">
        <w:tc>
          <w:tcPr>
            <w:tcW w:w="584" w:type="dxa"/>
            <w:shd w:val="clear" w:color="auto" w:fill="215868"/>
          </w:tcPr>
          <w:p w14:paraId="4C10A72F"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35EA8C78"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CÓDIGO</w:t>
            </w:r>
          </w:p>
        </w:tc>
        <w:tc>
          <w:tcPr>
            <w:tcW w:w="1145" w:type="dxa"/>
            <w:shd w:val="clear" w:color="auto" w:fill="215868"/>
          </w:tcPr>
          <w:p w14:paraId="021B9BA2"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782E46A0"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ÍTEM</w:t>
            </w:r>
          </w:p>
        </w:tc>
      </w:tr>
      <w:tr w:rsidR="00135ACC" w:rsidRPr="00E83514" w14:paraId="3728898A" w14:textId="77777777" w:rsidTr="000648BD">
        <w:tc>
          <w:tcPr>
            <w:tcW w:w="584" w:type="dxa"/>
            <w:shd w:val="clear" w:color="auto" w:fill="B8CCE4"/>
          </w:tcPr>
          <w:p w14:paraId="361456D8" w14:textId="77777777" w:rsidR="00135ACC" w:rsidRPr="00E83514" w:rsidRDefault="00135ACC" w:rsidP="000648BD">
            <w:pPr>
              <w:widowControl w:val="0"/>
              <w:autoSpaceDE w:val="0"/>
              <w:autoSpaceDN w:val="0"/>
              <w:jc w:val="center"/>
              <w:rPr>
                <w:rFonts w:ascii="Verdana" w:eastAsia="Verdana" w:hAnsi="Verdana" w:cs="Verdana"/>
                <w:b/>
                <w:sz w:val="16"/>
                <w:szCs w:val="16"/>
              </w:rPr>
            </w:pPr>
            <w:r>
              <w:rPr>
                <w:rFonts w:ascii="Verdana" w:eastAsia="Verdana" w:hAnsi="Verdana" w:cs="Verdana"/>
                <w:b/>
                <w:sz w:val="16"/>
                <w:szCs w:val="16"/>
              </w:rPr>
              <w:t>50</w:t>
            </w:r>
          </w:p>
        </w:tc>
        <w:tc>
          <w:tcPr>
            <w:tcW w:w="2385" w:type="dxa"/>
            <w:shd w:val="clear" w:color="auto" w:fill="B8CCE4"/>
          </w:tcPr>
          <w:p w14:paraId="45545B1C"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bCs/>
                <w:color w:val="000000"/>
                <w:sz w:val="16"/>
                <w:szCs w:val="16"/>
              </w:rPr>
              <w:t>VAC-IS-CAI-5</w:t>
            </w:r>
          </w:p>
        </w:tc>
        <w:tc>
          <w:tcPr>
            <w:tcW w:w="1145" w:type="dxa"/>
            <w:shd w:val="clear" w:color="auto" w:fill="B8CCE4"/>
          </w:tcPr>
          <w:p w14:paraId="50381551"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Tahoma"/>
                <w:b/>
                <w:sz w:val="16"/>
                <w:szCs w:val="16"/>
              </w:rPr>
              <w:t>PZA</w:t>
            </w:r>
          </w:p>
        </w:tc>
        <w:tc>
          <w:tcPr>
            <w:tcW w:w="5520" w:type="dxa"/>
            <w:shd w:val="clear" w:color="auto" w:fill="B8CCE4"/>
          </w:tcPr>
          <w:p w14:paraId="12969D98"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Tahoma"/>
                <w:b/>
                <w:bCs/>
                <w:sz w:val="16"/>
                <w:szCs w:val="16"/>
              </w:rPr>
              <w:t>CÁMARA DE INSPECCIÓN DE LADRILLO GAMBOTE (24X12X6) (0,60X0,60)</w:t>
            </w:r>
          </w:p>
        </w:tc>
      </w:tr>
    </w:tbl>
    <w:p w14:paraId="29314B40" w14:textId="77777777" w:rsidR="00135ACC" w:rsidRPr="00E83514" w:rsidRDefault="00135ACC" w:rsidP="00135ACC">
      <w:pPr>
        <w:widowControl w:val="0"/>
        <w:tabs>
          <w:tab w:val="left" w:pos="560"/>
        </w:tabs>
        <w:autoSpaceDE w:val="0"/>
        <w:autoSpaceDN w:val="0"/>
        <w:jc w:val="both"/>
        <w:rPr>
          <w:rFonts w:ascii="Verdana" w:eastAsia="Verdana" w:hAnsi="Verdana" w:cs="Tahoma"/>
          <w:b/>
          <w:sz w:val="16"/>
          <w:szCs w:val="16"/>
          <w:lang w:eastAsia="es-ES"/>
        </w:rPr>
      </w:pPr>
    </w:p>
    <w:p w14:paraId="6320A11A" w14:textId="77777777" w:rsidR="00135ACC" w:rsidRPr="00E83514" w:rsidRDefault="00135ACC" w:rsidP="00135ACC">
      <w:pPr>
        <w:widowControl w:val="0"/>
        <w:tabs>
          <w:tab w:val="left" w:pos="560"/>
        </w:tabs>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DESCRIPCIÓN. -</w:t>
      </w:r>
    </w:p>
    <w:p w14:paraId="75D14DE4" w14:textId="77777777" w:rsidR="00135ACC" w:rsidRPr="00E83514" w:rsidRDefault="00135ACC" w:rsidP="00135ACC">
      <w:pPr>
        <w:widowControl w:val="0"/>
        <w:tabs>
          <w:tab w:val="left" w:pos="560"/>
        </w:tabs>
        <w:autoSpaceDE w:val="0"/>
        <w:autoSpaceDN w:val="0"/>
        <w:jc w:val="both"/>
        <w:rPr>
          <w:rFonts w:ascii="Verdana" w:eastAsia="Verdana" w:hAnsi="Verdana" w:cs="Tahoma"/>
          <w:b/>
          <w:sz w:val="16"/>
          <w:szCs w:val="16"/>
          <w:lang w:eastAsia="es-ES"/>
        </w:rPr>
      </w:pPr>
    </w:p>
    <w:p w14:paraId="79A60FCC"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Este ítem comprende la provisión, instalación y construcción de cámara de inspección de ladrillo </w:t>
      </w:r>
      <w:proofErr w:type="spellStart"/>
      <w:r w:rsidRPr="00E83514">
        <w:rPr>
          <w:rFonts w:ascii="Verdana" w:eastAsia="Verdana" w:hAnsi="Verdana" w:cs="Tahoma"/>
          <w:sz w:val="16"/>
          <w:szCs w:val="16"/>
          <w:lang w:eastAsia="es-ES"/>
        </w:rPr>
        <w:t>gambote</w:t>
      </w:r>
      <w:proofErr w:type="spellEnd"/>
      <w:r w:rsidRPr="00E83514">
        <w:rPr>
          <w:rFonts w:ascii="Verdana" w:eastAsia="Verdana" w:hAnsi="Verdana" w:cs="Tahoma"/>
          <w:sz w:val="16"/>
          <w:szCs w:val="16"/>
          <w:lang w:eastAsia="es-ES"/>
        </w:rPr>
        <w:t>, incluyendo sus tapas de hormigón armado, de acuerdo a planos constructivos, y/o instrucción del Inspector de proyecto.</w:t>
      </w:r>
    </w:p>
    <w:p w14:paraId="72B8FB91"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p>
    <w:p w14:paraId="3D97F09F" w14:textId="77777777" w:rsidR="00135ACC" w:rsidRPr="00E83514" w:rsidRDefault="00135ACC" w:rsidP="00135ACC">
      <w:pPr>
        <w:widowControl w:val="0"/>
        <w:tabs>
          <w:tab w:val="left" w:pos="560"/>
        </w:tabs>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MATERIALES, HERRAMIENTAS Y EQUIPO. -</w:t>
      </w:r>
    </w:p>
    <w:p w14:paraId="08F6E2D9"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0269659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206A312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24EBCDC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05432A4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cumplir con los requisitos establecidos en la Norma Boliviana del Hormigón Armado CBH-87 para los materiales que cubre esta norma.</w:t>
      </w:r>
    </w:p>
    <w:p w14:paraId="7CB8F85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5F1B5387"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 </w:t>
      </w:r>
    </w:p>
    <w:p w14:paraId="3660580E" w14:textId="77777777" w:rsidR="00135ACC" w:rsidRPr="00E83514" w:rsidRDefault="00135ACC" w:rsidP="00135ACC">
      <w:pPr>
        <w:widowControl w:val="0"/>
        <w:tabs>
          <w:tab w:val="left" w:pos="560"/>
        </w:tabs>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FORMA DE EJECUCIÓN. -</w:t>
      </w:r>
    </w:p>
    <w:p w14:paraId="291EEE26" w14:textId="77777777" w:rsidR="00135ACC" w:rsidRPr="00E83514" w:rsidRDefault="00135ACC" w:rsidP="00135ACC">
      <w:pPr>
        <w:widowControl w:val="0"/>
        <w:tabs>
          <w:tab w:val="left" w:pos="560"/>
        </w:tabs>
        <w:autoSpaceDE w:val="0"/>
        <w:autoSpaceDN w:val="0"/>
        <w:jc w:val="both"/>
        <w:rPr>
          <w:rFonts w:ascii="Verdana" w:eastAsia="Verdana" w:hAnsi="Verdana" w:cs="Tahoma"/>
          <w:b/>
          <w:sz w:val="16"/>
          <w:szCs w:val="16"/>
          <w:lang w:eastAsia="es-ES"/>
        </w:rPr>
      </w:pPr>
    </w:p>
    <w:p w14:paraId="22A2F236" w14:textId="77777777" w:rsidR="00135ACC" w:rsidRPr="00E83514" w:rsidRDefault="00135ACC" w:rsidP="00135ACC">
      <w:pPr>
        <w:widowControl w:val="0"/>
        <w:autoSpaceDE w:val="0"/>
        <w:autoSpaceDN w:val="0"/>
        <w:jc w:val="both"/>
        <w:rPr>
          <w:rFonts w:ascii="Verdana" w:eastAsia="Verdana" w:hAnsi="Verdana" w:cs="Tahoma"/>
          <w:color w:val="000000"/>
          <w:sz w:val="16"/>
          <w:szCs w:val="16"/>
          <w:shd w:val="clear" w:color="auto" w:fill="FFFFFF"/>
          <w:lang w:eastAsia="es-ES"/>
        </w:rPr>
      </w:pPr>
      <w:r w:rsidRPr="00E83514">
        <w:rPr>
          <w:rFonts w:ascii="Verdana" w:eastAsia="Verdana" w:hAnsi="Verdana" w:cs="Tahoma"/>
          <w:color w:val="000000"/>
          <w:sz w:val="16"/>
          <w:szCs w:val="16"/>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6032C341" w14:textId="77777777" w:rsidR="00135ACC" w:rsidRPr="00E83514" w:rsidRDefault="00135ACC" w:rsidP="00135ACC">
      <w:pPr>
        <w:widowControl w:val="0"/>
        <w:autoSpaceDE w:val="0"/>
        <w:autoSpaceDN w:val="0"/>
        <w:jc w:val="both"/>
        <w:rPr>
          <w:rFonts w:ascii="Verdana" w:eastAsia="Verdana" w:hAnsi="Verdana" w:cs="Tahoma"/>
          <w:color w:val="000000"/>
          <w:sz w:val="16"/>
          <w:szCs w:val="16"/>
          <w:shd w:val="clear" w:color="auto" w:fill="FFFFFF"/>
          <w:lang w:eastAsia="es-ES"/>
        </w:rPr>
      </w:pPr>
      <w:r w:rsidRPr="00E83514">
        <w:rPr>
          <w:rFonts w:ascii="Verdana" w:eastAsia="Verdana" w:hAnsi="Verdana" w:cs="Tahoma"/>
          <w:color w:val="000000"/>
          <w:sz w:val="16"/>
          <w:szCs w:val="16"/>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83514">
        <w:rPr>
          <w:rFonts w:ascii="Verdana" w:eastAsia="Verdana" w:hAnsi="Verdana" w:cs="Tahoma"/>
          <w:color w:val="000000"/>
          <w:sz w:val="16"/>
          <w:szCs w:val="16"/>
          <w:shd w:val="clear" w:color="auto" w:fill="FFFFFF"/>
          <w:lang w:eastAsia="es-ES"/>
        </w:rPr>
        <w:cr/>
      </w:r>
    </w:p>
    <w:p w14:paraId="167972F3"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Verdana"/>
          <w:sz w:val="16"/>
          <w:szCs w:val="16"/>
          <w:lang w:eastAsia="es-ES"/>
        </w:rPr>
        <w:t>En la excavación se protegerán árboles, postes, cercas, letreros, tuberías de agua potable y otros, debiendo la Entidad Ejecutora en caso de ser dañados reemplazarlos o restaurarlos a su cuenta.</w:t>
      </w:r>
    </w:p>
    <w:p w14:paraId="4C3BA20D"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color w:val="000000"/>
          <w:sz w:val="16"/>
          <w:szCs w:val="16"/>
          <w:shd w:val="clear" w:color="auto" w:fill="FFFFFF"/>
          <w:lang w:eastAsia="es-ES"/>
        </w:rPr>
        <w:t>Previa verificación del nivel de la excavación y el asentamiento del terreno, los muros de ladrillo serán</w:t>
      </w:r>
      <w:r w:rsidRPr="00E83514">
        <w:rPr>
          <w:rFonts w:ascii="Verdana" w:eastAsia="Verdana" w:hAnsi="Verdana" w:cs="Tahoma"/>
          <w:sz w:val="16"/>
          <w:szCs w:val="16"/>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E83514">
        <w:rPr>
          <w:rFonts w:ascii="Verdana" w:eastAsia="Verdana" w:hAnsi="Verdana" w:cs="Tahoma"/>
          <w:sz w:val="16"/>
          <w:szCs w:val="16"/>
          <w:lang w:eastAsia="es-ES"/>
        </w:rPr>
        <w:t>gambote</w:t>
      </w:r>
      <w:proofErr w:type="spellEnd"/>
      <w:r w:rsidRPr="00E83514">
        <w:rPr>
          <w:rFonts w:ascii="Verdana" w:eastAsia="Verdana" w:hAnsi="Verdana" w:cs="Tahoma"/>
          <w:sz w:val="16"/>
          <w:szCs w:val="16"/>
          <w:lang w:eastAsia="es-ES"/>
        </w:rPr>
        <w:t>.</w:t>
      </w:r>
    </w:p>
    <w:p w14:paraId="26C4BB65"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p>
    <w:p w14:paraId="6455D008"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Cuando los planos no establezcan otra cosa, el mortero de cemento para la mampostería de ladrillo </w:t>
      </w:r>
      <w:proofErr w:type="spellStart"/>
      <w:r w:rsidRPr="00E83514">
        <w:rPr>
          <w:rFonts w:ascii="Verdana" w:eastAsia="Verdana" w:hAnsi="Verdana" w:cs="Tahoma"/>
          <w:sz w:val="16"/>
          <w:szCs w:val="16"/>
          <w:lang w:eastAsia="es-ES"/>
        </w:rPr>
        <w:t>gambote</w:t>
      </w:r>
      <w:proofErr w:type="spellEnd"/>
      <w:r w:rsidRPr="00E83514">
        <w:rPr>
          <w:rFonts w:ascii="Verdana" w:eastAsia="Verdana" w:hAnsi="Verdana" w:cs="Tahoma"/>
          <w:sz w:val="16"/>
          <w:szCs w:val="16"/>
          <w:lang w:eastAsia="es-ES"/>
        </w:rPr>
        <w:t xml:space="preserve"> la dosificación será en proporción 1:4. Los ladrillos serán del tipo </w:t>
      </w:r>
      <w:proofErr w:type="spellStart"/>
      <w:r w:rsidRPr="00E83514">
        <w:rPr>
          <w:rFonts w:ascii="Verdana" w:eastAsia="Verdana" w:hAnsi="Verdana" w:cs="Tahoma"/>
          <w:sz w:val="16"/>
          <w:szCs w:val="16"/>
          <w:lang w:eastAsia="es-ES"/>
        </w:rPr>
        <w:t>gambote</w:t>
      </w:r>
      <w:proofErr w:type="spellEnd"/>
      <w:r w:rsidRPr="00E83514">
        <w:rPr>
          <w:rFonts w:ascii="Verdana" w:eastAsia="Verdana" w:hAnsi="Verdana" w:cs="Tahoma"/>
          <w:sz w:val="16"/>
          <w:szCs w:val="16"/>
          <w:lang w:eastAsia="es-ES"/>
        </w:rPr>
        <w:t xml:space="preserve"> de primera calidad. </w:t>
      </w:r>
    </w:p>
    <w:p w14:paraId="4B1AA18A"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fondo, las paredes laterales y el coronamiento de la cámara deberán ser revocados con mortero de cemento de dosificación 1:3 y un espesor de 1,5 cm. y bruñidas con una mezcla de mortero de cemento 1:1.</w:t>
      </w:r>
    </w:p>
    <w:p w14:paraId="57B414C8"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p>
    <w:p w14:paraId="328E1AD8"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0A89050"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p>
    <w:p w14:paraId="2DB4F740"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Las cámaras de inspección deberán ser protegidas del sol y se mantendrán humedecidas 14 días después del hormigonado y no deberán ser cargadas hasta los 28 días después de su construcción.</w:t>
      </w:r>
    </w:p>
    <w:p w14:paraId="127E0FD8"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093290C9"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relleno de tierra alrededor de las cámaras deberá ser ejecutado con material aprobado por el Inspector de proyecto por capas de 20 cm, apisonadas adecuadamente con humedad óptima.</w:t>
      </w:r>
    </w:p>
    <w:p w14:paraId="73E93526"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Para una buena ejecución del ítem se realizará pruebas hidráulicas y pruebas de aceptación del sistema.</w:t>
      </w:r>
    </w:p>
    <w:p w14:paraId="54A8F39B"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70966470"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p>
    <w:p w14:paraId="54980270"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b/>
          <w:sz w:val="16"/>
          <w:szCs w:val="16"/>
          <w:lang w:eastAsia="es-ES"/>
        </w:rPr>
        <w:t>Criterios de Control, Aceptación y Rechazo</w:t>
      </w:r>
    </w:p>
    <w:p w14:paraId="66A2764D"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Inspector de proyecto deberá verificar que la ejecución del ítem no presente ningún defecto de materiales, de ejecución o de dimensiones mediante inspección visual u otro método conveniente.</w:t>
      </w:r>
    </w:p>
    <w:p w14:paraId="01A14C3B"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461AE4B7" w14:textId="77777777" w:rsidTr="000648BD">
        <w:trPr>
          <w:trHeight w:val="497"/>
        </w:trPr>
        <w:tc>
          <w:tcPr>
            <w:tcW w:w="584" w:type="dxa"/>
            <w:shd w:val="clear" w:color="auto" w:fill="215868"/>
          </w:tcPr>
          <w:p w14:paraId="23F62843"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357347FE"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229D9C5A"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1383E5FD"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0C4521BA" w14:textId="77777777" w:rsidTr="000648BD">
        <w:tc>
          <w:tcPr>
            <w:tcW w:w="584" w:type="dxa"/>
            <w:shd w:val="clear" w:color="auto" w:fill="B8CCE4"/>
          </w:tcPr>
          <w:p w14:paraId="10C5171A"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5</w:t>
            </w:r>
            <w:r>
              <w:rPr>
                <w:rFonts w:ascii="Verdana" w:eastAsia="Verdana" w:hAnsi="Verdana" w:cs="Verdana"/>
                <w:b/>
                <w:sz w:val="16"/>
                <w:szCs w:val="16"/>
              </w:rPr>
              <w:t>1</w:t>
            </w:r>
          </w:p>
        </w:tc>
        <w:tc>
          <w:tcPr>
            <w:tcW w:w="2385" w:type="dxa"/>
            <w:shd w:val="clear" w:color="auto" w:fill="B8CCE4"/>
          </w:tcPr>
          <w:p w14:paraId="7413F305"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bCs/>
                <w:color w:val="000000"/>
                <w:sz w:val="16"/>
                <w:szCs w:val="16"/>
              </w:rPr>
              <w:t>VAC-IS-CAS-2</w:t>
            </w:r>
          </w:p>
        </w:tc>
        <w:tc>
          <w:tcPr>
            <w:tcW w:w="1145" w:type="dxa"/>
            <w:shd w:val="clear" w:color="auto" w:fill="B8CCE4"/>
          </w:tcPr>
          <w:p w14:paraId="3C5EF7F5"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GLB</w:t>
            </w:r>
          </w:p>
        </w:tc>
        <w:tc>
          <w:tcPr>
            <w:tcW w:w="5520" w:type="dxa"/>
            <w:shd w:val="clear" w:color="auto" w:fill="B8CCE4"/>
          </w:tcPr>
          <w:p w14:paraId="225B56A2" w14:textId="77777777" w:rsidR="00135ACC" w:rsidRDefault="00135ACC" w:rsidP="000648BD">
            <w:pPr>
              <w:widowControl w:val="0"/>
              <w:autoSpaceDE w:val="0"/>
              <w:autoSpaceDN w:val="0"/>
              <w:spacing w:line="276" w:lineRule="auto"/>
              <w:jc w:val="center"/>
              <w:rPr>
                <w:rFonts w:ascii="Verdana" w:eastAsia="Verdana" w:hAnsi="Verdana" w:cs="Tahoma"/>
                <w:b/>
                <w:bCs/>
                <w:sz w:val="16"/>
                <w:szCs w:val="16"/>
              </w:rPr>
            </w:pPr>
            <w:r w:rsidRPr="00E83514">
              <w:rPr>
                <w:rFonts w:ascii="Verdana" w:eastAsia="Verdana" w:hAnsi="Verdana" w:cs="Tahoma"/>
                <w:b/>
                <w:bCs/>
                <w:sz w:val="16"/>
                <w:szCs w:val="16"/>
              </w:rPr>
              <w:t>CÁMARA SÉPTICA DE HORMIGÓN CICLÓPEO (1,10X2,00)</w:t>
            </w:r>
          </w:p>
          <w:p w14:paraId="25175C85" w14:textId="77777777" w:rsidR="00135ACC" w:rsidRPr="00E83514" w:rsidRDefault="00135ACC" w:rsidP="000648BD">
            <w:pPr>
              <w:widowControl w:val="0"/>
              <w:autoSpaceDE w:val="0"/>
              <w:autoSpaceDN w:val="0"/>
              <w:spacing w:line="276" w:lineRule="auto"/>
              <w:jc w:val="center"/>
              <w:rPr>
                <w:rFonts w:ascii="Verdana" w:eastAsia="Verdana" w:hAnsi="Verdana" w:cs="Verdana"/>
                <w:b/>
                <w:sz w:val="16"/>
                <w:szCs w:val="16"/>
              </w:rPr>
            </w:pPr>
          </w:p>
        </w:tc>
      </w:tr>
    </w:tbl>
    <w:p w14:paraId="532B9404" w14:textId="77777777" w:rsidR="00135ACC" w:rsidRPr="00E83514" w:rsidRDefault="00135ACC" w:rsidP="00135ACC">
      <w:pPr>
        <w:widowControl w:val="0"/>
        <w:tabs>
          <w:tab w:val="left" w:pos="560"/>
        </w:tabs>
        <w:autoSpaceDE w:val="0"/>
        <w:autoSpaceDN w:val="0"/>
        <w:spacing w:before="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DESCRIPCIÓN. -</w:t>
      </w:r>
    </w:p>
    <w:p w14:paraId="49DA472D" w14:textId="77777777" w:rsidR="00135ACC" w:rsidRPr="00E83514" w:rsidRDefault="00135ACC" w:rsidP="00135ACC">
      <w:pPr>
        <w:widowControl w:val="0"/>
        <w:tabs>
          <w:tab w:val="left" w:pos="560"/>
        </w:tabs>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5E96E80" w14:textId="77777777" w:rsidR="00135ACC" w:rsidRPr="00E83514" w:rsidRDefault="00135ACC" w:rsidP="00135ACC">
      <w:pPr>
        <w:widowControl w:val="0"/>
        <w:tabs>
          <w:tab w:val="left" w:pos="560"/>
        </w:tabs>
        <w:autoSpaceDE w:val="0"/>
        <w:autoSpaceDN w:val="0"/>
        <w:spacing w:before="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MATERIALES, HERRAMIENTAS Y EQUIPO. -</w:t>
      </w:r>
    </w:p>
    <w:p w14:paraId="77410694" w14:textId="77777777" w:rsidR="00135ACC" w:rsidRPr="00E83514" w:rsidRDefault="00135ACC" w:rsidP="00135ACC">
      <w:pPr>
        <w:widowControl w:val="0"/>
        <w:tabs>
          <w:tab w:val="left" w:pos="560"/>
        </w:tabs>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La Entidad Ejecutora proporcionará todos los materiales (excepto los de aporte propio), herramientas y equipo </w:t>
      </w:r>
      <w:r w:rsidRPr="00E83514">
        <w:rPr>
          <w:rFonts w:ascii="Verdana" w:eastAsia="Verdana" w:hAnsi="Verdana" w:cs="Tahoma"/>
          <w:sz w:val="16"/>
          <w:szCs w:val="16"/>
          <w:lang w:eastAsia="es-ES"/>
        </w:rPr>
        <w:lastRenderedPageBreak/>
        <w:t>necesarios para la ejecución de los trabajos, los mismos deberán ser aprobados por el Inspector de proyectos.</w:t>
      </w:r>
    </w:p>
    <w:p w14:paraId="14A6530E"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4BCCFA28" w14:textId="77777777" w:rsidR="00135ACC" w:rsidRPr="00E83514" w:rsidRDefault="00135ACC" w:rsidP="00135ACC">
      <w:pPr>
        <w:widowControl w:val="0"/>
        <w:tabs>
          <w:tab w:val="left" w:pos="560"/>
        </w:tabs>
        <w:autoSpaceDE w:val="0"/>
        <w:autoSpaceDN w:val="0"/>
        <w:spacing w:before="120"/>
        <w:jc w:val="both"/>
        <w:rPr>
          <w:rFonts w:ascii="Verdana" w:eastAsia="Verdana" w:hAnsi="Verdana" w:cs="Tahoma"/>
          <w:sz w:val="16"/>
          <w:szCs w:val="16"/>
          <w:lang w:eastAsia="es-ES"/>
        </w:rPr>
      </w:pPr>
    </w:p>
    <w:p w14:paraId="11A5A19B" w14:textId="77777777" w:rsidR="00135ACC" w:rsidRPr="00E83514" w:rsidRDefault="00135ACC" w:rsidP="00135ACC">
      <w:pPr>
        <w:widowControl w:val="0"/>
        <w:tabs>
          <w:tab w:val="left" w:pos="8711"/>
        </w:tabs>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cumplir con los requisitos establecidos en la Norma Boliviana del Hormigón Armado CBH-87 para los materiales que cubre esta norma.</w:t>
      </w:r>
    </w:p>
    <w:p w14:paraId="1A357F51" w14:textId="77777777" w:rsidR="00135ACC" w:rsidRPr="00E83514" w:rsidRDefault="00135ACC" w:rsidP="00135ACC">
      <w:pPr>
        <w:widowControl w:val="0"/>
        <w:tabs>
          <w:tab w:val="left" w:pos="8711"/>
        </w:tabs>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materiales serán de calidad que aseguren la durabilidad y correcto funcionamiento de las instalaciones; previo a su empleo en obra deberá ser aprobado por el Inspector de proyectos.</w:t>
      </w:r>
    </w:p>
    <w:p w14:paraId="11620F42" w14:textId="77777777" w:rsidR="00135ACC" w:rsidRPr="00E83514" w:rsidRDefault="00135ACC" w:rsidP="00135ACC">
      <w:pPr>
        <w:widowControl w:val="0"/>
        <w:tabs>
          <w:tab w:val="left" w:pos="560"/>
        </w:tabs>
        <w:autoSpaceDE w:val="0"/>
        <w:autoSpaceDN w:val="0"/>
        <w:spacing w:before="12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FORMA DE EJECUCIÓN. -</w:t>
      </w:r>
    </w:p>
    <w:p w14:paraId="79F01FBB" w14:textId="77777777" w:rsidR="00135ACC" w:rsidRPr="00E83514" w:rsidRDefault="00135ACC" w:rsidP="00135ACC">
      <w:pPr>
        <w:widowControl w:val="0"/>
        <w:autoSpaceDE w:val="0"/>
        <w:autoSpaceDN w:val="0"/>
        <w:spacing w:before="120"/>
        <w:jc w:val="both"/>
        <w:rPr>
          <w:rFonts w:ascii="Verdana" w:eastAsia="Verdana" w:hAnsi="Verdana" w:cs="Tahoma"/>
          <w:color w:val="000000"/>
          <w:sz w:val="16"/>
          <w:szCs w:val="16"/>
          <w:shd w:val="clear" w:color="auto" w:fill="FFFFFF"/>
          <w:lang w:eastAsia="es-ES"/>
        </w:rPr>
      </w:pPr>
      <w:r w:rsidRPr="00E83514">
        <w:rPr>
          <w:rFonts w:ascii="Verdana" w:eastAsia="Verdana" w:hAnsi="Verdana" w:cs="Tahoma"/>
          <w:color w:val="000000"/>
          <w:sz w:val="16"/>
          <w:szCs w:val="16"/>
          <w:shd w:val="clear" w:color="auto" w:fill="FFFFFF"/>
          <w:lang w:eastAsia="es-ES"/>
        </w:rPr>
        <w:t>El replanteo y trazado de la cámara, serán realizadas por la Entidad Ejecutora con estricta sujeción a la ubicación y las dimensiones señaladas en los planos y/o instrucción del Inspector.</w:t>
      </w:r>
    </w:p>
    <w:p w14:paraId="0BFE3116" w14:textId="77777777" w:rsidR="00135ACC" w:rsidRPr="00E83514" w:rsidRDefault="00135ACC" w:rsidP="00135ACC">
      <w:pPr>
        <w:widowControl w:val="0"/>
        <w:autoSpaceDE w:val="0"/>
        <w:autoSpaceDN w:val="0"/>
        <w:spacing w:before="120"/>
        <w:jc w:val="both"/>
        <w:rPr>
          <w:rFonts w:ascii="Verdana" w:eastAsia="Verdana" w:hAnsi="Verdana" w:cs="Tahoma"/>
          <w:color w:val="000000"/>
          <w:sz w:val="16"/>
          <w:szCs w:val="16"/>
          <w:shd w:val="clear" w:color="auto" w:fill="FFFFFF"/>
          <w:lang w:eastAsia="es-ES"/>
        </w:rPr>
      </w:pPr>
      <w:r w:rsidRPr="00E83514">
        <w:rPr>
          <w:rFonts w:ascii="Verdana" w:eastAsia="Verdana" w:hAnsi="Verdana" w:cs="Tahoma"/>
          <w:color w:val="000000"/>
          <w:sz w:val="16"/>
          <w:szCs w:val="16"/>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1ADDF0D" w14:textId="77777777" w:rsidR="00135ACC" w:rsidRPr="00E83514" w:rsidRDefault="00135ACC" w:rsidP="00135ACC">
      <w:pPr>
        <w:widowControl w:val="0"/>
        <w:autoSpaceDE w:val="0"/>
        <w:autoSpaceDN w:val="0"/>
        <w:spacing w:before="120"/>
        <w:jc w:val="both"/>
        <w:rPr>
          <w:rFonts w:ascii="Verdana" w:eastAsia="Verdana" w:hAnsi="Verdana" w:cs="Verdana"/>
          <w:sz w:val="16"/>
          <w:szCs w:val="16"/>
          <w:lang w:eastAsia="es-ES"/>
        </w:rPr>
      </w:pPr>
      <w:r w:rsidRPr="00E83514">
        <w:rPr>
          <w:rFonts w:ascii="Verdana" w:eastAsia="Verdana" w:hAnsi="Verdana" w:cs="Verdana"/>
          <w:sz w:val="16"/>
          <w:szCs w:val="16"/>
          <w:lang w:eastAsia="es-ES"/>
        </w:rPr>
        <w:t>En la excavación se protegerán árboles, postes, cercas, letreros, tuberías de agua potable y otros, debiendo la Entidad Ejecutora en caso de ser dañadas reemplazarlos o restaurarlos a su cuenta.</w:t>
      </w:r>
    </w:p>
    <w:p w14:paraId="7652C931" w14:textId="77777777" w:rsidR="00135ACC" w:rsidRPr="00E83514" w:rsidRDefault="00135ACC" w:rsidP="00135ACC">
      <w:pPr>
        <w:widowControl w:val="0"/>
        <w:tabs>
          <w:tab w:val="left" w:pos="560"/>
        </w:tabs>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color w:val="000000"/>
          <w:sz w:val="16"/>
          <w:szCs w:val="16"/>
          <w:shd w:val="clear" w:color="auto" w:fill="FFFFFF"/>
          <w:lang w:eastAsia="es-ES"/>
        </w:rPr>
        <w:t>Previa verificación del nivel de la excavación y el asentamiento del terreno, se realizará la c</w:t>
      </w:r>
      <w:r w:rsidRPr="00E83514">
        <w:rPr>
          <w:rFonts w:ascii="Verdana" w:eastAsia="Verdana" w:hAnsi="Verdana" w:cs="Tahoma"/>
          <w:sz w:val="16"/>
          <w:szCs w:val="16"/>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60FD43FA" w14:textId="77777777" w:rsidR="00135ACC" w:rsidRPr="00E83514" w:rsidRDefault="00135ACC" w:rsidP="00135ACC">
      <w:pPr>
        <w:widowControl w:val="0"/>
        <w:tabs>
          <w:tab w:val="left" w:pos="560"/>
        </w:tabs>
        <w:autoSpaceDE w:val="0"/>
        <w:autoSpaceDN w:val="0"/>
        <w:spacing w:before="12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F25AC4D" w14:textId="77777777" w:rsidR="00135ACC" w:rsidRPr="00E83514" w:rsidRDefault="00135ACC" w:rsidP="00135ACC">
      <w:pPr>
        <w:widowControl w:val="0"/>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En caso de que la dosificación no está especificada, se empleará un hormigón de dosificación 1:3:4 con 50 % de piedra </w:t>
      </w:r>
      <w:proofErr w:type="spellStart"/>
      <w:r w:rsidRPr="00E83514">
        <w:rPr>
          <w:rFonts w:ascii="Verdana" w:eastAsia="Verdana" w:hAnsi="Verdana" w:cs="Tahoma"/>
          <w:sz w:val="16"/>
          <w:szCs w:val="16"/>
          <w:lang w:eastAsia="es-ES"/>
        </w:rPr>
        <w:t>desplazadora</w:t>
      </w:r>
      <w:proofErr w:type="spellEnd"/>
      <w:r w:rsidRPr="00E83514">
        <w:rPr>
          <w:rFonts w:ascii="Verdana" w:eastAsia="Verdana" w:hAnsi="Verdana" w:cs="Tahoma"/>
          <w:sz w:val="16"/>
          <w:szCs w:val="16"/>
          <w:lang w:eastAsia="es-ES"/>
        </w:rPr>
        <w:t>.</w:t>
      </w:r>
    </w:p>
    <w:p w14:paraId="1350080D" w14:textId="77777777" w:rsidR="00135ACC" w:rsidRPr="00E83514" w:rsidRDefault="00135ACC" w:rsidP="00135ACC">
      <w:pPr>
        <w:widowControl w:val="0"/>
        <w:tabs>
          <w:tab w:val="left" w:pos="8711"/>
        </w:tabs>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encofrados de las paredes de la cámara séptica podrán ser de madera, metálicos u otro material lo suficientemente rígido, estanco y estable.</w:t>
      </w:r>
    </w:p>
    <w:p w14:paraId="00519ACA" w14:textId="77777777" w:rsidR="00135ACC" w:rsidRPr="00E83514" w:rsidRDefault="00135ACC" w:rsidP="00135ACC">
      <w:pPr>
        <w:widowControl w:val="0"/>
        <w:tabs>
          <w:tab w:val="left" w:pos="8711"/>
        </w:tabs>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Serán armados o ensamblados de tal forma que permitan garantizar que la construcción de los elementos de hormigón ciclópeo tenga las dimensiones y secciones conforme a planos constructivos.</w:t>
      </w:r>
    </w:p>
    <w:p w14:paraId="55ABF679" w14:textId="77777777" w:rsidR="00135ACC" w:rsidRPr="00E83514" w:rsidRDefault="00135ACC" w:rsidP="00135ACC">
      <w:pPr>
        <w:widowControl w:val="0"/>
        <w:tabs>
          <w:tab w:val="left" w:pos="8711"/>
        </w:tabs>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Su arreglo y escuadrías usadas serán los necesarios para resistir el peso del hormigón fresco, equipo de construcción y los obreros durante la operación del vaciado.</w:t>
      </w:r>
    </w:p>
    <w:p w14:paraId="411B578D" w14:textId="77777777" w:rsidR="00135ACC" w:rsidRPr="00E83514" w:rsidRDefault="00135ACC" w:rsidP="00135ACC">
      <w:pPr>
        <w:widowControl w:val="0"/>
        <w:tabs>
          <w:tab w:val="left" w:pos="8711"/>
        </w:tabs>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encofrados deberán ser estancos a fin de evitar el empobrecimiento del hormigón por escurrimiento del agua.</w:t>
      </w:r>
    </w:p>
    <w:p w14:paraId="50FA8B0C" w14:textId="77777777" w:rsidR="00135ACC" w:rsidRPr="00E83514" w:rsidRDefault="00135ACC" w:rsidP="00135ACC">
      <w:pPr>
        <w:widowControl w:val="0"/>
        <w:autoSpaceDE w:val="0"/>
        <w:autoSpaceDN w:val="0"/>
        <w:spacing w:before="120"/>
        <w:jc w:val="both"/>
        <w:rPr>
          <w:rFonts w:ascii="Verdana" w:eastAsia="Verdana" w:hAnsi="Verdana" w:cs="Tahoma"/>
          <w:color w:val="000000"/>
          <w:sz w:val="16"/>
          <w:szCs w:val="16"/>
          <w:shd w:val="clear" w:color="auto" w:fill="FFFFFF"/>
          <w:lang w:eastAsia="es-ES"/>
        </w:rPr>
      </w:pPr>
      <w:r w:rsidRPr="00E83514">
        <w:rPr>
          <w:rFonts w:ascii="Verdana" w:eastAsia="Verdana" w:hAnsi="Verdana" w:cs="Tahoma"/>
          <w:color w:val="000000"/>
          <w:sz w:val="16"/>
          <w:szCs w:val="16"/>
          <w:shd w:val="clear" w:color="auto" w:fill="FFFFFF"/>
          <w:lang w:eastAsia="es-ES"/>
        </w:rPr>
        <w:t>Una vez encofrado las paredes laterales de la cámara, se procederá como sigue:</w:t>
      </w:r>
    </w:p>
    <w:p w14:paraId="36B5287F" w14:textId="77777777" w:rsidR="00135ACC" w:rsidRPr="00E83514" w:rsidRDefault="00135ACC" w:rsidP="00135ACC">
      <w:pPr>
        <w:widowControl w:val="0"/>
        <w:tabs>
          <w:tab w:val="left" w:pos="560"/>
        </w:tabs>
        <w:autoSpaceDE w:val="0"/>
        <w:autoSpaceDN w:val="0"/>
        <w:spacing w:before="120"/>
        <w:jc w:val="both"/>
        <w:rPr>
          <w:rFonts w:ascii="Verdana" w:eastAsia="Verdana" w:hAnsi="Verdana" w:cs="Verdana"/>
          <w:sz w:val="16"/>
          <w:szCs w:val="16"/>
          <w:lang w:eastAsia="es-ES"/>
        </w:rPr>
      </w:pPr>
      <w:r w:rsidRPr="00E83514">
        <w:rPr>
          <w:rFonts w:ascii="Verdana" w:eastAsia="Verdana" w:hAnsi="Verdana" w:cs="Verdana"/>
          <w:sz w:val="16"/>
          <w:szCs w:val="16"/>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5EDF6182" w14:textId="77777777" w:rsidR="00135ACC" w:rsidRPr="00E83514" w:rsidRDefault="00135ACC" w:rsidP="00135ACC">
      <w:pPr>
        <w:widowControl w:val="0"/>
        <w:tabs>
          <w:tab w:val="left" w:pos="560"/>
        </w:tabs>
        <w:autoSpaceDE w:val="0"/>
        <w:autoSpaceDN w:val="0"/>
        <w:spacing w:before="120"/>
        <w:jc w:val="both"/>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AAC9C1B" w14:textId="77777777" w:rsidR="00135ACC" w:rsidRPr="00E83514" w:rsidRDefault="00135ACC" w:rsidP="00135ACC">
      <w:pPr>
        <w:widowControl w:val="0"/>
        <w:tabs>
          <w:tab w:val="left" w:pos="560"/>
        </w:tabs>
        <w:autoSpaceDE w:val="0"/>
        <w:autoSpaceDN w:val="0"/>
        <w:spacing w:before="120"/>
        <w:rPr>
          <w:rFonts w:ascii="Verdana" w:eastAsia="Verdana" w:hAnsi="Verdana" w:cs="Verdana"/>
          <w:sz w:val="16"/>
          <w:szCs w:val="16"/>
          <w:lang w:eastAsia="es-ES"/>
        </w:rPr>
      </w:pPr>
      <w:r w:rsidRPr="00E83514">
        <w:rPr>
          <w:rFonts w:ascii="Verdana" w:eastAsia="Verdana" w:hAnsi="Verdana" w:cs="Verdana"/>
          <w:sz w:val="16"/>
          <w:szCs w:val="16"/>
          <w:lang w:eastAsia="es-ES"/>
        </w:rPr>
        <w:t>La ejecución se continuará por capas, y siguiendo el mismo procedimiento indicado antes para lograr una efectiva unión vertical y horizontal.</w:t>
      </w:r>
    </w:p>
    <w:p w14:paraId="0AED9686" w14:textId="77777777" w:rsidR="00135ACC" w:rsidRPr="00E83514" w:rsidRDefault="00135ACC" w:rsidP="00135ACC">
      <w:pPr>
        <w:widowControl w:val="0"/>
        <w:tabs>
          <w:tab w:val="left" w:pos="560"/>
        </w:tabs>
        <w:autoSpaceDE w:val="0"/>
        <w:autoSpaceDN w:val="0"/>
        <w:spacing w:before="120"/>
        <w:jc w:val="both"/>
        <w:rPr>
          <w:rFonts w:ascii="Verdana" w:eastAsia="Verdana" w:hAnsi="Verdana" w:cs="Verdana"/>
          <w:sz w:val="16"/>
          <w:szCs w:val="16"/>
          <w:lang w:eastAsia="es-ES"/>
        </w:rPr>
      </w:pPr>
      <w:r w:rsidRPr="00E83514">
        <w:rPr>
          <w:rFonts w:ascii="Verdana" w:eastAsia="Verdana" w:hAnsi="Verdana" w:cs="Verdana"/>
          <w:sz w:val="16"/>
          <w:szCs w:val="16"/>
          <w:lang w:eastAsia="es-ES"/>
        </w:rPr>
        <w:t>El hormigón será mezclado en las cantidades necesarias para su uso inmediato. Se rechazará todo hormigón que tenga 30 minutos o más a partir del momento de mezclado.</w:t>
      </w:r>
    </w:p>
    <w:p w14:paraId="57B43692" w14:textId="77777777" w:rsidR="00135ACC" w:rsidRPr="00E83514" w:rsidRDefault="00135ACC" w:rsidP="00135ACC">
      <w:pPr>
        <w:widowControl w:val="0"/>
        <w:tabs>
          <w:tab w:val="left" w:pos="8711"/>
        </w:tabs>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79E591B" w14:textId="77777777" w:rsidR="00135ACC" w:rsidRPr="00E83514" w:rsidRDefault="00135ACC" w:rsidP="00135ACC">
      <w:pPr>
        <w:widowControl w:val="0"/>
        <w:tabs>
          <w:tab w:val="left" w:pos="8711"/>
        </w:tabs>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encofrados se retirarán progresivamente y sin golpes, sacudidas ni vibraciones en la estructura, evitando el desprendimiento de partes de hormigón que provoque pérdida de sección de elemento.</w:t>
      </w:r>
    </w:p>
    <w:p w14:paraId="50CD2105" w14:textId="77777777" w:rsidR="00135ACC" w:rsidRPr="00E83514" w:rsidRDefault="00135ACC" w:rsidP="00135ACC">
      <w:pPr>
        <w:widowControl w:val="0"/>
        <w:tabs>
          <w:tab w:val="left" w:pos="560"/>
        </w:tabs>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6878B034" w14:textId="77777777" w:rsidR="00135ACC" w:rsidRPr="00E83514" w:rsidRDefault="00135ACC" w:rsidP="00135ACC">
      <w:pPr>
        <w:widowControl w:val="0"/>
        <w:tabs>
          <w:tab w:val="left" w:pos="560"/>
        </w:tabs>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La losa y la tapa deberán ser de hormigón armado, empleando hormigón de dosificación 1:2:3 de las características </w:t>
      </w:r>
      <w:r w:rsidRPr="00E83514">
        <w:rPr>
          <w:rFonts w:ascii="Verdana" w:eastAsia="Verdana" w:hAnsi="Verdana" w:cs="Tahoma"/>
          <w:sz w:val="16"/>
          <w:szCs w:val="16"/>
          <w:lang w:eastAsia="es-ES"/>
        </w:rPr>
        <w:lastRenderedPageBreak/>
        <w:t>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90CB09A" w14:textId="77777777" w:rsidR="00135ACC" w:rsidRPr="00E83514" w:rsidRDefault="00135ACC" w:rsidP="00135ACC">
      <w:pPr>
        <w:widowControl w:val="0"/>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Las cámaras de inspección deberán ser protegidas del sol y se mantendrán humedecidas 14 días después del hormigonado y no deberán ser cargadas hasta los 28 días después de su construcción.</w:t>
      </w:r>
    </w:p>
    <w:p w14:paraId="76DFEB7E" w14:textId="77777777" w:rsidR="00135ACC" w:rsidRPr="00E83514" w:rsidRDefault="00135ACC" w:rsidP="00135ACC">
      <w:pPr>
        <w:widowControl w:val="0"/>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La instalación de la tubería de entrada y salida de la cámara y los accesorios necesarios deberán se provistos por la Entidad Ejecutora de acuerdo a los planos de detalle.</w:t>
      </w:r>
    </w:p>
    <w:p w14:paraId="075A422E" w14:textId="77777777" w:rsidR="00135ACC" w:rsidRPr="00E83514" w:rsidRDefault="00135ACC" w:rsidP="00135ACC">
      <w:pPr>
        <w:widowControl w:val="0"/>
        <w:tabs>
          <w:tab w:val="left" w:pos="560"/>
        </w:tabs>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El relleno de tierra alrededor de las cámaras deberá ser ejecutado con material aprobado por el Inspector de proyectos por capas de 15 cm, apisonadas adecuadamente con humedad óptima.</w:t>
      </w:r>
    </w:p>
    <w:p w14:paraId="2CA98680" w14:textId="77777777" w:rsidR="00135ACC" w:rsidRPr="00E83514" w:rsidRDefault="00135ACC" w:rsidP="00135ACC">
      <w:pPr>
        <w:widowControl w:val="0"/>
        <w:tabs>
          <w:tab w:val="left" w:pos="560"/>
        </w:tabs>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Cualquier otra instalación complementaria para el correcto funcionamiento del sistema de recolección de aguas sanitarias de acuerdo a lo indicado en los planos correspondientes y/o instrucciones del Inspector de proyectos.</w:t>
      </w:r>
    </w:p>
    <w:p w14:paraId="7E99A148" w14:textId="77777777" w:rsidR="00135ACC" w:rsidRPr="00E83514" w:rsidRDefault="00135ACC" w:rsidP="00135ACC">
      <w:pPr>
        <w:widowControl w:val="0"/>
        <w:tabs>
          <w:tab w:val="left" w:pos="560"/>
        </w:tabs>
        <w:autoSpaceDE w:val="0"/>
        <w:autoSpaceDN w:val="0"/>
        <w:spacing w:before="120"/>
        <w:jc w:val="both"/>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Las cantidades mínimas de cemento para las diferentes clases de hormigón serán las siguientes:</w:t>
      </w:r>
    </w:p>
    <w:p w14:paraId="66CD3D9E" w14:textId="77777777" w:rsidR="00135ACC" w:rsidRPr="00E83514" w:rsidRDefault="00135ACC" w:rsidP="00135ACC">
      <w:pPr>
        <w:widowControl w:val="0"/>
        <w:tabs>
          <w:tab w:val="left" w:pos="560"/>
        </w:tabs>
        <w:autoSpaceDE w:val="0"/>
        <w:autoSpaceDN w:val="0"/>
        <w:spacing w:before="120"/>
        <w:rPr>
          <w:rFonts w:ascii="Verdana" w:eastAsia="Verdana" w:hAnsi="Verdana" w:cs="Verdana"/>
          <w:color w:val="000000"/>
          <w:sz w:val="16"/>
          <w:szCs w:val="16"/>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135ACC" w:rsidRPr="00E83514" w14:paraId="1A492FEE" w14:textId="77777777" w:rsidTr="000648BD">
        <w:trPr>
          <w:trHeight w:val="283"/>
          <w:jc w:val="center"/>
        </w:trPr>
        <w:tc>
          <w:tcPr>
            <w:tcW w:w="2122" w:type="dxa"/>
            <w:shd w:val="clear" w:color="auto" w:fill="244061"/>
            <w:vAlign w:val="center"/>
          </w:tcPr>
          <w:p w14:paraId="6AC1B6FB" w14:textId="77777777" w:rsidR="00135ACC" w:rsidRPr="00E83514" w:rsidRDefault="00135ACC" w:rsidP="000648BD">
            <w:pPr>
              <w:widowControl w:val="0"/>
              <w:tabs>
                <w:tab w:val="left" w:pos="560"/>
              </w:tabs>
              <w:autoSpaceDE w:val="0"/>
              <w:autoSpaceDN w:val="0"/>
              <w:spacing w:before="120"/>
              <w:jc w:val="center"/>
              <w:rPr>
                <w:rFonts w:ascii="Verdana" w:eastAsia="Verdana" w:hAnsi="Verdana" w:cs="Verdana"/>
                <w:b/>
                <w:bCs/>
                <w:color w:val="FFFFFF"/>
                <w:sz w:val="16"/>
                <w:szCs w:val="16"/>
                <w:lang w:eastAsia="es-ES"/>
              </w:rPr>
            </w:pPr>
            <w:r w:rsidRPr="00E83514">
              <w:rPr>
                <w:rFonts w:ascii="Verdana" w:eastAsia="Verdana" w:hAnsi="Verdana" w:cs="Verdana"/>
                <w:b/>
                <w:bCs/>
                <w:color w:val="FFFFFF"/>
                <w:sz w:val="16"/>
                <w:szCs w:val="16"/>
                <w:lang w:eastAsia="es-ES"/>
              </w:rPr>
              <w:t>DOSIFICACIÓN</w:t>
            </w:r>
          </w:p>
        </w:tc>
        <w:tc>
          <w:tcPr>
            <w:tcW w:w="4677" w:type="dxa"/>
            <w:shd w:val="clear" w:color="auto" w:fill="244061"/>
            <w:vAlign w:val="center"/>
          </w:tcPr>
          <w:p w14:paraId="24959A32" w14:textId="77777777" w:rsidR="00135ACC" w:rsidRPr="00E83514" w:rsidRDefault="00135ACC" w:rsidP="000648BD">
            <w:pPr>
              <w:widowControl w:val="0"/>
              <w:tabs>
                <w:tab w:val="left" w:pos="560"/>
              </w:tabs>
              <w:autoSpaceDE w:val="0"/>
              <w:autoSpaceDN w:val="0"/>
              <w:spacing w:before="120"/>
              <w:rPr>
                <w:rFonts w:ascii="Verdana" w:eastAsia="Verdana" w:hAnsi="Verdana" w:cs="Verdana"/>
                <w:b/>
                <w:bCs/>
                <w:color w:val="FFFFFF"/>
                <w:sz w:val="16"/>
                <w:szCs w:val="16"/>
                <w:lang w:eastAsia="es-ES"/>
              </w:rPr>
            </w:pPr>
            <w:r w:rsidRPr="00E83514">
              <w:rPr>
                <w:rFonts w:ascii="Verdana" w:eastAsia="Verdana" w:hAnsi="Verdana" w:cs="Verdana"/>
                <w:b/>
                <w:bCs/>
                <w:color w:val="FFFFFF"/>
                <w:sz w:val="16"/>
                <w:szCs w:val="16"/>
                <w:lang w:eastAsia="es-ES"/>
              </w:rPr>
              <w:t>CANTIDAD MÍNIMA DE CEMENTO Kg/m3</w:t>
            </w:r>
          </w:p>
        </w:tc>
      </w:tr>
      <w:tr w:rsidR="00135ACC" w:rsidRPr="00E83514" w14:paraId="2A826F0F" w14:textId="77777777" w:rsidTr="000648BD">
        <w:trPr>
          <w:trHeight w:val="283"/>
          <w:jc w:val="center"/>
        </w:trPr>
        <w:tc>
          <w:tcPr>
            <w:tcW w:w="2122" w:type="dxa"/>
            <w:shd w:val="clear" w:color="auto" w:fill="auto"/>
            <w:vAlign w:val="center"/>
          </w:tcPr>
          <w:p w14:paraId="04C0870B" w14:textId="77777777" w:rsidR="00135ACC" w:rsidRPr="00E83514" w:rsidRDefault="00135ACC" w:rsidP="000648BD">
            <w:pPr>
              <w:widowControl w:val="0"/>
              <w:tabs>
                <w:tab w:val="left" w:pos="560"/>
              </w:tabs>
              <w:autoSpaceDE w:val="0"/>
              <w:autoSpaceDN w:val="0"/>
              <w:spacing w:before="120"/>
              <w:jc w:val="center"/>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1:2:3</w:t>
            </w:r>
          </w:p>
        </w:tc>
        <w:tc>
          <w:tcPr>
            <w:tcW w:w="4677" w:type="dxa"/>
            <w:shd w:val="clear" w:color="auto" w:fill="auto"/>
            <w:vAlign w:val="center"/>
          </w:tcPr>
          <w:p w14:paraId="690972B5" w14:textId="77777777" w:rsidR="00135ACC" w:rsidRPr="00E83514" w:rsidRDefault="00135ACC" w:rsidP="000648BD">
            <w:pPr>
              <w:widowControl w:val="0"/>
              <w:tabs>
                <w:tab w:val="left" w:pos="560"/>
              </w:tabs>
              <w:autoSpaceDE w:val="0"/>
              <w:autoSpaceDN w:val="0"/>
              <w:spacing w:before="120"/>
              <w:jc w:val="center"/>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350</w:t>
            </w:r>
          </w:p>
        </w:tc>
      </w:tr>
      <w:tr w:rsidR="00135ACC" w:rsidRPr="00E83514" w14:paraId="376BDC98" w14:textId="77777777" w:rsidTr="000648BD">
        <w:trPr>
          <w:trHeight w:val="283"/>
          <w:jc w:val="center"/>
        </w:trPr>
        <w:tc>
          <w:tcPr>
            <w:tcW w:w="2122" w:type="dxa"/>
            <w:shd w:val="clear" w:color="auto" w:fill="auto"/>
            <w:vAlign w:val="center"/>
          </w:tcPr>
          <w:p w14:paraId="68EB5C1A" w14:textId="77777777" w:rsidR="00135ACC" w:rsidRPr="00E83514" w:rsidRDefault="00135ACC" w:rsidP="000648BD">
            <w:pPr>
              <w:widowControl w:val="0"/>
              <w:tabs>
                <w:tab w:val="left" w:pos="560"/>
              </w:tabs>
              <w:autoSpaceDE w:val="0"/>
              <w:autoSpaceDN w:val="0"/>
              <w:spacing w:before="120"/>
              <w:jc w:val="center"/>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1:2:4</w:t>
            </w:r>
          </w:p>
        </w:tc>
        <w:tc>
          <w:tcPr>
            <w:tcW w:w="4677" w:type="dxa"/>
            <w:shd w:val="clear" w:color="auto" w:fill="auto"/>
            <w:vAlign w:val="center"/>
          </w:tcPr>
          <w:p w14:paraId="2839407E" w14:textId="77777777" w:rsidR="00135ACC" w:rsidRPr="00E83514" w:rsidRDefault="00135ACC" w:rsidP="000648BD">
            <w:pPr>
              <w:widowControl w:val="0"/>
              <w:tabs>
                <w:tab w:val="left" w:pos="560"/>
              </w:tabs>
              <w:autoSpaceDE w:val="0"/>
              <w:autoSpaceDN w:val="0"/>
              <w:spacing w:before="120"/>
              <w:jc w:val="center"/>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300</w:t>
            </w:r>
          </w:p>
        </w:tc>
      </w:tr>
      <w:tr w:rsidR="00135ACC" w:rsidRPr="00E83514" w14:paraId="30D919B9" w14:textId="77777777" w:rsidTr="000648BD">
        <w:trPr>
          <w:trHeight w:val="283"/>
          <w:jc w:val="center"/>
        </w:trPr>
        <w:tc>
          <w:tcPr>
            <w:tcW w:w="2122" w:type="dxa"/>
            <w:shd w:val="clear" w:color="auto" w:fill="auto"/>
            <w:vAlign w:val="center"/>
          </w:tcPr>
          <w:p w14:paraId="3FFA7D40" w14:textId="77777777" w:rsidR="00135ACC" w:rsidRPr="00E83514" w:rsidRDefault="00135ACC" w:rsidP="000648BD">
            <w:pPr>
              <w:widowControl w:val="0"/>
              <w:tabs>
                <w:tab w:val="left" w:pos="560"/>
              </w:tabs>
              <w:autoSpaceDE w:val="0"/>
              <w:autoSpaceDN w:val="0"/>
              <w:spacing w:before="120"/>
              <w:jc w:val="center"/>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1:3:4</w:t>
            </w:r>
          </w:p>
        </w:tc>
        <w:tc>
          <w:tcPr>
            <w:tcW w:w="4677" w:type="dxa"/>
            <w:shd w:val="clear" w:color="auto" w:fill="auto"/>
            <w:vAlign w:val="center"/>
          </w:tcPr>
          <w:p w14:paraId="07A3C56A" w14:textId="77777777" w:rsidR="00135ACC" w:rsidRPr="00E83514" w:rsidRDefault="00135ACC" w:rsidP="000648BD">
            <w:pPr>
              <w:widowControl w:val="0"/>
              <w:tabs>
                <w:tab w:val="left" w:pos="560"/>
              </w:tabs>
              <w:autoSpaceDE w:val="0"/>
              <w:autoSpaceDN w:val="0"/>
              <w:spacing w:before="120"/>
              <w:jc w:val="center"/>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265</w:t>
            </w:r>
          </w:p>
        </w:tc>
      </w:tr>
      <w:tr w:rsidR="00135ACC" w:rsidRPr="00E83514" w14:paraId="1AD06AA3" w14:textId="77777777" w:rsidTr="000648BD">
        <w:trPr>
          <w:trHeight w:val="283"/>
          <w:jc w:val="center"/>
        </w:trPr>
        <w:tc>
          <w:tcPr>
            <w:tcW w:w="2122" w:type="dxa"/>
            <w:shd w:val="clear" w:color="auto" w:fill="auto"/>
            <w:vAlign w:val="center"/>
          </w:tcPr>
          <w:p w14:paraId="13BC9A1D" w14:textId="77777777" w:rsidR="00135ACC" w:rsidRPr="00E83514" w:rsidRDefault="00135ACC" w:rsidP="000648BD">
            <w:pPr>
              <w:widowControl w:val="0"/>
              <w:tabs>
                <w:tab w:val="left" w:pos="560"/>
              </w:tabs>
              <w:autoSpaceDE w:val="0"/>
              <w:autoSpaceDN w:val="0"/>
              <w:spacing w:before="120"/>
              <w:jc w:val="center"/>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1:3:5</w:t>
            </w:r>
          </w:p>
        </w:tc>
        <w:tc>
          <w:tcPr>
            <w:tcW w:w="4677" w:type="dxa"/>
            <w:shd w:val="clear" w:color="auto" w:fill="auto"/>
            <w:vAlign w:val="center"/>
          </w:tcPr>
          <w:p w14:paraId="4570FE16" w14:textId="77777777" w:rsidR="00135ACC" w:rsidRPr="00E83514" w:rsidRDefault="00135ACC" w:rsidP="000648BD">
            <w:pPr>
              <w:widowControl w:val="0"/>
              <w:tabs>
                <w:tab w:val="left" w:pos="560"/>
              </w:tabs>
              <w:autoSpaceDE w:val="0"/>
              <w:autoSpaceDN w:val="0"/>
              <w:spacing w:before="120"/>
              <w:jc w:val="center"/>
              <w:rPr>
                <w:rFonts w:ascii="Verdana" w:eastAsia="Verdana" w:hAnsi="Verdana" w:cs="Verdana"/>
                <w:color w:val="000000"/>
                <w:sz w:val="16"/>
                <w:szCs w:val="16"/>
                <w:lang w:eastAsia="es-ES"/>
              </w:rPr>
            </w:pPr>
            <w:r w:rsidRPr="00E83514">
              <w:rPr>
                <w:rFonts w:ascii="Verdana" w:eastAsia="Verdana" w:hAnsi="Verdana" w:cs="Verdana"/>
                <w:color w:val="000000"/>
                <w:sz w:val="16"/>
                <w:szCs w:val="16"/>
                <w:lang w:eastAsia="es-ES"/>
              </w:rPr>
              <w:t>235</w:t>
            </w:r>
          </w:p>
        </w:tc>
      </w:tr>
    </w:tbl>
    <w:p w14:paraId="48979E1F" w14:textId="77777777" w:rsidR="00135ACC" w:rsidRPr="00E83514" w:rsidRDefault="00135ACC" w:rsidP="00135ACC">
      <w:pPr>
        <w:widowControl w:val="0"/>
        <w:autoSpaceDE w:val="0"/>
        <w:autoSpaceDN w:val="0"/>
        <w:spacing w:before="120" w:after="120"/>
        <w:jc w:val="both"/>
        <w:rPr>
          <w:rFonts w:ascii="Verdana" w:eastAsia="Verdana" w:hAnsi="Verdana" w:cs="Tahoma"/>
          <w:sz w:val="16"/>
          <w:szCs w:val="16"/>
          <w:lang w:eastAsia="es-ES"/>
        </w:rPr>
      </w:pPr>
      <w:r w:rsidRPr="00E83514">
        <w:rPr>
          <w:rFonts w:ascii="Verdana" w:eastAsia="Verdana" w:hAnsi="Verdana" w:cs="Tahoma"/>
          <w:b/>
          <w:sz w:val="16"/>
          <w:szCs w:val="16"/>
          <w:lang w:eastAsia="es-ES"/>
        </w:rPr>
        <w:t>Criterios de Control, Aceptación y Rechazo</w:t>
      </w:r>
    </w:p>
    <w:p w14:paraId="7B99D9DC" w14:textId="77777777" w:rsidR="00135ACC" w:rsidRPr="00E83514" w:rsidRDefault="00135ACC" w:rsidP="00135ACC">
      <w:pPr>
        <w:widowControl w:val="0"/>
        <w:tabs>
          <w:tab w:val="left" w:pos="560"/>
        </w:tabs>
        <w:autoSpaceDE w:val="0"/>
        <w:autoSpaceDN w:val="0"/>
        <w:spacing w:before="12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847BB84"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6858F09D" w14:textId="77777777" w:rsidTr="000648BD">
        <w:tc>
          <w:tcPr>
            <w:tcW w:w="584" w:type="dxa"/>
            <w:shd w:val="clear" w:color="auto" w:fill="215868"/>
          </w:tcPr>
          <w:p w14:paraId="52F194B0"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shd w:val="clear" w:color="auto" w:fill="215868"/>
          </w:tcPr>
          <w:p w14:paraId="18E206B2"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CÓDIGO</w:t>
            </w:r>
          </w:p>
        </w:tc>
        <w:tc>
          <w:tcPr>
            <w:tcW w:w="1145" w:type="dxa"/>
            <w:shd w:val="clear" w:color="auto" w:fill="215868"/>
          </w:tcPr>
          <w:p w14:paraId="32279D94"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34D4F21C"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ÍTEM</w:t>
            </w:r>
          </w:p>
        </w:tc>
      </w:tr>
      <w:tr w:rsidR="00135ACC" w:rsidRPr="00E83514" w14:paraId="68A91884" w14:textId="77777777" w:rsidTr="000648BD">
        <w:trPr>
          <w:trHeight w:val="370"/>
        </w:trPr>
        <w:tc>
          <w:tcPr>
            <w:tcW w:w="584" w:type="dxa"/>
            <w:shd w:val="clear" w:color="auto" w:fill="B8CCE4"/>
          </w:tcPr>
          <w:p w14:paraId="3713AC13"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5</w:t>
            </w:r>
            <w:r>
              <w:rPr>
                <w:rFonts w:ascii="Verdana" w:eastAsia="Verdana" w:hAnsi="Verdana" w:cs="Verdana"/>
                <w:b/>
                <w:sz w:val="16"/>
                <w:szCs w:val="16"/>
              </w:rPr>
              <w:t>2</w:t>
            </w:r>
          </w:p>
        </w:tc>
        <w:tc>
          <w:tcPr>
            <w:tcW w:w="2385" w:type="dxa"/>
            <w:shd w:val="clear" w:color="auto" w:fill="B8CCE4"/>
            <w:vAlign w:val="center"/>
          </w:tcPr>
          <w:p w14:paraId="08BD241B"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Tahoma"/>
                <w:b/>
                <w:sz w:val="16"/>
                <w:szCs w:val="16"/>
              </w:rPr>
              <w:t>VAC-IS-POA-4</w:t>
            </w:r>
          </w:p>
        </w:tc>
        <w:tc>
          <w:tcPr>
            <w:tcW w:w="1145" w:type="dxa"/>
            <w:shd w:val="clear" w:color="auto" w:fill="B8CCE4"/>
            <w:vAlign w:val="center"/>
          </w:tcPr>
          <w:p w14:paraId="5B1ED30F"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GLB</w:t>
            </w:r>
          </w:p>
        </w:tc>
        <w:tc>
          <w:tcPr>
            <w:tcW w:w="5520" w:type="dxa"/>
            <w:shd w:val="clear" w:color="auto" w:fill="B8CCE4"/>
            <w:vAlign w:val="center"/>
          </w:tcPr>
          <w:p w14:paraId="4893C994" w14:textId="77777777" w:rsidR="00135ACC" w:rsidRPr="00E83514" w:rsidRDefault="00135ACC" w:rsidP="000648BD">
            <w:pPr>
              <w:widowControl w:val="0"/>
              <w:autoSpaceDE w:val="0"/>
              <w:autoSpaceDN w:val="0"/>
              <w:spacing w:line="276" w:lineRule="auto"/>
              <w:jc w:val="center"/>
              <w:rPr>
                <w:rFonts w:ascii="Verdana" w:eastAsia="Verdana" w:hAnsi="Verdana" w:cs="Verdana"/>
                <w:b/>
                <w:sz w:val="16"/>
                <w:szCs w:val="16"/>
              </w:rPr>
            </w:pPr>
            <w:r w:rsidRPr="00E83514">
              <w:rPr>
                <w:rFonts w:ascii="Verdana" w:eastAsia="Verdana" w:hAnsi="Verdana" w:cs="Tahoma"/>
                <w:b/>
                <w:bCs/>
                <w:sz w:val="16"/>
                <w:szCs w:val="16"/>
              </w:rPr>
              <w:t>POZO ABSORBENTE DE MAMPOSTERÍA DE PIEDRA H=2,50</w:t>
            </w:r>
          </w:p>
        </w:tc>
      </w:tr>
    </w:tbl>
    <w:p w14:paraId="3A1E736B"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3D3EA630"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DESCRIPCIÓN. –</w:t>
      </w:r>
    </w:p>
    <w:p w14:paraId="277A62DF"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1D2FB9EA" w14:textId="77777777" w:rsidR="00135ACC" w:rsidRPr="00E83514" w:rsidRDefault="00135ACC" w:rsidP="00135ACC">
      <w:pPr>
        <w:widowControl w:val="0"/>
        <w:autoSpaceDE w:val="0"/>
        <w:autoSpaceDN w:val="0"/>
        <w:jc w:val="both"/>
        <w:rPr>
          <w:rFonts w:ascii="Verdana" w:eastAsia="Verdana" w:hAnsi="Verdana" w:cs="Tahoma"/>
          <w:spacing w:val="-1"/>
          <w:sz w:val="16"/>
          <w:szCs w:val="16"/>
          <w:lang w:eastAsia="es-ES"/>
        </w:rPr>
      </w:pPr>
      <w:r w:rsidRPr="00E83514">
        <w:rPr>
          <w:rFonts w:ascii="Verdana" w:eastAsia="Verdana" w:hAnsi="Verdana" w:cs="Tahoma"/>
          <w:sz w:val="16"/>
          <w:szCs w:val="16"/>
          <w:lang w:eastAsia="es-ES"/>
        </w:rPr>
        <w:t>Este ítem comprende la provisión, instalación y construcción del pozo absorbente de mampostería de piedra H=2,50, que permiten efectuar la recolección y disposición de las aguas residuales, de acuerdo a planos constructivos</w:t>
      </w:r>
      <w:r w:rsidRPr="00E83514">
        <w:rPr>
          <w:rFonts w:ascii="Verdana" w:eastAsia="Verdana" w:hAnsi="Verdana" w:cs="Verdana"/>
          <w:sz w:val="16"/>
          <w:szCs w:val="16"/>
          <w:lang w:eastAsia="es-ES"/>
        </w:rPr>
        <w:t xml:space="preserve">, </w:t>
      </w:r>
      <w:r w:rsidRPr="00E83514">
        <w:rPr>
          <w:rFonts w:ascii="Verdana" w:eastAsia="Verdana" w:hAnsi="Verdana" w:cs="Tahoma"/>
          <w:spacing w:val="-1"/>
          <w:sz w:val="16"/>
          <w:szCs w:val="16"/>
          <w:lang w:eastAsia="es-ES"/>
        </w:rPr>
        <w:t>e instrucciones del Inspector de obra.</w:t>
      </w:r>
    </w:p>
    <w:p w14:paraId="4AFC02A0"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40FD8BF1"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MATERIALES, HERRAMIENTAS Y EQUIPO. -</w:t>
      </w:r>
    </w:p>
    <w:p w14:paraId="59EE71E5"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2B9433C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6F9283F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62DCDF6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4E72B83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2211513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deberá cumplir con los requisitos establecidos en la Norma Boliviana del Hormigón Armado CBH-87 para los materiales que cubre esta norma.</w:t>
      </w:r>
    </w:p>
    <w:p w14:paraId="0D64CEBF"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materiales serán de calidad que aseguren la durabilidad y correcto funcionamiento de las instalaciones; previo a su empleo en obra deberá ser aprobado por el Inspector de obra.</w:t>
      </w:r>
    </w:p>
    <w:p w14:paraId="6F5C3838" w14:textId="77777777" w:rsidR="00135ACC" w:rsidRPr="00E83514" w:rsidRDefault="00135ACC" w:rsidP="00135ACC">
      <w:pPr>
        <w:widowControl w:val="0"/>
        <w:autoSpaceDE w:val="0"/>
        <w:autoSpaceDN w:val="0"/>
        <w:jc w:val="both"/>
        <w:rPr>
          <w:rFonts w:ascii="Verdana" w:eastAsia="Verdana" w:hAnsi="Verdana" w:cs="Tahoma"/>
          <w:b/>
          <w:sz w:val="16"/>
          <w:szCs w:val="16"/>
          <w:lang w:eastAsia="es-ES"/>
        </w:rPr>
      </w:pPr>
    </w:p>
    <w:p w14:paraId="3FE5BD72"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FORMA DE EJECUCIÓN. -</w:t>
      </w:r>
    </w:p>
    <w:p w14:paraId="6BA1970D"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p>
    <w:p w14:paraId="312CC95B" w14:textId="77777777" w:rsidR="00135ACC" w:rsidRPr="00E83514" w:rsidRDefault="00135ACC" w:rsidP="00135ACC">
      <w:pPr>
        <w:widowControl w:val="0"/>
        <w:autoSpaceDE w:val="0"/>
        <w:autoSpaceDN w:val="0"/>
        <w:jc w:val="both"/>
        <w:rPr>
          <w:rFonts w:ascii="Verdana" w:eastAsia="Verdana" w:hAnsi="Verdana" w:cs="Tahoma"/>
          <w:sz w:val="16"/>
          <w:szCs w:val="16"/>
          <w:shd w:val="clear" w:color="auto" w:fill="FFFFFF"/>
          <w:lang w:eastAsia="es-ES"/>
        </w:rPr>
      </w:pPr>
      <w:r w:rsidRPr="00E83514">
        <w:rPr>
          <w:rFonts w:ascii="Verdana" w:eastAsia="Verdana" w:hAnsi="Verdana" w:cs="Tahoma"/>
          <w:sz w:val="16"/>
          <w:szCs w:val="16"/>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1E3576D0" w14:textId="77777777" w:rsidR="00135ACC" w:rsidRPr="00E83514" w:rsidRDefault="00135ACC" w:rsidP="00135ACC">
      <w:pPr>
        <w:widowControl w:val="0"/>
        <w:autoSpaceDE w:val="0"/>
        <w:autoSpaceDN w:val="0"/>
        <w:jc w:val="both"/>
        <w:rPr>
          <w:rFonts w:ascii="Verdana" w:eastAsia="Verdana" w:hAnsi="Verdana" w:cs="Verdana"/>
          <w:sz w:val="16"/>
          <w:szCs w:val="16"/>
          <w:lang w:eastAsia="es-ES"/>
        </w:rPr>
      </w:pPr>
      <w:r w:rsidRPr="00E83514">
        <w:rPr>
          <w:rFonts w:ascii="Verdana" w:eastAsia="Verdana" w:hAnsi="Verdana" w:cs="Tahoma"/>
          <w:sz w:val="16"/>
          <w:szCs w:val="16"/>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83514">
        <w:rPr>
          <w:rFonts w:ascii="Verdana" w:eastAsia="Verdana" w:hAnsi="Verdana" w:cs="Tahoma"/>
          <w:sz w:val="16"/>
          <w:szCs w:val="16"/>
          <w:shd w:val="clear" w:color="auto" w:fill="FFFFFF"/>
          <w:lang w:eastAsia="es-ES"/>
        </w:rPr>
        <w:cr/>
      </w:r>
      <w:r w:rsidRPr="00E83514">
        <w:rPr>
          <w:rFonts w:ascii="Verdana" w:eastAsia="Verdana" w:hAnsi="Verdana" w:cs="Verdana"/>
          <w:sz w:val="16"/>
          <w:szCs w:val="16"/>
          <w:lang w:eastAsia="es-ES"/>
        </w:rPr>
        <w:t xml:space="preserve">En la excavación se protegerán árboles, postes, cercas, letreros, tuberías de agua potable y otros, debiendo la </w:t>
      </w:r>
      <w:r w:rsidRPr="00E83514">
        <w:rPr>
          <w:rFonts w:ascii="Verdana" w:eastAsia="Verdana" w:hAnsi="Verdana" w:cs="Verdana"/>
          <w:sz w:val="16"/>
          <w:szCs w:val="16"/>
          <w:lang w:eastAsia="es-ES"/>
        </w:rPr>
        <w:lastRenderedPageBreak/>
        <w:t>Entidad Ejecutora en caso de ser dañados reemplazarlos o restaurarlos a su cuenta.</w:t>
      </w:r>
    </w:p>
    <w:p w14:paraId="041BB95F"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Previa </w:t>
      </w:r>
      <w:r w:rsidRPr="00E83514">
        <w:rPr>
          <w:rFonts w:ascii="Verdana" w:eastAsia="Verdana" w:hAnsi="Verdana" w:cs="Verdana"/>
          <w:sz w:val="16"/>
          <w:szCs w:val="16"/>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6A320A4"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La tapa deberá ser de hormigón armado, de las características y dimensiones señaladas en los planos, para lo cual deberá utilizarse moldes suficientemente rígidos y verificar continuamente su geometría. </w:t>
      </w:r>
    </w:p>
    <w:p w14:paraId="2B281716"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Para una buena ejecución del ítem se realizará pruebas hidráulicas y pruebas de aceptación del sistema.</w:t>
      </w:r>
    </w:p>
    <w:p w14:paraId="3C0A62DC"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p>
    <w:p w14:paraId="757F70C7"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351680D9"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3B59D6BB" w14:textId="77777777" w:rsidR="00135ACC" w:rsidRPr="00E83514" w:rsidRDefault="00135ACC" w:rsidP="00135ACC">
      <w:pPr>
        <w:widowControl w:val="0"/>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Control, Aceptación y Rechazo</w:t>
      </w:r>
    </w:p>
    <w:p w14:paraId="008F8BDE"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1DF58583" w14:textId="77777777" w:rsidR="00135ACC" w:rsidRPr="00E83514" w:rsidRDefault="00135ACC" w:rsidP="00135ACC">
      <w:pPr>
        <w:widowControl w:val="0"/>
        <w:tabs>
          <w:tab w:val="left" w:pos="560"/>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F0FBF77"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7B296378"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A312B82" w14:textId="77777777" w:rsidR="00135ACC" w:rsidRPr="00E83514" w:rsidRDefault="00135ACC" w:rsidP="000648BD">
            <w:pPr>
              <w:widowControl w:val="0"/>
              <w:autoSpaceDE w:val="0"/>
              <w:autoSpaceDN w:val="0"/>
              <w:jc w:val="center"/>
              <w:rPr>
                <w:rFonts w:ascii="Verdana" w:eastAsia="Verdana" w:hAnsi="Verdana" w:cs="Verdana"/>
                <w:b/>
                <w:sz w:val="16"/>
                <w:szCs w:val="16"/>
              </w:rPr>
            </w:pPr>
            <w:proofErr w:type="spellStart"/>
            <w:r w:rsidRPr="00E83514">
              <w:rPr>
                <w:rFonts w:ascii="Verdana" w:eastAsia="Verdana" w:hAnsi="Verdana" w:cs="Verdan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B5EF26A"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486C4B1"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134A1A1"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ÍTEM</w:t>
            </w:r>
          </w:p>
        </w:tc>
      </w:tr>
      <w:tr w:rsidR="00135ACC" w:rsidRPr="00E83514" w14:paraId="73EA2E16"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B8CCE4"/>
          </w:tcPr>
          <w:p w14:paraId="7DD9E575" w14:textId="77777777" w:rsidR="00135ACC" w:rsidRPr="00E83514" w:rsidRDefault="00135ACC" w:rsidP="000648BD">
            <w:pPr>
              <w:widowControl w:val="0"/>
              <w:autoSpaceDE w:val="0"/>
              <w:autoSpaceDN w:val="0"/>
              <w:jc w:val="both"/>
              <w:rPr>
                <w:rFonts w:ascii="Verdana" w:eastAsia="Verdana" w:hAnsi="Verdana" w:cs="Verdana"/>
                <w:b/>
                <w:sz w:val="16"/>
                <w:szCs w:val="16"/>
              </w:rPr>
            </w:pPr>
            <w:r w:rsidRPr="00E83514">
              <w:rPr>
                <w:rFonts w:ascii="Verdana" w:eastAsia="Verdana" w:hAnsi="Verdana" w:cs="Verdana"/>
                <w:b/>
                <w:sz w:val="16"/>
                <w:szCs w:val="16"/>
              </w:rPr>
              <w:t>5</w:t>
            </w:r>
            <w:r>
              <w:rPr>
                <w:rFonts w:ascii="Verdana" w:eastAsia="Verdana" w:hAnsi="Verdana" w:cs="Verdana"/>
                <w:b/>
                <w:sz w:val="16"/>
                <w:szCs w:val="16"/>
              </w:rPr>
              <w:t>3</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2B44A4E1" w14:textId="77777777" w:rsidR="00135ACC" w:rsidRPr="00E83514" w:rsidRDefault="00135ACC" w:rsidP="000648BD">
            <w:pPr>
              <w:widowControl w:val="0"/>
              <w:autoSpaceDE w:val="0"/>
              <w:autoSpaceDN w:val="0"/>
              <w:jc w:val="center"/>
              <w:rPr>
                <w:rFonts w:ascii="Verdana" w:hAnsi="Verdana"/>
                <w:b/>
                <w:bCs/>
                <w:color w:val="212529"/>
                <w:sz w:val="16"/>
                <w:szCs w:val="16"/>
              </w:rPr>
            </w:pPr>
            <w:r w:rsidRPr="00E83514">
              <w:rPr>
                <w:rFonts w:ascii="Source Sans Pro" w:eastAsia="Verdana" w:hAnsi="Source Sans Pro" w:cs="Verdana"/>
                <w:color w:val="212529"/>
                <w:sz w:val="16"/>
                <w:szCs w:val="16"/>
              </w:rPr>
              <w:br/>
            </w:r>
            <w:r w:rsidRPr="00E83514">
              <w:rPr>
                <w:rFonts w:ascii="Verdana" w:eastAsia="Verdana" w:hAnsi="Verdana" w:cs="Verdana"/>
                <w:b/>
                <w:bCs/>
                <w:color w:val="212529"/>
                <w:sz w:val="16"/>
                <w:szCs w:val="16"/>
              </w:rPr>
              <w:t>VAC-IA-TAN-01</w:t>
            </w:r>
          </w:p>
          <w:p w14:paraId="03760A75" w14:textId="77777777" w:rsidR="00135ACC" w:rsidRPr="00E83514" w:rsidRDefault="00135ACC" w:rsidP="000648BD">
            <w:pPr>
              <w:widowControl w:val="0"/>
              <w:autoSpaceDE w:val="0"/>
              <w:autoSpaceDN w:val="0"/>
              <w:jc w:val="center"/>
              <w:rPr>
                <w:rFonts w:ascii="Verdana" w:eastAsia="Arial" w:hAnsi="Verdana" w:cs="Arial"/>
                <w:b/>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27BDF40"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Tahoma" w:eastAsia="Calibri" w:hAnsi="Tahoma" w:cs="Tahoma"/>
                <w:b/>
                <w:sz w:val="16"/>
                <w:szCs w:val="16"/>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53095A8" w14:textId="77777777" w:rsidR="00135ACC" w:rsidRPr="00E83514" w:rsidRDefault="00135ACC" w:rsidP="000648BD">
            <w:pPr>
              <w:widowControl w:val="0"/>
              <w:autoSpaceDE w:val="0"/>
              <w:autoSpaceDN w:val="0"/>
              <w:spacing w:line="276" w:lineRule="auto"/>
              <w:jc w:val="center"/>
              <w:rPr>
                <w:rFonts w:ascii="Verdana" w:eastAsia="Verdana" w:hAnsi="Verdana" w:cs="Verdana"/>
                <w:b/>
                <w:sz w:val="16"/>
                <w:szCs w:val="16"/>
              </w:rPr>
            </w:pPr>
            <w:r w:rsidRPr="00E83514">
              <w:rPr>
                <w:rFonts w:ascii="Verdana" w:eastAsia="Verdana" w:hAnsi="Verdana" w:cs="Tahoma"/>
                <w:b/>
                <w:bCs/>
                <w:sz w:val="16"/>
                <w:szCs w:val="16"/>
              </w:rPr>
              <w:t>PROVISIÓN Y COLOCADO DE TANQUE PLÁSTICO DE AGUA DE 450 LITROS C/ACCESORIOS</w:t>
            </w:r>
          </w:p>
        </w:tc>
      </w:tr>
    </w:tbl>
    <w:p w14:paraId="79F6FCF2" w14:textId="77777777" w:rsidR="00135ACC" w:rsidRPr="00E83514" w:rsidRDefault="00135ACC" w:rsidP="00135ACC">
      <w:pPr>
        <w:widowControl w:val="0"/>
        <w:autoSpaceDE w:val="0"/>
        <w:autoSpaceDN w:val="0"/>
        <w:jc w:val="both"/>
        <w:rPr>
          <w:rFonts w:ascii="Verdana" w:eastAsia="Arial" w:hAnsi="Verdana" w:cs="Arial"/>
          <w:b/>
          <w:sz w:val="16"/>
          <w:szCs w:val="16"/>
          <w:lang w:eastAsia="es-ES"/>
        </w:rPr>
      </w:pPr>
    </w:p>
    <w:p w14:paraId="1352D2F7"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DESCRIPCIÓN. –</w:t>
      </w:r>
    </w:p>
    <w:p w14:paraId="6B741BBA" w14:textId="77777777" w:rsidR="00135ACC" w:rsidRPr="00E83514" w:rsidRDefault="00135ACC" w:rsidP="00135ACC">
      <w:pPr>
        <w:widowControl w:val="0"/>
        <w:tabs>
          <w:tab w:val="left" w:pos="560"/>
        </w:tabs>
        <w:autoSpaceDE w:val="0"/>
        <w:autoSpaceDN w:val="0"/>
        <w:jc w:val="both"/>
        <w:rPr>
          <w:rFonts w:ascii="Verdana" w:eastAsia="Verdana" w:hAnsi="Verdana" w:cs="Calibri"/>
          <w:color w:val="000000"/>
          <w:sz w:val="16"/>
          <w:szCs w:val="16"/>
          <w:lang w:eastAsia="es-ES"/>
        </w:rPr>
      </w:pPr>
    </w:p>
    <w:p w14:paraId="6058B225"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83514">
        <w:rPr>
          <w:rFonts w:ascii="Verdana" w:eastAsia="Verdana" w:hAnsi="Verdana" w:cs="Tahoma"/>
          <w:sz w:val="16"/>
          <w:szCs w:val="16"/>
          <w:lang w:eastAsia="es-ES"/>
        </w:rPr>
        <w:t>tee</w:t>
      </w:r>
      <w:proofErr w:type="spellEnd"/>
      <w:r w:rsidRPr="00E83514">
        <w:rPr>
          <w:rFonts w:ascii="Verdana" w:eastAsia="Verdana" w:hAnsi="Verdana" w:cs="Tahoma"/>
          <w:sz w:val="16"/>
          <w:szCs w:val="16"/>
          <w:lang w:eastAsia="es-ES"/>
        </w:rPr>
        <w:t xml:space="preserve"> de 1/2”, 2 codos, teflón) de acuerdo a la ubicación y cantidad establecida en los planos de detalle y/o instrucciones del Inspector de Proyecto.</w:t>
      </w:r>
    </w:p>
    <w:p w14:paraId="45B70DC8" w14:textId="77777777" w:rsidR="00135ACC" w:rsidRPr="00E83514" w:rsidRDefault="00135ACC" w:rsidP="00135ACC">
      <w:pPr>
        <w:widowControl w:val="0"/>
        <w:autoSpaceDE w:val="0"/>
        <w:autoSpaceDN w:val="0"/>
        <w:jc w:val="both"/>
        <w:rPr>
          <w:rFonts w:ascii="Verdana" w:eastAsia="Verdana" w:hAnsi="Verdana" w:cs="Arial"/>
          <w:sz w:val="16"/>
          <w:szCs w:val="16"/>
          <w:highlight w:val="yellow"/>
          <w:lang w:eastAsia="es-ES"/>
        </w:rPr>
      </w:pPr>
    </w:p>
    <w:p w14:paraId="1A98916B"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MATERIALES, HERRAMIENTAS Y EQUIPO. –</w:t>
      </w:r>
    </w:p>
    <w:p w14:paraId="6A0F6E97"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6D1283F3"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Los materiales a emplearse deberán ser suministrados de acuerdo al siguiente detalle:</w:t>
      </w:r>
    </w:p>
    <w:p w14:paraId="7A5CED19"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5A00C09B"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69E9E32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4CBB6D9C"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4D68E6D8"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p>
    <w:p w14:paraId="4C6CB8E5" w14:textId="77777777" w:rsidR="00135ACC" w:rsidRPr="00E83514" w:rsidRDefault="00135ACC" w:rsidP="00135ACC">
      <w:pPr>
        <w:widowControl w:val="0"/>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1FE0D86" w14:textId="77777777" w:rsidR="00135ACC" w:rsidRPr="00E83514" w:rsidRDefault="00135ACC" w:rsidP="00135ACC">
      <w:pPr>
        <w:widowControl w:val="0"/>
        <w:autoSpaceDE w:val="0"/>
        <w:autoSpaceDN w:val="0"/>
        <w:jc w:val="both"/>
        <w:rPr>
          <w:rFonts w:ascii="Verdana" w:eastAsia="Verdana" w:hAnsi="Verdana" w:cs="Arial"/>
          <w:b/>
          <w:sz w:val="16"/>
          <w:szCs w:val="16"/>
          <w:lang w:eastAsia="es-ES"/>
        </w:rPr>
      </w:pPr>
    </w:p>
    <w:p w14:paraId="0A59897A"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r w:rsidRPr="00E83514">
        <w:rPr>
          <w:rFonts w:ascii="Verdana" w:eastAsia="Verdana" w:hAnsi="Verdana" w:cs="Verdana"/>
          <w:b/>
          <w:sz w:val="16"/>
          <w:szCs w:val="16"/>
          <w:lang w:eastAsia="es-ES"/>
        </w:rPr>
        <w:t>FORMA DE EJECUCIÓN. –</w:t>
      </w:r>
    </w:p>
    <w:p w14:paraId="27FBBEDA" w14:textId="77777777" w:rsidR="00135ACC" w:rsidRPr="00E83514" w:rsidRDefault="00135ACC" w:rsidP="00135ACC">
      <w:pPr>
        <w:widowControl w:val="0"/>
        <w:autoSpaceDE w:val="0"/>
        <w:autoSpaceDN w:val="0"/>
        <w:jc w:val="both"/>
        <w:rPr>
          <w:rFonts w:ascii="Verdana" w:eastAsia="Verdana" w:hAnsi="Verdana" w:cs="Verdana"/>
          <w:b/>
          <w:sz w:val="16"/>
          <w:szCs w:val="16"/>
          <w:lang w:eastAsia="es-ES"/>
        </w:rPr>
      </w:pPr>
    </w:p>
    <w:p w14:paraId="7FD57E22"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Se deberá garantizar la estabilidad y resistencia de toda la estructura y someter al tanque a las pruebas necesarias llenándolo, para el efecto, con agua limpia y potable.</w:t>
      </w:r>
    </w:p>
    <w:p w14:paraId="3C54E436"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1FC3C59C"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83514">
        <w:rPr>
          <w:rFonts w:ascii="Verdana" w:eastAsia="Verdana" w:hAnsi="Verdana" w:cs="Verdana"/>
          <w:kern w:val="28"/>
          <w:sz w:val="16"/>
          <w:szCs w:val="16"/>
          <w:lang w:eastAsia="es-ES"/>
        </w:rPr>
        <w:t>tee</w:t>
      </w:r>
      <w:proofErr w:type="spellEnd"/>
      <w:r w:rsidRPr="00E83514">
        <w:rPr>
          <w:rFonts w:ascii="Verdana" w:eastAsia="Verdana" w:hAnsi="Verdana" w:cs="Verdana"/>
          <w:kern w:val="28"/>
          <w:sz w:val="16"/>
          <w:szCs w:val="16"/>
          <w:lang w:eastAsia="es-ES"/>
        </w:rPr>
        <w:t xml:space="preserve"> de 1/2”, 2 codos, teflón.</w:t>
      </w:r>
    </w:p>
    <w:p w14:paraId="3480AAE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4729CA85"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94B1F4B"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41FC44F5"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 xml:space="preserve">Antes de las pruebas indicadas, el especialista plomero deberá haber instalado todos los accesorios del tanque. Al finalizar la instalación, se deberá remover, de las piezas o partes, todo tipo de cuerpos extraños adheridos a las </w:t>
      </w:r>
      <w:r w:rsidRPr="00E83514">
        <w:rPr>
          <w:rFonts w:ascii="Verdana" w:eastAsia="Verdana" w:hAnsi="Verdana" w:cs="Verdana"/>
          <w:kern w:val="28"/>
          <w:sz w:val="16"/>
          <w:szCs w:val="16"/>
          <w:lang w:eastAsia="es-ES"/>
        </w:rPr>
        <w:lastRenderedPageBreak/>
        <w:t>mismas.</w:t>
      </w:r>
    </w:p>
    <w:p w14:paraId="05EE3423"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1E52E0FC"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6C8DD4D9" w14:textId="77777777" w:rsidR="00135ACC" w:rsidRPr="00E83514" w:rsidRDefault="00135ACC" w:rsidP="00135ACC">
      <w:pPr>
        <w:widowControl w:val="0"/>
        <w:autoSpaceDE w:val="0"/>
        <w:autoSpaceDN w:val="0"/>
        <w:jc w:val="both"/>
        <w:rPr>
          <w:rFonts w:ascii="Verdana" w:eastAsia="Verdana" w:hAnsi="Verdana" w:cs="Verdana"/>
          <w:kern w:val="28"/>
          <w:sz w:val="16"/>
          <w:szCs w:val="16"/>
          <w:lang w:eastAsia="es-ES"/>
        </w:rPr>
      </w:pPr>
    </w:p>
    <w:p w14:paraId="182B769B" w14:textId="77777777" w:rsidR="00135ACC" w:rsidRPr="00E83514" w:rsidRDefault="00135ACC" w:rsidP="00135ACC">
      <w:pPr>
        <w:widowControl w:val="0"/>
        <w:autoSpaceDE w:val="0"/>
        <w:autoSpaceDN w:val="0"/>
        <w:jc w:val="both"/>
        <w:rPr>
          <w:rFonts w:ascii="Verdana" w:eastAsia="Verdana" w:hAnsi="Verdana" w:cs="Tahoma"/>
          <w:b/>
          <w:sz w:val="16"/>
          <w:szCs w:val="16"/>
          <w:lang w:eastAsia="es-ES"/>
        </w:rPr>
      </w:pPr>
      <w:r w:rsidRPr="00E83514">
        <w:rPr>
          <w:rFonts w:ascii="Verdana" w:eastAsia="Verdana" w:hAnsi="Verdana" w:cs="Tahoma"/>
          <w:b/>
          <w:sz w:val="16"/>
          <w:szCs w:val="16"/>
          <w:lang w:eastAsia="es-ES"/>
        </w:rPr>
        <w:t>Criterios de Control, Aceptación y Rechazo</w:t>
      </w:r>
    </w:p>
    <w:p w14:paraId="5671CFD4" w14:textId="77777777" w:rsidR="00135ACC" w:rsidRPr="00E83514" w:rsidRDefault="00135ACC" w:rsidP="00135ACC">
      <w:pPr>
        <w:widowControl w:val="0"/>
        <w:autoSpaceDE w:val="0"/>
        <w:autoSpaceDN w:val="0"/>
        <w:jc w:val="both"/>
        <w:rPr>
          <w:rFonts w:ascii="Verdana" w:eastAsia="Verdana" w:hAnsi="Verdana" w:cs="Tahoma"/>
          <w:b/>
          <w:sz w:val="16"/>
          <w:szCs w:val="16"/>
          <w:lang w:eastAsia="es-ES"/>
        </w:rPr>
      </w:pPr>
    </w:p>
    <w:p w14:paraId="673EE8B5" w14:textId="77777777" w:rsidR="00135ACC" w:rsidRPr="00E83514" w:rsidRDefault="00135ACC" w:rsidP="00135ACC">
      <w:pPr>
        <w:widowControl w:val="0"/>
        <w:tabs>
          <w:tab w:val="left" w:pos="560"/>
        </w:tabs>
        <w:autoSpaceDE w:val="0"/>
        <w:autoSpaceDN w:val="0"/>
        <w:jc w:val="both"/>
        <w:rPr>
          <w:rFonts w:ascii="Verdana" w:eastAsia="Verdana" w:hAnsi="Verdana" w:cs="Arial"/>
          <w:kern w:val="28"/>
          <w:sz w:val="16"/>
          <w:szCs w:val="16"/>
          <w:lang w:eastAsia="es-ES"/>
        </w:rPr>
      </w:pPr>
      <w:r w:rsidRPr="00E83514">
        <w:rPr>
          <w:rFonts w:ascii="Verdana" w:eastAsia="Verdana" w:hAnsi="Verdana" w:cs="Verdana"/>
          <w:kern w:val="28"/>
          <w:sz w:val="16"/>
          <w:szCs w:val="16"/>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37248C9" w14:textId="77777777" w:rsidR="00135ACC" w:rsidRPr="00E83514" w:rsidRDefault="00135ACC" w:rsidP="00135ACC">
      <w:pPr>
        <w:widowControl w:val="0"/>
        <w:tabs>
          <w:tab w:val="left" w:pos="560"/>
        </w:tabs>
        <w:autoSpaceDE w:val="0"/>
        <w:autoSpaceDN w:val="0"/>
        <w:jc w:val="both"/>
        <w:rPr>
          <w:rFonts w:ascii="Verdana" w:eastAsia="Verdana" w:hAnsi="Verdana" w:cs="Verdana"/>
          <w:kern w:val="28"/>
          <w:sz w:val="16"/>
          <w:szCs w:val="16"/>
          <w:lang w:eastAsia="es-ES"/>
        </w:rPr>
      </w:pPr>
    </w:p>
    <w:p w14:paraId="025F297B" w14:textId="77777777" w:rsidR="00135ACC" w:rsidRPr="00E83514" w:rsidRDefault="00135ACC" w:rsidP="00135ACC">
      <w:pPr>
        <w:widowControl w:val="0"/>
        <w:tabs>
          <w:tab w:val="left" w:pos="560"/>
        </w:tabs>
        <w:autoSpaceDE w:val="0"/>
        <w:autoSpaceDN w:val="0"/>
        <w:jc w:val="both"/>
        <w:rPr>
          <w:rFonts w:ascii="Verdana" w:eastAsia="Verdana" w:hAnsi="Verdana" w:cs="Verdana"/>
          <w:kern w:val="28"/>
          <w:sz w:val="16"/>
          <w:szCs w:val="16"/>
          <w:lang w:eastAsia="es-ES"/>
        </w:rPr>
      </w:pPr>
      <w:r w:rsidRPr="00E83514">
        <w:rPr>
          <w:rFonts w:ascii="Verdana" w:eastAsia="Verdana" w:hAnsi="Verdana" w:cs="Verdana"/>
          <w:kern w:val="28"/>
          <w:sz w:val="16"/>
          <w:szCs w:val="16"/>
          <w:lang w:eastAsia="es-ES"/>
        </w:rPr>
        <w:t>La Entidad Ejecutora deberá propiciar las herramientas y equipo (bombas) necesarios para realizar las pruebas correspondientes de buen funcionamiento, estanquidad y cero fugas.</w:t>
      </w:r>
    </w:p>
    <w:p w14:paraId="17C6FAE0" w14:textId="77777777" w:rsidR="00135ACC" w:rsidRPr="00E83514" w:rsidRDefault="00135ACC" w:rsidP="00135ACC">
      <w:pPr>
        <w:widowControl w:val="0"/>
        <w:tabs>
          <w:tab w:val="left" w:pos="560"/>
        </w:tabs>
        <w:autoSpaceDE w:val="0"/>
        <w:autoSpaceDN w:val="0"/>
        <w:jc w:val="both"/>
        <w:rPr>
          <w:rFonts w:ascii="Verdana" w:eastAsia="Verdana" w:hAnsi="Verdana" w:cs="Verdana"/>
          <w:kern w:val="28"/>
          <w:sz w:val="16"/>
          <w:szCs w:val="16"/>
          <w:lang w:eastAsia="es-ES"/>
        </w:rPr>
      </w:pPr>
    </w:p>
    <w:p w14:paraId="479316C7" w14:textId="77777777" w:rsidR="00135ACC" w:rsidRPr="00E83514" w:rsidRDefault="00135ACC" w:rsidP="00135ACC">
      <w:pPr>
        <w:widowControl w:val="0"/>
        <w:tabs>
          <w:tab w:val="left" w:pos="560"/>
        </w:tabs>
        <w:autoSpaceDE w:val="0"/>
        <w:autoSpaceDN w:val="0"/>
        <w:jc w:val="both"/>
        <w:rPr>
          <w:rFonts w:ascii="Verdana" w:eastAsia="Verdana" w:hAnsi="Verdana" w:cs="Tahoma"/>
          <w:b/>
          <w:color w:val="000000"/>
          <w:sz w:val="16"/>
          <w:szCs w:val="16"/>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35ACC" w:rsidRPr="00E83514" w14:paraId="203EA23E" w14:textId="77777777" w:rsidTr="000648BD">
        <w:tc>
          <w:tcPr>
            <w:tcW w:w="584" w:type="dxa"/>
            <w:shd w:val="clear" w:color="auto" w:fill="215868"/>
          </w:tcPr>
          <w:p w14:paraId="70DDB1FF" w14:textId="77777777" w:rsidR="00135ACC" w:rsidRPr="00E83514" w:rsidRDefault="00135ACC" w:rsidP="000648BD">
            <w:pPr>
              <w:widowControl w:val="0"/>
              <w:autoSpaceDE w:val="0"/>
              <w:autoSpaceDN w:val="0"/>
              <w:jc w:val="center"/>
              <w:rPr>
                <w:rFonts w:ascii="Verdana" w:eastAsia="Verdana" w:hAnsi="Verdana" w:cs="Verdana"/>
                <w:b/>
                <w:sz w:val="16"/>
                <w:szCs w:val="16"/>
              </w:rPr>
            </w:pPr>
            <w:bookmarkStart w:id="179" w:name="_Hlk161821600"/>
            <w:proofErr w:type="spellStart"/>
            <w:r w:rsidRPr="00E83514">
              <w:rPr>
                <w:rFonts w:ascii="Verdana" w:eastAsia="Verdana" w:hAnsi="Verdana" w:cs="Verdana"/>
                <w:b/>
                <w:sz w:val="16"/>
                <w:szCs w:val="16"/>
              </w:rPr>
              <w:t>N°</w:t>
            </w:r>
            <w:proofErr w:type="spellEnd"/>
          </w:p>
        </w:tc>
        <w:tc>
          <w:tcPr>
            <w:tcW w:w="2385" w:type="dxa"/>
            <w:shd w:val="clear" w:color="auto" w:fill="215868"/>
          </w:tcPr>
          <w:p w14:paraId="04027E73"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Verdana"/>
                <w:b/>
                <w:sz w:val="16"/>
                <w:szCs w:val="16"/>
              </w:rPr>
              <w:t>CODIGO</w:t>
            </w:r>
          </w:p>
        </w:tc>
        <w:tc>
          <w:tcPr>
            <w:tcW w:w="1145" w:type="dxa"/>
            <w:shd w:val="clear" w:color="auto" w:fill="215868"/>
          </w:tcPr>
          <w:p w14:paraId="6EB9AA29"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UNIDAD</w:t>
            </w:r>
          </w:p>
        </w:tc>
        <w:tc>
          <w:tcPr>
            <w:tcW w:w="5520" w:type="dxa"/>
            <w:shd w:val="clear" w:color="auto" w:fill="215868"/>
          </w:tcPr>
          <w:p w14:paraId="63C1E36C"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ITEM</w:t>
            </w:r>
          </w:p>
        </w:tc>
      </w:tr>
      <w:tr w:rsidR="00135ACC" w:rsidRPr="00E83514" w14:paraId="7357A7EE" w14:textId="77777777" w:rsidTr="000648BD">
        <w:tc>
          <w:tcPr>
            <w:tcW w:w="584" w:type="dxa"/>
            <w:shd w:val="clear" w:color="auto" w:fill="B8CCE4"/>
          </w:tcPr>
          <w:p w14:paraId="1DE2EF9B"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5</w:t>
            </w:r>
            <w:r>
              <w:rPr>
                <w:rFonts w:ascii="Verdana" w:eastAsia="Verdana" w:hAnsi="Verdana" w:cs="Verdana"/>
                <w:b/>
                <w:sz w:val="16"/>
                <w:szCs w:val="16"/>
              </w:rPr>
              <w:t>4</w:t>
            </w:r>
          </w:p>
        </w:tc>
        <w:tc>
          <w:tcPr>
            <w:tcW w:w="2385" w:type="dxa"/>
            <w:shd w:val="clear" w:color="auto" w:fill="B8CCE4"/>
          </w:tcPr>
          <w:p w14:paraId="260EC0F0"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VAC-OF-LIM-1</w:t>
            </w:r>
          </w:p>
        </w:tc>
        <w:tc>
          <w:tcPr>
            <w:tcW w:w="1145" w:type="dxa"/>
            <w:shd w:val="clear" w:color="auto" w:fill="B8CCE4"/>
          </w:tcPr>
          <w:p w14:paraId="1F0C706F" w14:textId="77777777" w:rsidR="00135ACC" w:rsidRPr="00E83514" w:rsidRDefault="00135ACC" w:rsidP="000648BD">
            <w:pPr>
              <w:widowControl w:val="0"/>
              <w:autoSpaceDE w:val="0"/>
              <w:autoSpaceDN w:val="0"/>
              <w:jc w:val="center"/>
              <w:rPr>
                <w:rFonts w:ascii="Verdana" w:eastAsia="Verdana" w:hAnsi="Verdana" w:cs="Verdana"/>
                <w:b/>
                <w:sz w:val="16"/>
                <w:szCs w:val="16"/>
              </w:rPr>
            </w:pPr>
            <w:r w:rsidRPr="00E83514">
              <w:rPr>
                <w:rFonts w:ascii="Verdana" w:eastAsia="Verdana" w:hAnsi="Verdana" w:cs="Verdana"/>
                <w:b/>
                <w:sz w:val="16"/>
                <w:szCs w:val="16"/>
              </w:rPr>
              <w:t>GLB</w:t>
            </w:r>
          </w:p>
        </w:tc>
        <w:tc>
          <w:tcPr>
            <w:tcW w:w="5520" w:type="dxa"/>
            <w:shd w:val="clear" w:color="auto" w:fill="B8CCE4"/>
          </w:tcPr>
          <w:p w14:paraId="3B422379" w14:textId="77777777" w:rsidR="00135ACC" w:rsidRPr="00E83514" w:rsidRDefault="00135ACC" w:rsidP="000648BD">
            <w:pPr>
              <w:widowControl w:val="0"/>
              <w:autoSpaceDE w:val="0"/>
              <w:autoSpaceDN w:val="0"/>
              <w:spacing w:line="360" w:lineRule="auto"/>
              <w:jc w:val="center"/>
              <w:rPr>
                <w:rFonts w:ascii="Verdana" w:eastAsia="Verdana" w:hAnsi="Verdana" w:cs="Verdana"/>
                <w:b/>
                <w:sz w:val="16"/>
                <w:szCs w:val="16"/>
              </w:rPr>
            </w:pPr>
            <w:r w:rsidRPr="00E83514">
              <w:rPr>
                <w:rFonts w:ascii="Verdana" w:eastAsia="Verdana" w:hAnsi="Verdana" w:cs="Tahoma"/>
                <w:b/>
                <w:color w:val="000000"/>
                <w:sz w:val="16"/>
                <w:szCs w:val="16"/>
              </w:rPr>
              <w:t>LIMPIEZA GENERAL</w:t>
            </w:r>
          </w:p>
        </w:tc>
      </w:tr>
      <w:bookmarkEnd w:id="179"/>
    </w:tbl>
    <w:p w14:paraId="04D2408A" w14:textId="77777777" w:rsidR="00135ACC" w:rsidRPr="00E83514" w:rsidRDefault="00135ACC" w:rsidP="00135ACC">
      <w:pPr>
        <w:widowControl w:val="0"/>
        <w:tabs>
          <w:tab w:val="left" w:pos="560"/>
        </w:tabs>
        <w:autoSpaceDE w:val="0"/>
        <w:autoSpaceDN w:val="0"/>
        <w:jc w:val="both"/>
        <w:rPr>
          <w:rFonts w:ascii="Verdana" w:eastAsia="Verdana" w:hAnsi="Verdana" w:cs="Tahoma"/>
          <w:b/>
          <w:color w:val="000000"/>
          <w:sz w:val="16"/>
          <w:szCs w:val="16"/>
          <w:lang w:eastAsia="es-ES"/>
        </w:rPr>
      </w:pPr>
    </w:p>
    <w:p w14:paraId="110290FA" w14:textId="77777777" w:rsidR="00135ACC" w:rsidRPr="00E83514" w:rsidRDefault="00135ACC" w:rsidP="00135ACC">
      <w:pPr>
        <w:widowControl w:val="0"/>
        <w:tabs>
          <w:tab w:val="left" w:pos="560"/>
        </w:tabs>
        <w:autoSpaceDE w:val="0"/>
        <w:autoSpaceDN w:val="0"/>
        <w:jc w:val="both"/>
        <w:rPr>
          <w:rFonts w:ascii="Verdana" w:eastAsia="Verdana" w:hAnsi="Verdana" w:cs="Tahoma"/>
          <w:b/>
          <w:color w:val="000000"/>
          <w:sz w:val="16"/>
          <w:szCs w:val="16"/>
          <w:lang w:eastAsia="es-ES"/>
        </w:rPr>
      </w:pPr>
      <w:r w:rsidRPr="00E83514">
        <w:rPr>
          <w:rFonts w:ascii="Verdana" w:eastAsia="Verdana" w:hAnsi="Verdana" w:cs="Tahoma"/>
          <w:b/>
          <w:color w:val="000000"/>
          <w:sz w:val="16"/>
          <w:szCs w:val="16"/>
          <w:lang w:eastAsia="es-ES"/>
        </w:rPr>
        <w:t>DESCRIPCIÓN. -</w:t>
      </w:r>
    </w:p>
    <w:p w14:paraId="2A808C0E" w14:textId="77777777" w:rsidR="00135ACC" w:rsidRPr="00E83514" w:rsidRDefault="00135ACC" w:rsidP="00135ACC">
      <w:pPr>
        <w:widowControl w:val="0"/>
        <w:tabs>
          <w:tab w:val="left" w:pos="560"/>
        </w:tabs>
        <w:autoSpaceDE w:val="0"/>
        <w:autoSpaceDN w:val="0"/>
        <w:jc w:val="both"/>
        <w:rPr>
          <w:rFonts w:ascii="Verdana" w:eastAsia="Verdana" w:hAnsi="Verdana" w:cs="Tahoma"/>
          <w:b/>
          <w:color w:val="000000"/>
          <w:sz w:val="16"/>
          <w:szCs w:val="16"/>
          <w:lang w:eastAsia="es-ES"/>
        </w:rPr>
      </w:pPr>
    </w:p>
    <w:p w14:paraId="2089C8A2"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0E2B6A2"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74853F23" w14:textId="77777777" w:rsidR="00135ACC" w:rsidRPr="00E83514" w:rsidRDefault="00135ACC" w:rsidP="00135ACC">
      <w:pPr>
        <w:widowControl w:val="0"/>
        <w:tabs>
          <w:tab w:val="left" w:pos="560"/>
        </w:tabs>
        <w:autoSpaceDE w:val="0"/>
        <w:autoSpaceDN w:val="0"/>
        <w:jc w:val="both"/>
        <w:rPr>
          <w:rFonts w:ascii="Verdana" w:eastAsia="Verdana" w:hAnsi="Verdana" w:cs="Tahoma"/>
          <w:b/>
          <w:color w:val="000000"/>
          <w:sz w:val="16"/>
          <w:szCs w:val="16"/>
          <w:lang w:eastAsia="es-ES"/>
        </w:rPr>
      </w:pPr>
      <w:r w:rsidRPr="00E83514">
        <w:rPr>
          <w:rFonts w:ascii="Verdana" w:eastAsia="Verdana" w:hAnsi="Verdana" w:cs="Tahoma"/>
          <w:b/>
          <w:color w:val="000000"/>
          <w:sz w:val="16"/>
          <w:szCs w:val="16"/>
          <w:lang w:eastAsia="es-ES"/>
        </w:rPr>
        <w:t>MATERIALES, HERRAMIENTAS Y EQUIPO. -</w:t>
      </w:r>
    </w:p>
    <w:p w14:paraId="36D41D33" w14:textId="77777777" w:rsidR="00135ACC" w:rsidRPr="00E83514" w:rsidRDefault="00135ACC" w:rsidP="00135ACC">
      <w:pPr>
        <w:widowControl w:val="0"/>
        <w:tabs>
          <w:tab w:val="left" w:pos="560"/>
        </w:tabs>
        <w:autoSpaceDE w:val="0"/>
        <w:autoSpaceDN w:val="0"/>
        <w:jc w:val="both"/>
        <w:rPr>
          <w:rFonts w:ascii="Verdana" w:eastAsia="Verdana" w:hAnsi="Verdana" w:cs="Tahoma"/>
          <w:b/>
          <w:color w:val="000000"/>
          <w:sz w:val="16"/>
          <w:szCs w:val="16"/>
          <w:lang w:eastAsia="es-ES"/>
        </w:rPr>
      </w:pPr>
    </w:p>
    <w:p w14:paraId="0270EE32"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416E9E46"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r w:rsidRPr="00E83514">
        <w:rPr>
          <w:rFonts w:ascii="Verdana" w:eastAsia="Verdana" w:hAnsi="Verdana" w:cs="Tahoma"/>
          <w:sz w:val="16"/>
          <w:szCs w:val="16"/>
          <w:lang w:eastAsia="es-ES"/>
        </w:rPr>
        <w:t>Se deberá cumplir con las características detalladas en la tabla de descripción de insumos</w:t>
      </w:r>
    </w:p>
    <w:p w14:paraId="4BBAC06B" w14:textId="77777777" w:rsidR="00135ACC" w:rsidRPr="00E83514" w:rsidRDefault="00135ACC" w:rsidP="00135ACC">
      <w:pPr>
        <w:widowControl w:val="0"/>
        <w:tabs>
          <w:tab w:val="left" w:pos="8711"/>
        </w:tabs>
        <w:autoSpaceDE w:val="0"/>
        <w:autoSpaceDN w:val="0"/>
        <w:jc w:val="both"/>
        <w:rPr>
          <w:rFonts w:ascii="Verdana" w:eastAsia="Verdana" w:hAnsi="Verdana" w:cs="Tahoma"/>
          <w:sz w:val="16"/>
          <w:szCs w:val="16"/>
          <w:lang w:eastAsia="es-ES"/>
        </w:rPr>
      </w:pPr>
    </w:p>
    <w:p w14:paraId="5674A34F" w14:textId="77777777" w:rsidR="00135ACC" w:rsidRPr="00E83514" w:rsidRDefault="00135ACC" w:rsidP="00135ACC">
      <w:pPr>
        <w:widowControl w:val="0"/>
        <w:tabs>
          <w:tab w:val="left" w:pos="560"/>
        </w:tabs>
        <w:autoSpaceDE w:val="0"/>
        <w:autoSpaceDN w:val="0"/>
        <w:jc w:val="both"/>
        <w:rPr>
          <w:rFonts w:ascii="Verdana" w:eastAsia="Verdana" w:hAnsi="Verdana" w:cs="Tahoma"/>
          <w:b/>
          <w:color w:val="000000"/>
          <w:sz w:val="16"/>
          <w:szCs w:val="16"/>
          <w:lang w:eastAsia="es-ES"/>
        </w:rPr>
      </w:pPr>
    </w:p>
    <w:p w14:paraId="53A9F0C1" w14:textId="77777777" w:rsidR="00135ACC" w:rsidRPr="00E83514" w:rsidRDefault="00135ACC" w:rsidP="00135ACC">
      <w:pPr>
        <w:widowControl w:val="0"/>
        <w:tabs>
          <w:tab w:val="left" w:pos="560"/>
        </w:tabs>
        <w:autoSpaceDE w:val="0"/>
        <w:autoSpaceDN w:val="0"/>
        <w:jc w:val="both"/>
        <w:rPr>
          <w:rFonts w:ascii="Verdana" w:eastAsia="Verdana" w:hAnsi="Verdana" w:cs="Tahoma"/>
          <w:b/>
          <w:color w:val="000000"/>
          <w:sz w:val="16"/>
          <w:szCs w:val="16"/>
          <w:lang w:eastAsia="es-ES"/>
        </w:rPr>
      </w:pPr>
      <w:r w:rsidRPr="00E83514">
        <w:rPr>
          <w:rFonts w:ascii="Verdana" w:eastAsia="Verdana" w:hAnsi="Verdana" w:cs="Tahoma"/>
          <w:b/>
          <w:color w:val="000000"/>
          <w:sz w:val="16"/>
          <w:szCs w:val="16"/>
          <w:lang w:eastAsia="es-ES"/>
        </w:rPr>
        <w:t>FORMA DE EJECUCIÓN. -</w:t>
      </w:r>
    </w:p>
    <w:p w14:paraId="3985FAE6" w14:textId="77777777" w:rsidR="00135ACC" w:rsidRPr="00E83514" w:rsidRDefault="00135ACC" w:rsidP="00135ACC">
      <w:pPr>
        <w:widowControl w:val="0"/>
        <w:tabs>
          <w:tab w:val="left" w:pos="560"/>
        </w:tabs>
        <w:autoSpaceDE w:val="0"/>
        <w:autoSpaceDN w:val="0"/>
        <w:jc w:val="both"/>
        <w:rPr>
          <w:rFonts w:ascii="Verdana" w:eastAsia="Verdana" w:hAnsi="Verdana" w:cs="Tahoma"/>
          <w:b/>
          <w:color w:val="000000"/>
          <w:sz w:val="16"/>
          <w:szCs w:val="16"/>
          <w:lang w:eastAsia="es-ES"/>
        </w:rPr>
      </w:pPr>
    </w:p>
    <w:p w14:paraId="63F71AC6"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r w:rsidRPr="00E83514">
        <w:rPr>
          <w:rFonts w:ascii="Verdana" w:eastAsia="Verdana" w:hAnsi="Verdana" w:cs="Tahoma"/>
          <w:color w:val="000000"/>
          <w:sz w:val="16"/>
          <w:szCs w:val="16"/>
          <w:lang w:val="es-MX" w:eastAsia="es-ES"/>
        </w:rPr>
        <w:t xml:space="preserve">La Entidad Ejecutora solicitará al Inspector de proyecto la autorización para iniciar la ejecución del Ítem, deberá presentar toda herramienta necesaria para la realización </w:t>
      </w:r>
      <w:r w:rsidRPr="00E83514">
        <w:rPr>
          <w:rFonts w:ascii="Verdana" w:eastAsia="Verdana" w:hAnsi="Verdana" w:cs="Tahoma"/>
          <w:color w:val="000000"/>
          <w:sz w:val="16"/>
          <w:szCs w:val="16"/>
          <w:lang w:eastAsia="es-ES"/>
        </w:rPr>
        <w:t>todos los trabajos necesarios para mantener la obra libre de desechos para aprobación y aceptación</w:t>
      </w:r>
      <w:r w:rsidRPr="00E83514">
        <w:rPr>
          <w:rFonts w:ascii="Verdana" w:eastAsia="Verdana" w:hAnsi="Verdana" w:cs="Tahoma"/>
          <w:color w:val="000000"/>
          <w:sz w:val="16"/>
          <w:szCs w:val="16"/>
          <w:lang w:val="es-MX" w:eastAsia="es-ES"/>
        </w:rPr>
        <w:t xml:space="preserve"> </w:t>
      </w:r>
      <w:r w:rsidRPr="00E83514">
        <w:rPr>
          <w:rFonts w:ascii="Verdana" w:eastAsia="Verdana" w:hAnsi="Verdana" w:cs="Tahoma"/>
          <w:color w:val="000000"/>
          <w:sz w:val="16"/>
          <w:szCs w:val="16"/>
          <w:lang w:eastAsia="es-ES"/>
        </w:rPr>
        <w:t xml:space="preserve">del Inspector de proyecto. </w:t>
      </w:r>
    </w:p>
    <w:p w14:paraId="19CB1A3D" w14:textId="77777777" w:rsidR="00135ACC" w:rsidRPr="00E83514" w:rsidRDefault="00135ACC" w:rsidP="00135ACC">
      <w:pPr>
        <w:widowControl w:val="0"/>
        <w:tabs>
          <w:tab w:val="left" w:pos="560"/>
        </w:tabs>
        <w:autoSpaceDE w:val="0"/>
        <w:autoSpaceDN w:val="0"/>
        <w:jc w:val="both"/>
        <w:rPr>
          <w:rFonts w:ascii="Verdana" w:eastAsia="Verdana" w:hAnsi="Verdana" w:cs="Tahoma"/>
          <w:color w:val="000000"/>
          <w:sz w:val="16"/>
          <w:szCs w:val="16"/>
          <w:lang w:eastAsia="es-ES"/>
        </w:rPr>
      </w:pPr>
    </w:p>
    <w:p w14:paraId="1FBA56C0" w14:textId="77777777" w:rsidR="00135ACC" w:rsidRPr="00E83514" w:rsidRDefault="00135ACC" w:rsidP="00135ACC">
      <w:pPr>
        <w:rPr>
          <w:sz w:val="16"/>
          <w:szCs w:val="16"/>
          <w:lang w:eastAsia="es-ES"/>
        </w:rPr>
      </w:pPr>
    </w:p>
    <w:tbl>
      <w:tblPr>
        <w:tblW w:w="10715" w:type="dxa"/>
        <w:tblInd w:w="-714" w:type="dxa"/>
        <w:tblCellMar>
          <w:left w:w="70" w:type="dxa"/>
          <w:right w:w="70" w:type="dxa"/>
        </w:tblCellMar>
        <w:tblLook w:val="04A0" w:firstRow="1" w:lastRow="0" w:firstColumn="1" w:lastColumn="0" w:noHBand="0" w:noVBand="1"/>
      </w:tblPr>
      <w:tblGrid>
        <w:gridCol w:w="567"/>
        <w:gridCol w:w="1702"/>
        <w:gridCol w:w="676"/>
        <w:gridCol w:w="8021"/>
      </w:tblGrid>
      <w:tr w:rsidR="00135ACC" w:rsidRPr="00D6489A" w14:paraId="493517B8" w14:textId="77777777" w:rsidTr="000648BD">
        <w:trPr>
          <w:trHeight w:val="600"/>
        </w:trPr>
        <w:tc>
          <w:tcPr>
            <w:tcW w:w="10715"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A9ECD41" w14:textId="77777777" w:rsidR="00135ACC" w:rsidRPr="00D6489A" w:rsidRDefault="00135ACC" w:rsidP="000648BD">
            <w:pPr>
              <w:jc w:val="cente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DESCRIPCION DE INSUMOS</w:t>
            </w:r>
          </w:p>
        </w:tc>
      </w:tr>
      <w:tr w:rsidR="00135ACC" w:rsidRPr="00D6489A" w14:paraId="2D28BA52"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000000" w:fill="66B2FF"/>
            <w:noWrap/>
            <w:vAlign w:val="bottom"/>
            <w:hideMark/>
          </w:tcPr>
          <w:p w14:paraId="14DBD745" w14:textId="77777777" w:rsidR="00135ACC" w:rsidRPr="00D6489A" w:rsidRDefault="00135ACC" w:rsidP="000648BD">
            <w:pPr>
              <w:jc w:val="cente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No.</w:t>
            </w:r>
          </w:p>
        </w:tc>
        <w:tc>
          <w:tcPr>
            <w:tcW w:w="1702" w:type="dxa"/>
            <w:tcBorders>
              <w:top w:val="nil"/>
              <w:left w:val="nil"/>
              <w:bottom w:val="single" w:sz="4" w:space="0" w:color="000000"/>
              <w:right w:val="single" w:sz="4" w:space="0" w:color="000000"/>
            </w:tcBorders>
            <w:shd w:val="clear" w:color="000000" w:fill="66B2FF"/>
            <w:noWrap/>
            <w:vAlign w:val="bottom"/>
            <w:hideMark/>
          </w:tcPr>
          <w:p w14:paraId="50DE3B58" w14:textId="77777777" w:rsidR="00135ACC" w:rsidRPr="00D6489A" w:rsidRDefault="00135ACC" w:rsidP="000648BD">
            <w:pPr>
              <w:jc w:val="cente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NOMBRE DEL INSUMO</w:t>
            </w:r>
          </w:p>
        </w:tc>
        <w:tc>
          <w:tcPr>
            <w:tcW w:w="425" w:type="dxa"/>
            <w:tcBorders>
              <w:top w:val="nil"/>
              <w:left w:val="nil"/>
              <w:bottom w:val="single" w:sz="4" w:space="0" w:color="000000"/>
              <w:right w:val="single" w:sz="4" w:space="0" w:color="000000"/>
            </w:tcBorders>
            <w:shd w:val="clear" w:color="000000" w:fill="66B2FF"/>
            <w:noWrap/>
            <w:vAlign w:val="bottom"/>
            <w:hideMark/>
          </w:tcPr>
          <w:p w14:paraId="78979188" w14:textId="77777777" w:rsidR="00135ACC" w:rsidRPr="00D6489A" w:rsidRDefault="00135ACC" w:rsidP="000648BD">
            <w:pPr>
              <w:jc w:val="cente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UNIDAD</w:t>
            </w:r>
          </w:p>
        </w:tc>
        <w:tc>
          <w:tcPr>
            <w:tcW w:w="8021" w:type="dxa"/>
            <w:tcBorders>
              <w:top w:val="nil"/>
              <w:left w:val="nil"/>
              <w:bottom w:val="single" w:sz="4" w:space="0" w:color="000000"/>
              <w:right w:val="single" w:sz="4" w:space="0" w:color="000000"/>
            </w:tcBorders>
            <w:shd w:val="clear" w:color="000000" w:fill="66B2FF"/>
            <w:noWrap/>
            <w:vAlign w:val="bottom"/>
            <w:hideMark/>
          </w:tcPr>
          <w:p w14:paraId="69B70431" w14:textId="77777777" w:rsidR="00135ACC" w:rsidRPr="00D6489A" w:rsidRDefault="00135ACC" w:rsidP="000648BD">
            <w:pPr>
              <w:jc w:val="cente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ESPECIFICACIONES TECNICAS (REQUISITOS SOBRE EL PRODUCTO)</w:t>
            </w:r>
          </w:p>
        </w:tc>
      </w:tr>
      <w:tr w:rsidR="00135ACC" w:rsidRPr="00D6489A" w14:paraId="4D59E003"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E80B28F"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1</w:t>
            </w:r>
          </w:p>
        </w:tc>
        <w:tc>
          <w:tcPr>
            <w:tcW w:w="1702" w:type="dxa"/>
            <w:tcBorders>
              <w:top w:val="nil"/>
              <w:left w:val="nil"/>
              <w:bottom w:val="single" w:sz="4" w:space="0" w:color="000000"/>
              <w:right w:val="single" w:sz="4" w:space="0" w:color="000000"/>
            </w:tcBorders>
            <w:shd w:val="clear" w:color="auto" w:fill="auto"/>
            <w:noWrap/>
            <w:vAlign w:val="bottom"/>
            <w:hideMark/>
          </w:tcPr>
          <w:p w14:paraId="7A4ED876"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ABRAZADERA DE 3"</w:t>
            </w:r>
          </w:p>
        </w:tc>
        <w:tc>
          <w:tcPr>
            <w:tcW w:w="425" w:type="dxa"/>
            <w:tcBorders>
              <w:top w:val="nil"/>
              <w:left w:val="nil"/>
              <w:bottom w:val="single" w:sz="4" w:space="0" w:color="000000"/>
              <w:right w:val="single" w:sz="4" w:space="0" w:color="000000"/>
            </w:tcBorders>
            <w:shd w:val="clear" w:color="auto" w:fill="auto"/>
            <w:noWrap/>
            <w:vAlign w:val="bottom"/>
            <w:hideMark/>
          </w:tcPr>
          <w:p w14:paraId="3DD30FC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6510B76E"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D6489A">
              <w:rPr>
                <w:rFonts w:ascii="Calibri" w:hAnsi="Calibri" w:cs="Calibri"/>
                <w:color w:val="000000"/>
                <w:sz w:val="16"/>
                <w:szCs w:val="16"/>
                <w:lang w:val="es-419" w:eastAsia="es-419"/>
              </w:rPr>
              <w:br/>
              <w:t>Características que debe cumplir:</w:t>
            </w:r>
            <w:r w:rsidRPr="00D6489A">
              <w:rPr>
                <w:rFonts w:ascii="Calibri" w:hAnsi="Calibri" w:cs="Calibri"/>
                <w:color w:val="000000"/>
                <w:sz w:val="16"/>
                <w:szCs w:val="16"/>
                <w:lang w:val="es-419" w:eastAsia="es-419"/>
              </w:rPr>
              <w:br/>
              <w:t>• Deberá ser apta para tubos de PVC de 3".</w:t>
            </w:r>
            <w:r w:rsidRPr="00D6489A">
              <w:rPr>
                <w:rFonts w:ascii="Calibri" w:hAnsi="Calibri" w:cs="Calibri"/>
                <w:color w:val="000000"/>
                <w:sz w:val="16"/>
                <w:szCs w:val="16"/>
                <w:lang w:val="es-419" w:eastAsia="es-419"/>
              </w:rPr>
              <w:br/>
              <w:t xml:space="preserve">• Grosor de material de 1 a 1.4 </w:t>
            </w:r>
            <w:proofErr w:type="spellStart"/>
            <w:r w:rsidRPr="00D6489A">
              <w:rPr>
                <w:rFonts w:ascii="Calibri" w:hAnsi="Calibri" w:cs="Calibri"/>
                <w:color w:val="000000"/>
                <w:sz w:val="16"/>
                <w:szCs w:val="16"/>
                <w:lang w:val="es-419" w:eastAsia="es-419"/>
              </w:rPr>
              <w:t>mm.</w:t>
            </w:r>
            <w:proofErr w:type="spellEnd"/>
            <w:r w:rsidRPr="00D6489A">
              <w:rPr>
                <w:rFonts w:ascii="Calibri" w:hAnsi="Calibri" w:cs="Calibri"/>
                <w:color w:val="000000"/>
                <w:sz w:val="16"/>
                <w:szCs w:val="16"/>
                <w:lang w:val="es-419" w:eastAsia="es-419"/>
              </w:rPr>
              <w:br/>
              <w:t xml:space="preserve">• Acabado </w:t>
            </w:r>
            <w:proofErr w:type="spellStart"/>
            <w:r w:rsidRPr="00D6489A">
              <w:rPr>
                <w:rFonts w:ascii="Calibri" w:hAnsi="Calibri" w:cs="Calibri"/>
                <w:color w:val="000000"/>
                <w:sz w:val="16"/>
                <w:szCs w:val="16"/>
                <w:lang w:val="es-419" w:eastAsia="es-419"/>
              </w:rPr>
              <w:t>zincado</w:t>
            </w:r>
            <w:proofErr w:type="spellEnd"/>
            <w:r w:rsidRPr="00D6489A">
              <w:rPr>
                <w:rFonts w:ascii="Calibri" w:hAnsi="Calibri" w:cs="Calibri"/>
                <w:color w:val="000000"/>
                <w:sz w:val="16"/>
                <w:szCs w:val="16"/>
                <w:lang w:val="es-419" w:eastAsia="es-419"/>
              </w:rPr>
              <w:t xml:space="preserve"> mayor a 5 micras.</w:t>
            </w:r>
            <w:r w:rsidRPr="00D6489A">
              <w:rPr>
                <w:rFonts w:ascii="Calibri" w:hAnsi="Calibri" w:cs="Calibri"/>
                <w:color w:val="000000"/>
                <w:sz w:val="16"/>
                <w:szCs w:val="16"/>
                <w:lang w:val="es-419" w:eastAsia="es-419"/>
              </w:rPr>
              <w:br/>
              <w:t>• Deberá soportar una carga de 100 Kg.</w:t>
            </w:r>
            <w:r w:rsidRPr="00D6489A">
              <w:rPr>
                <w:rFonts w:ascii="Calibri" w:hAnsi="Calibri" w:cs="Calibri"/>
                <w:color w:val="000000"/>
                <w:sz w:val="16"/>
                <w:szCs w:val="16"/>
                <w:lang w:val="es-419" w:eastAsia="es-419"/>
              </w:rPr>
              <w:br/>
              <w:t xml:space="preserve">• Deberá contener huecos en sus extremos para la sujeción a la </w:t>
            </w:r>
            <w:proofErr w:type="gramStart"/>
            <w:r w:rsidRPr="00D6489A">
              <w:rPr>
                <w:rFonts w:ascii="Calibri" w:hAnsi="Calibri" w:cs="Calibri"/>
                <w:color w:val="000000"/>
                <w:sz w:val="16"/>
                <w:szCs w:val="16"/>
                <w:lang w:val="es-419" w:eastAsia="es-419"/>
              </w:rPr>
              <w:t>pared.(</w:t>
            </w:r>
            <w:proofErr w:type="gramEnd"/>
            <w:r w:rsidRPr="00D6489A">
              <w:rPr>
                <w:rFonts w:ascii="Calibri" w:hAnsi="Calibri" w:cs="Calibri"/>
                <w:color w:val="000000"/>
                <w:sz w:val="16"/>
                <w:szCs w:val="16"/>
                <w:lang w:val="es-419" w:eastAsia="es-419"/>
              </w:rPr>
              <w:t>FA)</w:t>
            </w:r>
          </w:p>
        </w:tc>
      </w:tr>
      <w:tr w:rsidR="00135ACC" w:rsidRPr="00D6489A" w14:paraId="5045DCCC"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BF39FE5"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2</w:t>
            </w:r>
          </w:p>
        </w:tc>
        <w:tc>
          <w:tcPr>
            <w:tcW w:w="1702" w:type="dxa"/>
            <w:tcBorders>
              <w:top w:val="nil"/>
              <w:left w:val="nil"/>
              <w:bottom w:val="single" w:sz="4" w:space="0" w:color="000000"/>
              <w:right w:val="single" w:sz="4" w:space="0" w:color="000000"/>
            </w:tcBorders>
            <w:shd w:val="clear" w:color="auto" w:fill="auto"/>
            <w:noWrap/>
            <w:vAlign w:val="bottom"/>
            <w:hideMark/>
          </w:tcPr>
          <w:p w14:paraId="1C49CEA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ALAMBRE DE AMARRE</w:t>
            </w:r>
          </w:p>
        </w:tc>
        <w:tc>
          <w:tcPr>
            <w:tcW w:w="425" w:type="dxa"/>
            <w:tcBorders>
              <w:top w:val="nil"/>
              <w:left w:val="nil"/>
              <w:bottom w:val="single" w:sz="4" w:space="0" w:color="000000"/>
              <w:right w:val="single" w:sz="4" w:space="0" w:color="000000"/>
            </w:tcBorders>
            <w:shd w:val="clear" w:color="auto" w:fill="auto"/>
            <w:noWrap/>
            <w:vAlign w:val="bottom"/>
            <w:hideMark/>
          </w:tcPr>
          <w:p w14:paraId="568910C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KG</w:t>
            </w:r>
          </w:p>
        </w:tc>
        <w:tc>
          <w:tcPr>
            <w:tcW w:w="8021" w:type="dxa"/>
            <w:tcBorders>
              <w:top w:val="nil"/>
              <w:left w:val="nil"/>
              <w:bottom w:val="single" w:sz="4" w:space="0" w:color="000000"/>
              <w:right w:val="single" w:sz="4" w:space="0" w:color="000000"/>
            </w:tcBorders>
            <w:shd w:val="clear" w:color="auto" w:fill="auto"/>
            <w:vAlign w:val="bottom"/>
            <w:hideMark/>
          </w:tcPr>
          <w:p w14:paraId="635508F7"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D6489A">
              <w:rPr>
                <w:rFonts w:ascii="Calibri" w:hAnsi="Calibri" w:cs="Calibri"/>
                <w:color w:val="000000"/>
                <w:sz w:val="16"/>
                <w:szCs w:val="16"/>
                <w:lang w:val="es-419" w:eastAsia="es-419"/>
              </w:rPr>
              <w:t>trefilación</w:t>
            </w:r>
            <w:proofErr w:type="spellEnd"/>
            <w:r w:rsidRPr="00D6489A">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6489A">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D6489A">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35ACC" w:rsidRPr="00D6489A" w14:paraId="721C1A2A"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3345B9F"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lastRenderedPageBreak/>
              <w:t>3</w:t>
            </w:r>
          </w:p>
        </w:tc>
        <w:tc>
          <w:tcPr>
            <w:tcW w:w="1702" w:type="dxa"/>
            <w:tcBorders>
              <w:top w:val="nil"/>
              <w:left w:val="nil"/>
              <w:bottom w:val="single" w:sz="4" w:space="0" w:color="000000"/>
              <w:right w:val="single" w:sz="4" w:space="0" w:color="000000"/>
            </w:tcBorders>
            <w:shd w:val="clear" w:color="auto" w:fill="auto"/>
            <w:noWrap/>
            <w:vAlign w:val="bottom"/>
            <w:hideMark/>
          </w:tcPr>
          <w:p w14:paraId="2AABB09D"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ALAMBRE DE COBRE </w:t>
            </w:r>
            <w:proofErr w:type="spellStart"/>
            <w:r w:rsidRPr="00D6489A">
              <w:rPr>
                <w:rFonts w:ascii="Calibri" w:hAnsi="Calibri" w:cs="Calibri"/>
                <w:color w:val="000000"/>
                <w:sz w:val="16"/>
                <w:szCs w:val="16"/>
                <w:lang w:val="es-419" w:eastAsia="es-419"/>
              </w:rPr>
              <w:t>Nº</w:t>
            </w:r>
            <w:proofErr w:type="spellEnd"/>
            <w:r w:rsidRPr="00D6489A">
              <w:rPr>
                <w:rFonts w:ascii="Calibri" w:hAnsi="Calibri" w:cs="Calibri"/>
                <w:color w:val="000000"/>
                <w:sz w:val="16"/>
                <w:szCs w:val="16"/>
                <w:lang w:val="es-419" w:eastAsia="es-419"/>
              </w:rPr>
              <w:t xml:space="preserve"> 10 AWG</w:t>
            </w:r>
          </w:p>
        </w:tc>
        <w:tc>
          <w:tcPr>
            <w:tcW w:w="425" w:type="dxa"/>
            <w:tcBorders>
              <w:top w:val="nil"/>
              <w:left w:val="nil"/>
              <w:bottom w:val="single" w:sz="4" w:space="0" w:color="000000"/>
              <w:right w:val="single" w:sz="4" w:space="0" w:color="000000"/>
            </w:tcBorders>
            <w:shd w:val="clear" w:color="auto" w:fill="auto"/>
            <w:noWrap/>
            <w:vAlign w:val="bottom"/>
            <w:hideMark/>
          </w:tcPr>
          <w:p w14:paraId="17A34650"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w:t>
            </w:r>
          </w:p>
        </w:tc>
        <w:tc>
          <w:tcPr>
            <w:tcW w:w="8021" w:type="dxa"/>
            <w:tcBorders>
              <w:top w:val="nil"/>
              <w:left w:val="nil"/>
              <w:bottom w:val="single" w:sz="4" w:space="0" w:color="000000"/>
              <w:right w:val="single" w:sz="4" w:space="0" w:color="000000"/>
            </w:tcBorders>
            <w:shd w:val="clear" w:color="auto" w:fill="auto"/>
            <w:vAlign w:val="bottom"/>
            <w:hideMark/>
          </w:tcPr>
          <w:p w14:paraId="6DCD2548"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Es un elemento que provee la trayectoria para el flujo de la corriente en las instalaciones eléctricas.</w:t>
            </w:r>
            <w:r w:rsidRPr="00D6489A">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6489A">
              <w:rPr>
                <w:rFonts w:ascii="Calibri" w:hAnsi="Calibri" w:cs="Calibri"/>
                <w:color w:val="000000"/>
                <w:sz w:val="16"/>
                <w:szCs w:val="16"/>
                <w:lang w:val="es-419" w:eastAsia="es-419"/>
              </w:rPr>
              <w:br/>
              <w:t>Deberá ser de buena calidad, de marca reconocida y deberá cumplir con la Norma NB777 Instalaciones Eléctricas.</w:t>
            </w:r>
          </w:p>
        </w:tc>
      </w:tr>
      <w:tr w:rsidR="00135ACC" w:rsidRPr="00D6489A" w14:paraId="2BF501D4"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B24A363"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4</w:t>
            </w:r>
          </w:p>
        </w:tc>
        <w:tc>
          <w:tcPr>
            <w:tcW w:w="1702" w:type="dxa"/>
            <w:tcBorders>
              <w:top w:val="nil"/>
              <w:left w:val="nil"/>
              <w:bottom w:val="single" w:sz="4" w:space="0" w:color="000000"/>
              <w:right w:val="single" w:sz="4" w:space="0" w:color="000000"/>
            </w:tcBorders>
            <w:shd w:val="clear" w:color="auto" w:fill="auto"/>
            <w:noWrap/>
            <w:vAlign w:val="bottom"/>
            <w:hideMark/>
          </w:tcPr>
          <w:p w14:paraId="079CD6A0"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ALAMBRE DE COBRE </w:t>
            </w:r>
            <w:proofErr w:type="spellStart"/>
            <w:r w:rsidRPr="00D6489A">
              <w:rPr>
                <w:rFonts w:ascii="Calibri" w:hAnsi="Calibri" w:cs="Calibri"/>
                <w:color w:val="000000"/>
                <w:sz w:val="16"/>
                <w:szCs w:val="16"/>
                <w:lang w:val="es-419" w:eastAsia="es-419"/>
              </w:rPr>
              <w:t>Nº</w:t>
            </w:r>
            <w:proofErr w:type="spellEnd"/>
            <w:r w:rsidRPr="00D6489A">
              <w:rPr>
                <w:rFonts w:ascii="Calibri" w:hAnsi="Calibri" w:cs="Calibri"/>
                <w:color w:val="000000"/>
                <w:sz w:val="16"/>
                <w:szCs w:val="16"/>
                <w:lang w:val="es-419" w:eastAsia="es-419"/>
              </w:rPr>
              <w:t xml:space="preserve"> 12 AWG</w:t>
            </w:r>
          </w:p>
        </w:tc>
        <w:tc>
          <w:tcPr>
            <w:tcW w:w="425" w:type="dxa"/>
            <w:tcBorders>
              <w:top w:val="nil"/>
              <w:left w:val="nil"/>
              <w:bottom w:val="single" w:sz="4" w:space="0" w:color="000000"/>
              <w:right w:val="single" w:sz="4" w:space="0" w:color="000000"/>
            </w:tcBorders>
            <w:shd w:val="clear" w:color="auto" w:fill="auto"/>
            <w:noWrap/>
            <w:vAlign w:val="bottom"/>
            <w:hideMark/>
          </w:tcPr>
          <w:p w14:paraId="26E25A72"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w:t>
            </w:r>
          </w:p>
        </w:tc>
        <w:tc>
          <w:tcPr>
            <w:tcW w:w="8021" w:type="dxa"/>
            <w:tcBorders>
              <w:top w:val="nil"/>
              <w:left w:val="nil"/>
              <w:bottom w:val="single" w:sz="4" w:space="0" w:color="000000"/>
              <w:right w:val="single" w:sz="4" w:space="0" w:color="000000"/>
            </w:tcBorders>
            <w:shd w:val="clear" w:color="auto" w:fill="auto"/>
            <w:vAlign w:val="bottom"/>
            <w:hideMark/>
          </w:tcPr>
          <w:p w14:paraId="54B4823B"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Es un elemento que provee la trayectoria para el flujo de la corriente en las instalaciones eléctricas.</w:t>
            </w:r>
            <w:r w:rsidRPr="00D6489A">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6489A">
              <w:rPr>
                <w:rFonts w:ascii="Calibri" w:hAnsi="Calibri" w:cs="Calibri"/>
                <w:color w:val="000000"/>
                <w:sz w:val="16"/>
                <w:szCs w:val="16"/>
                <w:lang w:val="es-419" w:eastAsia="es-419"/>
              </w:rPr>
              <w:br/>
              <w:t>Deberá ser de buena calidad, de marca reconocida y deberá cumplir con la Norma NB777 Instalaciones Eléctricas.</w:t>
            </w:r>
          </w:p>
        </w:tc>
      </w:tr>
      <w:tr w:rsidR="00135ACC" w:rsidRPr="00D6489A" w14:paraId="183EAB6F"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153E72C"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5</w:t>
            </w:r>
          </w:p>
        </w:tc>
        <w:tc>
          <w:tcPr>
            <w:tcW w:w="1702" w:type="dxa"/>
            <w:tcBorders>
              <w:top w:val="nil"/>
              <w:left w:val="nil"/>
              <w:bottom w:val="single" w:sz="4" w:space="0" w:color="000000"/>
              <w:right w:val="single" w:sz="4" w:space="0" w:color="000000"/>
            </w:tcBorders>
            <w:shd w:val="clear" w:color="auto" w:fill="auto"/>
            <w:noWrap/>
            <w:vAlign w:val="bottom"/>
            <w:hideMark/>
          </w:tcPr>
          <w:p w14:paraId="3AD875ED"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ALAMBRE DE COBRE </w:t>
            </w:r>
            <w:proofErr w:type="spellStart"/>
            <w:r w:rsidRPr="00D6489A">
              <w:rPr>
                <w:rFonts w:ascii="Calibri" w:hAnsi="Calibri" w:cs="Calibri"/>
                <w:color w:val="000000"/>
                <w:sz w:val="16"/>
                <w:szCs w:val="16"/>
                <w:lang w:val="es-419" w:eastAsia="es-419"/>
              </w:rPr>
              <w:t>Nº</w:t>
            </w:r>
            <w:proofErr w:type="spellEnd"/>
            <w:r w:rsidRPr="00D6489A">
              <w:rPr>
                <w:rFonts w:ascii="Calibri" w:hAnsi="Calibri" w:cs="Calibri"/>
                <w:color w:val="000000"/>
                <w:sz w:val="16"/>
                <w:szCs w:val="16"/>
                <w:lang w:val="es-419" w:eastAsia="es-419"/>
              </w:rPr>
              <w:t xml:space="preserve"> 14 AWG</w:t>
            </w:r>
          </w:p>
        </w:tc>
        <w:tc>
          <w:tcPr>
            <w:tcW w:w="425" w:type="dxa"/>
            <w:tcBorders>
              <w:top w:val="nil"/>
              <w:left w:val="nil"/>
              <w:bottom w:val="single" w:sz="4" w:space="0" w:color="000000"/>
              <w:right w:val="single" w:sz="4" w:space="0" w:color="000000"/>
            </w:tcBorders>
            <w:shd w:val="clear" w:color="auto" w:fill="auto"/>
            <w:noWrap/>
            <w:vAlign w:val="bottom"/>
            <w:hideMark/>
          </w:tcPr>
          <w:p w14:paraId="1D30D127"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w:t>
            </w:r>
          </w:p>
        </w:tc>
        <w:tc>
          <w:tcPr>
            <w:tcW w:w="8021" w:type="dxa"/>
            <w:tcBorders>
              <w:top w:val="nil"/>
              <w:left w:val="nil"/>
              <w:bottom w:val="single" w:sz="4" w:space="0" w:color="000000"/>
              <w:right w:val="single" w:sz="4" w:space="0" w:color="000000"/>
            </w:tcBorders>
            <w:shd w:val="clear" w:color="auto" w:fill="auto"/>
            <w:vAlign w:val="bottom"/>
            <w:hideMark/>
          </w:tcPr>
          <w:p w14:paraId="74D486A7"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Es un elemento que provee la trayectoria para el flujo de la corriente en las instalaciones eléctricas.</w:t>
            </w:r>
            <w:r w:rsidRPr="00D6489A">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6489A">
              <w:rPr>
                <w:rFonts w:ascii="Calibri" w:hAnsi="Calibri" w:cs="Calibri"/>
                <w:color w:val="000000"/>
                <w:sz w:val="16"/>
                <w:szCs w:val="16"/>
                <w:lang w:val="es-419" w:eastAsia="es-419"/>
              </w:rPr>
              <w:br/>
              <w:t>Deberá ser de buena calidad, de marca reconocida y deberá cumplir con la Norma NB777 Instalaciones Eléctricas.</w:t>
            </w:r>
          </w:p>
        </w:tc>
      </w:tr>
      <w:tr w:rsidR="00135ACC" w:rsidRPr="00D6489A" w14:paraId="4F1B149C"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743710E"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6</w:t>
            </w:r>
          </w:p>
        </w:tc>
        <w:tc>
          <w:tcPr>
            <w:tcW w:w="1702" w:type="dxa"/>
            <w:tcBorders>
              <w:top w:val="nil"/>
              <w:left w:val="nil"/>
              <w:bottom w:val="single" w:sz="4" w:space="0" w:color="000000"/>
              <w:right w:val="single" w:sz="4" w:space="0" w:color="000000"/>
            </w:tcBorders>
            <w:shd w:val="clear" w:color="auto" w:fill="auto"/>
            <w:noWrap/>
            <w:vAlign w:val="bottom"/>
            <w:hideMark/>
          </w:tcPr>
          <w:p w14:paraId="3154F49D"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ALAMBRE GALVANIZADO N°12</w:t>
            </w:r>
          </w:p>
        </w:tc>
        <w:tc>
          <w:tcPr>
            <w:tcW w:w="425" w:type="dxa"/>
            <w:tcBorders>
              <w:top w:val="nil"/>
              <w:left w:val="nil"/>
              <w:bottom w:val="single" w:sz="4" w:space="0" w:color="000000"/>
              <w:right w:val="single" w:sz="4" w:space="0" w:color="000000"/>
            </w:tcBorders>
            <w:shd w:val="clear" w:color="auto" w:fill="auto"/>
            <w:noWrap/>
            <w:vAlign w:val="bottom"/>
            <w:hideMark/>
          </w:tcPr>
          <w:p w14:paraId="2338EC4D"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KG</w:t>
            </w:r>
          </w:p>
        </w:tc>
        <w:tc>
          <w:tcPr>
            <w:tcW w:w="8021" w:type="dxa"/>
            <w:tcBorders>
              <w:top w:val="nil"/>
              <w:left w:val="nil"/>
              <w:bottom w:val="single" w:sz="4" w:space="0" w:color="000000"/>
              <w:right w:val="single" w:sz="4" w:space="0" w:color="000000"/>
            </w:tcBorders>
            <w:shd w:val="clear" w:color="auto" w:fill="auto"/>
            <w:vAlign w:val="bottom"/>
            <w:hideMark/>
          </w:tcPr>
          <w:p w14:paraId="59CE0177"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D6489A">
              <w:rPr>
                <w:rFonts w:ascii="Calibri" w:hAnsi="Calibri" w:cs="Calibri"/>
                <w:color w:val="000000"/>
                <w:sz w:val="16"/>
                <w:szCs w:val="16"/>
                <w:lang w:val="es-419" w:eastAsia="es-419"/>
              </w:rPr>
              <w:t>sus características le permite</w:t>
            </w:r>
            <w:proofErr w:type="gramEnd"/>
            <w:r w:rsidRPr="00D6489A">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135ACC" w:rsidRPr="00D6489A" w14:paraId="7A092500"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CF29177"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7</w:t>
            </w:r>
          </w:p>
        </w:tc>
        <w:tc>
          <w:tcPr>
            <w:tcW w:w="1702" w:type="dxa"/>
            <w:tcBorders>
              <w:top w:val="nil"/>
              <w:left w:val="nil"/>
              <w:bottom w:val="single" w:sz="4" w:space="0" w:color="000000"/>
              <w:right w:val="single" w:sz="4" w:space="0" w:color="000000"/>
            </w:tcBorders>
            <w:shd w:val="clear" w:color="auto" w:fill="auto"/>
            <w:noWrap/>
            <w:vAlign w:val="bottom"/>
            <w:hideMark/>
          </w:tcPr>
          <w:p w14:paraId="60C3788A" w14:textId="77777777" w:rsidR="00135ACC" w:rsidRPr="00D6489A" w:rsidRDefault="00135ACC" w:rsidP="000648BD">
            <w:pPr>
              <w:rPr>
                <w:rFonts w:ascii="Calibri" w:hAnsi="Calibri" w:cs="Calibri"/>
                <w:color w:val="000000"/>
                <w:sz w:val="16"/>
                <w:szCs w:val="16"/>
                <w:lang w:val="it-IT" w:eastAsia="es-419"/>
              </w:rPr>
            </w:pPr>
            <w:r w:rsidRPr="00D6489A">
              <w:rPr>
                <w:rFonts w:ascii="Calibri" w:hAnsi="Calibri" w:cs="Calibri"/>
                <w:color w:val="000000"/>
                <w:sz w:val="16"/>
                <w:szCs w:val="16"/>
                <w:lang w:val="it-IT" w:eastAsia="es-419"/>
              </w:rPr>
              <w:t>ALAMBRE TEJIDO (ROLLO 40M X 0,80M)</w:t>
            </w:r>
          </w:p>
        </w:tc>
        <w:tc>
          <w:tcPr>
            <w:tcW w:w="425" w:type="dxa"/>
            <w:tcBorders>
              <w:top w:val="nil"/>
              <w:left w:val="nil"/>
              <w:bottom w:val="single" w:sz="4" w:space="0" w:color="000000"/>
              <w:right w:val="single" w:sz="4" w:space="0" w:color="000000"/>
            </w:tcBorders>
            <w:shd w:val="clear" w:color="auto" w:fill="auto"/>
            <w:noWrap/>
            <w:vAlign w:val="bottom"/>
            <w:hideMark/>
          </w:tcPr>
          <w:p w14:paraId="45F43F11"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M2</w:t>
            </w:r>
          </w:p>
        </w:tc>
        <w:tc>
          <w:tcPr>
            <w:tcW w:w="8021" w:type="dxa"/>
            <w:tcBorders>
              <w:top w:val="nil"/>
              <w:left w:val="nil"/>
              <w:bottom w:val="single" w:sz="4" w:space="0" w:color="000000"/>
              <w:right w:val="single" w:sz="4" w:space="0" w:color="000000"/>
            </w:tcBorders>
            <w:shd w:val="clear" w:color="auto" w:fill="auto"/>
            <w:vAlign w:val="bottom"/>
            <w:hideMark/>
          </w:tcPr>
          <w:p w14:paraId="46244F75"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D6489A">
              <w:rPr>
                <w:rFonts w:ascii="Calibri" w:hAnsi="Calibri" w:cs="Calibri"/>
                <w:color w:val="000000"/>
                <w:sz w:val="16"/>
                <w:szCs w:val="16"/>
                <w:lang w:val="es-419" w:eastAsia="es-419"/>
              </w:rPr>
              <w:br/>
              <w:t>El tejido de hexágono debe ser de triple torsión brindando resistencia, flexibilidad y mayor seguridad.</w:t>
            </w:r>
            <w:r w:rsidRPr="00D6489A">
              <w:rPr>
                <w:rFonts w:ascii="Calibri" w:hAnsi="Calibri" w:cs="Calibri"/>
                <w:color w:val="000000"/>
                <w:sz w:val="16"/>
                <w:szCs w:val="16"/>
                <w:lang w:val="es-419" w:eastAsia="es-419"/>
              </w:rPr>
              <w:br/>
              <w:t>Debe contar con una estructura firme y superficie suave que indica una buena prevención contra la corrosión y oxidación.</w:t>
            </w:r>
            <w:r w:rsidRPr="00D6489A">
              <w:rPr>
                <w:rFonts w:ascii="Calibri" w:hAnsi="Calibri" w:cs="Calibri"/>
                <w:color w:val="000000"/>
                <w:sz w:val="16"/>
                <w:szCs w:val="16"/>
                <w:lang w:val="es-419" w:eastAsia="es-419"/>
              </w:rPr>
              <w:br/>
              <w:t>Se establece una tolerancia de (+/-) 2 cm. en las dimensiones requeridas.</w:t>
            </w:r>
          </w:p>
        </w:tc>
      </w:tr>
      <w:tr w:rsidR="00135ACC" w:rsidRPr="00D6489A" w14:paraId="7C0A471E"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BDD679C"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8</w:t>
            </w:r>
          </w:p>
        </w:tc>
        <w:tc>
          <w:tcPr>
            <w:tcW w:w="1702" w:type="dxa"/>
            <w:tcBorders>
              <w:top w:val="nil"/>
              <w:left w:val="nil"/>
              <w:bottom w:val="single" w:sz="4" w:space="0" w:color="000000"/>
              <w:right w:val="single" w:sz="4" w:space="0" w:color="000000"/>
            </w:tcBorders>
            <w:shd w:val="clear" w:color="auto" w:fill="auto"/>
            <w:noWrap/>
            <w:vAlign w:val="bottom"/>
            <w:hideMark/>
          </w:tcPr>
          <w:p w14:paraId="07DCBA32"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ALQUITRÁN</w:t>
            </w:r>
          </w:p>
        </w:tc>
        <w:tc>
          <w:tcPr>
            <w:tcW w:w="425" w:type="dxa"/>
            <w:tcBorders>
              <w:top w:val="nil"/>
              <w:left w:val="nil"/>
              <w:bottom w:val="single" w:sz="4" w:space="0" w:color="000000"/>
              <w:right w:val="single" w:sz="4" w:space="0" w:color="000000"/>
            </w:tcBorders>
            <w:shd w:val="clear" w:color="auto" w:fill="auto"/>
            <w:noWrap/>
            <w:vAlign w:val="bottom"/>
            <w:hideMark/>
          </w:tcPr>
          <w:p w14:paraId="39DFC092"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KG</w:t>
            </w:r>
          </w:p>
        </w:tc>
        <w:tc>
          <w:tcPr>
            <w:tcW w:w="8021" w:type="dxa"/>
            <w:tcBorders>
              <w:top w:val="nil"/>
              <w:left w:val="nil"/>
              <w:bottom w:val="single" w:sz="4" w:space="0" w:color="000000"/>
              <w:right w:val="single" w:sz="4" w:space="0" w:color="000000"/>
            </w:tcBorders>
            <w:shd w:val="clear" w:color="auto" w:fill="auto"/>
            <w:vAlign w:val="bottom"/>
            <w:hideMark/>
          </w:tcPr>
          <w:p w14:paraId="57EB618D"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6489A">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6489A">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135ACC" w:rsidRPr="00D6489A" w14:paraId="3A7A33F5"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157557E"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9</w:t>
            </w:r>
          </w:p>
        </w:tc>
        <w:tc>
          <w:tcPr>
            <w:tcW w:w="1702" w:type="dxa"/>
            <w:tcBorders>
              <w:top w:val="nil"/>
              <w:left w:val="nil"/>
              <w:bottom w:val="single" w:sz="4" w:space="0" w:color="000000"/>
              <w:right w:val="single" w:sz="4" w:space="0" w:color="000000"/>
            </w:tcBorders>
            <w:shd w:val="clear" w:color="auto" w:fill="auto"/>
            <w:noWrap/>
            <w:vAlign w:val="bottom"/>
            <w:hideMark/>
          </w:tcPr>
          <w:p w14:paraId="7E778588"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BARNIZ</w:t>
            </w:r>
          </w:p>
        </w:tc>
        <w:tc>
          <w:tcPr>
            <w:tcW w:w="425" w:type="dxa"/>
            <w:tcBorders>
              <w:top w:val="nil"/>
              <w:left w:val="nil"/>
              <w:bottom w:val="single" w:sz="4" w:space="0" w:color="000000"/>
              <w:right w:val="single" w:sz="4" w:space="0" w:color="000000"/>
            </w:tcBorders>
            <w:shd w:val="clear" w:color="auto" w:fill="auto"/>
            <w:noWrap/>
            <w:vAlign w:val="bottom"/>
            <w:hideMark/>
          </w:tcPr>
          <w:p w14:paraId="4A4AAC8A"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LT</w:t>
            </w:r>
          </w:p>
        </w:tc>
        <w:tc>
          <w:tcPr>
            <w:tcW w:w="8021" w:type="dxa"/>
            <w:tcBorders>
              <w:top w:val="nil"/>
              <w:left w:val="nil"/>
              <w:bottom w:val="single" w:sz="4" w:space="0" w:color="000000"/>
              <w:right w:val="single" w:sz="4" w:space="0" w:color="000000"/>
            </w:tcBorders>
            <w:shd w:val="clear" w:color="auto" w:fill="auto"/>
            <w:vAlign w:val="bottom"/>
            <w:hideMark/>
          </w:tcPr>
          <w:p w14:paraId="2DCA06F8"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D6489A">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D6489A">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D6489A">
              <w:rPr>
                <w:rFonts w:ascii="Calibri" w:hAnsi="Calibri" w:cs="Calibri"/>
                <w:color w:val="000000"/>
                <w:sz w:val="16"/>
                <w:szCs w:val="16"/>
                <w:lang w:val="es-419" w:eastAsia="es-419"/>
              </w:rPr>
              <w:br/>
              <w:t>Las características del material serán:</w:t>
            </w:r>
            <w:r w:rsidRPr="00D6489A">
              <w:rPr>
                <w:rFonts w:ascii="Calibri" w:hAnsi="Calibri" w:cs="Calibri"/>
                <w:color w:val="000000"/>
                <w:sz w:val="16"/>
                <w:szCs w:val="16"/>
                <w:lang w:val="es-419" w:eastAsia="es-419"/>
              </w:rPr>
              <w:br/>
              <w:t>Naturaleza Química: Resinas sintéticas disueltas en aguarrás mineral.</w:t>
            </w:r>
            <w:r w:rsidRPr="00D6489A">
              <w:rPr>
                <w:rFonts w:ascii="Calibri" w:hAnsi="Calibri" w:cs="Calibri"/>
                <w:color w:val="000000"/>
                <w:sz w:val="16"/>
                <w:szCs w:val="16"/>
                <w:lang w:val="es-419" w:eastAsia="es-419"/>
              </w:rPr>
              <w:br/>
              <w:t>Color: Incoloro y varios de acuerdo a requerimiento.</w:t>
            </w:r>
            <w:r w:rsidRPr="00D6489A">
              <w:rPr>
                <w:rFonts w:ascii="Calibri" w:hAnsi="Calibri" w:cs="Calibri"/>
                <w:color w:val="000000"/>
                <w:sz w:val="16"/>
                <w:szCs w:val="16"/>
                <w:lang w:val="es-419" w:eastAsia="es-419"/>
              </w:rPr>
              <w:br/>
              <w:t>Acabado: Brillante.</w:t>
            </w:r>
            <w:r w:rsidRPr="00D6489A">
              <w:rPr>
                <w:rFonts w:ascii="Calibri" w:hAnsi="Calibri" w:cs="Calibri"/>
                <w:color w:val="000000"/>
                <w:sz w:val="16"/>
                <w:szCs w:val="16"/>
                <w:lang w:val="es-419" w:eastAsia="es-419"/>
              </w:rPr>
              <w:br/>
              <w:t>Rendimiento: 40±5 m²/gal/mano, dependiendo del grado de absorción, rugosidad y espesor de película.</w:t>
            </w:r>
            <w:r w:rsidRPr="00D6489A">
              <w:rPr>
                <w:rFonts w:ascii="Calibri" w:hAnsi="Calibri" w:cs="Calibri"/>
                <w:color w:val="000000"/>
                <w:sz w:val="16"/>
                <w:szCs w:val="16"/>
                <w:lang w:val="es-419" w:eastAsia="es-419"/>
              </w:rPr>
              <w:br/>
              <w:t>Número de capas: 2 para interior, y &gt;3 para exterior con tinte.</w:t>
            </w:r>
            <w:r w:rsidRPr="00D6489A">
              <w:rPr>
                <w:rFonts w:ascii="Calibri" w:hAnsi="Calibri" w:cs="Calibri"/>
                <w:color w:val="000000"/>
                <w:sz w:val="16"/>
                <w:szCs w:val="16"/>
                <w:lang w:val="es-419" w:eastAsia="es-419"/>
              </w:rPr>
              <w:br/>
              <w:t>Aplicación: Brocha, rodillo y pistola.</w:t>
            </w:r>
            <w:r w:rsidRPr="00D6489A">
              <w:rPr>
                <w:rFonts w:ascii="Calibri" w:hAnsi="Calibri" w:cs="Calibri"/>
                <w:color w:val="000000"/>
                <w:sz w:val="16"/>
                <w:szCs w:val="16"/>
                <w:lang w:val="es-419" w:eastAsia="es-419"/>
              </w:rPr>
              <w:br/>
              <w:t>Diluyente: Aguarrás mineral.</w:t>
            </w:r>
            <w:r w:rsidRPr="00D6489A">
              <w:rPr>
                <w:rFonts w:ascii="Calibri" w:hAnsi="Calibri" w:cs="Calibri"/>
                <w:color w:val="000000"/>
                <w:sz w:val="16"/>
                <w:szCs w:val="16"/>
                <w:lang w:val="es-419" w:eastAsia="es-419"/>
              </w:rPr>
              <w:br/>
              <w:t xml:space="preserve">Dilución: ¼ </w:t>
            </w:r>
            <w:proofErr w:type="spellStart"/>
            <w:r w:rsidRPr="00D6489A">
              <w:rPr>
                <w:rFonts w:ascii="Calibri" w:hAnsi="Calibri" w:cs="Calibri"/>
                <w:color w:val="000000"/>
                <w:sz w:val="16"/>
                <w:szCs w:val="16"/>
                <w:lang w:val="es-419" w:eastAsia="es-419"/>
              </w:rPr>
              <w:t>lt</w:t>
            </w:r>
            <w:proofErr w:type="spellEnd"/>
            <w:r w:rsidRPr="00D6489A">
              <w:rPr>
                <w:rFonts w:ascii="Calibri" w:hAnsi="Calibri" w:cs="Calibri"/>
                <w:color w:val="000000"/>
                <w:sz w:val="16"/>
                <w:szCs w:val="16"/>
                <w:lang w:val="es-419" w:eastAsia="es-419"/>
              </w:rPr>
              <w:t>/</w:t>
            </w:r>
            <w:proofErr w:type="spellStart"/>
            <w:r w:rsidRPr="00D6489A">
              <w:rPr>
                <w:rFonts w:ascii="Calibri" w:hAnsi="Calibri" w:cs="Calibri"/>
                <w:color w:val="000000"/>
                <w:sz w:val="16"/>
                <w:szCs w:val="16"/>
                <w:lang w:val="es-419" w:eastAsia="es-419"/>
              </w:rPr>
              <w:t>gl</w:t>
            </w:r>
            <w:proofErr w:type="spellEnd"/>
            <w:r w:rsidRPr="00D6489A">
              <w:rPr>
                <w:rFonts w:ascii="Calibri" w:hAnsi="Calibri" w:cs="Calibri"/>
                <w:color w:val="000000"/>
                <w:sz w:val="16"/>
                <w:szCs w:val="16"/>
                <w:lang w:val="es-419" w:eastAsia="es-419"/>
              </w:rPr>
              <w:t xml:space="preserve"> para brocha y rodillo, y ½ </w:t>
            </w:r>
            <w:proofErr w:type="spellStart"/>
            <w:r w:rsidRPr="00D6489A">
              <w:rPr>
                <w:rFonts w:ascii="Calibri" w:hAnsi="Calibri" w:cs="Calibri"/>
                <w:color w:val="000000"/>
                <w:sz w:val="16"/>
                <w:szCs w:val="16"/>
                <w:lang w:val="es-419" w:eastAsia="es-419"/>
              </w:rPr>
              <w:t>lt</w:t>
            </w:r>
            <w:proofErr w:type="spellEnd"/>
            <w:r w:rsidRPr="00D6489A">
              <w:rPr>
                <w:rFonts w:ascii="Calibri" w:hAnsi="Calibri" w:cs="Calibri"/>
                <w:color w:val="000000"/>
                <w:sz w:val="16"/>
                <w:szCs w:val="16"/>
                <w:lang w:val="es-419" w:eastAsia="es-419"/>
              </w:rPr>
              <w:t>/</w:t>
            </w:r>
            <w:proofErr w:type="spellStart"/>
            <w:r w:rsidRPr="00D6489A">
              <w:rPr>
                <w:rFonts w:ascii="Calibri" w:hAnsi="Calibri" w:cs="Calibri"/>
                <w:color w:val="000000"/>
                <w:sz w:val="16"/>
                <w:szCs w:val="16"/>
                <w:lang w:val="es-419" w:eastAsia="es-419"/>
              </w:rPr>
              <w:t>gl</w:t>
            </w:r>
            <w:proofErr w:type="spellEnd"/>
            <w:r w:rsidRPr="00D6489A">
              <w:rPr>
                <w:rFonts w:ascii="Calibri" w:hAnsi="Calibri" w:cs="Calibri"/>
                <w:color w:val="000000"/>
                <w:sz w:val="16"/>
                <w:szCs w:val="16"/>
                <w:lang w:val="es-419" w:eastAsia="es-419"/>
              </w:rPr>
              <w:t xml:space="preserve"> para pistola.</w:t>
            </w:r>
            <w:r w:rsidRPr="00D6489A">
              <w:rPr>
                <w:rFonts w:ascii="Calibri" w:hAnsi="Calibri" w:cs="Calibri"/>
                <w:color w:val="000000"/>
                <w:sz w:val="16"/>
                <w:szCs w:val="16"/>
                <w:lang w:val="es-419" w:eastAsia="es-419"/>
              </w:rPr>
              <w:br/>
              <w:t>Condiciones de secado: 20ºC, 60% H.R y 50 micrones espesor húmedo.</w:t>
            </w:r>
            <w:r w:rsidRPr="00D6489A">
              <w:rPr>
                <w:rFonts w:ascii="Calibri" w:hAnsi="Calibri" w:cs="Calibri"/>
                <w:color w:val="000000"/>
                <w:sz w:val="16"/>
                <w:szCs w:val="16"/>
                <w:lang w:val="es-419" w:eastAsia="es-419"/>
              </w:rPr>
              <w:br/>
              <w:t>Secado Tacto: 6-8 horas.</w:t>
            </w:r>
            <w:r w:rsidRPr="00D6489A">
              <w:rPr>
                <w:rFonts w:ascii="Calibri" w:hAnsi="Calibri" w:cs="Calibri"/>
                <w:color w:val="000000"/>
                <w:sz w:val="16"/>
                <w:szCs w:val="16"/>
                <w:lang w:val="es-419" w:eastAsia="es-419"/>
              </w:rPr>
              <w:br/>
              <w:t>Secado entre manos: 24 horas.</w:t>
            </w:r>
            <w:r w:rsidRPr="00D6489A">
              <w:rPr>
                <w:rFonts w:ascii="Calibri" w:hAnsi="Calibri" w:cs="Calibri"/>
                <w:color w:val="000000"/>
                <w:sz w:val="16"/>
                <w:szCs w:val="16"/>
                <w:lang w:val="es-419" w:eastAsia="es-419"/>
              </w:rPr>
              <w:br/>
              <w:t>Secado final: 48 horas.</w:t>
            </w:r>
            <w:r w:rsidRPr="00D6489A">
              <w:rPr>
                <w:rFonts w:ascii="Calibri" w:hAnsi="Calibri" w:cs="Calibri"/>
                <w:color w:val="000000"/>
                <w:sz w:val="16"/>
                <w:szCs w:val="16"/>
                <w:lang w:val="es-419" w:eastAsia="es-419"/>
              </w:rPr>
              <w:br/>
              <w:t>Estabilidad de almacenaje: 24 meses en envases herméticamente cerrados 10-30ºC y H.R. menor a 80%.</w:t>
            </w:r>
            <w:r w:rsidRPr="00D6489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35ACC" w:rsidRPr="00D6489A" w14:paraId="7F62C1BD"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D280C00"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10</w:t>
            </w:r>
          </w:p>
        </w:tc>
        <w:tc>
          <w:tcPr>
            <w:tcW w:w="1702" w:type="dxa"/>
            <w:tcBorders>
              <w:top w:val="nil"/>
              <w:left w:val="nil"/>
              <w:bottom w:val="single" w:sz="4" w:space="0" w:color="000000"/>
              <w:right w:val="single" w:sz="4" w:space="0" w:color="000000"/>
            </w:tcBorders>
            <w:shd w:val="clear" w:color="auto" w:fill="auto"/>
            <w:noWrap/>
            <w:vAlign w:val="bottom"/>
            <w:hideMark/>
          </w:tcPr>
          <w:p w14:paraId="04615F9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BATAN DE PIEDRA 40X30</w:t>
            </w:r>
          </w:p>
        </w:tc>
        <w:tc>
          <w:tcPr>
            <w:tcW w:w="425" w:type="dxa"/>
            <w:tcBorders>
              <w:top w:val="nil"/>
              <w:left w:val="nil"/>
              <w:bottom w:val="single" w:sz="4" w:space="0" w:color="000000"/>
              <w:right w:val="single" w:sz="4" w:space="0" w:color="000000"/>
            </w:tcBorders>
            <w:shd w:val="clear" w:color="auto" w:fill="auto"/>
            <w:noWrap/>
            <w:vAlign w:val="bottom"/>
            <w:hideMark/>
          </w:tcPr>
          <w:p w14:paraId="269C62BF"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5884F2C8"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- 40 cm de ancho</w:t>
            </w:r>
            <w:r w:rsidRPr="00D6489A">
              <w:rPr>
                <w:rFonts w:ascii="Calibri" w:hAnsi="Calibri" w:cs="Calibri"/>
                <w:color w:val="000000"/>
                <w:sz w:val="16"/>
                <w:szCs w:val="16"/>
                <w:lang w:val="es-419" w:eastAsia="es-419"/>
              </w:rPr>
              <w:br/>
              <w:t>- 30 cm de fondo</w:t>
            </w:r>
            <w:r w:rsidRPr="00D6489A">
              <w:rPr>
                <w:rFonts w:ascii="Calibri" w:hAnsi="Calibri" w:cs="Calibri"/>
                <w:color w:val="000000"/>
                <w:sz w:val="16"/>
                <w:szCs w:val="16"/>
                <w:lang w:val="es-419" w:eastAsia="es-419"/>
              </w:rPr>
              <w:br/>
              <w:t>- 6 cm de alto</w:t>
            </w:r>
            <w:r w:rsidRPr="00D6489A">
              <w:rPr>
                <w:rFonts w:ascii="Calibri" w:hAnsi="Calibri" w:cs="Calibri"/>
                <w:color w:val="000000"/>
                <w:sz w:val="16"/>
                <w:szCs w:val="16"/>
                <w:lang w:val="es-419" w:eastAsia="es-419"/>
              </w:rPr>
              <w:br/>
              <w:t xml:space="preserve">- Peso 22.50 kg/ </w:t>
            </w:r>
            <w:proofErr w:type="spellStart"/>
            <w:r w:rsidRPr="00D6489A">
              <w:rPr>
                <w:rFonts w:ascii="Calibri" w:hAnsi="Calibri" w:cs="Calibri"/>
                <w:color w:val="000000"/>
                <w:sz w:val="16"/>
                <w:szCs w:val="16"/>
                <w:lang w:val="es-419" w:eastAsia="es-419"/>
              </w:rPr>
              <w:t>pza</w:t>
            </w:r>
            <w:proofErr w:type="spellEnd"/>
            <w:r w:rsidRPr="00D6489A">
              <w:rPr>
                <w:rFonts w:ascii="Calibri" w:hAnsi="Calibri" w:cs="Calibri"/>
                <w:color w:val="000000"/>
                <w:sz w:val="16"/>
                <w:szCs w:val="16"/>
                <w:lang w:val="es-419" w:eastAsia="es-419"/>
              </w:rPr>
              <w:t xml:space="preserve"> </w:t>
            </w:r>
            <w:proofErr w:type="spellStart"/>
            <w:r w:rsidRPr="00D6489A">
              <w:rPr>
                <w:rFonts w:ascii="Calibri" w:hAnsi="Calibri" w:cs="Calibri"/>
                <w:color w:val="000000"/>
                <w:sz w:val="16"/>
                <w:szCs w:val="16"/>
                <w:lang w:val="es-419" w:eastAsia="es-419"/>
              </w:rPr>
              <w:t>mas</w:t>
            </w:r>
            <w:proofErr w:type="spellEnd"/>
            <w:r w:rsidRPr="00D6489A">
              <w:rPr>
                <w:rFonts w:ascii="Calibri" w:hAnsi="Calibri" w:cs="Calibri"/>
                <w:color w:val="000000"/>
                <w:sz w:val="16"/>
                <w:szCs w:val="16"/>
                <w:lang w:val="es-419" w:eastAsia="es-419"/>
              </w:rPr>
              <w:t xml:space="preserve"> uña</w:t>
            </w:r>
            <w:r w:rsidRPr="00D6489A">
              <w:rPr>
                <w:rFonts w:ascii="Calibri" w:hAnsi="Calibri" w:cs="Calibri"/>
                <w:color w:val="000000"/>
                <w:sz w:val="16"/>
                <w:szCs w:val="16"/>
                <w:lang w:val="es-419" w:eastAsia="es-419"/>
              </w:rPr>
              <w:br/>
              <w:t>- Piedra Tallada</w:t>
            </w:r>
          </w:p>
        </w:tc>
      </w:tr>
      <w:tr w:rsidR="00135ACC" w:rsidRPr="00D6489A" w14:paraId="777A0607"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AAF5CC2"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11</w:t>
            </w:r>
          </w:p>
        </w:tc>
        <w:tc>
          <w:tcPr>
            <w:tcW w:w="1702" w:type="dxa"/>
            <w:tcBorders>
              <w:top w:val="nil"/>
              <w:left w:val="nil"/>
              <w:bottom w:val="single" w:sz="4" w:space="0" w:color="000000"/>
              <w:right w:val="single" w:sz="4" w:space="0" w:color="000000"/>
            </w:tcBorders>
            <w:shd w:val="clear" w:color="auto" w:fill="auto"/>
            <w:noWrap/>
            <w:vAlign w:val="bottom"/>
            <w:hideMark/>
          </w:tcPr>
          <w:p w14:paraId="048643F0"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BISAGRA DE 4"</w:t>
            </w:r>
          </w:p>
        </w:tc>
        <w:tc>
          <w:tcPr>
            <w:tcW w:w="425" w:type="dxa"/>
            <w:tcBorders>
              <w:top w:val="nil"/>
              <w:left w:val="nil"/>
              <w:bottom w:val="single" w:sz="4" w:space="0" w:color="000000"/>
              <w:right w:val="single" w:sz="4" w:space="0" w:color="000000"/>
            </w:tcBorders>
            <w:shd w:val="clear" w:color="auto" w:fill="auto"/>
            <w:noWrap/>
            <w:vAlign w:val="bottom"/>
            <w:hideMark/>
          </w:tcPr>
          <w:p w14:paraId="2DE91047"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61222F36"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Este material se emplea en puertas y ventanas. (Permite abrir la hoja de la puerta o ventana).</w:t>
            </w:r>
            <w:r w:rsidRPr="00D6489A">
              <w:rPr>
                <w:rFonts w:ascii="Calibri" w:hAnsi="Calibri" w:cs="Calibri"/>
                <w:color w:val="000000"/>
                <w:sz w:val="16"/>
                <w:szCs w:val="16"/>
                <w:lang w:val="es-419" w:eastAsia="es-419"/>
              </w:rPr>
              <w:br/>
              <w:t>Características que debe cumplir:</w:t>
            </w:r>
            <w:r w:rsidRPr="00D6489A">
              <w:rPr>
                <w:rFonts w:ascii="Calibri" w:hAnsi="Calibri" w:cs="Calibri"/>
                <w:color w:val="000000"/>
                <w:sz w:val="16"/>
                <w:szCs w:val="16"/>
                <w:lang w:val="es-419" w:eastAsia="es-419"/>
              </w:rPr>
              <w:br/>
              <w:t xml:space="preserve">Dimensiones mínimas: </w:t>
            </w:r>
            <w:r w:rsidRPr="00D6489A">
              <w:rPr>
                <w:rFonts w:ascii="Calibri" w:hAnsi="Calibri" w:cs="Calibri"/>
                <w:color w:val="000000"/>
                <w:sz w:val="16"/>
                <w:szCs w:val="16"/>
                <w:lang w:val="es-419" w:eastAsia="es-419"/>
              </w:rPr>
              <w:br/>
            </w:r>
            <w:r w:rsidRPr="00D6489A">
              <w:rPr>
                <w:rFonts w:ascii="Calibri" w:hAnsi="Calibri" w:cs="Calibri"/>
                <w:color w:val="000000"/>
                <w:sz w:val="16"/>
                <w:szCs w:val="16"/>
                <w:lang w:val="es-419" w:eastAsia="es-419"/>
              </w:rPr>
              <w:lastRenderedPageBreak/>
              <w:t xml:space="preserve">- Largo x ancho: 102.0 x 102.0 </w:t>
            </w:r>
            <w:proofErr w:type="spellStart"/>
            <w:r w:rsidRPr="00D6489A">
              <w:rPr>
                <w:rFonts w:ascii="Calibri" w:hAnsi="Calibri" w:cs="Calibri"/>
                <w:color w:val="000000"/>
                <w:sz w:val="16"/>
                <w:szCs w:val="16"/>
                <w:lang w:val="es-419" w:eastAsia="es-419"/>
              </w:rPr>
              <w:t>mm.</w:t>
            </w:r>
            <w:proofErr w:type="spellEnd"/>
            <w:r w:rsidRPr="00D6489A">
              <w:rPr>
                <w:rFonts w:ascii="Calibri" w:hAnsi="Calibri" w:cs="Calibri"/>
                <w:color w:val="000000"/>
                <w:sz w:val="16"/>
                <w:szCs w:val="16"/>
                <w:lang w:val="es-419" w:eastAsia="es-419"/>
              </w:rPr>
              <w:br/>
              <w:t xml:space="preserve">- Espesor: 2.5 </w:t>
            </w:r>
            <w:proofErr w:type="spellStart"/>
            <w:r w:rsidRPr="00D6489A">
              <w:rPr>
                <w:rFonts w:ascii="Calibri" w:hAnsi="Calibri" w:cs="Calibri"/>
                <w:color w:val="000000"/>
                <w:sz w:val="16"/>
                <w:szCs w:val="16"/>
                <w:lang w:val="es-419" w:eastAsia="es-419"/>
              </w:rPr>
              <w:t>mm.</w:t>
            </w:r>
            <w:proofErr w:type="spellEnd"/>
            <w:r w:rsidRPr="00D6489A">
              <w:rPr>
                <w:rFonts w:ascii="Calibri" w:hAnsi="Calibri" w:cs="Calibri"/>
                <w:color w:val="000000"/>
                <w:sz w:val="16"/>
                <w:szCs w:val="16"/>
                <w:lang w:val="es-419" w:eastAsia="es-419"/>
              </w:rPr>
              <w:br/>
              <w:t xml:space="preserve">Terminado: </w:t>
            </w:r>
            <w:proofErr w:type="spellStart"/>
            <w:r w:rsidRPr="00D6489A">
              <w:rPr>
                <w:rFonts w:ascii="Calibri" w:hAnsi="Calibri" w:cs="Calibri"/>
                <w:color w:val="000000"/>
                <w:sz w:val="16"/>
                <w:szCs w:val="16"/>
                <w:lang w:val="es-419" w:eastAsia="es-419"/>
              </w:rPr>
              <w:t>Cobrizado</w:t>
            </w:r>
            <w:proofErr w:type="spellEnd"/>
            <w:r w:rsidRPr="00D6489A">
              <w:rPr>
                <w:rFonts w:ascii="Calibri" w:hAnsi="Calibri" w:cs="Calibri"/>
                <w:color w:val="000000"/>
                <w:sz w:val="16"/>
                <w:szCs w:val="16"/>
                <w:lang w:val="es-419" w:eastAsia="es-419"/>
              </w:rPr>
              <w:t>, o de acuerdo al Inspector de Obra.</w:t>
            </w:r>
            <w:r w:rsidRPr="00D6489A">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135ACC" w:rsidRPr="00D6489A" w14:paraId="44CDCEA2"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F462B76"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lastRenderedPageBreak/>
              <w:t>12</w:t>
            </w:r>
          </w:p>
        </w:tc>
        <w:tc>
          <w:tcPr>
            <w:tcW w:w="1702" w:type="dxa"/>
            <w:tcBorders>
              <w:top w:val="nil"/>
              <w:left w:val="nil"/>
              <w:bottom w:val="single" w:sz="4" w:space="0" w:color="000000"/>
              <w:right w:val="single" w:sz="4" w:space="0" w:color="000000"/>
            </w:tcBorders>
            <w:shd w:val="clear" w:color="auto" w:fill="auto"/>
            <w:noWrap/>
            <w:vAlign w:val="bottom"/>
            <w:hideMark/>
          </w:tcPr>
          <w:p w14:paraId="61FE1D8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CAJA DE REGISTRO DE PVC</w:t>
            </w:r>
          </w:p>
        </w:tc>
        <w:tc>
          <w:tcPr>
            <w:tcW w:w="425" w:type="dxa"/>
            <w:tcBorders>
              <w:top w:val="nil"/>
              <w:left w:val="nil"/>
              <w:bottom w:val="single" w:sz="4" w:space="0" w:color="000000"/>
              <w:right w:val="single" w:sz="4" w:space="0" w:color="000000"/>
            </w:tcBorders>
            <w:shd w:val="clear" w:color="auto" w:fill="auto"/>
            <w:noWrap/>
            <w:vAlign w:val="bottom"/>
            <w:hideMark/>
          </w:tcPr>
          <w:p w14:paraId="6CBF2E0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7D5519DA"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6489A">
              <w:rPr>
                <w:rFonts w:ascii="Calibri" w:hAnsi="Calibri" w:cs="Calibri"/>
                <w:color w:val="000000"/>
                <w:sz w:val="16"/>
                <w:szCs w:val="16"/>
                <w:lang w:val="es-419" w:eastAsia="es-419"/>
              </w:rPr>
              <w:br/>
              <w:t>El limpiador y el pegamento para PVC serán de buena calidad debidamente aprobado por el Inspector de Obra.</w:t>
            </w:r>
            <w:r w:rsidRPr="00D6489A">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6489A">
              <w:rPr>
                <w:rFonts w:ascii="Calibri" w:hAnsi="Calibri" w:cs="Calibri"/>
                <w:color w:val="000000"/>
                <w:sz w:val="16"/>
                <w:szCs w:val="16"/>
                <w:lang w:val="es-419" w:eastAsia="es-419"/>
              </w:rPr>
              <w:br/>
              <w:t>Características que debe cumplir:</w:t>
            </w:r>
            <w:r w:rsidRPr="00D6489A">
              <w:rPr>
                <w:rFonts w:ascii="Calibri" w:hAnsi="Calibri" w:cs="Calibri"/>
                <w:color w:val="000000"/>
                <w:sz w:val="16"/>
                <w:szCs w:val="16"/>
                <w:lang w:val="es-419" w:eastAsia="es-419"/>
              </w:rPr>
              <w:br/>
              <w:t>• La caja de registro de PVC de terminación M/H</w:t>
            </w:r>
            <w:r w:rsidRPr="00D6489A">
              <w:rPr>
                <w:rFonts w:ascii="Calibri" w:hAnsi="Calibri" w:cs="Calibri"/>
                <w:color w:val="000000"/>
                <w:sz w:val="16"/>
                <w:szCs w:val="16"/>
                <w:lang w:val="es-419" w:eastAsia="es-419"/>
              </w:rPr>
              <w:br/>
              <w:t xml:space="preserve">• No deberá ser piezas  obtenidas mediante cortes o cortados en seco, </w:t>
            </w:r>
            <w:r w:rsidRPr="00D6489A">
              <w:rPr>
                <w:rFonts w:ascii="Calibri" w:hAnsi="Calibri" w:cs="Calibri"/>
                <w:color w:val="000000"/>
                <w:sz w:val="16"/>
                <w:szCs w:val="16"/>
                <w:lang w:val="es-419" w:eastAsia="es-419"/>
              </w:rPr>
              <w:br/>
              <w:t xml:space="preserve">• Dimensiones de altura 30cm y ancho de 40cm </w:t>
            </w:r>
            <w:r w:rsidRPr="00D6489A">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135ACC" w:rsidRPr="00D6489A" w14:paraId="16FC7B08"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67D023B"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13</w:t>
            </w:r>
          </w:p>
        </w:tc>
        <w:tc>
          <w:tcPr>
            <w:tcW w:w="1702" w:type="dxa"/>
            <w:tcBorders>
              <w:top w:val="nil"/>
              <w:left w:val="nil"/>
              <w:bottom w:val="single" w:sz="4" w:space="0" w:color="000000"/>
              <w:right w:val="single" w:sz="4" w:space="0" w:color="000000"/>
            </w:tcBorders>
            <w:shd w:val="clear" w:color="auto" w:fill="auto"/>
            <w:noWrap/>
            <w:vAlign w:val="bottom"/>
            <w:hideMark/>
          </w:tcPr>
          <w:p w14:paraId="24CB620F"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CAJA PARA 1 TÉRMICO</w:t>
            </w:r>
          </w:p>
        </w:tc>
        <w:tc>
          <w:tcPr>
            <w:tcW w:w="425" w:type="dxa"/>
            <w:tcBorders>
              <w:top w:val="nil"/>
              <w:left w:val="nil"/>
              <w:bottom w:val="single" w:sz="4" w:space="0" w:color="000000"/>
              <w:right w:val="single" w:sz="4" w:space="0" w:color="000000"/>
            </w:tcBorders>
            <w:shd w:val="clear" w:color="auto" w:fill="auto"/>
            <w:noWrap/>
            <w:vAlign w:val="bottom"/>
            <w:hideMark/>
          </w:tcPr>
          <w:p w14:paraId="297D9E0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53239448"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6489A">
              <w:rPr>
                <w:rFonts w:ascii="Calibri" w:hAnsi="Calibri" w:cs="Calibri"/>
                <w:color w:val="000000"/>
                <w:sz w:val="16"/>
                <w:szCs w:val="16"/>
                <w:lang w:val="es-419" w:eastAsia="es-419"/>
              </w:rPr>
              <w:br/>
              <w:t xml:space="preserve">El tablero de distribución deberá ser de plástico y de buena </w:t>
            </w:r>
            <w:proofErr w:type="gramStart"/>
            <w:r w:rsidRPr="00D6489A">
              <w:rPr>
                <w:rFonts w:ascii="Calibri" w:hAnsi="Calibri" w:cs="Calibri"/>
                <w:color w:val="000000"/>
                <w:sz w:val="16"/>
                <w:szCs w:val="16"/>
                <w:lang w:val="es-419" w:eastAsia="es-419"/>
              </w:rPr>
              <w:t>calidad,  así</w:t>
            </w:r>
            <w:proofErr w:type="gramEnd"/>
            <w:r w:rsidRPr="00D6489A">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35ACC" w:rsidRPr="00D6489A" w14:paraId="33764C5B"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F089275"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14</w:t>
            </w:r>
          </w:p>
        </w:tc>
        <w:tc>
          <w:tcPr>
            <w:tcW w:w="1702" w:type="dxa"/>
            <w:tcBorders>
              <w:top w:val="nil"/>
              <w:left w:val="nil"/>
              <w:bottom w:val="single" w:sz="4" w:space="0" w:color="000000"/>
              <w:right w:val="single" w:sz="4" w:space="0" w:color="000000"/>
            </w:tcBorders>
            <w:shd w:val="clear" w:color="auto" w:fill="auto"/>
            <w:noWrap/>
            <w:vAlign w:val="bottom"/>
            <w:hideMark/>
          </w:tcPr>
          <w:p w14:paraId="36E78751"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CAJA PARA 3 TÉRMICOS</w:t>
            </w:r>
          </w:p>
        </w:tc>
        <w:tc>
          <w:tcPr>
            <w:tcW w:w="425" w:type="dxa"/>
            <w:tcBorders>
              <w:top w:val="nil"/>
              <w:left w:val="nil"/>
              <w:bottom w:val="single" w:sz="4" w:space="0" w:color="000000"/>
              <w:right w:val="single" w:sz="4" w:space="0" w:color="000000"/>
            </w:tcBorders>
            <w:shd w:val="clear" w:color="auto" w:fill="auto"/>
            <w:noWrap/>
            <w:vAlign w:val="bottom"/>
            <w:hideMark/>
          </w:tcPr>
          <w:p w14:paraId="6B3F0F28"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6D355E79"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35ACC" w:rsidRPr="00D6489A" w14:paraId="30B85918"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C5C1766"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15</w:t>
            </w:r>
          </w:p>
        </w:tc>
        <w:tc>
          <w:tcPr>
            <w:tcW w:w="1702" w:type="dxa"/>
            <w:tcBorders>
              <w:top w:val="nil"/>
              <w:left w:val="nil"/>
              <w:bottom w:val="single" w:sz="4" w:space="0" w:color="000000"/>
              <w:right w:val="single" w:sz="4" w:space="0" w:color="000000"/>
            </w:tcBorders>
            <w:shd w:val="clear" w:color="auto" w:fill="auto"/>
            <w:noWrap/>
            <w:vAlign w:val="bottom"/>
            <w:hideMark/>
          </w:tcPr>
          <w:p w14:paraId="53FA83D0"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CAJA PLÁSTICA CIRCULAR</w:t>
            </w:r>
          </w:p>
        </w:tc>
        <w:tc>
          <w:tcPr>
            <w:tcW w:w="425" w:type="dxa"/>
            <w:tcBorders>
              <w:top w:val="nil"/>
              <w:left w:val="nil"/>
              <w:bottom w:val="single" w:sz="4" w:space="0" w:color="000000"/>
              <w:right w:val="single" w:sz="4" w:space="0" w:color="000000"/>
            </w:tcBorders>
            <w:shd w:val="clear" w:color="auto" w:fill="auto"/>
            <w:noWrap/>
            <w:vAlign w:val="bottom"/>
            <w:hideMark/>
          </w:tcPr>
          <w:p w14:paraId="4C9FA1A5"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2309240A"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D6489A">
              <w:rPr>
                <w:rFonts w:ascii="Calibri" w:hAnsi="Calibri" w:cs="Calibri"/>
                <w:color w:val="000000"/>
                <w:sz w:val="16"/>
                <w:szCs w:val="16"/>
                <w:lang w:val="es-419" w:eastAsia="es-419"/>
              </w:rPr>
              <w:br/>
              <w:t>Caja plástica circular; Material: PVC; Uso para instalaciones eléctricas en general. Recomendado su uso en áreas húmedas.</w:t>
            </w:r>
            <w:r w:rsidRPr="00D6489A">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D6489A">
              <w:rPr>
                <w:rFonts w:ascii="Calibri" w:hAnsi="Calibri" w:cs="Calibri"/>
                <w:color w:val="000000"/>
                <w:sz w:val="16"/>
                <w:szCs w:val="16"/>
                <w:lang w:val="es-419" w:eastAsia="es-419"/>
              </w:rPr>
              <w:br/>
              <w:t>Deberá ser de buena calidad y de marca reconocida.</w:t>
            </w:r>
          </w:p>
        </w:tc>
      </w:tr>
      <w:tr w:rsidR="00135ACC" w:rsidRPr="00D6489A" w14:paraId="1D15137A"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B3EAFCF"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16</w:t>
            </w:r>
          </w:p>
        </w:tc>
        <w:tc>
          <w:tcPr>
            <w:tcW w:w="1702" w:type="dxa"/>
            <w:tcBorders>
              <w:top w:val="nil"/>
              <w:left w:val="nil"/>
              <w:bottom w:val="single" w:sz="4" w:space="0" w:color="000000"/>
              <w:right w:val="single" w:sz="4" w:space="0" w:color="000000"/>
            </w:tcBorders>
            <w:shd w:val="clear" w:color="auto" w:fill="auto"/>
            <w:noWrap/>
            <w:vAlign w:val="bottom"/>
            <w:hideMark/>
          </w:tcPr>
          <w:p w14:paraId="1EEB539F"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CAJA PLÁSTICA RECTANGULAR </w:t>
            </w:r>
          </w:p>
        </w:tc>
        <w:tc>
          <w:tcPr>
            <w:tcW w:w="425" w:type="dxa"/>
            <w:tcBorders>
              <w:top w:val="nil"/>
              <w:left w:val="nil"/>
              <w:bottom w:val="single" w:sz="4" w:space="0" w:color="000000"/>
              <w:right w:val="single" w:sz="4" w:space="0" w:color="000000"/>
            </w:tcBorders>
            <w:shd w:val="clear" w:color="auto" w:fill="auto"/>
            <w:noWrap/>
            <w:vAlign w:val="bottom"/>
            <w:hideMark/>
          </w:tcPr>
          <w:p w14:paraId="44F3AFD0"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53AC891E"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6489A">
              <w:rPr>
                <w:rFonts w:ascii="Calibri" w:hAnsi="Calibri" w:cs="Calibri"/>
                <w:color w:val="000000"/>
                <w:sz w:val="16"/>
                <w:szCs w:val="16"/>
                <w:lang w:val="es-419" w:eastAsia="es-419"/>
              </w:rPr>
              <w:t>Shucko</w:t>
            </w:r>
            <w:proofErr w:type="spellEnd"/>
            <w:r w:rsidRPr="00D6489A">
              <w:rPr>
                <w:rFonts w:ascii="Calibri" w:hAnsi="Calibri" w:cs="Calibri"/>
                <w:color w:val="000000"/>
                <w:sz w:val="16"/>
                <w:szCs w:val="16"/>
                <w:lang w:val="es-419" w:eastAsia="es-419"/>
              </w:rPr>
              <w:t xml:space="preserve"> y conmutador de 3 y 4 vías.</w:t>
            </w:r>
            <w:r w:rsidRPr="00D6489A">
              <w:rPr>
                <w:rFonts w:ascii="Calibri" w:hAnsi="Calibri" w:cs="Calibri"/>
                <w:color w:val="000000"/>
                <w:sz w:val="16"/>
                <w:szCs w:val="16"/>
                <w:lang w:val="es-419" w:eastAsia="es-419"/>
              </w:rPr>
              <w:br/>
            </w:r>
            <w:r w:rsidRPr="00D6489A">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D6489A">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D6489A">
              <w:rPr>
                <w:rFonts w:ascii="Calibri" w:hAnsi="Calibri" w:cs="Calibri"/>
                <w:color w:val="000000"/>
                <w:sz w:val="16"/>
                <w:szCs w:val="16"/>
                <w:lang w:val="es-419" w:eastAsia="es-419"/>
              </w:rPr>
              <w:br/>
              <w:t>Deberá ser de buena calidad y de marca reconocida.</w:t>
            </w:r>
          </w:p>
        </w:tc>
      </w:tr>
      <w:tr w:rsidR="00135ACC" w:rsidRPr="00D6489A" w14:paraId="407B7ACC"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C98DF0D"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17</w:t>
            </w:r>
          </w:p>
        </w:tc>
        <w:tc>
          <w:tcPr>
            <w:tcW w:w="1702" w:type="dxa"/>
            <w:tcBorders>
              <w:top w:val="nil"/>
              <w:left w:val="nil"/>
              <w:bottom w:val="single" w:sz="4" w:space="0" w:color="000000"/>
              <w:right w:val="single" w:sz="4" w:space="0" w:color="000000"/>
            </w:tcBorders>
            <w:shd w:val="clear" w:color="auto" w:fill="auto"/>
            <w:noWrap/>
            <w:vAlign w:val="bottom"/>
            <w:hideMark/>
          </w:tcPr>
          <w:p w14:paraId="1FB1C440"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CAJA SIFONADA PVC INC/REJILLA DE PISO</w:t>
            </w:r>
          </w:p>
        </w:tc>
        <w:tc>
          <w:tcPr>
            <w:tcW w:w="425" w:type="dxa"/>
            <w:tcBorders>
              <w:top w:val="nil"/>
              <w:left w:val="nil"/>
              <w:bottom w:val="single" w:sz="4" w:space="0" w:color="000000"/>
              <w:right w:val="single" w:sz="4" w:space="0" w:color="000000"/>
            </w:tcBorders>
            <w:shd w:val="clear" w:color="auto" w:fill="auto"/>
            <w:noWrap/>
            <w:vAlign w:val="bottom"/>
            <w:hideMark/>
          </w:tcPr>
          <w:p w14:paraId="01C28C8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1F955F7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D6489A">
              <w:rPr>
                <w:rFonts w:ascii="Calibri" w:hAnsi="Calibri" w:cs="Calibri"/>
                <w:color w:val="000000"/>
                <w:sz w:val="16"/>
                <w:szCs w:val="16"/>
                <w:lang w:val="es-419" w:eastAsia="es-419"/>
              </w:rPr>
              <w:t>linea</w:t>
            </w:r>
            <w:proofErr w:type="spellEnd"/>
            <w:r w:rsidRPr="00D6489A">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6489A">
              <w:rPr>
                <w:rFonts w:ascii="Calibri" w:hAnsi="Calibri" w:cs="Calibri"/>
                <w:color w:val="000000"/>
                <w:sz w:val="16"/>
                <w:szCs w:val="16"/>
                <w:lang w:val="es-419" w:eastAsia="es-419"/>
              </w:rPr>
              <w:br/>
              <w:t xml:space="preserve">los accesorios deben tener las siguientes características: </w:t>
            </w:r>
            <w:r w:rsidRPr="00D6489A">
              <w:rPr>
                <w:rFonts w:ascii="Calibri" w:hAnsi="Calibri" w:cs="Calibri"/>
                <w:color w:val="000000"/>
                <w:sz w:val="16"/>
                <w:szCs w:val="16"/>
                <w:lang w:val="es-419" w:eastAsia="es-419"/>
              </w:rPr>
              <w:br/>
              <w:t xml:space="preserve">• Dimensiones de 4” x2” con sello hidráulico </w:t>
            </w:r>
            <w:r w:rsidRPr="00D6489A">
              <w:rPr>
                <w:rFonts w:ascii="Calibri" w:hAnsi="Calibri" w:cs="Calibri"/>
                <w:color w:val="000000"/>
                <w:sz w:val="16"/>
                <w:szCs w:val="16"/>
                <w:lang w:val="es-419" w:eastAsia="es-419"/>
              </w:rPr>
              <w:br/>
              <w:t>• Caja sifonada con sifón interno extraíble</w:t>
            </w:r>
            <w:r w:rsidRPr="00D6489A">
              <w:rPr>
                <w:rFonts w:ascii="Calibri" w:hAnsi="Calibri" w:cs="Calibri"/>
                <w:color w:val="000000"/>
                <w:sz w:val="16"/>
                <w:szCs w:val="16"/>
                <w:lang w:val="es-419" w:eastAsia="es-419"/>
              </w:rPr>
              <w:br/>
              <w:t>• La caja debe tener su tapa de rejilla metálica de diámetro de 9.7 cm o 4”.</w:t>
            </w:r>
            <w:r w:rsidRPr="00D6489A">
              <w:rPr>
                <w:rFonts w:ascii="Calibri" w:hAnsi="Calibri" w:cs="Calibri"/>
                <w:color w:val="000000"/>
                <w:sz w:val="16"/>
                <w:szCs w:val="16"/>
                <w:lang w:val="es-419" w:eastAsia="es-419"/>
              </w:rPr>
              <w:br/>
              <w:t xml:space="preserve">• La procedencia del material </w:t>
            </w:r>
            <w:proofErr w:type="spellStart"/>
            <w:r w:rsidRPr="00D6489A">
              <w:rPr>
                <w:rFonts w:ascii="Calibri" w:hAnsi="Calibri" w:cs="Calibri"/>
                <w:color w:val="000000"/>
                <w:sz w:val="16"/>
                <w:szCs w:val="16"/>
                <w:lang w:val="es-419" w:eastAsia="es-419"/>
              </w:rPr>
              <w:t>sera</w:t>
            </w:r>
            <w:proofErr w:type="spellEnd"/>
            <w:r w:rsidRPr="00D6489A">
              <w:rPr>
                <w:rFonts w:ascii="Calibri" w:hAnsi="Calibri" w:cs="Calibri"/>
                <w:color w:val="000000"/>
                <w:sz w:val="16"/>
                <w:szCs w:val="16"/>
                <w:lang w:val="es-419" w:eastAsia="es-419"/>
              </w:rPr>
              <w:t xml:space="preserve"> de fabrica por inyección de molde </w:t>
            </w:r>
            <w:r w:rsidRPr="00D6489A">
              <w:rPr>
                <w:rFonts w:ascii="Calibri" w:hAnsi="Calibri" w:cs="Calibri"/>
                <w:color w:val="000000"/>
                <w:sz w:val="16"/>
                <w:szCs w:val="16"/>
                <w:lang w:val="es-419" w:eastAsia="es-419"/>
              </w:rPr>
              <w:br/>
              <w:t>• No deberá ser el uso de piezas espaciales obtenidas mediante cortes</w:t>
            </w:r>
            <w:r w:rsidRPr="00D6489A">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D6489A">
              <w:rPr>
                <w:rFonts w:ascii="Calibri" w:hAnsi="Calibri" w:cs="Calibri"/>
                <w:color w:val="000000"/>
                <w:sz w:val="16"/>
                <w:szCs w:val="16"/>
                <w:lang w:val="es-419" w:eastAsia="es-419"/>
              </w:rPr>
              <w:br/>
              <w:t xml:space="preserve">• Los accesorios deberán ser de color uniforme. </w:t>
            </w:r>
            <w:r w:rsidRPr="00D6489A">
              <w:rPr>
                <w:rFonts w:ascii="Calibri" w:hAnsi="Calibri" w:cs="Calibri"/>
                <w:color w:val="000000"/>
                <w:sz w:val="16"/>
                <w:szCs w:val="16"/>
                <w:lang w:val="es-419" w:eastAsia="es-419"/>
              </w:rPr>
              <w:br/>
              <w:t xml:space="preserve">• Los accesorios procederán de fábrica por inyección de molde, no aceptándose el uso de piezas especiales obtenidas </w:t>
            </w:r>
            <w:r w:rsidRPr="00D6489A">
              <w:rPr>
                <w:rFonts w:ascii="Calibri" w:hAnsi="Calibri" w:cs="Calibri"/>
                <w:color w:val="000000"/>
                <w:sz w:val="16"/>
                <w:szCs w:val="16"/>
                <w:lang w:val="es-419" w:eastAsia="es-419"/>
              </w:rPr>
              <w:lastRenderedPageBreak/>
              <w:t xml:space="preserve">mediante cortes o cortadas en seco. </w:t>
            </w:r>
            <w:r w:rsidRPr="00D6489A">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135ACC" w:rsidRPr="00D6489A" w14:paraId="112688CD"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C22C18B"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lastRenderedPageBreak/>
              <w:t>18</w:t>
            </w:r>
          </w:p>
        </w:tc>
        <w:tc>
          <w:tcPr>
            <w:tcW w:w="1702" w:type="dxa"/>
            <w:tcBorders>
              <w:top w:val="nil"/>
              <w:left w:val="nil"/>
              <w:bottom w:val="single" w:sz="4" w:space="0" w:color="000000"/>
              <w:right w:val="single" w:sz="4" w:space="0" w:color="000000"/>
            </w:tcBorders>
            <w:shd w:val="clear" w:color="auto" w:fill="auto"/>
            <w:noWrap/>
            <w:vAlign w:val="bottom"/>
            <w:hideMark/>
          </w:tcPr>
          <w:p w14:paraId="3C67DEBE"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CAJONERÍA ALTA MAS ACCESORIOS</w:t>
            </w:r>
          </w:p>
        </w:tc>
        <w:tc>
          <w:tcPr>
            <w:tcW w:w="425" w:type="dxa"/>
            <w:tcBorders>
              <w:top w:val="nil"/>
              <w:left w:val="nil"/>
              <w:bottom w:val="single" w:sz="4" w:space="0" w:color="000000"/>
              <w:right w:val="single" w:sz="4" w:space="0" w:color="000000"/>
            </w:tcBorders>
            <w:shd w:val="clear" w:color="auto" w:fill="auto"/>
            <w:noWrap/>
            <w:vAlign w:val="bottom"/>
            <w:hideMark/>
          </w:tcPr>
          <w:p w14:paraId="77D8F26A"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w:t>
            </w:r>
          </w:p>
        </w:tc>
        <w:tc>
          <w:tcPr>
            <w:tcW w:w="8021" w:type="dxa"/>
            <w:tcBorders>
              <w:top w:val="nil"/>
              <w:left w:val="nil"/>
              <w:bottom w:val="single" w:sz="4" w:space="0" w:color="000000"/>
              <w:right w:val="single" w:sz="4" w:space="0" w:color="000000"/>
            </w:tcBorders>
            <w:shd w:val="clear" w:color="auto" w:fill="auto"/>
            <w:vAlign w:val="bottom"/>
            <w:hideMark/>
          </w:tcPr>
          <w:p w14:paraId="58D8D31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D6489A">
              <w:rPr>
                <w:rFonts w:ascii="Calibri" w:hAnsi="Calibri" w:cs="Calibri"/>
                <w:color w:val="000000"/>
                <w:sz w:val="16"/>
                <w:szCs w:val="16"/>
                <w:lang w:val="es-419" w:eastAsia="es-419"/>
              </w:rPr>
              <w:br/>
              <w:t>- La cajonería será de material melamina de 15mm de espesor.</w:t>
            </w:r>
            <w:r w:rsidRPr="00D6489A">
              <w:rPr>
                <w:rFonts w:ascii="Calibri" w:hAnsi="Calibri" w:cs="Calibri"/>
                <w:color w:val="000000"/>
                <w:sz w:val="16"/>
                <w:szCs w:val="16"/>
                <w:lang w:val="es-419" w:eastAsia="es-419"/>
              </w:rPr>
              <w:br/>
              <w:t>- Se usará tornillos y ramplús de 6”.</w:t>
            </w:r>
            <w:r w:rsidRPr="00D6489A">
              <w:rPr>
                <w:rFonts w:ascii="Calibri" w:hAnsi="Calibri" w:cs="Calibri"/>
                <w:color w:val="000000"/>
                <w:sz w:val="16"/>
                <w:szCs w:val="16"/>
                <w:lang w:val="es-419" w:eastAsia="es-419"/>
              </w:rPr>
              <w:br/>
              <w:t>- Se usarán bisagras de 2.5 pulgadas de buena calidad.</w:t>
            </w:r>
            <w:r w:rsidRPr="00D6489A">
              <w:rPr>
                <w:rFonts w:ascii="Calibri" w:hAnsi="Calibri" w:cs="Calibri"/>
                <w:color w:val="000000"/>
                <w:sz w:val="16"/>
                <w:szCs w:val="16"/>
                <w:lang w:val="es-419" w:eastAsia="es-419"/>
              </w:rPr>
              <w:br/>
              <w:t>- Jalones para material melánico.</w:t>
            </w:r>
            <w:r w:rsidRPr="00D6489A">
              <w:rPr>
                <w:rFonts w:ascii="Calibri" w:hAnsi="Calibri" w:cs="Calibri"/>
                <w:color w:val="000000"/>
                <w:sz w:val="16"/>
                <w:szCs w:val="16"/>
                <w:lang w:val="es-419" w:eastAsia="es-419"/>
              </w:rPr>
              <w:br/>
              <w:t>-Accesorios menores.</w:t>
            </w:r>
            <w:r w:rsidRPr="00D6489A">
              <w:rPr>
                <w:rFonts w:ascii="Calibri" w:hAnsi="Calibri" w:cs="Calibri"/>
                <w:color w:val="000000"/>
                <w:sz w:val="16"/>
                <w:szCs w:val="16"/>
                <w:lang w:val="es-419" w:eastAsia="es-419"/>
              </w:rPr>
              <w:br/>
              <w:t>Todas las partes visibles del inmueble tendrán acabado melánico y llevarán tapacantos.</w:t>
            </w:r>
            <w:r w:rsidRPr="00D6489A">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35ACC" w:rsidRPr="00D6489A" w14:paraId="3FC4B326"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E5ACE7B"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19</w:t>
            </w:r>
          </w:p>
        </w:tc>
        <w:tc>
          <w:tcPr>
            <w:tcW w:w="1702" w:type="dxa"/>
            <w:tcBorders>
              <w:top w:val="nil"/>
              <w:left w:val="nil"/>
              <w:bottom w:val="single" w:sz="4" w:space="0" w:color="000000"/>
              <w:right w:val="single" w:sz="4" w:space="0" w:color="000000"/>
            </w:tcBorders>
            <w:shd w:val="clear" w:color="auto" w:fill="auto"/>
            <w:noWrap/>
            <w:vAlign w:val="bottom"/>
            <w:hideMark/>
          </w:tcPr>
          <w:p w14:paraId="4CB00C6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CAJONERÍA BAJA PARA COCINA</w:t>
            </w:r>
          </w:p>
        </w:tc>
        <w:tc>
          <w:tcPr>
            <w:tcW w:w="425" w:type="dxa"/>
            <w:tcBorders>
              <w:top w:val="nil"/>
              <w:left w:val="nil"/>
              <w:bottom w:val="single" w:sz="4" w:space="0" w:color="000000"/>
              <w:right w:val="single" w:sz="4" w:space="0" w:color="000000"/>
            </w:tcBorders>
            <w:shd w:val="clear" w:color="auto" w:fill="auto"/>
            <w:noWrap/>
            <w:vAlign w:val="bottom"/>
            <w:hideMark/>
          </w:tcPr>
          <w:p w14:paraId="18D82BA7"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w:t>
            </w:r>
          </w:p>
        </w:tc>
        <w:tc>
          <w:tcPr>
            <w:tcW w:w="8021" w:type="dxa"/>
            <w:tcBorders>
              <w:top w:val="nil"/>
              <w:left w:val="nil"/>
              <w:bottom w:val="single" w:sz="4" w:space="0" w:color="000000"/>
              <w:right w:val="single" w:sz="4" w:space="0" w:color="000000"/>
            </w:tcBorders>
            <w:shd w:val="clear" w:color="auto" w:fill="auto"/>
            <w:vAlign w:val="bottom"/>
            <w:hideMark/>
          </w:tcPr>
          <w:p w14:paraId="380F588C"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D6489A">
              <w:rPr>
                <w:rFonts w:ascii="Calibri" w:hAnsi="Calibri" w:cs="Calibri"/>
                <w:color w:val="000000"/>
                <w:sz w:val="16"/>
                <w:szCs w:val="16"/>
                <w:lang w:val="es-419" w:eastAsia="es-419"/>
              </w:rPr>
              <w:br/>
              <w:t>- La cajonería será de material melamina de 15mm de espesor.</w:t>
            </w:r>
            <w:r w:rsidRPr="00D6489A">
              <w:rPr>
                <w:rFonts w:ascii="Calibri" w:hAnsi="Calibri" w:cs="Calibri"/>
                <w:color w:val="000000"/>
                <w:sz w:val="16"/>
                <w:szCs w:val="16"/>
                <w:lang w:val="es-419" w:eastAsia="es-419"/>
              </w:rPr>
              <w:br/>
              <w:t>- Se usará tornillos y ramplús de 4”.</w:t>
            </w:r>
            <w:r w:rsidRPr="00D6489A">
              <w:rPr>
                <w:rFonts w:ascii="Calibri" w:hAnsi="Calibri" w:cs="Calibri"/>
                <w:color w:val="000000"/>
                <w:sz w:val="16"/>
                <w:szCs w:val="16"/>
                <w:lang w:val="es-419" w:eastAsia="es-419"/>
              </w:rPr>
              <w:br/>
              <w:t>- Se usarán bisagras de 2.5 pulgadas de buena calidad.</w:t>
            </w:r>
            <w:r w:rsidRPr="00D6489A">
              <w:rPr>
                <w:rFonts w:ascii="Calibri" w:hAnsi="Calibri" w:cs="Calibri"/>
                <w:color w:val="000000"/>
                <w:sz w:val="16"/>
                <w:szCs w:val="16"/>
                <w:lang w:val="es-419" w:eastAsia="es-419"/>
              </w:rPr>
              <w:br/>
              <w:t>- Jalones para material melánico.</w:t>
            </w:r>
            <w:r w:rsidRPr="00D6489A">
              <w:rPr>
                <w:rFonts w:ascii="Calibri" w:hAnsi="Calibri" w:cs="Calibri"/>
                <w:color w:val="000000"/>
                <w:sz w:val="16"/>
                <w:szCs w:val="16"/>
                <w:lang w:val="es-419" w:eastAsia="es-419"/>
              </w:rPr>
              <w:br/>
              <w:t>-       Accesorios menores.</w:t>
            </w:r>
            <w:r w:rsidRPr="00D6489A">
              <w:rPr>
                <w:rFonts w:ascii="Calibri" w:hAnsi="Calibri" w:cs="Calibri"/>
                <w:color w:val="000000"/>
                <w:sz w:val="16"/>
                <w:szCs w:val="16"/>
                <w:lang w:val="es-419" w:eastAsia="es-419"/>
              </w:rPr>
              <w:br/>
              <w:t>Todas las partes visibles del inmueble tendrán acabado melánico y llevarán tapacantos.</w:t>
            </w:r>
            <w:r w:rsidRPr="00D6489A">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35ACC" w:rsidRPr="00D6489A" w14:paraId="1153CBA0"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8198CCC"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20</w:t>
            </w:r>
          </w:p>
        </w:tc>
        <w:tc>
          <w:tcPr>
            <w:tcW w:w="1702" w:type="dxa"/>
            <w:tcBorders>
              <w:top w:val="nil"/>
              <w:left w:val="nil"/>
              <w:bottom w:val="single" w:sz="4" w:space="0" w:color="000000"/>
              <w:right w:val="single" w:sz="4" w:space="0" w:color="000000"/>
            </w:tcBorders>
            <w:shd w:val="clear" w:color="auto" w:fill="auto"/>
            <w:noWrap/>
            <w:vAlign w:val="bottom"/>
            <w:hideMark/>
          </w:tcPr>
          <w:p w14:paraId="073B5FB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CALAMINA GALVANIZADA ONDULADA NRO 28 PREPINTADA </w:t>
            </w:r>
          </w:p>
        </w:tc>
        <w:tc>
          <w:tcPr>
            <w:tcW w:w="425" w:type="dxa"/>
            <w:tcBorders>
              <w:top w:val="nil"/>
              <w:left w:val="nil"/>
              <w:bottom w:val="single" w:sz="4" w:space="0" w:color="000000"/>
              <w:right w:val="single" w:sz="4" w:space="0" w:color="000000"/>
            </w:tcBorders>
            <w:shd w:val="clear" w:color="auto" w:fill="auto"/>
            <w:noWrap/>
            <w:vAlign w:val="bottom"/>
            <w:hideMark/>
          </w:tcPr>
          <w:p w14:paraId="0BD33DF5"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M2</w:t>
            </w:r>
          </w:p>
        </w:tc>
        <w:tc>
          <w:tcPr>
            <w:tcW w:w="8021" w:type="dxa"/>
            <w:tcBorders>
              <w:top w:val="nil"/>
              <w:left w:val="nil"/>
              <w:bottom w:val="single" w:sz="4" w:space="0" w:color="000000"/>
              <w:right w:val="single" w:sz="4" w:space="0" w:color="000000"/>
            </w:tcBorders>
            <w:shd w:val="clear" w:color="auto" w:fill="auto"/>
            <w:vAlign w:val="bottom"/>
            <w:hideMark/>
          </w:tcPr>
          <w:p w14:paraId="41FC9102"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6489A">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D6489A">
              <w:rPr>
                <w:rFonts w:ascii="Calibri" w:hAnsi="Calibri" w:cs="Calibri"/>
                <w:color w:val="000000"/>
                <w:sz w:val="16"/>
                <w:szCs w:val="16"/>
                <w:lang w:val="es-419" w:eastAsia="es-419"/>
              </w:rPr>
              <w:br/>
              <w:t xml:space="preserve">La calamina galvanizada deberá ser acanalada ondulada y </w:t>
            </w:r>
            <w:proofErr w:type="spellStart"/>
            <w:r w:rsidRPr="00D6489A">
              <w:rPr>
                <w:rFonts w:ascii="Calibri" w:hAnsi="Calibri" w:cs="Calibri"/>
                <w:color w:val="000000"/>
                <w:sz w:val="16"/>
                <w:szCs w:val="16"/>
                <w:lang w:val="es-419" w:eastAsia="es-419"/>
              </w:rPr>
              <w:t>prepintada</w:t>
            </w:r>
            <w:proofErr w:type="spellEnd"/>
            <w:r w:rsidRPr="00D6489A">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35ACC" w:rsidRPr="00D6489A" w14:paraId="1A8B9A3D"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6B7810E"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21</w:t>
            </w:r>
          </w:p>
        </w:tc>
        <w:tc>
          <w:tcPr>
            <w:tcW w:w="1702" w:type="dxa"/>
            <w:tcBorders>
              <w:top w:val="nil"/>
              <w:left w:val="nil"/>
              <w:bottom w:val="single" w:sz="4" w:space="0" w:color="000000"/>
              <w:right w:val="single" w:sz="4" w:space="0" w:color="000000"/>
            </w:tcBorders>
            <w:shd w:val="clear" w:color="auto" w:fill="auto"/>
            <w:noWrap/>
            <w:vAlign w:val="bottom"/>
            <w:hideMark/>
          </w:tcPr>
          <w:p w14:paraId="58DEDE4F"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CANALETA DE CALAMINA GALVANIZADA NRO 28 CORTE 33</w:t>
            </w:r>
          </w:p>
        </w:tc>
        <w:tc>
          <w:tcPr>
            <w:tcW w:w="425" w:type="dxa"/>
            <w:tcBorders>
              <w:top w:val="nil"/>
              <w:left w:val="nil"/>
              <w:bottom w:val="single" w:sz="4" w:space="0" w:color="000000"/>
              <w:right w:val="single" w:sz="4" w:space="0" w:color="000000"/>
            </w:tcBorders>
            <w:shd w:val="clear" w:color="auto" w:fill="auto"/>
            <w:noWrap/>
            <w:vAlign w:val="bottom"/>
            <w:hideMark/>
          </w:tcPr>
          <w:p w14:paraId="79036FF0"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w:t>
            </w:r>
          </w:p>
        </w:tc>
        <w:tc>
          <w:tcPr>
            <w:tcW w:w="8021" w:type="dxa"/>
            <w:tcBorders>
              <w:top w:val="nil"/>
              <w:left w:val="nil"/>
              <w:bottom w:val="single" w:sz="4" w:space="0" w:color="000000"/>
              <w:right w:val="single" w:sz="4" w:space="0" w:color="000000"/>
            </w:tcBorders>
            <w:shd w:val="clear" w:color="auto" w:fill="auto"/>
            <w:vAlign w:val="bottom"/>
            <w:hideMark/>
          </w:tcPr>
          <w:p w14:paraId="13EA31F7"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Canaletas se construirán con calamina plana galvanizada </w:t>
            </w:r>
            <w:proofErr w:type="spellStart"/>
            <w:r w:rsidRPr="00D6489A">
              <w:rPr>
                <w:rFonts w:ascii="Calibri" w:hAnsi="Calibri" w:cs="Calibri"/>
                <w:color w:val="000000"/>
                <w:sz w:val="16"/>
                <w:szCs w:val="16"/>
                <w:lang w:val="es-419" w:eastAsia="es-419"/>
              </w:rPr>
              <w:t>Nº</w:t>
            </w:r>
            <w:proofErr w:type="spellEnd"/>
            <w:r w:rsidRPr="00D6489A">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D6489A">
              <w:rPr>
                <w:rFonts w:ascii="Calibri" w:hAnsi="Calibri" w:cs="Calibri"/>
                <w:color w:val="000000"/>
                <w:sz w:val="16"/>
                <w:szCs w:val="16"/>
                <w:lang w:val="es-419" w:eastAsia="es-419"/>
              </w:rPr>
              <w:t>efectuaran</w:t>
            </w:r>
            <w:proofErr w:type="gramEnd"/>
            <w:r w:rsidRPr="00D6489A">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D6489A">
              <w:rPr>
                <w:rFonts w:ascii="Calibri" w:hAnsi="Calibri" w:cs="Calibri"/>
                <w:color w:val="000000"/>
                <w:sz w:val="16"/>
                <w:szCs w:val="16"/>
                <w:lang w:val="es-419" w:eastAsia="es-419"/>
              </w:rPr>
              <w:t>instalaran</w:t>
            </w:r>
            <w:proofErr w:type="gramEnd"/>
            <w:r w:rsidRPr="00D6489A">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35ACC" w:rsidRPr="00D6489A" w14:paraId="4A5C6653"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8A8D0E7"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22</w:t>
            </w:r>
          </w:p>
        </w:tc>
        <w:tc>
          <w:tcPr>
            <w:tcW w:w="1702" w:type="dxa"/>
            <w:tcBorders>
              <w:top w:val="nil"/>
              <w:left w:val="nil"/>
              <w:bottom w:val="single" w:sz="4" w:space="0" w:color="000000"/>
              <w:right w:val="single" w:sz="4" w:space="0" w:color="000000"/>
            </w:tcBorders>
            <w:shd w:val="clear" w:color="auto" w:fill="auto"/>
            <w:noWrap/>
            <w:vAlign w:val="bottom"/>
            <w:hideMark/>
          </w:tcPr>
          <w:p w14:paraId="7F631757"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CAÑERÍA DE ALUMINIO 1/2" (BRAZO DE DUCHA)</w:t>
            </w:r>
          </w:p>
        </w:tc>
        <w:tc>
          <w:tcPr>
            <w:tcW w:w="425" w:type="dxa"/>
            <w:tcBorders>
              <w:top w:val="nil"/>
              <w:left w:val="nil"/>
              <w:bottom w:val="single" w:sz="4" w:space="0" w:color="000000"/>
              <w:right w:val="single" w:sz="4" w:space="0" w:color="000000"/>
            </w:tcBorders>
            <w:shd w:val="clear" w:color="auto" w:fill="auto"/>
            <w:noWrap/>
            <w:vAlign w:val="bottom"/>
            <w:hideMark/>
          </w:tcPr>
          <w:p w14:paraId="1783545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2446C766"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Este material es empleado para la instalación de ducha eléctrica, para una mejor </w:t>
            </w:r>
            <w:proofErr w:type="spellStart"/>
            <w:r w:rsidRPr="00D6489A">
              <w:rPr>
                <w:rFonts w:ascii="Calibri" w:hAnsi="Calibri" w:cs="Calibri"/>
                <w:color w:val="000000"/>
                <w:sz w:val="16"/>
                <w:szCs w:val="16"/>
                <w:lang w:val="es-419" w:eastAsia="es-419"/>
              </w:rPr>
              <w:t>ubicacion</w:t>
            </w:r>
            <w:proofErr w:type="spellEnd"/>
            <w:r w:rsidRPr="00D6489A">
              <w:rPr>
                <w:rFonts w:ascii="Calibri" w:hAnsi="Calibri" w:cs="Calibri"/>
                <w:color w:val="000000"/>
                <w:sz w:val="16"/>
                <w:szCs w:val="16"/>
                <w:lang w:val="es-419" w:eastAsia="es-419"/>
              </w:rPr>
              <w:t xml:space="preserve"> considerar los planos </w:t>
            </w:r>
            <w:proofErr w:type="spellStart"/>
            <w:r w:rsidRPr="00D6489A">
              <w:rPr>
                <w:rFonts w:ascii="Calibri" w:hAnsi="Calibri" w:cs="Calibri"/>
                <w:color w:val="000000"/>
                <w:sz w:val="16"/>
                <w:szCs w:val="16"/>
                <w:lang w:val="es-419" w:eastAsia="es-419"/>
              </w:rPr>
              <w:t>arquitectonicos</w:t>
            </w:r>
            <w:proofErr w:type="spellEnd"/>
            <w:r w:rsidRPr="00D6489A">
              <w:rPr>
                <w:rFonts w:ascii="Calibri" w:hAnsi="Calibri" w:cs="Calibri"/>
                <w:color w:val="000000"/>
                <w:sz w:val="16"/>
                <w:szCs w:val="16"/>
                <w:lang w:val="es-419" w:eastAsia="es-419"/>
              </w:rPr>
              <w:t xml:space="preserve"> del proyecto, </w:t>
            </w:r>
            <w:proofErr w:type="spellStart"/>
            <w:r w:rsidRPr="00D6489A">
              <w:rPr>
                <w:rFonts w:ascii="Calibri" w:hAnsi="Calibri" w:cs="Calibri"/>
                <w:color w:val="000000"/>
                <w:sz w:val="16"/>
                <w:szCs w:val="16"/>
                <w:lang w:val="es-419" w:eastAsia="es-419"/>
              </w:rPr>
              <w:t>asi</w:t>
            </w:r>
            <w:proofErr w:type="spellEnd"/>
            <w:r w:rsidRPr="00D6489A">
              <w:rPr>
                <w:rFonts w:ascii="Calibri" w:hAnsi="Calibri" w:cs="Calibri"/>
                <w:color w:val="000000"/>
                <w:sz w:val="16"/>
                <w:szCs w:val="16"/>
                <w:lang w:val="es-419" w:eastAsia="es-419"/>
              </w:rPr>
              <w:t xml:space="preserve"> como las </w:t>
            </w:r>
            <w:proofErr w:type="spellStart"/>
            <w:r w:rsidRPr="00D6489A">
              <w:rPr>
                <w:rFonts w:ascii="Calibri" w:hAnsi="Calibri" w:cs="Calibri"/>
                <w:color w:val="000000"/>
                <w:sz w:val="16"/>
                <w:szCs w:val="16"/>
                <w:lang w:val="es-419" w:eastAsia="es-419"/>
              </w:rPr>
              <w:t>caracteristicas</w:t>
            </w:r>
            <w:proofErr w:type="spellEnd"/>
            <w:r w:rsidRPr="00D6489A">
              <w:rPr>
                <w:rFonts w:ascii="Calibri" w:hAnsi="Calibri" w:cs="Calibri"/>
                <w:color w:val="000000"/>
                <w:sz w:val="16"/>
                <w:szCs w:val="16"/>
                <w:lang w:val="es-419" w:eastAsia="es-419"/>
              </w:rPr>
              <w:t xml:space="preserve"> de la </w:t>
            </w:r>
            <w:proofErr w:type="spellStart"/>
            <w:r w:rsidRPr="00D6489A">
              <w:rPr>
                <w:rFonts w:ascii="Calibri" w:hAnsi="Calibri" w:cs="Calibri"/>
                <w:color w:val="000000"/>
                <w:sz w:val="16"/>
                <w:szCs w:val="16"/>
                <w:lang w:val="es-419" w:eastAsia="es-419"/>
              </w:rPr>
              <w:t>cañeria</w:t>
            </w:r>
            <w:proofErr w:type="spellEnd"/>
            <w:r w:rsidRPr="00D6489A">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135ACC" w:rsidRPr="00D6489A" w14:paraId="5BEF7876"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5CE68ED"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23</w:t>
            </w:r>
          </w:p>
        </w:tc>
        <w:tc>
          <w:tcPr>
            <w:tcW w:w="1702" w:type="dxa"/>
            <w:tcBorders>
              <w:top w:val="nil"/>
              <w:left w:val="nil"/>
              <w:bottom w:val="single" w:sz="4" w:space="0" w:color="000000"/>
              <w:right w:val="single" w:sz="4" w:space="0" w:color="000000"/>
            </w:tcBorders>
            <w:shd w:val="clear" w:color="auto" w:fill="auto"/>
            <w:noWrap/>
            <w:vAlign w:val="bottom"/>
            <w:hideMark/>
          </w:tcPr>
          <w:p w14:paraId="6A9C1FB7"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CEMENTO BLANCO</w:t>
            </w:r>
          </w:p>
        </w:tc>
        <w:tc>
          <w:tcPr>
            <w:tcW w:w="425" w:type="dxa"/>
            <w:tcBorders>
              <w:top w:val="nil"/>
              <w:left w:val="nil"/>
              <w:bottom w:val="single" w:sz="4" w:space="0" w:color="000000"/>
              <w:right w:val="single" w:sz="4" w:space="0" w:color="000000"/>
            </w:tcBorders>
            <w:shd w:val="clear" w:color="auto" w:fill="auto"/>
            <w:noWrap/>
            <w:vAlign w:val="bottom"/>
            <w:hideMark/>
          </w:tcPr>
          <w:p w14:paraId="0279A499"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KG</w:t>
            </w:r>
          </w:p>
        </w:tc>
        <w:tc>
          <w:tcPr>
            <w:tcW w:w="8021" w:type="dxa"/>
            <w:tcBorders>
              <w:top w:val="nil"/>
              <w:left w:val="nil"/>
              <w:bottom w:val="single" w:sz="4" w:space="0" w:color="000000"/>
              <w:right w:val="single" w:sz="4" w:space="0" w:color="000000"/>
            </w:tcBorders>
            <w:shd w:val="clear" w:color="auto" w:fill="auto"/>
            <w:vAlign w:val="bottom"/>
            <w:hideMark/>
          </w:tcPr>
          <w:p w14:paraId="0FAC316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D6489A">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D6489A">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D6489A">
              <w:rPr>
                <w:rFonts w:ascii="Calibri" w:hAnsi="Calibri" w:cs="Calibri"/>
                <w:color w:val="000000"/>
                <w:sz w:val="16"/>
                <w:szCs w:val="16"/>
                <w:lang w:val="es-419" w:eastAsia="es-419"/>
              </w:rPr>
              <w:br/>
              <w:t>Además, su particular tonalidad lo convierte en un componente perfecto para lograr increíbles acabados artísticos.</w:t>
            </w:r>
            <w:r w:rsidRPr="00D6489A">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6489A">
              <w:rPr>
                <w:rFonts w:ascii="Calibri" w:hAnsi="Calibri" w:cs="Calibri"/>
                <w:color w:val="000000"/>
                <w:sz w:val="16"/>
                <w:szCs w:val="16"/>
                <w:lang w:val="es-419" w:eastAsia="es-419"/>
              </w:rPr>
              <w:t>tirol</w:t>
            </w:r>
            <w:proofErr w:type="spellEnd"/>
            <w:r w:rsidRPr="00D6489A">
              <w:rPr>
                <w:rFonts w:ascii="Calibri" w:hAnsi="Calibri" w:cs="Calibri"/>
                <w:color w:val="000000"/>
                <w:sz w:val="16"/>
                <w:szCs w:val="16"/>
                <w:lang w:val="es-419" w:eastAsia="es-419"/>
              </w:rPr>
              <w:t xml:space="preserve"> y determinados empastados.</w:t>
            </w:r>
            <w:r w:rsidRPr="00D6489A">
              <w:rPr>
                <w:rFonts w:ascii="Calibri" w:hAnsi="Calibri" w:cs="Calibri"/>
                <w:color w:val="000000"/>
                <w:sz w:val="16"/>
                <w:szCs w:val="16"/>
                <w:lang w:val="es-419" w:eastAsia="es-419"/>
              </w:rPr>
              <w:br/>
              <w:t>El cemento blanco está compuesto por:</w:t>
            </w:r>
            <w:r w:rsidRPr="00D6489A">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D6489A">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D6489A">
              <w:rPr>
                <w:rFonts w:ascii="Calibri" w:hAnsi="Calibri" w:cs="Calibri"/>
                <w:color w:val="000000"/>
                <w:sz w:val="16"/>
                <w:szCs w:val="16"/>
                <w:lang w:val="es-419" w:eastAsia="es-419"/>
              </w:rPr>
              <w:br/>
            </w:r>
            <w:r w:rsidRPr="00D6489A">
              <w:rPr>
                <w:rFonts w:ascii="Calibri" w:hAnsi="Calibri" w:cs="Calibri"/>
                <w:color w:val="000000"/>
                <w:sz w:val="16"/>
                <w:szCs w:val="16"/>
                <w:lang w:val="es-419" w:eastAsia="es-419"/>
              </w:rPr>
              <w:lastRenderedPageBreak/>
              <w:t>Yeso: este mineral también se encuentra en la composición del cemento blanco. Es primordial que sea lo más puro posible (entre un 80 u 90%) para que regule a la perfección la hidratación y el fraguado del cemento.</w:t>
            </w:r>
          </w:p>
        </w:tc>
      </w:tr>
      <w:tr w:rsidR="00135ACC" w:rsidRPr="00D6489A" w14:paraId="0777C54C"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CED1B04"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lastRenderedPageBreak/>
              <w:t>24</w:t>
            </w:r>
          </w:p>
        </w:tc>
        <w:tc>
          <w:tcPr>
            <w:tcW w:w="1702" w:type="dxa"/>
            <w:tcBorders>
              <w:top w:val="nil"/>
              <w:left w:val="nil"/>
              <w:bottom w:val="single" w:sz="4" w:space="0" w:color="000000"/>
              <w:right w:val="single" w:sz="4" w:space="0" w:color="000000"/>
            </w:tcBorders>
            <w:shd w:val="clear" w:color="auto" w:fill="auto"/>
            <w:noWrap/>
            <w:vAlign w:val="bottom"/>
            <w:hideMark/>
          </w:tcPr>
          <w:p w14:paraId="7F321B40"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CEMENTO COLA</w:t>
            </w:r>
          </w:p>
        </w:tc>
        <w:tc>
          <w:tcPr>
            <w:tcW w:w="425" w:type="dxa"/>
            <w:tcBorders>
              <w:top w:val="nil"/>
              <w:left w:val="nil"/>
              <w:bottom w:val="single" w:sz="4" w:space="0" w:color="000000"/>
              <w:right w:val="single" w:sz="4" w:space="0" w:color="000000"/>
            </w:tcBorders>
            <w:shd w:val="clear" w:color="auto" w:fill="auto"/>
            <w:noWrap/>
            <w:vAlign w:val="bottom"/>
            <w:hideMark/>
          </w:tcPr>
          <w:p w14:paraId="404C6C4C"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KG</w:t>
            </w:r>
          </w:p>
        </w:tc>
        <w:tc>
          <w:tcPr>
            <w:tcW w:w="8021" w:type="dxa"/>
            <w:tcBorders>
              <w:top w:val="nil"/>
              <w:left w:val="nil"/>
              <w:bottom w:val="single" w:sz="4" w:space="0" w:color="000000"/>
              <w:right w:val="single" w:sz="4" w:space="0" w:color="000000"/>
            </w:tcBorders>
            <w:shd w:val="clear" w:color="auto" w:fill="auto"/>
            <w:vAlign w:val="bottom"/>
            <w:hideMark/>
          </w:tcPr>
          <w:p w14:paraId="4EE377CD"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D6489A">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6489A">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D6489A">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6489A">
              <w:rPr>
                <w:rFonts w:ascii="Calibri" w:hAnsi="Calibri" w:cs="Calibri"/>
                <w:color w:val="000000"/>
                <w:sz w:val="16"/>
                <w:szCs w:val="16"/>
                <w:lang w:val="es-419" w:eastAsia="es-419"/>
              </w:rPr>
              <w:br/>
              <w:t>Tendrá las siguientes características:</w:t>
            </w:r>
            <w:r w:rsidRPr="00D6489A">
              <w:rPr>
                <w:rFonts w:ascii="Calibri" w:hAnsi="Calibri" w:cs="Calibri"/>
                <w:color w:val="000000"/>
                <w:sz w:val="16"/>
                <w:szCs w:val="16"/>
                <w:lang w:val="es-419" w:eastAsia="es-419"/>
              </w:rPr>
              <w:br/>
              <w:t>• Excelente grado de retención de agua Conforme UNE-EN 12004-Anexo ZA Agua de amasado 26 ± 2%</w:t>
            </w:r>
            <w:r w:rsidRPr="00D6489A">
              <w:rPr>
                <w:rFonts w:ascii="Calibri" w:hAnsi="Calibri" w:cs="Calibri"/>
                <w:color w:val="000000"/>
                <w:sz w:val="16"/>
                <w:szCs w:val="16"/>
                <w:lang w:val="es-419" w:eastAsia="es-419"/>
              </w:rPr>
              <w:br/>
              <w:t>• Temperatura de aplicación +5ºC a +35ºC</w:t>
            </w:r>
            <w:r w:rsidRPr="00D6489A">
              <w:rPr>
                <w:rFonts w:ascii="Calibri" w:hAnsi="Calibri" w:cs="Calibri"/>
                <w:color w:val="000000"/>
                <w:sz w:val="16"/>
                <w:szCs w:val="16"/>
                <w:lang w:val="es-419" w:eastAsia="es-419"/>
              </w:rPr>
              <w:br/>
              <w:t>• Tiempo de vida de la mezcla 2 horas</w:t>
            </w:r>
            <w:r w:rsidRPr="00D6489A">
              <w:rPr>
                <w:rFonts w:ascii="Calibri" w:hAnsi="Calibri" w:cs="Calibri"/>
                <w:color w:val="000000"/>
                <w:sz w:val="16"/>
                <w:szCs w:val="16"/>
                <w:lang w:val="es-419" w:eastAsia="es-419"/>
              </w:rPr>
              <w:br/>
              <w:t>• Tiempo de ajuste de las baldosas 30 minutos</w:t>
            </w:r>
            <w:r w:rsidRPr="00D6489A">
              <w:rPr>
                <w:rFonts w:ascii="Calibri" w:hAnsi="Calibri" w:cs="Calibri"/>
                <w:color w:val="000000"/>
                <w:sz w:val="16"/>
                <w:szCs w:val="16"/>
                <w:lang w:val="es-419" w:eastAsia="es-419"/>
              </w:rPr>
              <w:br/>
              <w:t>• Relleno de juntas 24 horas</w:t>
            </w:r>
            <w:r w:rsidRPr="00D6489A">
              <w:rPr>
                <w:rFonts w:ascii="Calibri" w:hAnsi="Calibri" w:cs="Calibri"/>
                <w:color w:val="000000"/>
                <w:sz w:val="16"/>
                <w:szCs w:val="16"/>
                <w:lang w:val="es-419" w:eastAsia="es-419"/>
              </w:rPr>
              <w:br/>
              <w:t>• Reacción al fuego</w:t>
            </w:r>
            <w:r w:rsidRPr="00D6489A">
              <w:rPr>
                <w:rFonts w:ascii="Calibri" w:hAnsi="Calibri" w:cs="Calibri"/>
                <w:color w:val="000000"/>
                <w:sz w:val="16"/>
                <w:szCs w:val="16"/>
                <w:lang w:val="es-419" w:eastAsia="es-419"/>
              </w:rPr>
              <w:br/>
              <w:t>• Tiempo abierto 20 minutos</w:t>
            </w:r>
            <w:r w:rsidRPr="00D6489A">
              <w:rPr>
                <w:rFonts w:ascii="Calibri" w:hAnsi="Calibri" w:cs="Calibri"/>
                <w:color w:val="000000"/>
                <w:sz w:val="16"/>
                <w:szCs w:val="16"/>
                <w:lang w:val="es-419" w:eastAsia="es-419"/>
              </w:rPr>
              <w:br/>
              <w:t>• Adherencia inicial ≥ 0.5 N/mm</w:t>
            </w:r>
            <w:r w:rsidRPr="00D6489A">
              <w:rPr>
                <w:rFonts w:ascii="Calibri" w:hAnsi="Calibri" w:cs="Calibri"/>
                <w:color w:val="000000"/>
                <w:sz w:val="16"/>
                <w:szCs w:val="16"/>
                <w:lang w:val="es-419" w:eastAsia="es-419"/>
              </w:rPr>
              <w:br/>
              <w:t>• Adherencia tras inmersión en agua ≥ 0.5 N/mm2</w:t>
            </w:r>
            <w:r w:rsidRPr="00D6489A">
              <w:rPr>
                <w:rFonts w:ascii="Calibri" w:hAnsi="Calibri" w:cs="Calibri"/>
                <w:color w:val="000000"/>
                <w:sz w:val="16"/>
                <w:szCs w:val="16"/>
                <w:lang w:val="es-419" w:eastAsia="es-419"/>
              </w:rPr>
              <w:br/>
              <w:t>• No requiere mezclas, basta agregar agua.</w:t>
            </w:r>
          </w:p>
        </w:tc>
      </w:tr>
      <w:tr w:rsidR="00135ACC" w:rsidRPr="00D6489A" w14:paraId="5BADD114"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8D8B593"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25</w:t>
            </w:r>
          </w:p>
        </w:tc>
        <w:tc>
          <w:tcPr>
            <w:tcW w:w="1702" w:type="dxa"/>
            <w:tcBorders>
              <w:top w:val="nil"/>
              <w:left w:val="nil"/>
              <w:bottom w:val="single" w:sz="4" w:space="0" w:color="000000"/>
              <w:right w:val="single" w:sz="4" w:space="0" w:color="000000"/>
            </w:tcBorders>
            <w:shd w:val="clear" w:color="auto" w:fill="auto"/>
            <w:noWrap/>
            <w:vAlign w:val="bottom"/>
            <w:hideMark/>
          </w:tcPr>
          <w:p w14:paraId="4CBA8E6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CEMENTO PORTLAND</w:t>
            </w:r>
          </w:p>
        </w:tc>
        <w:tc>
          <w:tcPr>
            <w:tcW w:w="425" w:type="dxa"/>
            <w:tcBorders>
              <w:top w:val="nil"/>
              <w:left w:val="nil"/>
              <w:bottom w:val="single" w:sz="4" w:space="0" w:color="000000"/>
              <w:right w:val="single" w:sz="4" w:space="0" w:color="000000"/>
            </w:tcBorders>
            <w:shd w:val="clear" w:color="auto" w:fill="auto"/>
            <w:noWrap/>
            <w:vAlign w:val="bottom"/>
            <w:hideMark/>
          </w:tcPr>
          <w:p w14:paraId="2BF53878" w14:textId="77777777" w:rsidR="00135ACC" w:rsidRPr="00D6489A" w:rsidRDefault="00135ACC" w:rsidP="000648BD">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8021" w:type="dxa"/>
            <w:tcBorders>
              <w:top w:val="nil"/>
              <w:left w:val="nil"/>
              <w:bottom w:val="single" w:sz="4" w:space="0" w:color="000000"/>
              <w:right w:val="single" w:sz="4" w:space="0" w:color="000000"/>
            </w:tcBorders>
            <w:shd w:val="clear" w:color="auto" w:fill="auto"/>
            <w:vAlign w:val="bottom"/>
            <w:hideMark/>
          </w:tcPr>
          <w:p w14:paraId="79841886"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D6489A">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6489A">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6489A">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D6489A">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135ACC" w:rsidRPr="00D6489A" w14:paraId="6054145C"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63AC49B"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26</w:t>
            </w:r>
          </w:p>
        </w:tc>
        <w:tc>
          <w:tcPr>
            <w:tcW w:w="1702" w:type="dxa"/>
            <w:tcBorders>
              <w:top w:val="nil"/>
              <w:left w:val="nil"/>
              <w:bottom w:val="single" w:sz="4" w:space="0" w:color="000000"/>
              <w:right w:val="single" w:sz="4" w:space="0" w:color="000000"/>
            </w:tcBorders>
            <w:shd w:val="clear" w:color="auto" w:fill="auto"/>
            <w:noWrap/>
            <w:vAlign w:val="bottom"/>
            <w:hideMark/>
          </w:tcPr>
          <w:p w14:paraId="07954E12"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CERÁMICA NACIONAL</w:t>
            </w:r>
          </w:p>
        </w:tc>
        <w:tc>
          <w:tcPr>
            <w:tcW w:w="425" w:type="dxa"/>
            <w:tcBorders>
              <w:top w:val="nil"/>
              <w:left w:val="nil"/>
              <w:bottom w:val="single" w:sz="4" w:space="0" w:color="000000"/>
              <w:right w:val="single" w:sz="4" w:space="0" w:color="000000"/>
            </w:tcBorders>
            <w:shd w:val="clear" w:color="auto" w:fill="auto"/>
            <w:noWrap/>
            <w:vAlign w:val="bottom"/>
            <w:hideMark/>
          </w:tcPr>
          <w:p w14:paraId="05E0C14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M2</w:t>
            </w:r>
          </w:p>
        </w:tc>
        <w:tc>
          <w:tcPr>
            <w:tcW w:w="8021" w:type="dxa"/>
            <w:tcBorders>
              <w:top w:val="nil"/>
              <w:left w:val="nil"/>
              <w:bottom w:val="single" w:sz="4" w:space="0" w:color="000000"/>
              <w:right w:val="single" w:sz="4" w:space="0" w:color="000000"/>
            </w:tcBorders>
            <w:shd w:val="clear" w:color="auto" w:fill="auto"/>
            <w:vAlign w:val="bottom"/>
            <w:hideMark/>
          </w:tcPr>
          <w:p w14:paraId="1A62EE1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6489A">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6489A">
              <w:rPr>
                <w:rFonts w:ascii="Calibri" w:hAnsi="Calibri" w:cs="Calibri"/>
                <w:color w:val="000000"/>
                <w:sz w:val="16"/>
                <w:szCs w:val="16"/>
                <w:lang w:val="es-419" w:eastAsia="es-419"/>
              </w:rPr>
              <w:t>Porcelain</w:t>
            </w:r>
            <w:proofErr w:type="spellEnd"/>
            <w:r w:rsidRPr="00D6489A">
              <w:rPr>
                <w:rFonts w:ascii="Calibri" w:hAnsi="Calibri" w:cs="Calibri"/>
                <w:color w:val="000000"/>
                <w:sz w:val="16"/>
                <w:szCs w:val="16"/>
                <w:lang w:val="es-419" w:eastAsia="es-419"/>
              </w:rPr>
              <w:t xml:space="preserve"> </w:t>
            </w:r>
            <w:proofErr w:type="spellStart"/>
            <w:r w:rsidRPr="00D6489A">
              <w:rPr>
                <w:rFonts w:ascii="Calibri" w:hAnsi="Calibri" w:cs="Calibri"/>
                <w:color w:val="000000"/>
                <w:sz w:val="16"/>
                <w:szCs w:val="16"/>
                <w:lang w:val="es-419" w:eastAsia="es-419"/>
              </w:rPr>
              <w:t>Enamel</w:t>
            </w:r>
            <w:proofErr w:type="spellEnd"/>
            <w:r w:rsidRPr="00D6489A">
              <w:rPr>
                <w:rFonts w:ascii="Calibri" w:hAnsi="Calibri" w:cs="Calibri"/>
                <w:color w:val="000000"/>
                <w:sz w:val="16"/>
                <w:szCs w:val="16"/>
                <w:lang w:val="es-419" w:eastAsia="es-419"/>
              </w:rPr>
              <w:t xml:space="preserve"> </w:t>
            </w:r>
            <w:proofErr w:type="spellStart"/>
            <w:r w:rsidRPr="00D6489A">
              <w:rPr>
                <w:rFonts w:ascii="Calibri" w:hAnsi="Calibri" w:cs="Calibri"/>
                <w:color w:val="000000"/>
                <w:sz w:val="16"/>
                <w:szCs w:val="16"/>
                <w:lang w:val="es-419" w:eastAsia="es-419"/>
              </w:rPr>
              <w:t>Institute</w:t>
            </w:r>
            <w:proofErr w:type="spellEnd"/>
            <w:r w:rsidRPr="00D6489A">
              <w:rPr>
                <w:rFonts w:ascii="Calibri" w:hAnsi="Calibri" w:cs="Calibri"/>
                <w:color w:val="000000"/>
                <w:sz w:val="16"/>
                <w:szCs w:val="16"/>
                <w:lang w:val="es-419" w:eastAsia="es-419"/>
              </w:rPr>
              <w:t>), que es el índice que mide la resistencia al desgaste.</w:t>
            </w:r>
            <w:r w:rsidRPr="00D6489A">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D6489A">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D6489A">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135ACC" w:rsidRPr="00D6489A" w14:paraId="5BAE1E6D"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49DF5E0"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27</w:t>
            </w:r>
          </w:p>
        </w:tc>
        <w:tc>
          <w:tcPr>
            <w:tcW w:w="1702" w:type="dxa"/>
            <w:tcBorders>
              <w:top w:val="nil"/>
              <w:left w:val="nil"/>
              <w:bottom w:val="single" w:sz="4" w:space="0" w:color="000000"/>
              <w:right w:val="single" w:sz="4" w:space="0" w:color="000000"/>
            </w:tcBorders>
            <w:shd w:val="clear" w:color="auto" w:fill="auto"/>
            <w:noWrap/>
            <w:vAlign w:val="bottom"/>
            <w:hideMark/>
          </w:tcPr>
          <w:p w14:paraId="0AEE4DCC"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CERÁMICA NACIONAL TIPO PORCELANATO (60X60)</w:t>
            </w:r>
          </w:p>
        </w:tc>
        <w:tc>
          <w:tcPr>
            <w:tcW w:w="425" w:type="dxa"/>
            <w:tcBorders>
              <w:top w:val="nil"/>
              <w:left w:val="nil"/>
              <w:bottom w:val="single" w:sz="4" w:space="0" w:color="000000"/>
              <w:right w:val="single" w:sz="4" w:space="0" w:color="000000"/>
            </w:tcBorders>
            <w:shd w:val="clear" w:color="auto" w:fill="auto"/>
            <w:noWrap/>
            <w:vAlign w:val="bottom"/>
            <w:hideMark/>
          </w:tcPr>
          <w:p w14:paraId="732B4028"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M2</w:t>
            </w:r>
          </w:p>
        </w:tc>
        <w:tc>
          <w:tcPr>
            <w:tcW w:w="8021" w:type="dxa"/>
            <w:tcBorders>
              <w:top w:val="nil"/>
              <w:left w:val="nil"/>
              <w:bottom w:val="single" w:sz="4" w:space="0" w:color="000000"/>
              <w:right w:val="single" w:sz="4" w:space="0" w:color="000000"/>
            </w:tcBorders>
            <w:shd w:val="clear" w:color="auto" w:fill="auto"/>
            <w:vAlign w:val="bottom"/>
            <w:hideMark/>
          </w:tcPr>
          <w:p w14:paraId="5D492F72"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6489A">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6489A">
              <w:rPr>
                <w:rFonts w:ascii="Calibri" w:hAnsi="Calibri" w:cs="Calibri"/>
                <w:color w:val="000000"/>
                <w:sz w:val="16"/>
                <w:szCs w:val="16"/>
                <w:lang w:val="es-419" w:eastAsia="es-419"/>
              </w:rPr>
              <w:t>Porcelain</w:t>
            </w:r>
            <w:proofErr w:type="spellEnd"/>
            <w:r w:rsidRPr="00D6489A">
              <w:rPr>
                <w:rFonts w:ascii="Calibri" w:hAnsi="Calibri" w:cs="Calibri"/>
                <w:color w:val="000000"/>
                <w:sz w:val="16"/>
                <w:szCs w:val="16"/>
                <w:lang w:val="es-419" w:eastAsia="es-419"/>
              </w:rPr>
              <w:t xml:space="preserve"> </w:t>
            </w:r>
            <w:proofErr w:type="spellStart"/>
            <w:r w:rsidRPr="00D6489A">
              <w:rPr>
                <w:rFonts w:ascii="Calibri" w:hAnsi="Calibri" w:cs="Calibri"/>
                <w:color w:val="000000"/>
                <w:sz w:val="16"/>
                <w:szCs w:val="16"/>
                <w:lang w:val="es-419" w:eastAsia="es-419"/>
              </w:rPr>
              <w:t>Enamel</w:t>
            </w:r>
            <w:proofErr w:type="spellEnd"/>
            <w:r w:rsidRPr="00D6489A">
              <w:rPr>
                <w:rFonts w:ascii="Calibri" w:hAnsi="Calibri" w:cs="Calibri"/>
                <w:color w:val="000000"/>
                <w:sz w:val="16"/>
                <w:szCs w:val="16"/>
                <w:lang w:val="es-419" w:eastAsia="es-419"/>
              </w:rPr>
              <w:t xml:space="preserve"> </w:t>
            </w:r>
            <w:proofErr w:type="spellStart"/>
            <w:r w:rsidRPr="00D6489A">
              <w:rPr>
                <w:rFonts w:ascii="Calibri" w:hAnsi="Calibri" w:cs="Calibri"/>
                <w:color w:val="000000"/>
                <w:sz w:val="16"/>
                <w:szCs w:val="16"/>
                <w:lang w:val="es-419" w:eastAsia="es-419"/>
              </w:rPr>
              <w:t>Institute</w:t>
            </w:r>
            <w:proofErr w:type="spellEnd"/>
            <w:r w:rsidRPr="00D6489A">
              <w:rPr>
                <w:rFonts w:ascii="Calibri" w:hAnsi="Calibri" w:cs="Calibri"/>
                <w:color w:val="000000"/>
                <w:sz w:val="16"/>
                <w:szCs w:val="16"/>
                <w:lang w:val="es-419" w:eastAsia="es-419"/>
              </w:rPr>
              <w:t>), que es el índice que mide la resistencia al desgaste.</w:t>
            </w:r>
            <w:r w:rsidRPr="00D6489A">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D6489A">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D6489A">
              <w:rPr>
                <w:rFonts w:ascii="Calibri" w:hAnsi="Calibri" w:cs="Calibri"/>
                <w:color w:val="000000"/>
                <w:sz w:val="16"/>
                <w:szCs w:val="16"/>
                <w:lang w:val="es-419" w:eastAsia="es-419"/>
              </w:rPr>
              <w:br/>
            </w:r>
            <w:r w:rsidRPr="00D6489A">
              <w:rPr>
                <w:rFonts w:ascii="Calibri" w:hAnsi="Calibri" w:cs="Calibri"/>
                <w:color w:val="000000"/>
                <w:sz w:val="16"/>
                <w:szCs w:val="16"/>
                <w:lang w:val="es-419" w:eastAsia="es-419"/>
              </w:rPr>
              <w:lastRenderedPageBreak/>
              <w:t>Antes de la colocación de la cerámica, la Entidad Ejecutora suministrará una muestra que deberá ser aprobada por el Inspector de Obra.</w:t>
            </w:r>
          </w:p>
        </w:tc>
      </w:tr>
      <w:tr w:rsidR="00135ACC" w:rsidRPr="00D6489A" w14:paraId="667C0C00"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1D218A9"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lastRenderedPageBreak/>
              <w:t>28</w:t>
            </w:r>
          </w:p>
        </w:tc>
        <w:tc>
          <w:tcPr>
            <w:tcW w:w="1702" w:type="dxa"/>
            <w:tcBorders>
              <w:top w:val="nil"/>
              <w:left w:val="nil"/>
              <w:bottom w:val="single" w:sz="4" w:space="0" w:color="000000"/>
              <w:right w:val="single" w:sz="4" w:space="0" w:color="000000"/>
            </w:tcBorders>
            <w:shd w:val="clear" w:color="auto" w:fill="auto"/>
            <w:noWrap/>
            <w:vAlign w:val="bottom"/>
            <w:hideMark/>
          </w:tcPr>
          <w:p w14:paraId="3408D5CD"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CHAPA EXTERIOR</w:t>
            </w:r>
          </w:p>
        </w:tc>
        <w:tc>
          <w:tcPr>
            <w:tcW w:w="425" w:type="dxa"/>
            <w:tcBorders>
              <w:top w:val="nil"/>
              <w:left w:val="nil"/>
              <w:bottom w:val="single" w:sz="4" w:space="0" w:color="000000"/>
              <w:right w:val="single" w:sz="4" w:space="0" w:color="000000"/>
            </w:tcBorders>
            <w:shd w:val="clear" w:color="auto" w:fill="auto"/>
            <w:noWrap/>
            <w:vAlign w:val="bottom"/>
            <w:hideMark/>
          </w:tcPr>
          <w:p w14:paraId="51FEDB1C"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39289F82"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135ACC" w:rsidRPr="00D6489A" w14:paraId="0428A4CF"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FE54AAB"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29</w:t>
            </w:r>
          </w:p>
        </w:tc>
        <w:tc>
          <w:tcPr>
            <w:tcW w:w="1702" w:type="dxa"/>
            <w:tcBorders>
              <w:top w:val="nil"/>
              <w:left w:val="nil"/>
              <w:bottom w:val="single" w:sz="4" w:space="0" w:color="000000"/>
              <w:right w:val="single" w:sz="4" w:space="0" w:color="000000"/>
            </w:tcBorders>
            <w:shd w:val="clear" w:color="auto" w:fill="auto"/>
            <w:noWrap/>
            <w:vAlign w:val="bottom"/>
            <w:hideMark/>
          </w:tcPr>
          <w:p w14:paraId="5A6E66D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CHAPA INTERIOR</w:t>
            </w:r>
          </w:p>
        </w:tc>
        <w:tc>
          <w:tcPr>
            <w:tcW w:w="425" w:type="dxa"/>
            <w:tcBorders>
              <w:top w:val="nil"/>
              <w:left w:val="nil"/>
              <w:bottom w:val="single" w:sz="4" w:space="0" w:color="000000"/>
              <w:right w:val="single" w:sz="4" w:space="0" w:color="000000"/>
            </w:tcBorders>
            <w:shd w:val="clear" w:color="auto" w:fill="auto"/>
            <w:noWrap/>
            <w:vAlign w:val="bottom"/>
            <w:hideMark/>
          </w:tcPr>
          <w:p w14:paraId="586B8B49"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30CB592B"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D6489A">
              <w:rPr>
                <w:rFonts w:ascii="Calibri" w:hAnsi="Calibri" w:cs="Calibri"/>
                <w:color w:val="000000"/>
                <w:sz w:val="16"/>
                <w:szCs w:val="16"/>
                <w:lang w:val="es-419" w:eastAsia="es-419"/>
              </w:rPr>
              <w:t>que  coincida</w:t>
            </w:r>
            <w:proofErr w:type="gramEnd"/>
            <w:r w:rsidRPr="00D6489A">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135ACC" w:rsidRPr="00D6489A" w14:paraId="7A2E52D1"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647590A"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30</w:t>
            </w:r>
          </w:p>
        </w:tc>
        <w:tc>
          <w:tcPr>
            <w:tcW w:w="1702" w:type="dxa"/>
            <w:tcBorders>
              <w:top w:val="nil"/>
              <w:left w:val="nil"/>
              <w:bottom w:val="single" w:sz="4" w:space="0" w:color="000000"/>
              <w:right w:val="single" w:sz="4" w:space="0" w:color="000000"/>
            </w:tcBorders>
            <w:shd w:val="clear" w:color="auto" w:fill="auto"/>
            <w:noWrap/>
            <w:vAlign w:val="bottom"/>
            <w:hideMark/>
          </w:tcPr>
          <w:p w14:paraId="1A2FA52F"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CHICOTILLO</w:t>
            </w:r>
          </w:p>
        </w:tc>
        <w:tc>
          <w:tcPr>
            <w:tcW w:w="425" w:type="dxa"/>
            <w:tcBorders>
              <w:top w:val="nil"/>
              <w:left w:val="nil"/>
              <w:bottom w:val="single" w:sz="4" w:space="0" w:color="000000"/>
              <w:right w:val="single" w:sz="4" w:space="0" w:color="000000"/>
            </w:tcBorders>
            <w:shd w:val="clear" w:color="auto" w:fill="auto"/>
            <w:noWrap/>
            <w:vAlign w:val="bottom"/>
            <w:hideMark/>
          </w:tcPr>
          <w:p w14:paraId="30E0B9AB"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383F9470"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Largo: 40 a 60 cm</w:t>
            </w:r>
            <w:r w:rsidRPr="00D6489A">
              <w:rPr>
                <w:rFonts w:ascii="Calibri" w:hAnsi="Calibri" w:cs="Calibri"/>
                <w:color w:val="000000"/>
                <w:sz w:val="16"/>
                <w:szCs w:val="16"/>
                <w:lang w:val="es-419" w:eastAsia="es-419"/>
              </w:rPr>
              <w:br/>
              <w:t>• Ancho: 4.1 cm x 3/8"" (Diámetro de la manguera)</w:t>
            </w:r>
            <w:r w:rsidRPr="00D6489A">
              <w:rPr>
                <w:rFonts w:ascii="Calibri" w:hAnsi="Calibri" w:cs="Calibri"/>
                <w:color w:val="000000"/>
                <w:sz w:val="16"/>
                <w:szCs w:val="16"/>
                <w:lang w:val="es-419" w:eastAsia="es-419"/>
              </w:rPr>
              <w:br/>
              <w:t>• Rosca: 1/2 para entrada a grifería y de 1/2 para punto hidráulico.</w:t>
            </w:r>
            <w:r w:rsidRPr="00D6489A">
              <w:rPr>
                <w:rFonts w:ascii="Calibri" w:hAnsi="Calibri" w:cs="Calibri"/>
                <w:color w:val="000000"/>
                <w:sz w:val="16"/>
                <w:szCs w:val="16"/>
                <w:lang w:val="es-419" w:eastAsia="es-419"/>
              </w:rPr>
              <w:br/>
              <w:t>• Material: plástico PVC flexible de alta resistencia</w:t>
            </w:r>
            <w:r w:rsidRPr="00D6489A">
              <w:rPr>
                <w:rFonts w:ascii="Calibri" w:hAnsi="Calibri" w:cs="Calibri"/>
                <w:color w:val="000000"/>
                <w:sz w:val="16"/>
                <w:szCs w:val="16"/>
                <w:lang w:val="es-419" w:eastAsia="es-419"/>
              </w:rPr>
              <w:br/>
              <w:t>• Temperatura: De 4°C a 66°C.</w:t>
            </w:r>
            <w:r w:rsidRPr="00D6489A">
              <w:rPr>
                <w:rFonts w:ascii="Calibri" w:hAnsi="Calibri" w:cs="Calibri"/>
                <w:color w:val="000000"/>
                <w:sz w:val="16"/>
                <w:szCs w:val="16"/>
                <w:lang w:val="es-419" w:eastAsia="es-419"/>
              </w:rPr>
              <w:br/>
              <w:t xml:space="preserve">• Resistente a la corrosión, pelado y decoloración de agua. </w:t>
            </w:r>
            <w:r w:rsidRPr="00D6489A">
              <w:rPr>
                <w:rFonts w:ascii="Calibri" w:hAnsi="Calibri" w:cs="Calibri"/>
                <w:color w:val="000000"/>
                <w:sz w:val="16"/>
                <w:szCs w:val="16"/>
                <w:lang w:val="es-419" w:eastAsia="es-419"/>
              </w:rPr>
              <w:br/>
              <w:t>• Resistente al efecto de jabones y limpiadores de tocador.</w:t>
            </w:r>
            <w:r w:rsidRPr="00D6489A">
              <w:rPr>
                <w:rFonts w:ascii="Calibri" w:hAnsi="Calibri" w:cs="Calibri"/>
                <w:color w:val="000000"/>
                <w:sz w:val="16"/>
                <w:szCs w:val="16"/>
                <w:lang w:val="es-419" w:eastAsia="es-419"/>
              </w:rPr>
              <w:br/>
              <w:t>• Recubrimientos no tóxicos.</w:t>
            </w:r>
          </w:p>
        </w:tc>
      </w:tr>
      <w:tr w:rsidR="00135ACC" w:rsidRPr="00D6489A" w14:paraId="3A1E0A0C"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E2C1CBA"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31</w:t>
            </w:r>
          </w:p>
        </w:tc>
        <w:tc>
          <w:tcPr>
            <w:tcW w:w="1702" w:type="dxa"/>
            <w:tcBorders>
              <w:top w:val="nil"/>
              <w:left w:val="nil"/>
              <w:bottom w:val="single" w:sz="4" w:space="0" w:color="000000"/>
              <w:right w:val="single" w:sz="4" w:space="0" w:color="000000"/>
            </w:tcBorders>
            <w:shd w:val="clear" w:color="auto" w:fill="auto"/>
            <w:noWrap/>
            <w:vAlign w:val="bottom"/>
            <w:hideMark/>
          </w:tcPr>
          <w:p w14:paraId="5D56EEB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CIELO FALSO YESO - PVC INC/ACCESORIOS</w:t>
            </w:r>
          </w:p>
        </w:tc>
        <w:tc>
          <w:tcPr>
            <w:tcW w:w="425" w:type="dxa"/>
            <w:tcBorders>
              <w:top w:val="nil"/>
              <w:left w:val="nil"/>
              <w:bottom w:val="single" w:sz="4" w:space="0" w:color="000000"/>
              <w:right w:val="single" w:sz="4" w:space="0" w:color="000000"/>
            </w:tcBorders>
            <w:shd w:val="clear" w:color="auto" w:fill="auto"/>
            <w:noWrap/>
            <w:vAlign w:val="bottom"/>
            <w:hideMark/>
          </w:tcPr>
          <w:p w14:paraId="6B102EC7"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M2</w:t>
            </w:r>
          </w:p>
        </w:tc>
        <w:tc>
          <w:tcPr>
            <w:tcW w:w="8021" w:type="dxa"/>
            <w:tcBorders>
              <w:top w:val="nil"/>
              <w:left w:val="nil"/>
              <w:bottom w:val="single" w:sz="4" w:space="0" w:color="000000"/>
              <w:right w:val="single" w:sz="4" w:space="0" w:color="000000"/>
            </w:tcBorders>
            <w:shd w:val="clear" w:color="auto" w:fill="auto"/>
            <w:vAlign w:val="bottom"/>
            <w:hideMark/>
          </w:tcPr>
          <w:p w14:paraId="66DF7BC1" w14:textId="77777777" w:rsidR="00135ACC"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D6489A">
              <w:rPr>
                <w:rFonts w:ascii="Calibri" w:hAnsi="Calibri" w:cs="Calibri"/>
                <w:color w:val="000000"/>
                <w:sz w:val="16"/>
                <w:szCs w:val="16"/>
                <w:lang w:val="es-419" w:eastAsia="es-419"/>
              </w:rPr>
              <w:t>Nº</w:t>
            </w:r>
            <w:proofErr w:type="spellEnd"/>
            <w:r w:rsidRPr="00D6489A">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6489A">
              <w:rPr>
                <w:rFonts w:ascii="Calibri" w:hAnsi="Calibri" w:cs="Calibri"/>
                <w:color w:val="000000"/>
                <w:sz w:val="16"/>
                <w:szCs w:val="16"/>
                <w:lang w:val="es-419" w:eastAsia="es-419"/>
              </w:rPr>
              <w:br/>
              <w:t>Los paneles de plafón tipo Armstrong deberán contar con las siguientes características:</w:t>
            </w:r>
            <w:r w:rsidRPr="00D6489A">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D6489A">
              <w:rPr>
                <w:rFonts w:ascii="Calibri" w:hAnsi="Calibri" w:cs="Calibri"/>
                <w:color w:val="000000"/>
                <w:sz w:val="16"/>
                <w:szCs w:val="16"/>
                <w:lang w:val="es-419" w:eastAsia="es-419"/>
              </w:rPr>
              <w:br/>
              <w:t xml:space="preserve">• Termo Acústica. - </w:t>
            </w:r>
            <w:r w:rsidRPr="00D6489A">
              <w:rPr>
                <w:rFonts w:ascii="Calibri" w:hAnsi="Calibri" w:cs="Calibri"/>
                <w:color w:val="000000"/>
                <w:sz w:val="16"/>
                <w:szCs w:val="16"/>
                <w:lang w:val="es-419" w:eastAsia="es-419"/>
              </w:rPr>
              <w:br/>
              <w:t>• Conductividad Térmica. - Altamente aislante, la conductividad térmica es de 0.15 a 0.19 Kcal/Hm2°C.</w:t>
            </w:r>
            <w:r w:rsidRPr="00D6489A">
              <w:rPr>
                <w:rFonts w:ascii="Calibri" w:hAnsi="Calibri" w:cs="Calibri"/>
                <w:color w:val="000000"/>
                <w:sz w:val="16"/>
                <w:szCs w:val="16"/>
                <w:lang w:val="es-419" w:eastAsia="es-419"/>
              </w:rPr>
              <w:br/>
              <w:t>• Absorción Acústica. - Fonoabsorbente por su porosidad mediante la combinación de yeso con una capa de PVC.</w:t>
            </w:r>
            <w:r w:rsidRPr="00D6489A">
              <w:rPr>
                <w:rFonts w:ascii="Calibri" w:hAnsi="Calibri" w:cs="Calibri"/>
                <w:color w:val="000000"/>
                <w:sz w:val="16"/>
                <w:szCs w:val="16"/>
                <w:lang w:val="es-419" w:eastAsia="es-419"/>
              </w:rPr>
              <w:br/>
              <w:t>• Resistente al Fuego. - Material ignífugo con excelentes características de seguridad.</w:t>
            </w:r>
            <w:r w:rsidRPr="00D6489A">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D6489A">
              <w:rPr>
                <w:rFonts w:ascii="Calibri" w:hAnsi="Calibri" w:cs="Calibri"/>
                <w:color w:val="000000"/>
                <w:sz w:val="16"/>
                <w:szCs w:val="16"/>
                <w:lang w:val="es-419" w:eastAsia="es-419"/>
              </w:rPr>
              <w:br/>
              <w:t>• Reflexión Luminosa. - Superior al 75 %, refleja una luz gradual y difusa.</w:t>
            </w:r>
          </w:p>
          <w:p w14:paraId="269B97DF"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Espesor: 8mm Aceptándose una tolerancia +/- 1mm</w:t>
            </w:r>
          </w:p>
        </w:tc>
      </w:tr>
      <w:tr w:rsidR="00135ACC" w:rsidRPr="00D6489A" w14:paraId="7E917C0C"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D744581"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32</w:t>
            </w:r>
          </w:p>
        </w:tc>
        <w:tc>
          <w:tcPr>
            <w:tcW w:w="1702" w:type="dxa"/>
            <w:tcBorders>
              <w:top w:val="nil"/>
              <w:left w:val="nil"/>
              <w:bottom w:val="single" w:sz="4" w:space="0" w:color="000000"/>
              <w:right w:val="single" w:sz="4" w:space="0" w:color="000000"/>
            </w:tcBorders>
            <w:shd w:val="clear" w:color="auto" w:fill="auto"/>
            <w:noWrap/>
            <w:vAlign w:val="bottom"/>
            <w:hideMark/>
          </w:tcPr>
          <w:p w14:paraId="609B22DA"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CINTA AISLANTE</w:t>
            </w:r>
          </w:p>
        </w:tc>
        <w:tc>
          <w:tcPr>
            <w:tcW w:w="425" w:type="dxa"/>
            <w:tcBorders>
              <w:top w:val="nil"/>
              <w:left w:val="nil"/>
              <w:bottom w:val="single" w:sz="4" w:space="0" w:color="000000"/>
              <w:right w:val="single" w:sz="4" w:space="0" w:color="000000"/>
            </w:tcBorders>
            <w:shd w:val="clear" w:color="auto" w:fill="auto"/>
            <w:noWrap/>
            <w:vAlign w:val="bottom"/>
            <w:hideMark/>
          </w:tcPr>
          <w:p w14:paraId="3A94FFDB"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0128354D"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35ACC" w:rsidRPr="00D6489A" w14:paraId="773A1B6D"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E50D797"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33</w:t>
            </w:r>
          </w:p>
        </w:tc>
        <w:tc>
          <w:tcPr>
            <w:tcW w:w="1702" w:type="dxa"/>
            <w:tcBorders>
              <w:top w:val="nil"/>
              <w:left w:val="nil"/>
              <w:bottom w:val="single" w:sz="4" w:space="0" w:color="000000"/>
              <w:right w:val="single" w:sz="4" w:space="0" w:color="000000"/>
            </w:tcBorders>
            <w:shd w:val="clear" w:color="auto" w:fill="auto"/>
            <w:noWrap/>
            <w:vAlign w:val="bottom"/>
            <w:hideMark/>
          </w:tcPr>
          <w:p w14:paraId="6E6B8B3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CLAVOS</w:t>
            </w:r>
          </w:p>
        </w:tc>
        <w:tc>
          <w:tcPr>
            <w:tcW w:w="425" w:type="dxa"/>
            <w:tcBorders>
              <w:top w:val="nil"/>
              <w:left w:val="nil"/>
              <w:bottom w:val="single" w:sz="4" w:space="0" w:color="000000"/>
              <w:right w:val="single" w:sz="4" w:space="0" w:color="000000"/>
            </w:tcBorders>
            <w:shd w:val="clear" w:color="auto" w:fill="auto"/>
            <w:noWrap/>
            <w:vAlign w:val="bottom"/>
            <w:hideMark/>
          </w:tcPr>
          <w:p w14:paraId="2EC83171"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KG</w:t>
            </w:r>
          </w:p>
        </w:tc>
        <w:tc>
          <w:tcPr>
            <w:tcW w:w="8021" w:type="dxa"/>
            <w:tcBorders>
              <w:top w:val="nil"/>
              <w:left w:val="nil"/>
              <w:bottom w:val="single" w:sz="4" w:space="0" w:color="000000"/>
              <w:right w:val="single" w:sz="4" w:space="0" w:color="000000"/>
            </w:tcBorders>
            <w:shd w:val="clear" w:color="auto" w:fill="auto"/>
            <w:vAlign w:val="bottom"/>
            <w:hideMark/>
          </w:tcPr>
          <w:p w14:paraId="511D9717"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6489A">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D6489A">
              <w:rPr>
                <w:rFonts w:ascii="Calibri" w:hAnsi="Calibri" w:cs="Calibri"/>
                <w:color w:val="000000"/>
                <w:sz w:val="16"/>
                <w:szCs w:val="16"/>
                <w:lang w:val="es-419" w:eastAsia="es-419"/>
              </w:rPr>
              <w:br/>
              <w:t>Se requerirá principalmente clavos de 2”, 2 1/2", 4” y 5".</w:t>
            </w:r>
          </w:p>
        </w:tc>
      </w:tr>
      <w:tr w:rsidR="00135ACC" w:rsidRPr="00D6489A" w14:paraId="658C3E2F"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B3B2F25"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34</w:t>
            </w:r>
          </w:p>
        </w:tc>
        <w:tc>
          <w:tcPr>
            <w:tcW w:w="1702" w:type="dxa"/>
            <w:tcBorders>
              <w:top w:val="nil"/>
              <w:left w:val="nil"/>
              <w:bottom w:val="single" w:sz="4" w:space="0" w:color="000000"/>
              <w:right w:val="single" w:sz="4" w:space="0" w:color="000000"/>
            </w:tcBorders>
            <w:shd w:val="clear" w:color="auto" w:fill="auto"/>
            <w:noWrap/>
            <w:vAlign w:val="bottom"/>
            <w:hideMark/>
          </w:tcPr>
          <w:p w14:paraId="788C4C5F"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CLAVOS PARA CALAMINA CON GOMA </w:t>
            </w:r>
          </w:p>
        </w:tc>
        <w:tc>
          <w:tcPr>
            <w:tcW w:w="425" w:type="dxa"/>
            <w:tcBorders>
              <w:top w:val="nil"/>
              <w:left w:val="nil"/>
              <w:bottom w:val="single" w:sz="4" w:space="0" w:color="000000"/>
              <w:right w:val="single" w:sz="4" w:space="0" w:color="000000"/>
            </w:tcBorders>
            <w:shd w:val="clear" w:color="auto" w:fill="auto"/>
            <w:noWrap/>
            <w:vAlign w:val="bottom"/>
            <w:hideMark/>
          </w:tcPr>
          <w:p w14:paraId="395ABF9D"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KG</w:t>
            </w:r>
          </w:p>
        </w:tc>
        <w:tc>
          <w:tcPr>
            <w:tcW w:w="8021" w:type="dxa"/>
            <w:tcBorders>
              <w:top w:val="nil"/>
              <w:left w:val="nil"/>
              <w:bottom w:val="single" w:sz="4" w:space="0" w:color="000000"/>
              <w:right w:val="single" w:sz="4" w:space="0" w:color="000000"/>
            </w:tcBorders>
            <w:shd w:val="clear" w:color="auto" w:fill="auto"/>
            <w:vAlign w:val="bottom"/>
            <w:hideMark/>
          </w:tcPr>
          <w:p w14:paraId="6975C179"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D6489A">
              <w:rPr>
                <w:rFonts w:ascii="Calibri" w:hAnsi="Calibri" w:cs="Calibri"/>
                <w:color w:val="000000"/>
                <w:sz w:val="16"/>
                <w:szCs w:val="16"/>
                <w:lang w:val="es-419" w:eastAsia="es-419"/>
              </w:rPr>
              <w:br/>
              <w:t>CLAVO PARAGUAS</w:t>
            </w:r>
            <w:r w:rsidRPr="00D6489A">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D6489A">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135ACC" w:rsidRPr="00D6489A" w14:paraId="0844040D"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03A7B3F"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35</w:t>
            </w:r>
          </w:p>
        </w:tc>
        <w:tc>
          <w:tcPr>
            <w:tcW w:w="1702" w:type="dxa"/>
            <w:tcBorders>
              <w:top w:val="nil"/>
              <w:left w:val="nil"/>
              <w:bottom w:val="single" w:sz="4" w:space="0" w:color="000000"/>
              <w:right w:val="single" w:sz="4" w:space="0" w:color="000000"/>
            </w:tcBorders>
            <w:shd w:val="clear" w:color="auto" w:fill="auto"/>
            <w:noWrap/>
            <w:vAlign w:val="bottom"/>
            <w:hideMark/>
          </w:tcPr>
          <w:p w14:paraId="6E97087C"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CODO FG GALVANIZADO DE 1/2"</w:t>
            </w:r>
          </w:p>
        </w:tc>
        <w:tc>
          <w:tcPr>
            <w:tcW w:w="425" w:type="dxa"/>
            <w:tcBorders>
              <w:top w:val="nil"/>
              <w:left w:val="nil"/>
              <w:bottom w:val="single" w:sz="4" w:space="0" w:color="000000"/>
              <w:right w:val="single" w:sz="4" w:space="0" w:color="000000"/>
            </w:tcBorders>
            <w:shd w:val="clear" w:color="auto" w:fill="auto"/>
            <w:noWrap/>
            <w:vAlign w:val="bottom"/>
            <w:hideMark/>
          </w:tcPr>
          <w:p w14:paraId="332D6CC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70B26E72"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El codo de fierro galvanizado de diámetro de 1/</w:t>
            </w:r>
            <w:proofErr w:type="gramStart"/>
            <w:r w:rsidRPr="00D6489A">
              <w:rPr>
                <w:rFonts w:ascii="Calibri" w:hAnsi="Calibri" w:cs="Calibri"/>
                <w:color w:val="000000"/>
                <w:sz w:val="16"/>
                <w:szCs w:val="16"/>
                <w:lang w:val="es-419" w:eastAsia="es-419"/>
              </w:rPr>
              <w:t>2“ es</w:t>
            </w:r>
            <w:proofErr w:type="gramEnd"/>
            <w:r w:rsidRPr="00D6489A">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D6489A">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D6489A">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D6489A">
              <w:rPr>
                <w:rFonts w:ascii="Calibri" w:hAnsi="Calibri" w:cs="Calibri"/>
                <w:color w:val="000000"/>
                <w:sz w:val="16"/>
                <w:szCs w:val="16"/>
                <w:lang w:val="es-419" w:eastAsia="es-419"/>
              </w:rPr>
              <w:br/>
              <w:t>Características destacadas:</w:t>
            </w:r>
            <w:r w:rsidRPr="00D6489A">
              <w:rPr>
                <w:rFonts w:ascii="Calibri" w:hAnsi="Calibri" w:cs="Calibri"/>
                <w:color w:val="000000"/>
                <w:sz w:val="16"/>
                <w:szCs w:val="16"/>
                <w:lang w:val="es-419" w:eastAsia="es-419"/>
              </w:rPr>
              <w:br/>
            </w:r>
            <w:r w:rsidRPr="00D6489A">
              <w:rPr>
                <w:rFonts w:ascii="Calibri" w:hAnsi="Calibri" w:cs="Calibri"/>
                <w:color w:val="000000"/>
                <w:sz w:val="16"/>
                <w:szCs w:val="16"/>
                <w:lang w:val="es-419" w:eastAsia="es-419"/>
              </w:rPr>
              <w:lastRenderedPageBreak/>
              <w:t>• Diámetro nominal: 15 mm (½"")</w:t>
            </w:r>
            <w:r w:rsidRPr="00D6489A">
              <w:rPr>
                <w:rFonts w:ascii="Calibri" w:hAnsi="Calibri" w:cs="Calibri"/>
                <w:color w:val="000000"/>
                <w:sz w:val="16"/>
                <w:szCs w:val="16"/>
                <w:lang w:val="es-419" w:eastAsia="es-419"/>
              </w:rPr>
              <w:br/>
              <w:t>• Angulo entre ejes de recorrido: 90°</w:t>
            </w:r>
            <w:r w:rsidRPr="00D6489A">
              <w:rPr>
                <w:rFonts w:ascii="Calibri" w:hAnsi="Calibri" w:cs="Calibri"/>
                <w:color w:val="000000"/>
                <w:sz w:val="16"/>
                <w:szCs w:val="16"/>
                <w:lang w:val="es-419" w:eastAsia="es-419"/>
              </w:rPr>
              <w:br/>
              <w:t>• Distancia cara a centro: 28 mm ± 1.5 mm</w:t>
            </w:r>
            <w:r w:rsidRPr="00D6489A">
              <w:rPr>
                <w:rFonts w:ascii="Calibri" w:hAnsi="Calibri" w:cs="Calibri"/>
                <w:color w:val="000000"/>
                <w:sz w:val="16"/>
                <w:szCs w:val="16"/>
                <w:lang w:val="es-419" w:eastAsia="es-419"/>
              </w:rPr>
              <w:br/>
              <w:t>• Longitud de presentación: 15 mm ± 1.5 mm</w:t>
            </w:r>
            <w:r w:rsidRPr="00D6489A">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135ACC" w:rsidRPr="00D6489A" w14:paraId="7D300776"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45C2B48"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lastRenderedPageBreak/>
              <w:t>36</w:t>
            </w:r>
          </w:p>
        </w:tc>
        <w:tc>
          <w:tcPr>
            <w:tcW w:w="1702" w:type="dxa"/>
            <w:tcBorders>
              <w:top w:val="nil"/>
              <w:left w:val="nil"/>
              <w:bottom w:val="single" w:sz="4" w:space="0" w:color="000000"/>
              <w:right w:val="single" w:sz="4" w:space="0" w:color="000000"/>
            </w:tcBorders>
            <w:shd w:val="clear" w:color="auto" w:fill="auto"/>
            <w:noWrap/>
            <w:vAlign w:val="bottom"/>
            <w:hideMark/>
          </w:tcPr>
          <w:p w14:paraId="4EF54AB6"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CODO PVC DE 1/2"</w:t>
            </w:r>
          </w:p>
        </w:tc>
        <w:tc>
          <w:tcPr>
            <w:tcW w:w="425" w:type="dxa"/>
            <w:tcBorders>
              <w:top w:val="nil"/>
              <w:left w:val="nil"/>
              <w:bottom w:val="single" w:sz="4" w:space="0" w:color="000000"/>
              <w:right w:val="single" w:sz="4" w:space="0" w:color="000000"/>
            </w:tcBorders>
            <w:shd w:val="clear" w:color="auto" w:fill="auto"/>
            <w:noWrap/>
            <w:vAlign w:val="bottom"/>
            <w:hideMark/>
          </w:tcPr>
          <w:p w14:paraId="334014FD"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3C7204D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6489A">
              <w:rPr>
                <w:rFonts w:ascii="Calibri" w:hAnsi="Calibri" w:cs="Calibri"/>
                <w:color w:val="000000"/>
                <w:sz w:val="16"/>
                <w:szCs w:val="16"/>
                <w:lang w:val="es-419" w:eastAsia="es-419"/>
              </w:rPr>
              <w:br/>
              <w:t>• -Superficie externa e interna lisas y estar libres de grietas, fisuras, ondulaciones y otros defectos que alteren su calidad.</w:t>
            </w:r>
            <w:r w:rsidRPr="00D6489A">
              <w:rPr>
                <w:rFonts w:ascii="Calibri" w:hAnsi="Calibri" w:cs="Calibri"/>
                <w:color w:val="000000"/>
                <w:sz w:val="16"/>
                <w:szCs w:val="16"/>
                <w:lang w:val="es-419" w:eastAsia="es-419"/>
              </w:rPr>
              <w:br/>
              <w:t>• -Los accesorios deberán ser de color uniforme.</w:t>
            </w:r>
            <w:r w:rsidRPr="00D6489A">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D6489A">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135ACC" w:rsidRPr="00D6489A" w14:paraId="0676E41F"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69B40E4"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37</w:t>
            </w:r>
          </w:p>
        </w:tc>
        <w:tc>
          <w:tcPr>
            <w:tcW w:w="1702" w:type="dxa"/>
            <w:tcBorders>
              <w:top w:val="nil"/>
              <w:left w:val="nil"/>
              <w:bottom w:val="single" w:sz="4" w:space="0" w:color="000000"/>
              <w:right w:val="single" w:sz="4" w:space="0" w:color="000000"/>
            </w:tcBorders>
            <w:shd w:val="clear" w:color="auto" w:fill="auto"/>
            <w:noWrap/>
            <w:vAlign w:val="bottom"/>
            <w:hideMark/>
          </w:tcPr>
          <w:p w14:paraId="7D152A97"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CODO PVC DE 5/8"</w:t>
            </w:r>
          </w:p>
        </w:tc>
        <w:tc>
          <w:tcPr>
            <w:tcW w:w="425" w:type="dxa"/>
            <w:tcBorders>
              <w:top w:val="nil"/>
              <w:left w:val="nil"/>
              <w:bottom w:val="single" w:sz="4" w:space="0" w:color="000000"/>
              <w:right w:val="single" w:sz="4" w:space="0" w:color="000000"/>
            </w:tcBorders>
            <w:shd w:val="clear" w:color="auto" w:fill="auto"/>
            <w:noWrap/>
            <w:vAlign w:val="bottom"/>
            <w:hideMark/>
          </w:tcPr>
          <w:p w14:paraId="300FD2CD"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6A16C455"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Será de Material de Poli cloruro de Vinilo (PVC), los tubos deberán tener las siguientes características: </w:t>
            </w:r>
            <w:r w:rsidRPr="00D6489A">
              <w:rPr>
                <w:rFonts w:ascii="Calibri" w:hAnsi="Calibri" w:cs="Calibri"/>
                <w:color w:val="000000"/>
                <w:sz w:val="16"/>
                <w:szCs w:val="16"/>
                <w:lang w:val="es-419" w:eastAsia="es-419"/>
              </w:rPr>
              <w:br/>
              <w:t>• Superficie externa e interna lisas y estar libres de grietas, fisuras, ondulaciones y otros defectos que alteren su calidad.</w:t>
            </w:r>
            <w:r w:rsidRPr="00D6489A">
              <w:rPr>
                <w:rFonts w:ascii="Calibri" w:hAnsi="Calibri" w:cs="Calibri"/>
                <w:color w:val="000000"/>
                <w:sz w:val="16"/>
                <w:szCs w:val="16"/>
                <w:lang w:val="es-419" w:eastAsia="es-419"/>
              </w:rPr>
              <w:br/>
              <w:t>• El codo deberá ser de material PVC de color uniforme.</w:t>
            </w:r>
            <w:r w:rsidRPr="00D6489A">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D6489A">
              <w:rPr>
                <w:rFonts w:ascii="Calibri" w:hAnsi="Calibri" w:cs="Calibri"/>
                <w:color w:val="000000"/>
                <w:sz w:val="16"/>
                <w:szCs w:val="16"/>
                <w:lang w:val="es-419" w:eastAsia="es-419"/>
              </w:rPr>
              <w:br/>
              <w:t>Características:</w:t>
            </w:r>
            <w:r w:rsidRPr="00D6489A">
              <w:rPr>
                <w:rFonts w:ascii="Calibri" w:hAnsi="Calibri" w:cs="Calibri"/>
                <w:color w:val="000000"/>
                <w:sz w:val="16"/>
                <w:szCs w:val="16"/>
                <w:lang w:val="es-419" w:eastAsia="es-419"/>
              </w:rPr>
              <w:br/>
              <w:t>• Diámetro nominal: 15 mm (½"")</w:t>
            </w:r>
            <w:r w:rsidRPr="00D6489A">
              <w:rPr>
                <w:rFonts w:ascii="Calibri" w:hAnsi="Calibri" w:cs="Calibri"/>
                <w:color w:val="000000"/>
                <w:sz w:val="16"/>
                <w:szCs w:val="16"/>
                <w:lang w:val="es-419" w:eastAsia="es-419"/>
              </w:rPr>
              <w:br/>
              <w:t>• Angulo entre ejes de recorrido: 90°</w:t>
            </w:r>
            <w:r w:rsidRPr="00D6489A">
              <w:rPr>
                <w:rFonts w:ascii="Calibri" w:hAnsi="Calibri" w:cs="Calibri"/>
                <w:color w:val="000000"/>
                <w:sz w:val="16"/>
                <w:szCs w:val="16"/>
                <w:lang w:val="es-419" w:eastAsia="es-419"/>
              </w:rPr>
              <w:br/>
              <w:t>• Distancia cara a centro: 28 mm ± 1.5 mm</w:t>
            </w:r>
            <w:r w:rsidRPr="00D6489A">
              <w:rPr>
                <w:rFonts w:ascii="Calibri" w:hAnsi="Calibri" w:cs="Calibri"/>
                <w:color w:val="000000"/>
                <w:sz w:val="16"/>
                <w:szCs w:val="16"/>
                <w:lang w:val="es-419" w:eastAsia="es-419"/>
              </w:rPr>
              <w:br/>
              <w:t>• Longitud de presentación: 15 mm ± 1.5 mm</w:t>
            </w:r>
            <w:r w:rsidRPr="00D6489A">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135ACC" w:rsidRPr="00D6489A" w14:paraId="76B23A80"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A1A3AAD"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38</w:t>
            </w:r>
          </w:p>
        </w:tc>
        <w:tc>
          <w:tcPr>
            <w:tcW w:w="1702" w:type="dxa"/>
            <w:tcBorders>
              <w:top w:val="nil"/>
              <w:left w:val="nil"/>
              <w:bottom w:val="single" w:sz="4" w:space="0" w:color="000000"/>
              <w:right w:val="single" w:sz="4" w:space="0" w:color="000000"/>
            </w:tcBorders>
            <w:shd w:val="clear" w:color="auto" w:fill="auto"/>
            <w:noWrap/>
            <w:vAlign w:val="bottom"/>
            <w:hideMark/>
          </w:tcPr>
          <w:p w14:paraId="7B49C846"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CODO PVC DESAGÜE 2"</w:t>
            </w:r>
          </w:p>
        </w:tc>
        <w:tc>
          <w:tcPr>
            <w:tcW w:w="425" w:type="dxa"/>
            <w:tcBorders>
              <w:top w:val="nil"/>
              <w:left w:val="nil"/>
              <w:bottom w:val="single" w:sz="4" w:space="0" w:color="000000"/>
              <w:right w:val="single" w:sz="4" w:space="0" w:color="000000"/>
            </w:tcBorders>
            <w:shd w:val="clear" w:color="auto" w:fill="auto"/>
            <w:noWrap/>
            <w:vAlign w:val="bottom"/>
            <w:hideMark/>
          </w:tcPr>
          <w:p w14:paraId="589525EE"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6CDD091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D6489A">
              <w:rPr>
                <w:rFonts w:ascii="Calibri" w:hAnsi="Calibri" w:cs="Calibri"/>
                <w:color w:val="000000"/>
                <w:sz w:val="16"/>
                <w:szCs w:val="16"/>
                <w:lang w:val="es-419" w:eastAsia="es-419"/>
              </w:rPr>
              <w:br/>
              <w:t>• Superficie externa e interna lisas y estar libres de grietas, fisuras, ondulaciones y otros defectos que alteren su calidad</w:t>
            </w:r>
            <w:r w:rsidRPr="00D6489A">
              <w:rPr>
                <w:rFonts w:ascii="Calibri" w:hAnsi="Calibri" w:cs="Calibri"/>
                <w:color w:val="000000"/>
                <w:sz w:val="16"/>
                <w:szCs w:val="16"/>
                <w:lang w:val="es-419" w:eastAsia="es-419"/>
              </w:rPr>
              <w:br/>
              <w:t>• Los tubos deberán ser de color uniforme</w:t>
            </w:r>
            <w:r w:rsidRPr="00D6489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D6489A">
              <w:rPr>
                <w:rFonts w:ascii="Calibri" w:hAnsi="Calibri" w:cs="Calibri"/>
                <w:color w:val="000000"/>
                <w:sz w:val="16"/>
                <w:szCs w:val="16"/>
                <w:lang w:val="es-419" w:eastAsia="es-419"/>
              </w:rPr>
              <w:br/>
              <w:t>• Las juntas serán del Tipo campana – espiga</w:t>
            </w:r>
            <w:r w:rsidRPr="00D6489A">
              <w:rPr>
                <w:rFonts w:ascii="Calibri" w:hAnsi="Calibri" w:cs="Calibri"/>
                <w:color w:val="000000"/>
                <w:sz w:val="16"/>
                <w:szCs w:val="16"/>
                <w:lang w:val="es-419" w:eastAsia="es-419"/>
              </w:rPr>
              <w:br/>
              <w:t>• Las tuberías de PVC deberán cumplir con las siguientes normas:</w:t>
            </w:r>
            <w:r w:rsidRPr="00D6489A">
              <w:rPr>
                <w:rFonts w:ascii="Calibri" w:hAnsi="Calibri" w:cs="Calibri"/>
                <w:color w:val="000000"/>
                <w:sz w:val="16"/>
                <w:szCs w:val="16"/>
                <w:lang w:val="es-419" w:eastAsia="es-419"/>
              </w:rPr>
              <w:br/>
              <w:t>-  Normas Bolivianas:         NB 213-77</w:t>
            </w:r>
            <w:r w:rsidRPr="00D6489A">
              <w:rPr>
                <w:rFonts w:ascii="Calibri" w:hAnsi="Calibri" w:cs="Calibri"/>
                <w:color w:val="000000"/>
                <w:sz w:val="16"/>
                <w:szCs w:val="16"/>
                <w:lang w:val="es-419" w:eastAsia="es-419"/>
              </w:rPr>
              <w:br/>
              <w:t>- Normas ASTM:               D-1785 y D-2241</w:t>
            </w:r>
            <w:r w:rsidRPr="00D6489A">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6489A">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35ACC" w:rsidRPr="00D6489A" w14:paraId="1FAAB47C"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E7B329E"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39</w:t>
            </w:r>
          </w:p>
        </w:tc>
        <w:tc>
          <w:tcPr>
            <w:tcW w:w="1702" w:type="dxa"/>
            <w:tcBorders>
              <w:top w:val="nil"/>
              <w:left w:val="nil"/>
              <w:bottom w:val="single" w:sz="4" w:space="0" w:color="000000"/>
              <w:right w:val="single" w:sz="4" w:space="0" w:color="000000"/>
            </w:tcBorders>
            <w:shd w:val="clear" w:color="auto" w:fill="auto"/>
            <w:noWrap/>
            <w:vAlign w:val="bottom"/>
            <w:hideMark/>
          </w:tcPr>
          <w:p w14:paraId="4751A37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CODO PVC DESAGÜE 3"</w:t>
            </w:r>
          </w:p>
        </w:tc>
        <w:tc>
          <w:tcPr>
            <w:tcW w:w="425" w:type="dxa"/>
            <w:tcBorders>
              <w:top w:val="nil"/>
              <w:left w:val="nil"/>
              <w:bottom w:val="single" w:sz="4" w:space="0" w:color="000000"/>
              <w:right w:val="single" w:sz="4" w:space="0" w:color="000000"/>
            </w:tcBorders>
            <w:shd w:val="clear" w:color="auto" w:fill="auto"/>
            <w:noWrap/>
            <w:vAlign w:val="bottom"/>
            <w:hideMark/>
          </w:tcPr>
          <w:p w14:paraId="21F85AA1"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4FB9A2E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D6489A">
              <w:rPr>
                <w:rFonts w:ascii="Calibri" w:hAnsi="Calibri" w:cs="Calibri"/>
                <w:color w:val="000000"/>
                <w:sz w:val="16"/>
                <w:szCs w:val="16"/>
                <w:lang w:val="es-419" w:eastAsia="es-419"/>
              </w:rPr>
              <w:br/>
              <w:t>• Superficie externa e interna lisas y estar libres de grietas, fisuras, ondulaciones y otros defectos que alteren su calidad</w:t>
            </w:r>
            <w:r w:rsidRPr="00D6489A">
              <w:rPr>
                <w:rFonts w:ascii="Calibri" w:hAnsi="Calibri" w:cs="Calibri"/>
                <w:color w:val="000000"/>
                <w:sz w:val="16"/>
                <w:szCs w:val="16"/>
                <w:lang w:val="es-419" w:eastAsia="es-419"/>
              </w:rPr>
              <w:br/>
              <w:t>• Los tubos deberán ser de color uniforme</w:t>
            </w:r>
            <w:r w:rsidRPr="00D6489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D6489A">
              <w:rPr>
                <w:rFonts w:ascii="Calibri" w:hAnsi="Calibri" w:cs="Calibri"/>
                <w:color w:val="000000"/>
                <w:sz w:val="16"/>
                <w:szCs w:val="16"/>
                <w:lang w:val="es-419" w:eastAsia="es-419"/>
              </w:rPr>
              <w:br/>
              <w:t>• Las juntas serán del Tipo campana – espiga</w:t>
            </w:r>
            <w:r w:rsidRPr="00D6489A">
              <w:rPr>
                <w:rFonts w:ascii="Calibri" w:hAnsi="Calibri" w:cs="Calibri"/>
                <w:color w:val="000000"/>
                <w:sz w:val="16"/>
                <w:szCs w:val="16"/>
                <w:lang w:val="es-419" w:eastAsia="es-419"/>
              </w:rPr>
              <w:br/>
              <w:t>• Las tuberías de PVC deberán cumplir con las siguientes normas:</w:t>
            </w:r>
            <w:r w:rsidRPr="00D6489A">
              <w:rPr>
                <w:rFonts w:ascii="Calibri" w:hAnsi="Calibri" w:cs="Calibri"/>
                <w:color w:val="000000"/>
                <w:sz w:val="16"/>
                <w:szCs w:val="16"/>
                <w:lang w:val="es-419" w:eastAsia="es-419"/>
              </w:rPr>
              <w:br/>
              <w:t>-  Normas Bolivianas:         NB 213-77</w:t>
            </w:r>
            <w:r w:rsidRPr="00D6489A">
              <w:rPr>
                <w:rFonts w:ascii="Calibri" w:hAnsi="Calibri" w:cs="Calibri"/>
                <w:color w:val="000000"/>
                <w:sz w:val="16"/>
                <w:szCs w:val="16"/>
                <w:lang w:val="es-419" w:eastAsia="es-419"/>
              </w:rPr>
              <w:br/>
              <w:t>- Normas ASTM:               D-1785 y D-2241</w:t>
            </w:r>
            <w:r w:rsidRPr="00D6489A">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6489A">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35ACC" w:rsidRPr="00D6489A" w14:paraId="10F35CC6"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2DAC09A"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40</w:t>
            </w:r>
          </w:p>
        </w:tc>
        <w:tc>
          <w:tcPr>
            <w:tcW w:w="1702" w:type="dxa"/>
            <w:tcBorders>
              <w:top w:val="nil"/>
              <w:left w:val="nil"/>
              <w:bottom w:val="single" w:sz="4" w:space="0" w:color="000000"/>
              <w:right w:val="single" w:sz="4" w:space="0" w:color="000000"/>
            </w:tcBorders>
            <w:shd w:val="clear" w:color="auto" w:fill="auto"/>
            <w:noWrap/>
            <w:vAlign w:val="bottom"/>
            <w:hideMark/>
          </w:tcPr>
          <w:p w14:paraId="4D1BBFB1"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CODO PVC DESAGÜE 4"</w:t>
            </w:r>
          </w:p>
        </w:tc>
        <w:tc>
          <w:tcPr>
            <w:tcW w:w="425" w:type="dxa"/>
            <w:tcBorders>
              <w:top w:val="nil"/>
              <w:left w:val="nil"/>
              <w:bottom w:val="single" w:sz="4" w:space="0" w:color="000000"/>
              <w:right w:val="single" w:sz="4" w:space="0" w:color="000000"/>
            </w:tcBorders>
            <w:shd w:val="clear" w:color="auto" w:fill="auto"/>
            <w:noWrap/>
            <w:vAlign w:val="bottom"/>
            <w:hideMark/>
          </w:tcPr>
          <w:p w14:paraId="3C95CAEF"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5997004D"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D6489A">
              <w:rPr>
                <w:rFonts w:ascii="Calibri" w:hAnsi="Calibri" w:cs="Calibri"/>
                <w:color w:val="000000"/>
                <w:sz w:val="16"/>
                <w:szCs w:val="16"/>
                <w:lang w:val="es-419" w:eastAsia="es-419"/>
              </w:rPr>
              <w:br/>
              <w:t>• Superficie externa e interna lisas y estar libres de grietas, fisuras, ondulaciones y otros defectos que alteren su calidad</w:t>
            </w:r>
            <w:r w:rsidRPr="00D6489A">
              <w:rPr>
                <w:rFonts w:ascii="Calibri" w:hAnsi="Calibri" w:cs="Calibri"/>
                <w:color w:val="000000"/>
                <w:sz w:val="16"/>
                <w:szCs w:val="16"/>
                <w:lang w:val="es-419" w:eastAsia="es-419"/>
              </w:rPr>
              <w:br/>
              <w:t>• Los tubos deberán ser de color uniforme</w:t>
            </w:r>
            <w:r w:rsidRPr="00D6489A">
              <w:rPr>
                <w:rFonts w:ascii="Calibri" w:hAnsi="Calibri" w:cs="Calibri"/>
                <w:color w:val="000000"/>
                <w:sz w:val="16"/>
                <w:szCs w:val="16"/>
                <w:lang w:val="es-419" w:eastAsia="es-419"/>
              </w:rPr>
              <w:br/>
            </w:r>
            <w:r w:rsidRPr="00D6489A">
              <w:rPr>
                <w:rFonts w:ascii="Calibri" w:hAnsi="Calibri" w:cs="Calibri"/>
                <w:color w:val="000000"/>
                <w:sz w:val="16"/>
                <w:szCs w:val="16"/>
                <w:lang w:val="es-419" w:eastAsia="es-419"/>
              </w:rPr>
              <w:lastRenderedPageBreak/>
              <w:t>• Los tubos procederán de fábrica por inyección de molde, no aceptándose el uso de piezas especiales obtenidas mediante cortes o cortadas en seco</w:t>
            </w:r>
            <w:r w:rsidRPr="00D6489A">
              <w:rPr>
                <w:rFonts w:ascii="Calibri" w:hAnsi="Calibri" w:cs="Calibri"/>
                <w:color w:val="000000"/>
                <w:sz w:val="16"/>
                <w:szCs w:val="16"/>
                <w:lang w:val="es-419" w:eastAsia="es-419"/>
              </w:rPr>
              <w:br/>
              <w:t>• Las juntas serán del Tipo campana – espiga</w:t>
            </w:r>
            <w:r w:rsidRPr="00D6489A">
              <w:rPr>
                <w:rFonts w:ascii="Calibri" w:hAnsi="Calibri" w:cs="Calibri"/>
                <w:color w:val="000000"/>
                <w:sz w:val="16"/>
                <w:szCs w:val="16"/>
                <w:lang w:val="es-419" w:eastAsia="es-419"/>
              </w:rPr>
              <w:br/>
              <w:t>• Las tuberías de PVC deberán cumplir con las siguientes normas:</w:t>
            </w:r>
            <w:r w:rsidRPr="00D6489A">
              <w:rPr>
                <w:rFonts w:ascii="Calibri" w:hAnsi="Calibri" w:cs="Calibri"/>
                <w:color w:val="000000"/>
                <w:sz w:val="16"/>
                <w:szCs w:val="16"/>
                <w:lang w:val="es-419" w:eastAsia="es-419"/>
              </w:rPr>
              <w:br/>
              <w:t>-  Normas Bolivianas:         NB 213-77</w:t>
            </w:r>
            <w:r w:rsidRPr="00D6489A">
              <w:rPr>
                <w:rFonts w:ascii="Calibri" w:hAnsi="Calibri" w:cs="Calibri"/>
                <w:color w:val="000000"/>
                <w:sz w:val="16"/>
                <w:szCs w:val="16"/>
                <w:lang w:val="es-419" w:eastAsia="es-419"/>
              </w:rPr>
              <w:br/>
              <w:t>- Normas ASTM:               D-1785 y D-2241</w:t>
            </w:r>
            <w:r w:rsidRPr="00D6489A">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6489A">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35ACC" w:rsidRPr="00D6489A" w14:paraId="5DCF8B5C"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33AC064"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lastRenderedPageBreak/>
              <w:t>41</w:t>
            </w:r>
          </w:p>
        </w:tc>
        <w:tc>
          <w:tcPr>
            <w:tcW w:w="1702" w:type="dxa"/>
            <w:tcBorders>
              <w:top w:val="nil"/>
              <w:left w:val="nil"/>
              <w:bottom w:val="single" w:sz="4" w:space="0" w:color="000000"/>
              <w:right w:val="single" w:sz="4" w:space="0" w:color="000000"/>
            </w:tcBorders>
            <w:shd w:val="clear" w:color="auto" w:fill="auto"/>
            <w:noWrap/>
            <w:vAlign w:val="bottom"/>
            <w:hideMark/>
          </w:tcPr>
          <w:p w14:paraId="5FF39976"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COPLA PVC DE 1/2"</w:t>
            </w:r>
          </w:p>
        </w:tc>
        <w:tc>
          <w:tcPr>
            <w:tcW w:w="425" w:type="dxa"/>
            <w:tcBorders>
              <w:top w:val="nil"/>
              <w:left w:val="nil"/>
              <w:bottom w:val="single" w:sz="4" w:space="0" w:color="000000"/>
              <w:right w:val="single" w:sz="4" w:space="0" w:color="000000"/>
            </w:tcBorders>
            <w:shd w:val="clear" w:color="auto" w:fill="auto"/>
            <w:noWrap/>
            <w:vAlign w:val="bottom"/>
            <w:hideMark/>
          </w:tcPr>
          <w:p w14:paraId="1F533B9B"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572266D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D6489A">
              <w:rPr>
                <w:rFonts w:ascii="Calibri" w:hAnsi="Calibri" w:cs="Calibri"/>
                <w:color w:val="000000"/>
                <w:sz w:val="16"/>
                <w:szCs w:val="16"/>
                <w:lang w:val="es-419" w:eastAsia="es-419"/>
              </w:rPr>
              <w:br/>
              <w:t>La copla deberá ser de PVC de primera calidad y marca conocida.</w:t>
            </w:r>
            <w:r w:rsidRPr="00D6489A">
              <w:rPr>
                <w:rFonts w:ascii="Calibri" w:hAnsi="Calibri" w:cs="Calibri"/>
                <w:color w:val="000000"/>
                <w:sz w:val="16"/>
                <w:szCs w:val="16"/>
                <w:lang w:val="es-419" w:eastAsia="es-419"/>
              </w:rPr>
              <w:br/>
              <w:t>REQUISITOS:</w:t>
            </w:r>
            <w:r w:rsidRPr="00D6489A">
              <w:rPr>
                <w:rFonts w:ascii="Calibri" w:hAnsi="Calibri" w:cs="Calibri"/>
                <w:color w:val="000000"/>
                <w:sz w:val="16"/>
                <w:szCs w:val="16"/>
                <w:lang w:val="es-419" w:eastAsia="es-419"/>
              </w:rPr>
              <w:br/>
              <w:t>• El proveedor deberá especificar el tipo, espesor, y resistencia.</w:t>
            </w:r>
            <w:r w:rsidRPr="00D6489A">
              <w:rPr>
                <w:rFonts w:ascii="Calibri" w:hAnsi="Calibri" w:cs="Calibri"/>
                <w:color w:val="000000"/>
                <w:sz w:val="16"/>
                <w:szCs w:val="16"/>
                <w:lang w:val="es-419" w:eastAsia="es-419"/>
              </w:rPr>
              <w:br/>
              <w:t>• La superficie del accesorio deberá ser lisa y libre de grietas, fisuras y otros defectos que alteren su calidad.</w:t>
            </w:r>
            <w:r w:rsidRPr="00D6489A">
              <w:rPr>
                <w:rFonts w:ascii="Calibri" w:hAnsi="Calibri" w:cs="Calibri"/>
                <w:color w:val="000000"/>
                <w:sz w:val="16"/>
                <w:szCs w:val="16"/>
                <w:lang w:val="es-419" w:eastAsia="es-419"/>
              </w:rPr>
              <w:br/>
              <w:t>• El accesorio deberá ser de color uniforme.</w:t>
            </w:r>
            <w:r w:rsidRPr="00D6489A">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D6489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35ACC" w:rsidRPr="00D6489A" w14:paraId="4367E75B"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E223909"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42</w:t>
            </w:r>
          </w:p>
        </w:tc>
        <w:tc>
          <w:tcPr>
            <w:tcW w:w="1702" w:type="dxa"/>
            <w:tcBorders>
              <w:top w:val="nil"/>
              <w:left w:val="nil"/>
              <w:bottom w:val="single" w:sz="4" w:space="0" w:color="000000"/>
              <w:right w:val="single" w:sz="4" w:space="0" w:color="000000"/>
            </w:tcBorders>
            <w:shd w:val="clear" w:color="auto" w:fill="auto"/>
            <w:noWrap/>
            <w:vAlign w:val="bottom"/>
            <w:hideMark/>
          </w:tcPr>
          <w:p w14:paraId="01F30EB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DUCHA PLÁSTICA ELÉCTRICA</w:t>
            </w:r>
          </w:p>
        </w:tc>
        <w:tc>
          <w:tcPr>
            <w:tcW w:w="425" w:type="dxa"/>
            <w:tcBorders>
              <w:top w:val="nil"/>
              <w:left w:val="nil"/>
              <w:bottom w:val="single" w:sz="4" w:space="0" w:color="000000"/>
              <w:right w:val="single" w:sz="4" w:space="0" w:color="000000"/>
            </w:tcBorders>
            <w:shd w:val="clear" w:color="auto" w:fill="auto"/>
            <w:noWrap/>
            <w:vAlign w:val="bottom"/>
            <w:hideMark/>
          </w:tcPr>
          <w:p w14:paraId="6487A96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437A3C4B"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D6489A">
              <w:rPr>
                <w:rFonts w:ascii="Calibri" w:hAnsi="Calibri" w:cs="Calibri"/>
                <w:color w:val="000000"/>
                <w:sz w:val="16"/>
                <w:szCs w:val="16"/>
                <w:lang w:val="es-419" w:eastAsia="es-419"/>
              </w:rPr>
              <w:br/>
              <w:t>REQUISITOS:</w:t>
            </w:r>
            <w:r w:rsidRPr="00D6489A">
              <w:rPr>
                <w:rFonts w:ascii="Calibri" w:hAnsi="Calibri" w:cs="Calibri"/>
                <w:color w:val="000000"/>
                <w:sz w:val="16"/>
                <w:szCs w:val="16"/>
                <w:lang w:val="es-419" w:eastAsia="es-419"/>
              </w:rPr>
              <w:br/>
              <w:t xml:space="preserve">• Deberá ser instalada con sus accesorios para un perfecto funcionamiento </w:t>
            </w:r>
            <w:r w:rsidRPr="00D6489A">
              <w:rPr>
                <w:rFonts w:ascii="Calibri" w:hAnsi="Calibri" w:cs="Calibri"/>
                <w:color w:val="000000"/>
                <w:sz w:val="16"/>
                <w:szCs w:val="16"/>
                <w:lang w:val="es-419" w:eastAsia="es-419"/>
              </w:rPr>
              <w:br/>
              <w:t>La Entidad Ejecutora deberá garantizar que el material de referencia sea de buena calidad y de marca reconocida.</w:t>
            </w:r>
            <w:r w:rsidRPr="00D6489A">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135ACC" w:rsidRPr="00D6489A" w14:paraId="1D063E0B"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4236D4C"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43</w:t>
            </w:r>
          </w:p>
        </w:tc>
        <w:tc>
          <w:tcPr>
            <w:tcW w:w="1702" w:type="dxa"/>
            <w:tcBorders>
              <w:top w:val="nil"/>
              <w:left w:val="nil"/>
              <w:bottom w:val="single" w:sz="4" w:space="0" w:color="000000"/>
              <w:right w:val="single" w:sz="4" w:space="0" w:color="000000"/>
            </w:tcBorders>
            <w:shd w:val="clear" w:color="auto" w:fill="auto"/>
            <w:noWrap/>
            <w:vAlign w:val="bottom"/>
            <w:hideMark/>
          </w:tcPr>
          <w:p w14:paraId="5E24AAEA"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ESQUINERO DE ALUMINIO</w:t>
            </w:r>
          </w:p>
        </w:tc>
        <w:tc>
          <w:tcPr>
            <w:tcW w:w="425" w:type="dxa"/>
            <w:tcBorders>
              <w:top w:val="nil"/>
              <w:left w:val="nil"/>
              <w:bottom w:val="single" w:sz="4" w:space="0" w:color="000000"/>
              <w:right w:val="single" w:sz="4" w:space="0" w:color="000000"/>
            </w:tcBorders>
            <w:shd w:val="clear" w:color="auto" w:fill="auto"/>
            <w:noWrap/>
            <w:vAlign w:val="bottom"/>
            <w:hideMark/>
          </w:tcPr>
          <w:p w14:paraId="3FBDB696"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w:t>
            </w:r>
          </w:p>
        </w:tc>
        <w:tc>
          <w:tcPr>
            <w:tcW w:w="8021" w:type="dxa"/>
            <w:tcBorders>
              <w:top w:val="nil"/>
              <w:left w:val="nil"/>
              <w:bottom w:val="single" w:sz="4" w:space="0" w:color="000000"/>
              <w:right w:val="single" w:sz="4" w:space="0" w:color="000000"/>
            </w:tcBorders>
            <w:shd w:val="clear" w:color="auto" w:fill="auto"/>
            <w:vAlign w:val="bottom"/>
            <w:hideMark/>
          </w:tcPr>
          <w:p w14:paraId="6C1281B0"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6489A">
              <w:rPr>
                <w:rFonts w:ascii="Calibri" w:hAnsi="Calibri" w:cs="Calibri"/>
                <w:color w:val="000000"/>
                <w:sz w:val="16"/>
                <w:szCs w:val="16"/>
                <w:lang w:val="es-419" w:eastAsia="es-419"/>
              </w:rPr>
              <w:br/>
              <w:t>REQUISITOS:</w:t>
            </w:r>
            <w:r w:rsidRPr="00D6489A">
              <w:rPr>
                <w:rFonts w:ascii="Calibri" w:hAnsi="Calibri" w:cs="Calibri"/>
                <w:color w:val="000000"/>
                <w:sz w:val="16"/>
                <w:szCs w:val="16"/>
                <w:lang w:val="es-419" w:eastAsia="es-419"/>
              </w:rPr>
              <w:br/>
              <w:t>• El material de aluminio deberá ser ligero y fácil de manejar, resistente a la corrosión y al desgaste, y duradero.</w:t>
            </w:r>
            <w:r w:rsidRPr="00D6489A">
              <w:rPr>
                <w:rFonts w:ascii="Calibri" w:hAnsi="Calibri" w:cs="Calibri"/>
                <w:color w:val="000000"/>
                <w:sz w:val="16"/>
                <w:szCs w:val="16"/>
                <w:lang w:val="es-419" w:eastAsia="es-419"/>
              </w:rPr>
              <w:br/>
              <w:t>• Deberá tener alta dureza superficial para resistir arañazos e impactos.</w:t>
            </w:r>
            <w:r w:rsidRPr="00D6489A">
              <w:rPr>
                <w:rFonts w:ascii="Calibri" w:hAnsi="Calibri" w:cs="Calibri"/>
                <w:color w:val="000000"/>
                <w:sz w:val="16"/>
                <w:szCs w:val="16"/>
                <w:lang w:val="es-419" w:eastAsia="es-419"/>
              </w:rPr>
              <w:br/>
              <w:t>• Deben ser resistentes a la humedad y al agua.</w:t>
            </w:r>
            <w:r w:rsidRPr="00D6489A">
              <w:rPr>
                <w:rFonts w:ascii="Calibri" w:hAnsi="Calibri" w:cs="Calibri"/>
                <w:color w:val="000000"/>
                <w:sz w:val="16"/>
                <w:szCs w:val="16"/>
                <w:lang w:val="es-419" w:eastAsia="es-419"/>
              </w:rPr>
              <w:br/>
              <w:t>• Deben tener buena conductividad térmica para disipar el calor eficientemente..</w:t>
            </w:r>
            <w:r w:rsidRPr="00D6489A">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D6489A">
              <w:rPr>
                <w:rFonts w:ascii="Calibri" w:hAnsi="Calibri" w:cs="Calibri"/>
                <w:color w:val="000000"/>
                <w:sz w:val="16"/>
                <w:szCs w:val="16"/>
                <w:lang w:val="es-419" w:eastAsia="es-419"/>
              </w:rPr>
              <w:br/>
              <w:t>• Deberán cumplir con las normativas de calidad y seguridad correspondientes.</w:t>
            </w:r>
            <w:r w:rsidRPr="00D6489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35ACC" w:rsidRPr="00D6489A" w14:paraId="6EECF994"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386DE47"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44</w:t>
            </w:r>
          </w:p>
        </w:tc>
        <w:tc>
          <w:tcPr>
            <w:tcW w:w="1702" w:type="dxa"/>
            <w:tcBorders>
              <w:top w:val="nil"/>
              <w:left w:val="nil"/>
              <w:bottom w:val="single" w:sz="4" w:space="0" w:color="000000"/>
              <w:right w:val="single" w:sz="4" w:space="0" w:color="000000"/>
            </w:tcBorders>
            <w:shd w:val="clear" w:color="auto" w:fill="auto"/>
            <w:noWrap/>
            <w:vAlign w:val="bottom"/>
            <w:hideMark/>
          </w:tcPr>
          <w:p w14:paraId="3809F8B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FIERRO CORRUGADO 1/4"</w:t>
            </w:r>
          </w:p>
        </w:tc>
        <w:tc>
          <w:tcPr>
            <w:tcW w:w="425" w:type="dxa"/>
            <w:tcBorders>
              <w:top w:val="nil"/>
              <w:left w:val="nil"/>
              <w:bottom w:val="single" w:sz="4" w:space="0" w:color="000000"/>
              <w:right w:val="single" w:sz="4" w:space="0" w:color="000000"/>
            </w:tcBorders>
            <w:shd w:val="clear" w:color="auto" w:fill="auto"/>
            <w:noWrap/>
            <w:vAlign w:val="bottom"/>
            <w:hideMark/>
          </w:tcPr>
          <w:p w14:paraId="7196B9A0" w14:textId="77777777" w:rsidR="00135ACC" w:rsidRPr="00D6489A" w:rsidRDefault="00135ACC" w:rsidP="000648BD">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8021" w:type="dxa"/>
            <w:tcBorders>
              <w:top w:val="nil"/>
              <w:left w:val="nil"/>
              <w:bottom w:val="single" w:sz="4" w:space="0" w:color="000000"/>
              <w:right w:val="single" w:sz="4" w:space="0" w:color="000000"/>
            </w:tcBorders>
            <w:shd w:val="clear" w:color="auto" w:fill="auto"/>
            <w:vAlign w:val="bottom"/>
            <w:hideMark/>
          </w:tcPr>
          <w:p w14:paraId="3E5C1DB8"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Barras de acero que presenta resaltos o corrugas que mejoran la adherencia con el hormigón.</w:t>
            </w:r>
            <w:r w:rsidRPr="00D6489A">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6489A">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D6489A">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D6489A">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D6489A">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6489A">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35ACC" w:rsidRPr="00D6489A" w14:paraId="3A7DE360"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42F8586"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45</w:t>
            </w:r>
          </w:p>
        </w:tc>
        <w:tc>
          <w:tcPr>
            <w:tcW w:w="1702" w:type="dxa"/>
            <w:tcBorders>
              <w:top w:val="nil"/>
              <w:left w:val="nil"/>
              <w:bottom w:val="single" w:sz="4" w:space="0" w:color="000000"/>
              <w:right w:val="single" w:sz="4" w:space="0" w:color="000000"/>
            </w:tcBorders>
            <w:shd w:val="clear" w:color="auto" w:fill="auto"/>
            <w:noWrap/>
            <w:vAlign w:val="bottom"/>
            <w:hideMark/>
          </w:tcPr>
          <w:p w14:paraId="7E2228BD"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FIERRO CORRUGADO 3/8"</w:t>
            </w:r>
          </w:p>
        </w:tc>
        <w:tc>
          <w:tcPr>
            <w:tcW w:w="425" w:type="dxa"/>
            <w:tcBorders>
              <w:top w:val="nil"/>
              <w:left w:val="nil"/>
              <w:bottom w:val="single" w:sz="4" w:space="0" w:color="000000"/>
              <w:right w:val="single" w:sz="4" w:space="0" w:color="000000"/>
            </w:tcBorders>
            <w:shd w:val="clear" w:color="auto" w:fill="auto"/>
            <w:noWrap/>
            <w:vAlign w:val="bottom"/>
            <w:hideMark/>
          </w:tcPr>
          <w:p w14:paraId="7F81CA4D" w14:textId="77777777" w:rsidR="00135ACC" w:rsidRPr="00D6489A" w:rsidRDefault="00135ACC" w:rsidP="000648BD">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8021" w:type="dxa"/>
            <w:tcBorders>
              <w:top w:val="nil"/>
              <w:left w:val="nil"/>
              <w:bottom w:val="single" w:sz="4" w:space="0" w:color="000000"/>
              <w:right w:val="single" w:sz="4" w:space="0" w:color="000000"/>
            </w:tcBorders>
            <w:shd w:val="clear" w:color="auto" w:fill="auto"/>
            <w:vAlign w:val="bottom"/>
            <w:hideMark/>
          </w:tcPr>
          <w:p w14:paraId="313ADEB0"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Barras de acero que presenta resaltos o corrugas que mejoran la adherencia con el hormigón.</w:t>
            </w:r>
            <w:r w:rsidRPr="00D6489A">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6489A">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D6489A">
              <w:rPr>
                <w:rFonts w:ascii="Calibri" w:hAnsi="Calibri" w:cs="Calibri"/>
                <w:color w:val="000000"/>
                <w:sz w:val="16"/>
                <w:szCs w:val="16"/>
                <w:lang w:val="es-419" w:eastAsia="es-419"/>
              </w:rPr>
              <w:br/>
            </w:r>
            <w:r w:rsidRPr="00D6489A">
              <w:rPr>
                <w:rFonts w:ascii="Calibri" w:hAnsi="Calibri" w:cs="Calibri"/>
                <w:color w:val="000000"/>
                <w:sz w:val="16"/>
                <w:szCs w:val="16"/>
                <w:lang w:val="es-419" w:eastAsia="es-419"/>
              </w:rPr>
              <w:lastRenderedPageBreak/>
              <w:t>Los aceros de refuerzo de distintos diámetros y características se almacenarán separadamente debidamente identificados a fin de evitar la posibilidad de intercambio de barras o errores.</w:t>
            </w:r>
            <w:r w:rsidRPr="00D6489A">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D6489A">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6489A">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35ACC" w:rsidRPr="00D6489A" w14:paraId="27A8CFBF"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A88A0C3"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lastRenderedPageBreak/>
              <w:t>46</w:t>
            </w:r>
          </w:p>
        </w:tc>
        <w:tc>
          <w:tcPr>
            <w:tcW w:w="1702" w:type="dxa"/>
            <w:tcBorders>
              <w:top w:val="nil"/>
              <w:left w:val="nil"/>
              <w:bottom w:val="single" w:sz="4" w:space="0" w:color="000000"/>
              <w:right w:val="single" w:sz="4" w:space="0" w:color="000000"/>
            </w:tcBorders>
            <w:shd w:val="clear" w:color="auto" w:fill="auto"/>
            <w:noWrap/>
            <w:vAlign w:val="bottom"/>
            <w:hideMark/>
          </w:tcPr>
          <w:p w14:paraId="368C05DF"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FIERRO CORRUGADO 5/16"</w:t>
            </w:r>
          </w:p>
        </w:tc>
        <w:tc>
          <w:tcPr>
            <w:tcW w:w="425" w:type="dxa"/>
            <w:tcBorders>
              <w:top w:val="nil"/>
              <w:left w:val="nil"/>
              <w:bottom w:val="single" w:sz="4" w:space="0" w:color="000000"/>
              <w:right w:val="single" w:sz="4" w:space="0" w:color="000000"/>
            </w:tcBorders>
            <w:shd w:val="clear" w:color="auto" w:fill="auto"/>
            <w:noWrap/>
            <w:vAlign w:val="bottom"/>
            <w:hideMark/>
          </w:tcPr>
          <w:p w14:paraId="34CA1C38" w14:textId="77777777" w:rsidR="00135ACC" w:rsidRPr="00D6489A" w:rsidRDefault="00135ACC" w:rsidP="000648BD">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8021" w:type="dxa"/>
            <w:tcBorders>
              <w:top w:val="nil"/>
              <w:left w:val="nil"/>
              <w:bottom w:val="single" w:sz="4" w:space="0" w:color="000000"/>
              <w:right w:val="single" w:sz="4" w:space="0" w:color="000000"/>
            </w:tcBorders>
            <w:shd w:val="clear" w:color="auto" w:fill="auto"/>
            <w:vAlign w:val="bottom"/>
            <w:hideMark/>
          </w:tcPr>
          <w:p w14:paraId="48A972E0"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Barras de acero que presenta resaltos o corrugas que mejoran la adherencia con el hormigón.</w:t>
            </w:r>
            <w:r w:rsidRPr="00D6489A">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6489A">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D6489A">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D6489A">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D6489A">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6489A">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35ACC" w:rsidRPr="00D6489A" w14:paraId="4E76A8C0"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2369A19"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47</w:t>
            </w:r>
          </w:p>
        </w:tc>
        <w:tc>
          <w:tcPr>
            <w:tcW w:w="1702" w:type="dxa"/>
            <w:tcBorders>
              <w:top w:val="nil"/>
              <w:left w:val="nil"/>
              <w:bottom w:val="single" w:sz="4" w:space="0" w:color="000000"/>
              <w:right w:val="single" w:sz="4" w:space="0" w:color="000000"/>
            </w:tcBorders>
            <w:shd w:val="clear" w:color="auto" w:fill="auto"/>
            <w:noWrap/>
            <w:vAlign w:val="bottom"/>
            <w:hideMark/>
          </w:tcPr>
          <w:p w14:paraId="53C25E0A"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GRIFERÍA PARA LAVAMANOS</w:t>
            </w:r>
          </w:p>
        </w:tc>
        <w:tc>
          <w:tcPr>
            <w:tcW w:w="425" w:type="dxa"/>
            <w:tcBorders>
              <w:top w:val="nil"/>
              <w:left w:val="nil"/>
              <w:bottom w:val="single" w:sz="4" w:space="0" w:color="000000"/>
              <w:right w:val="single" w:sz="4" w:space="0" w:color="000000"/>
            </w:tcBorders>
            <w:shd w:val="clear" w:color="auto" w:fill="auto"/>
            <w:noWrap/>
            <w:vAlign w:val="bottom"/>
            <w:hideMark/>
          </w:tcPr>
          <w:p w14:paraId="629E7EDF"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757617A9"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D6489A">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6489A">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135ACC" w:rsidRPr="00D6489A" w14:paraId="25EA6951"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934BF6B"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48</w:t>
            </w:r>
          </w:p>
        </w:tc>
        <w:tc>
          <w:tcPr>
            <w:tcW w:w="1702" w:type="dxa"/>
            <w:tcBorders>
              <w:top w:val="nil"/>
              <w:left w:val="nil"/>
              <w:bottom w:val="single" w:sz="4" w:space="0" w:color="000000"/>
              <w:right w:val="single" w:sz="4" w:space="0" w:color="000000"/>
            </w:tcBorders>
            <w:shd w:val="clear" w:color="auto" w:fill="auto"/>
            <w:noWrap/>
            <w:vAlign w:val="bottom"/>
            <w:hideMark/>
          </w:tcPr>
          <w:p w14:paraId="37A03467"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GRIFERÍA PARA LAVAPLATOS</w:t>
            </w:r>
          </w:p>
        </w:tc>
        <w:tc>
          <w:tcPr>
            <w:tcW w:w="425" w:type="dxa"/>
            <w:tcBorders>
              <w:top w:val="nil"/>
              <w:left w:val="nil"/>
              <w:bottom w:val="single" w:sz="4" w:space="0" w:color="000000"/>
              <w:right w:val="single" w:sz="4" w:space="0" w:color="000000"/>
            </w:tcBorders>
            <w:shd w:val="clear" w:color="auto" w:fill="auto"/>
            <w:noWrap/>
            <w:vAlign w:val="bottom"/>
            <w:hideMark/>
          </w:tcPr>
          <w:p w14:paraId="180726AB"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65631A07"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D6489A">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6489A">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135ACC" w:rsidRPr="00D6489A" w14:paraId="6F1AD096"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CD71C0C"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49</w:t>
            </w:r>
          </w:p>
        </w:tc>
        <w:tc>
          <w:tcPr>
            <w:tcW w:w="1702" w:type="dxa"/>
            <w:tcBorders>
              <w:top w:val="nil"/>
              <w:left w:val="nil"/>
              <w:bottom w:val="single" w:sz="4" w:space="0" w:color="000000"/>
              <w:right w:val="single" w:sz="4" w:space="0" w:color="000000"/>
            </w:tcBorders>
            <w:shd w:val="clear" w:color="auto" w:fill="auto"/>
            <w:noWrap/>
            <w:vAlign w:val="bottom"/>
            <w:hideMark/>
          </w:tcPr>
          <w:p w14:paraId="535BC71C"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GRIFO DE PARED 1/2"</w:t>
            </w:r>
          </w:p>
        </w:tc>
        <w:tc>
          <w:tcPr>
            <w:tcW w:w="425" w:type="dxa"/>
            <w:tcBorders>
              <w:top w:val="nil"/>
              <w:left w:val="nil"/>
              <w:bottom w:val="single" w:sz="4" w:space="0" w:color="000000"/>
              <w:right w:val="single" w:sz="4" w:space="0" w:color="000000"/>
            </w:tcBorders>
            <w:shd w:val="clear" w:color="auto" w:fill="auto"/>
            <w:noWrap/>
            <w:vAlign w:val="bottom"/>
            <w:hideMark/>
          </w:tcPr>
          <w:p w14:paraId="02F25358"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2574061A"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Este material es implementado en los lavarropas o </w:t>
            </w:r>
            <w:proofErr w:type="spellStart"/>
            <w:r w:rsidRPr="00D6489A">
              <w:rPr>
                <w:rFonts w:ascii="Calibri" w:hAnsi="Calibri" w:cs="Calibri"/>
                <w:color w:val="000000"/>
                <w:sz w:val="16"/>
                <w:szCs w:val="16"/>
                <w:lang w:val="es-419" w:eastAsia="es-419"/>
              </w:rPr>
              <w:t>lavanderias</w:t>
            </w:r>
            <w:proofErr w:type="spellEnd"/>
            <w:r w:rsidRPr="00D6489A">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D6489A">
              <w:rPr>
                <w:rFonts w:ascii="Calibri" w:hAnsi="Calibri" w:cs="Calibri"/>
                <w:color w:val="000000"/>
                <w:sz w:val="16"/>
                <w:szCs w:val="16"/>
                <w:lang w:val="es-419" w:eastAsia="es-419"/>
              </w:rPr>
              <w:br/>
              <w:t>Se recomienda que su procedencia sea de industria nacional o extranjera y de marca conocida dentro el mercado local</w:t>
            </w:r>
            <w:r w:rsidRPr="00D6489A">
              <w:rPr>
                <w:rFonts w:ascii="Calibri" w:hAnsi="Calibri" w:cs="Calibri"/>
                <w:color w:val="000000"/>
                <w:sz w:val="16"/>
                <w:szCs w:val="16"/>
                <w:lang w:val="es-419" w:eastAsia="es-419"/>
              </w:rPr>
              <w:br/>
              <w:t>Cualquier alteración o daño del producto antes, durante y después del transporte, no realizara el ingreso a almacenes.</w:t>
            </w:r>
            <w:r w:rsidRPr="00D6489A">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135ACC" w:rsidRPr="00D6489A" w14:paraId="66EF54DE"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2C103B9"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50</w:t>
            </w:r>
          </w:p>
        </w:tc>
        <w:tc>
          <w:tcPr>
            <w:tcW w:w="1702" w:type="dxa"/>
            <w:tcBorders>
              <w:top w:val="nil"/>
              <w:left w:val="nil"/>
              <w:bottom w:val="single" w:sz="4" w:space="0" w:color="000000"/>
              <w:right w:val="single" w:sz="4" w:space="0" w:color="000000"/>
            </w:tcBorders>
            <w:shd w:val="clear" w:color="auto" w:fill="auto"/>
            <w:noWrap/>
            <w:vAlign w:val="bottom"/>
            <w:hideMark/>
          </w:tcPr>
          <w:p w14:paraId="71B8CC8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IMPERMEABILIZANTE</w:t>
            </w:r>
          </w:p>
        </w:tc>
        <w:tc>
          <w:tcPr>
            <w:tcW w:w="425" w:type="dxa"/>
            <w:tcBorders>
              <w:top w:val="nil"/>
              <w:left w:val="nil"/>
              <w:bottom w:val="single" w:sz="4" w:space="0" w:color="000000"/>
              <w:right w:val="single" w:sz="4" w:space="0" w:color="000000"/>
            </w:tcBorders>
            <w:shd w:val="clear" w:color="auto" w:fill="auto"/>
            <w:noWrap/>
            <w:vAlign w:val="bottom"/>
            <w:hideMark/>
          </w:tcPr>
          <w:p w14:paraId="598AA49D"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LT</w:t>
            </w:r>
          </w:p>
        </w:tc>
        <w:tc>
          <w:tcPr>
            <w:tcW w:w="8021" w:type="dxa"/>
            <w:tcBorders>
              <w:top w:val="nil"/>
              <w:left w:val="nil"/>
              <w:bottom w:val="single" w:sz="4" w:space="0" w:color="000000"/>
              <w:right w:val="single" w:sz="4" w:space="0" w:color="000000"/>
            </w:tcBorders>
            <w:shd w:val="clear" w:color="auto" w:fill="auto"/>
            <w:vAlign w:val="bottom"/>
            <w:hideMark/>
          </w:tcPr>
          <w:p w14:paraId="36DA11F2"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D6489A">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D6489A">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135ACC" w:rsidRPr="00D6489A" w14:paraId="61E52E0C"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697AE54"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51</w:t>
            </w:r>
          </w:p>
        </w:tc>
        <w:tc>
          <w:tcPr>
            <w:tcW w:w="1702" w:type="dxa"/>
            <w:tcBorders>
              <w:top w:val="nil"/>
              <w:left w:val="nil"/>
              <w:bottom w:val="single" w:sz="4" w:space="0" w:color="000000"/>
              <w:right w:val="single" w:sz="4" w:space="0" w:color="000000"/>
            </w:tcBorders>
            <w:shd w:val="clear" w:color="auto" w:fill="auto"/>
            <w:noWrap/>
            <w:vAlign w:val="bottom"/>
            <w:hideMark/>
          </w:tcPr>
          <w:p w14:paraId="040792A7"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INODORO T/BAJO MAS ACCESORIOS</w:t>
            </w:r>
          </w:p>
        </w:tc>
        <w:tc>
          <w:tcPr>
            <w:tcW w:w="425" w:type="dxa"/>
            <w:tcBorders>
              <w:top w:val="nil"/>
              <w:left w:val="nil"/>
              <w:bottom w:val="single" w:sz="4" w:space="0" w:color="000000"/>
              <w:right w:val="single" w:sz="4" w:space="0" w:color="000000"/>
            </w:tcBorders>
            <w:shd w:val="clear" w:color="auto" w:fill="auto"/>
            <w:noWrap/>
            <w:vAlign w:val="bottom"/>
            <w:hideMark/>
          </w:tcPr>
          <w:p w14:paraId="3191C4BF"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4035901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6489A">
              <w:rPr>
                <w:rFonts w:ascii="Calibri" w:hAnsi="Calibri" w:cs="Calibri"/>
                <w:color w:val="000000"/>
                <w:sz w:val="16"/>
                <w:szCs w:val="16"/>
                <w:lang w:val="es-419" w:eastAsia="es-419"/>
              </w:rPr>
              <w:br/>
              <w:t xml:space="preserve">Deberá ser de Porcelana, ancho 0.50 </w:t>
            </w:r>
            <w:proofErr w:type="spellStart"/>
            <w:r w:rsidRPr="00D6489A">
              <w:rPr>
                <w:rFonts w:ascii="Calibri" w:hAnsi="Calibri" w:cs="Calibri"/>
                <w:color w:val="000000"/>
                <w:sz w:val="16"/>
                <w:szCs w:val="16"/>
                <w:lang w:val="es-419" w:eastAsia="es-419"/>
              </w:rPr>
              <w:t>mts</w:t>
            </w:r>
            <w:proofErr w:type="spellEnd"/>
            <w:r w:rsidRPr="00D6489A">
              <w:rPr>
                <w:rFonts w:ascii="Calibri" w:hAnsi="Calibri" w:cs="Calibri"/>
                <w:color w:val="000000"/>
                <w:sz w:val="16"/>
                <w:szCs w:val="16"/>
                <w:lang w:val="es-419" w:eastAsia="es-419"/>
              </w:rPr>
              <w:t xml:space="preserve">, largo 0.65 </w:t>
            </w:r>
            <w:proofErr w:type="spellStart"/>
            <w:r w:rsidRPr="00D6489A">
              <w:rPr>
                <w:rFonts w:ascii="Calibri" w:hAnsi="Calibri" w:cs="Calibri"/>
                <w:color w:val="000000"/>
                <w:sz w:val="16"/>
                <w:szCs w:val="16"/>
                <w:lang w:val="es-419" w:eastAsia="es-419"/>
              </w:rPr>
              <w:t>mts</w:t>
            </w:r>
            <w:proofErr w:type="spellEnd"/>
            <w:r w:rsidRPr="00D6489A">
              <w:rPr>
                <w:rFonts w:ascii="Calibri" w:hAnsi="Calibri" w:cs="Calibri"/>
                <w:color w:val="000000"/>
                <w:sz w:val="16"/>
                <w:szCs w:val="16"/>
                <w:lang w:val="es-419" w:eastAsia="es-419"/>
              </w:rPr>
              <w:t xml:space="preserve">, altura 0.50 </w:t>
            </w:r>
            <w:proofErr w:type="spellStart"/>
            <w:r w:rsidRPr="00D6489A">
              <w:rPr>
                <w:rFonts w:ascii="Calibri" w:hAnsi="Calibri" w:cs="Calibri"/>
                <w:color w:val="000000"/>
                <w:sz w:val="16"/>
                <w:szCs w:val="16"/>
                <w:lang w:val="es-419" w:eastAsia="es-419"/>
              </w:rPr>
              <w:t>mts</w:t>
            </w:r>
            <w:proofErr w:type="spellEnd"/>
            <w:r w:rsidRPr="00D6489A">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D6489A">
              <w:rPr>
                <w:rFonts w:ascii="Calibri" w:hAnsi="Calibri" w:cs="Calibri"/>
                <w:color w:val="000000"/>
                <w:sz w:val="16"/>
                <w:szCs w:val="16"/>
                <w:lang w:val="es-419" w:eastAsia="es-419"/>
              </w:rPr>
              <w:t>lts</w:t>
            </w:r>
            <w:proofErr w:type="spellEnd"/>
            <w:r w:rsidRPr="00D6489A">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D6489A">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135ACC" w:rsidRPr="00D6489A" w14:paraId="3E6A2DD4"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02479F2"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52</w:t>
            </w:r>
          </w:p>
        </w:tc>
        <w:tc>
          <w:tcPr>
            <w:tcW w:w="1702" w:type="dxa"/>
            <w:tcBorders>
              <w:top w:val="nil"/>
              <w:left w:val="nil"/>
              <w:bottom w:val="single" w:sz="4" w:space="0" w:color="000000"/>
              <w:right w:val="single" w:sz="4" w:space="0" w:color="000000"/>
            </w:tcBorders>
            <w:shd w:val="clear" w:color="auto" w:fill="auto"/>
            <w:noWrap/>
            <w:vAlign w:val="bottom"/>
            <w:hideMark/>
          </w:tcPr>
          <w:p w14:paraId="02670EDC"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INTERRUPTOR</w:t>
            </w:r>
          </w:p>
        </w:tc>
        <w:tc>
          <w:tcPr>
            <w:tcW w:w="425" w:type="dxa"/>
            <w:tcBorders>
              <w:top w:val="nil"/>
              <w:left w:val="nil"/>
              <w:bottom w:val="single" w:sz="4" w:space="0" w:color="000000"/>
              <w:right w:val="single" w:sz="4" w:space="0" w:color="000000"/>
            </w:tcBorders>
            <w:shd w:val="clear" w:color="auto" w:fill="auto"/>
            <w:noWrap/>
            <w:vAlign w:val="bottom"/>
            <w:hideMark/>
          </w:tcPr>
          <w:p w14:paraId="46B1CE8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2E4C4119"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6489A">
              <w:rPr>
                <w:rFonts w:ascii="Calibri" w:hAnsi="Calibri" w:cs="Calibri"/>
                <w:color w:val="000000"/>
                <w:sz w:val="16"/>
                <w:szCs w:val="16"/>
                <w:lang w:val="es-419" w:eastAsia="es-419"/>
              </w:rPr>
              <w:br/>
              <w:t xml:space="preserve">REQUISITOS: </w:t>
            </w:r>
            <w:r w:rsidRPr="00D6489A">
              <w:rPr>
                <w:rFonts w:ascii="Calibri" w:hAnsi="Calibri" w:cs="Calibri"/>
                <w:color w:val="000000"/>
                <w:sz w:val="16"/>
                <w:szCs w:val="16"/>
                <w:lang w:val="es-419" w:eastAsia="es-419"/>
              </w:rPr>
              <w:br/>
              <w:t>Tensión nominal: 250V AC; 127 V AC</w:t>
            </w:r>
            <w:r w:rsidRPr="00D6489A">
              <w:rPr>
                <w:rFonts w:ascii="Calibri" w:hAnsi="Calibri" w:cs="Calibri"/>
                <w:color w:val="000000"/>
                <w:sz w:val="16"/>
                <w:szCs w:val="16"/>
                <w:lang w:val="es-419" w:eastAsia="es-419"/>
              </w:rPr>
              <w:br/>
              <w:t>Corriente nominal (In): 10 A</w:t>
            </w:r>
            <w:r w:rsidRPr="00D6489A">
              <w:rPr>
                <w:rFonts w:ascii="Calibri" w:hAnsi="Calibri" w:cs="Calibri"/>
                <w:color w:val="000000"/>
                <w:sz w:val="16"/>
                <w:szCs w:val="16"/>
                <w:lang w:val="es-419" w:eastAsia="es-419"/>
              </w:rPr>
              <w:br/>
              <w:t>Frecuencia: 60 Hz.</w:t>
            </w:r>
            <w:r w:rsidRPr="00D6489A">
              <w:rPr>
                <w:rFonts w:ascii="Calibri" w:hAnsi="Calibri" w:cs="Calibri"/>
                <w:color w:val="000000"/>
                <w:sz w:val="16"/>
                <w:szCs w:val="16"/>
                <w:lang w:val="es-419" w:eastAsia="es-419"/>
              </w:rPr>
              <w:br/>
              <w:t>Operaciones mecánicas: Superior a 40.000 operaciones (Apertura- cierre), con carga a corriente nominal.</w:t>
            </w:r>
            <w:r w:rsidRPr="00D6489A">
              <w:rPr>
                <w:rFonts w:ascii="Calibri" w:hAnsi="Calibri" w:cs="Calibri"/>
                <w:color w:val="000000"/>
                <w:sz w:val="16"/>
                <w:szCs w:val="16"/>
                <w:lang w:val="es-419" w:eastAsia="es-419"/>
              </w:rPr>
              <w:br/>
            </w:r>
            <w:r w:rsidRPr="00D6489A">
              <w:rPr>
                <w:rFonts w:ascii="Calibri" w:hAnsi="Calibri" w:cs="Calibri"/>
                <w:color w:val="000000"/>
                <w:sz w:val="16"/>
                <w:szCs w:val="16"/>
                <w:lang w:val="es-419" w:eastAsia="es-419"/>
              </w:rPr>
              <w:lastRenderedPageBreak/>
              <w:t xml:space="preserve">Mascara: </w:t>
            </w:r>
            <w:proofErr w:type="spellStart"/>
            <w:r w:rsidRPr="00D6489A">
              <w:rPr>
                <w:rFonts w:ascii="Calibri" w:hAnsi="Calibri" w:cs="Calibri"/>
                <w:color w:val="000000"/>
                <w:sz w:val="16"/>
                <w:szCs w:val="16"/>
                <w:lang w:val="es-419" w:eastAsia="es-419"/>
              </w:rPr>
              <w:t>Polocarbonato</w:t>
            </w:r>
            <w:proofErr w:type="spellEnd"/>
            <w:r w:rsidRPr="00D6489A">
              <w:rPr>
                <w:rFonts w:ascii="Calibri" w:hAnsi="Calibri" w:cs="Calibri"/>
                <w:color w:val="000000"/>
                <w:sz w:val="16"/>
                <w:szCs w:val="16"/>
                <w:lang w:val="es-419" w:eastAsia="es-419"/>
              </w:rPr>
              <w:t xml:space="preserve"> </w:t>
            </w:r>
            <w:proofErr w:type="spellStart"/>
            <w:r w:rsidRPr="00D6489A">
              <w:rPr>
                <w:rFonts w:ascii="Calibri" w:hAnsi="Calibri" w:cs="Calibri"/>
                <w:color w:val="000000"/>
                <w:sz w:val="16"/>
                <w:szCs w:val="16"/>
                <w:lang w:val="es-419" w:eastAsia="es-419"/>
              </w:rPr>
              <w:t>autoextinguible</w:t>
            </w:r>
            <w:proofErr w:type="spellEnd"/>
            <w:r w:rsidRPr="00D6489A">
              <w:rPr>
                <w:rFonts w:ascii="Calibri" w:hAnsi="Calibri" w:cs="Calibri"/>
                <w:color w:val="000000"/>
                <w:sz w:val="16"/>
                <w:szCs w:val="16"/>
                <w:lang w:val="es-419" w:eastAsia="es-419"/>
              </w:rPr>
              <w:t>.</w:t>
            </w:r>
            <w:r w:rsidRPr="00D6489A">
              <w:rPr>
                <w:rFonts w:ascii="Calibri" w:hAnsi="Calibri" w:cs="Calibri"/>
                <w:color w:val="000000"/>
                <w:sz w:val="16"/>
                <w:szCs w:val="16"/>
                <w:lang w:val="es-419" w:eastAsia="es-419"/>
              </w:rPr>
              <w:br/>
              <w:t>Acepta: 2 cables de 2.5 mm^2 (14 AWG)</w:t>
            </w:r>
            <w:r w:rsidRPr="00D6489A">
              <w:rPr>
                <w:rFonts w:ascii="Calibri" w:hAnsi="Calibri" w:cs="Calibri"/>
                <w:color w:val="000000"/>
                <w:sz w:val="16"/>
                <w:szCs w:val="16"/>
                <w:lang w:val="es-419" w:eastAsia="es-419"/>
              </w:rPr>
              <w:br/>
              <w:t>Luz piloto pre cableada, fácil instalación.</w:t>
            </w:r>
            <w:r w:rsidRPr="00D6489A">
              <w:rPr>
                <w:rFonts w:ascii="Calibri" w:hAnsi="Calibri" w:cs="Calibri"/>
                <w:color w:val="000000"/>
                <w:sz w:val="16"/>
                <w:szCs w:val="16"/>
                <w:lang w:val="es-419" w:eastAsia="es-419"/>
              </w:rPr>
              <w:br/>
              <w:t xml:space="preserve">Base en </w:t>
            </w:r>
            <w:proofErr w:type="spellStart"/>
            <w:r w:rsidRPr="00D6489A">
              <w:rPr>
                <w:rFonts w:ascii="Calibri" w:hAnsi="Calibri" w:cs="Calibri"/>
                <w:color w:val="000000"/>
                <w:sz w:val="16"/>
                <w:szCs w:val="16"/>
                <w:lang w:val="es-419" w:eastAsia="es-419"/>
              </w:rPr>
              <w:t>polifenilo</w:t>
            </w:r>
            <w:proofErr w:type="spellEnd"/>
            <w:r w:rsidRPr="00D6489A">
              <w:rPr>
                <w:rFonts w:ascii="Calibri" w:hAnsi="Calibri" w:cs="Calibri"/>
                <w:color w:val="000000"/>
                <w:sz w:val="16"/>
                <w:szCs w:val="16"/>
                <w:lang w:val="es-419" w:eastAsia="es-419"/>
              </w:rPr>
              <w:t xml:space="preserve"> y tecla fabricada en ABS.</w:t>
            </w:r>
            <w:r w:rsidRPr="00D6489A">
              <w:rPr>
                <w:rFonts w:ascii="Calibri" w:hAnsi="Calibri" w:cs="Calibri"/>
                <w:color w:val="000000"/>
                <w:sz w:val="16"/>
                <w:szCs w:val="16"/>
                <w:lang w:val="es-419" w:eastAsia="es-419"/>
              </w:rPr>
              <w:br/>
              <w:t>Soportan hasta 850 °C (elevación de temperatura).</w:t>
            </w:r>
          </w:p>
        </w:tc>
      </w:tr>
      <w:tr w:rsidR="00135ACC" w:rsidRPr="00D6489A" w14:paraId="2C8CF698"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A6CFE61"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lastRenderedPageBreak/>
              <w:t>53</w:t>
            </w:r>
          </w:p>
        </w:tc>
        <w:tc>
          <w:tcPr>
            <w:tcW w:w="1702" w:type="dxa"/>
            <w:tcBorders>
              <w:top w:val="nil"/>
              <w:left w:val="nil"/>
              <w:bottom w:val="single" w:sz="4" w:space="0" w:color="000000"/>
              <w:right w:val="single" w:sz="4" w:space="0" w:color="000000"/>
            </w:tcBorders>
            <w:shd w:val="clear" w:color="auto" w:fill="auto"/>
            <w:noWrap/>
            <w:vAlign w:val="bottom"/>
            <w:hideMark/>
          </w:tcPr>
          <w:p w14:paraId="126772FB"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LADRILLO 6H (25X15X10)</w:t>
            </w:r>
          </w:p>
        </w:tc>
        <w:tc>
          <w:tcPr>
            <w:tcW w:w="425" w:type="dxa"/>
            <w:tcBorders>
              <w:top w:val="nil"/>
              <w:left w:val="nil"/>
              <w:bottom w:val="single" w:sz="4" w:space="0" w:color="000000"/>
              <w:right w:val="single" w:sz="4" w:space="0" w:color="000000"/>
            </w:tcBorders>
            <w:shd w:val="clear" w:color="auto" w:fill="auto"/>
            <w:noWrap/>
            <w:vAlign w:val="bottom"/>
            <w:hideMark/>
          </w:tcPr>
          <w:p w14:paraId="25B2D350"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58616C8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Ladrillo 6H (25X15X10) de producción nacional.</w:t>
            </w:r>
            <w:r w:rsidRPr="00D6489A">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6489A">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D6489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35ACC" w:rsidRPr="00D6489A" w14:paraId="75D8DFF8"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6DCFB9D"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54</w:t>
            </w:r>
          </w:p>
        </w:tc>
        <w:tc>
          <w:tcPr>
            <w:tcW w:w="1702" w:type="dxa"/>
            <w:tcBorders>
              <w:top w:val="nil"/>
              <w:left w:val="nil"/>
              <w:bottom w:val="single" w:sz="4" w:space="0" w:color="000000"/>
              <w:right w:val="single" w:sz="4" w:space="0" w:color="000000"/>
            </w:tcBorders>
            <w:shd w:val="clear" w:color="auto" w:fill="auto"/>
            <w:noWrap/>
            <w:vAlign w:val="bottom"/>
            <w:hideMark/>
          </w:tcPr>
          <w:p w14:paraId="56AD7A12"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LADRILLO ADOBITO (20X11X5)</w:t>
            </w:r>
          </w:p>
        </w:tc>
        <w:tc>
          <w:tcPr>
            <w:tcW w:w="425" w:type="dxa"/>
            <w:tcBorders>
              <w:top w:val="nil"/>
              <w:left w:val="nil"/>
              <w:bottom w:val="single" w:sz="4" w:space="0" w:color="000000"/>
              <w:right w:val="single" w:sz="4" w:space="0" w:color="000000"/>
            </w:tcBorders>
            <w:shd w:val="clear" w:color="auto" w:fill="auto"/>
            <w:noWrap/>
            <w:vAlign w:val="bottom"/>
            <w:hideMark/>
          </w:tcPr>
          <w:p w14:paraId="5830DBAE"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65688590"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Ladrillo Adobito (20X11X5) de producción nacional</w:t>
            </w:r>
            <w:r w:rsidRPr="00D6489A">
              <w:rPr>
                <w:rFonts w:ascii="Calibri" w:hAnsi="Calibri" w:cs="Calibri"/>
                <w:color w:val="000000"/>
                <w:sz w:val="16"/>
                <w:szCs w:val="16"/>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D6489A">
              <w:rPr>
                <w:rFonts w:ascii="Calibri" w:hAnsi="Calibri" w:cs="Calibri"/>
                <w:color w:val="000000"/>
                <w:sz w:val="16"/>
                <w:szCs w:val="16"/>
                <w:lang w:val="es-419" w:eastAsia="es-419"/>
              </w:rPr>
              <w:br/>
              <w:t xml:space="preserve">Las piezas de ladrillo adobito obedecerán a las siguientes dimensiones mencionadas, </w:t>
            </w:r>
            <w:proofErr w:type="spellStart"/>
            <w:r w:rsidRPr="00D6489A">
              <w:rPr>
                <w:rFonts w:ascii="Calibri" w:hAnsi="Calibri" w:cs="Calibri"/>
                <w:color w:val="000000"/>
                <w:sz w:val="16"/>
                <w:szCs w:val="16"/>
                <w:lang w:val="es-419" w:eastAsia="es-419"/>
              </w:rPr>
              <w:t>aceptandoe</w:t>
            </w:r>
            <w:proofErr w:type="spellEnd"/>
            <w:r w:rsidRPr="00D6489A">
              <w:rPr>
                <w:rFonts w:ascii="Calibri" w:hAnsi="Calibri" w:cs="Calibri"/>
                <w:color w:val="000000"/>
                <w:sz w:val="16"/>
                <w:szCs w:val="16"/>
                <w:lang w:val="es-419" w:eastAsia="es-419"/>
              </w:rPr>
              <w:t xml:space="preserve"> una tolerancia de 0.5 cm en cualquier dirección, en escuadra y en forma paralelepípedos rectangulares y sometidos a un adecuado proceso de secado y cocción.</w:t>
            </w:r>
            <w:r w:rsidRPr="00D6489A">
              <w:rPr>
                <w:rFonts w:ascii="Calibri" w:hAnsi="Calibri" w:cs="Calibri"/>
                <w:color w:val="000000"/>
                <w:sz w:val="16"/>
                <w:szCs w:val="16"/>
                <w:lang w:val="es-419" w:eastAsia="es-419"/>
              </w:rPr>
              <w:br/>
              <w:t xml:space="preserve">El ladrillo adobito deberá ser de una marca reconocida y certificada </w:t>
            </w:r>
            <w:r w:rsidRPr="00D6489A">
              <w:rPr>
                <w:rFonts w:ascii="Calibri" w:hAnsi="Calibri" w:cs="Calibri"/>
                <w:color w:val="000000"/>
                <w:sz w:val="16"/>
                <w:szCs w:val="16"/>
                <w:lang w:val="es-419" w:eastAsia="es-419"/>
              </w:rPr>
              <w:br/>
              <w:t>Cualquier alteración o daño del producto antes, durante y después del transporte, no será aceptado.</w:t>
            </w:r>
            <w:r w:rsidRPr="00D6489A">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D6489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35ACC" w:rsidRPr="00D6489A" w14:paraId="55E3C8F2"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C151433"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55</w:t>
            </w:r>
          </w:p>
        </w:tc>
        <w:tc>
          <w:tcPr>
            <w:tcW w:w="1702" w:type="dxa"/>
            <w:tcBorders>
              <w:top w:val="nil"/>
              <w:left w:val="nil"/>
              <w:bottom w:val="single" w:sz="4" w:space="0" w:color="000000"/>
              <w:right w:val="single" w:sz="4" w:space="0" w:color="000000"/>
            </w:tcBorders>
            <w:shd w:val="clear" w:color="auto" w:fill="auto"/>
            <w:noWrap/>
            <w:vAlign w:val="bottom"/>
            <w:hideMark/>
          </w:tcPr>
          <w:p w14:paraId="6FB4999A"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LADRILLO GAMBOTE (24X12X6)</w:t>
            </w:r>
          </w:p>
        </w:tc>
        <w:tc>
          <w:tcPr>
            <w:tcW w:w="425" w:type="dxa"/>
            <w:tcBorders>
              <w:top w:val="nil"/>
              <w:left w:val="nil"/>
              <w:bottom w:val="single" w:sz="4" w:space="0" w:color="000000"/>
              <w:right w:val="single" w:sz="4" w:space="0" w:color="000000"/>
            </w:tcBorders>
            <w:shd w:val="clear" w:color="auto" w:fill="auto"/>
            <w:noWrap/>
            <w:vAlign w:val="bottom"/>
            <w:hideMark/>
          </w:tcPr>
          <w:p w14:paraId="7E75A82C"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02C18A50"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El ladrillo </w:t>
            </w:r>
            <w:proofErr w:type="spellStart"/>
            <w:r w:rsidRPr="00D6489A">
              <w:rPr>
                <w:rFonts w:ascii="Calibri" w:hAnsi="Calibri" w:cs="Calibri"/>
                <w:color w:val="000000"/>
                <w:sz w:val="16"/>
                <w:szCs w:val="16"/>
                <w:lang w:val="es-419" w:eastAsia="es-419"/>
              </w:rPr>
              <w:t>gambote</w:t>
            </w:r>
            <w:proofErr w:type="spellEnd"/>
            <w:r w:rsidRPr="00D6489A">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135ACC" w:rsidRPr="00D6489A" w14:paraId="1511F0FE"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EA0DA5D"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56</w:t>
            </w:r>
          </w:p>
        </w:tc>
        <w:tc>
          <w:tcPr>
            <w:tcW w:w="1702" w:type="dxa"/>
            <w:tcBorders>
              <w:top w:val="nil"/>
              <w:left w:val="nil"/>
              <w:bottom w:val="single" w:sz="4" w:space="0" w:color="000000"/>
              <w:right w:val="single" w:sz="4" w:space="0" w:color="000000"/>
            </w:tcBorders>
            <w:shd w:val="clear" w:color="auto" w:fill="auto"/>
            <w:noWrap/>
            <w:vAlign w:val="bottom"/>
            <w:hideMark/>
          </w:tcPr>
          <w:p w14:paraId="1BE5E23A"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LAVAMANOS CON PEDESTAL MAS ACCESORIOS</w:t>
            </w:r>
          </w:p>
        </w:tc>
        <w:tc>
          <w:tcPr>
            <w:tcW w:w="425" w:type="dxa"/>
            <w:tcBorders>
              <w:top w:val="nil"/>
              <w:left w:val="nil"/>
              <w:bottom w:val="single" w:sz="4" w:space="0" w:color="000000"/>
              <w:right w:val="single" w:sz="4" w:space="0" w:color="000000"/>
            </w:tcBorders>
            <w:shd w:val="clear" w:color="auto" w:fill="auto"/>
            <w:noWrap/>
            <w:vAlign w:val="bottom"/>
            <w:hideMark/>
          </w:tcPr>
          <w:p w14:paraId="5D2486A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5D4E0490" w14:textId="77777777" w:rsidR="00135ACC" w:rsidRPr="00D6489A" w:rsidRDefault="00135ACC" w:rsidP="000648BD">
            <w:pPr>
              <w:spacing w:after="240"/>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D6489A">
              <w:rPr>
                <w:rFonts w:ascii="Calibri" w:hAnsi="Calibri" w:cs="Calibri"/>
                <w:color w:val="000000"/>
                <w:sz w:val="16"/>
                <w:szCs w:val="16"/>
                <w:lang w:val="es-419" w:eastAsia="es-419"/>
              </w:rPr>
              <w:t>un longitud similar</w:t>
            </w:r>
            <w:proofErr w:type="gramEnd"/>
            <w:r w:rsidRPr="00D6489A">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D6489A">
              <w:rPr>
                <w:rFonts w:ascii="Calibri" w:hAnsi="Calibri" w:cs="Calibri"/>
                <w:color w:val="000000"/>
                <w:sz w:val="16"/>
                <w:szCs w:val="16"/>
                <w:lang w:val="es-419" w:eastAsia="es-419"/>
              </w:rPr>
              <w:br/>
              <w:t xml:space="preserve">El material deberá ser de marca reconocida y buena calidad, </w:t>
            </w:r>
            <w:proofErr w:type="spellStart"/>
            <w:r w:rsidRPr="00D6489A">
              <w:rPr>
                <w:rFonts w:ascii="Calibri" w:hAnsi="Calibri" w:cs="Calibri"/>
                <w:color w:val="000000"/>
                <w:sz w:val="16"/>
                <w:szCs w:val="16"/>
                <w:lang w:val="es-419" w:eastAsia="es-419"/>
              </w:rPr>
              <w:t>asi</w:t>
            </w:r>
            <w:proofErr w:type="spellEnd"/>
            <w:r w:rsidRPr="00D6489A">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D6489A">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D6489A">
              <w:rPr>
                <w:rFonts w:ascii="Calibri" w:hAnsi="Calibri" w:cs="Calibri"/>
                <w:color w:val="000000"/>
                <w:sz w:val="16"/>
                <w:szCs w:val="16"/>
                <w:lang w:val="es-419" w:eastAsia="es-419"/>
              </w:rPr>
              <w:br/>
              <w:t xml:space="preserve">Incluye los accesorios: </w:t>
            </w:r>
            <w:r w:rsidRPr="00D6489A">
              <w:rPr>
                <w:rFonts w:ascii="Calibri" w:hAnsi="Calibri" w:cs="Calibri"/>
                <w:color w:val="000000"/>
                <w:sz w:val="16"/>
                <w:szCs w:val="16"/>
                <w:lang w:val="es-419" w:eastAsia="es-419"/>
              </w:rPr>
              <w:br/>
              <w:t xml:space="preserve">• Uñetas </w:t>
            </w:r>
            <w:r w:rsidRPr="00D6489A">
              <w:rPr>
                <w:rFonts w:ascii="Calibri" w:hAnsi="Calibri" w:cs="Calibri"/>
                <w:color w:val="000000"/>
                <w:sz w:val="16"/>
                <w:szCs w:val="16"/>
                <w:lang w:val="es-419" w:eastAsia="es-419"/>
              </w:rPr>
              <w:br/>
              <w:t>• Grifería</w:t>
            </w:r>
            <w:r w:rsidRPr="00D6489A">
              <w:rPr>
                <w:rFonts w:ascii="Calibri" w:hAnsi="Calibri" w:cs="Calibri"/>
                <w:color w:val="000000"/>
                <w:sz w:val="16"/>
                <w:szCs w:val="16"/>
                <w:lang w:val="es-419" w:eastAsia="es-419"/>
              </w:rPr>
              <w:br/>
              <w:t xml:space="preserve">• Tapón </w:t>
            </w:r>
            <w:r w:rsidRPr="00D6489A">
              <w:rPr>
                <w:rFonts w:ascii="Calibri" w:hAnsi="Calibri" w:cs="Calibri"/>
                <w:color w:val="000000"/>
                <w:sz w:val="16"/>
                <w:szCs w:val="16"/>
                <w:lang w:val="es-419" w:eastAsia="es-419"/>
              </w:rPr>
              <w:br/>
              <w:t xml:space="preserve">• Desagüe </w:t>
            </w:r>
            <w:r w:rsidRPr="00D6489A">
              <w:rPr>
                <w:rFonts w:ascii="Calibri" w:hAnsi="Calibri" w:cs="Calibri"/>
                <w:color w:val="000000"/>
                <w:sz w:val="16"/>
                <w:szCs w:val="16"/>
                <w:lang w:val="es-419" w:eastAsia="es-419"/>
              </w:rPr>
              <w:br/>
              <w:t>• Sopapa</w:t>
            </w:r>
            <w:r w:rsidRPr="00D6489A">
              <w:rPr>
                <w:rFonts w:ascii="Calibri" w:hAnsi="Calibri" w:cs="Calibri"/>
                <w:color w:val="000000"/>
                <w:sz w:val="16"/>
                <w:szCs w:val="16"/>
                <w:lang w:val="es-419" w:eastAsia="es-419"/>
              </w:rPr>
              <w:br/>
              <w:t>• Y otros que sean necesarios para la adecuada instalación.</w:t>
            </w:r>
            <w:r w:rsidRPr="00D6489A">
              <w:rPr>
                <w:rFonts w:ascii="Calibri" w:hAnsi="Calibri" w:cs="Calibri"/>
                <w:color w:val="000000"/>
                <w:sz w:val="16"/>
                <w:szCs w:val="16"/>
                <w:lang w:val="es-419" w:eastAsia="es-419"/>
              </w:rPr>
              <w:br/>
            </w:r>
            <w:r w:rsidRPr="00D6489A">
              <w:rPr>
                <w:rFonts w:ascii="Calibri" w:hAnsi="Calibri" w:cs="Calibri"/>
                <w:color w:val="000000"/>
                <w:sz w:val="16"/>
                <w:szCs w:val="16"/>
                <w:lang w:val="es-419" w:eastAsia="es-419"/>
              </w:rPr>
              <w:br/>
            </w:r>
          </w:p>
        </w:tc>
      </w:tr>
      <w:tr w:rsidR="00135ACC" w:rsidRPr="00D6489A" w14:paraId="0BDF20A1"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C56EA3B"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57</w:t>
            </w:r>
          </w:p>
        </w:tc>
        <w:tc>
          <w:tcPr>
            <w:tcW w:w="1702" w:type="dxa"/>
            <w:tcBorders>
              <w:top w:val="nil"/>
              <w:left w:val="nil"/>
              <w:bottom w:val="single" w:sz="4" w:space="0" w:color="000000"/>
              <w:right w:val="single" w:sz="4" w:space="0" w:color="000000"/>
            </w:tcBorders>
            <w:shd w:val="clear" w:color="auto" w:fill="auto"/>
            <w:noWrap/>
            <w:vAlign w:val="bottom"/>
            <w:hideMark/>
          </w:tcPr>
          <w:p w14:paraId="5D64CED8"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LAVANDERÍA DE CEMENTO MAS ACCESORIOS</w:t>
            </w:r>
          </w:p>
        </w:tc>
        <w:tc>
          <w:tcPr>
            <w:tcW w:w="425" w:type="dxa"/>
            <w:tcBorders>
              <w:top w:val="nil"/>
              <w:left w:val="nil"/>
              <w:bottom w:val="single" w:sz="4" w:space="0" w:color="000000"/>
              <w:right w:val="single" w:sz="4" w:space="0" w:color="000000"/>
            </w:tcBorders>
            <w:shd w:val="clear" w:color="auto" w:fill="auto"/>
            <w:noWrap/>
            <w:vAlign w:val="bottom"/>
            <w:hideMark/>
          </w:tcPr>
          <w:p w14:paraId="7F602695"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26B51479"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D6489A">
              <w:rPr>
                <w:rFonts w:ascii="Calibri" w:hAnsi="Calibri" w:cs="Calibri"/>
                <w:color w:val="000000"/>
                <w:sz w:val="16"/>
                <w:szCs w:val="16"/>
                <w:lang w:val="es-419" w:eastAsia="es-419"/>
              </w:rPr>
              <w:br/>
            </w:r>
            <w:r w:rsidRPr="00D6489A">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6489A">
              <w:rPr>
                <w:rFonts w:ascii="Calibri" w:hAnsi="Calibri" w:cs="Calibri"/>
                <w:color w:val="000000"/>
                <w:sz w:val="16"/>
                <w:szCs w:val="16"/>
                <w:lang w:val="es-419" w:eastAsia="es-419"/>
              </w:rPr>
              <w:br/>
            </w:r>
            <w:r w:rsidRPr="00D6489A">
              <w:rPr>
                <w:rFonts w:ascii="Calibri" w:hAnsi="Calibri" w:cs="Calibri"/>
                <w:color w:val="000000"/>
                <w:sz w:val="16"/>
                <w:szCs w:val="16"/>
                <w:lang w:val="es-419" w:eastAsia="es-419"/>
              </w:rPr>
              <w:br/>
              <w:t xml:space="preserve">Las </w:t>
            </w:r>
            <w:proofErr w:type="gramStart"/>
            <w:r w:rsidRPr="00D6489A">
              <w:rPr>
                <w:rFonts w:ascii="Calibri" w:hAnsi="Calibri" w:cs="Calibri"/>
                <w:color w:val="000000"/>
                <w:sz w:val="16"/>
                <w:szCs w:val="16"/>
                <w:lang w:val="es-419" w:eastAsia="es-419"/>
              </w:rPr>
              <w:t>piezas  tendrán</w:t>
            </w:r>
            <w:proofErr w:type="gramEnd"/>
            <w:r w:rsidRPr="00D6489A">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6489A">
              <w:rPr>
                <w:rFonts w:ascii="Calibri" w:hAnsi="Calibri" w:cs="Calibri"/>
                <w:color w:val="000000"/>
                <w:sz w:val="16"/>
                <w:szCs w:val="16"/>
                <w:lang w:val="es-419" w:eastAsia="es-419"/>
              </w:rPr>
              <w:br/>
              <w:t>Las alas laterales tendrán una pendiente mínima de 2% con dirección hacia el área de lavado.</w:t>
            </w:r>
            <w:r w:rsidRPr="00D6489A">
              <w:rPr>
                <w:rFonts w:ascii="Calibri" w:hAnsi="Calibri" w:cs="Calibri"/>
                <w:color w:val="000000"/>
                <w:sz w:val="16"/>
                <w:szCs w:val="16"/>
                <w:lang w:val="es-419" w:eastAsia="es-419"/>
              </w:rPr>
              <w:br/>
            </w:r>
            <w:r w:rsidRPr="00D6489A">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135ACC" w:rsidRPr="00D6489A" w14:paraId="505F1BC9"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9F37C96"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lastRenderedPageBreak/>
              <w:t>58</w:t>
            </w:r>
          </w:p>
        </w:tc>
        <w:tc>
          <w:tcPr>
            <w:tcW w:w="1702" w:type="dxa"/>
            <w:tcBorders>
              <w:top w:val="nil"/>
              <w:left w:val="nil"/>
              <w:bottom w:val="single" w:sz="4" w:space="0" w:color="000000"/>
              <w:right w:val="single" w:sz="4" w:space="0" w:color="000000"/>
            </w:tcBorders>
            <w:shd w:val="clear" w:color="auto" w:fill="auto"/>
            <w:noWrap/>
            <w:vAlign w:val="bottom"/>
            <w:hideMark/>
          </w:tcPr>
          <w:p w14:paraId="5CFF2D87"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LAVAPLATOS 2 FOSAS Y 1 FREGADERO MAS SOPAPA Y SIFÓN</w:t>
            </w:r>
          </w:p>
        </w:tc>
        <w:tc>
          <w:tcPr>
            <w:tcW w:w="425" w:type="dxa"/>
            <w:tcBorders>
              <w:top w:val="nil"/>
              <w:left w:val="nil"/>
              <w:bottom w:val="single" w:sz="4" w:space="0" w:color="000000"/>
              <w:right w:val="single" w:sz="4" w:space="0" w:color="000000"/>
            </w:tcBorders>
            <w:shd w:val="clear" w:color="auto" w:fill="auto"/>
            <w:noWrap/>
            <w:vAlign w:val="bottom"/>
            <w:hideMark/>
          </w:tcPr>
          <w:p w14:paraId="4482863C"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5E647EBE"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D6489A">
              <w:rPr>
                <w:rFonts w:ascii="Calibri" w:hAnsi="Calibri" w:cs="Calibri"/>
                <w:color w:val="000000"/>
                <w:sz w:val="16"/>
                <w:szCs w:val="16"/>
                <w:lang w:val="es-419" w:eastAsia="es-419"/>
              </w:rPr>
              <w:t>contara</w:t>
            </w:r>
            <w:proofErr w:type="gramEnd"/>
            <w:r w:rsidRPr="00D6489A">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D6489A">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D6489A">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D6489A">
              <w:rPr>
                <w:rFonts w:ascii="Calibri" w:hAnsi="Calibri" w:cs="Calibri"/>
                <w:color w:val="000000"/>
                <w:sz w:val="16"/>
                <w:szCs w:val="16"/>
                <w:lang w:val="es-419" w:eastAsia="es-419"/>
              </w:rPr>
              <w:br/>
            </w:r>
            <w:r w:rsidRPr="00D6489A">
              <w:rPr>
                <w:rFonts w:ascii="Calibri" w:hAnsi="Calibri" w:cs="Calibri"/>
                <w:color w:val="000000"/>
                <w:sz w:val="16"/>
                <w:szCs w:val="16"/>
                <w:lang w:val="es-419" w:eastAsia="es-419"/>
              </w:rPr>
              <w:br/>
              <w:t>Modelo: Sobreponer</w:t>
            </w:r>
            <w:r w:rsidRPr="00D6489A">
              <w:rPr>
                <w:rFonts w:ascii="Calibri" w:hAnsi="Calibri" w:cs="Calibri"/>
                <w:color w:val="000000"/>
                <w:sz w:val="16"/>
                <w:szCs w:val="16"/>
                <w:lang w:val="es-419" w:eastAsia="es-419"/>
              </w:rPr>
              <w:br/>
              <w:t>Material: Acero inoxidable</w:t>
            </w:r>
            <w:r w:rsidRPr="00D6489A">
              <w:rPr>
                <w:rFonts w:ascii="Calibri" w:hAnsi="Calibri" w:cs="Calibri"/>
                <w:color w:val="000000"/>
                <w:sz w:val="16"/>
                <w:szCs w:val="16"/>
                <w:lang w:val="es-419" w:eastAsia="es-419"/>
              </w:rPr>
              <w:br/>
              <w:t>Ancho:  44 cm aprox.</w:t>
            </w:r>
            <w:r w:rsidRPr="00D6489A">
              <w:rPr>
                <w:rFonts w:ascii="Calibri" w:hAnsi="Calibri" w:cs="Calibri"/>
                <w:color w:val="000000"/>
                <w:sz w:val="16"/>
                <w:szCs w:val="16"/>
                <w:lang w:val="es-419" w:eastAsia="es-419"/>
              </w:rPr>
              <w:br/>
              <w:t>Largo:  78 cm aprox.</w:t>
            </w:r>
            <w:r w:rsidRPr="00D6489A">
              <w:rPr>
                <w:rFonts w:ascii="Calibri" w:hAnsi="Calibri" w:cs="Calibri"/>
                <w:color w:val="000000"/>
                <w:sz w:val="16"/>
                <w:szCs w:val="16"/>
                <w:lang w:val="es-419" w:eastAsia="es-419"/>
              </w:rPr>
              <w:br/>
              <w:t>Ubicación del seca platos: Izquierda/derecha</w:t>
            </w:r>
            <w:r w:rsidRPr="00D6489A">
              <w:rPr>
                <w:rFonts w:ascii="Calibri" w:hAnsi="Calibri" w:cs="Calibri"/>
                <w:color w:val="000000"/>
                <w:sz w:val="16"/>
                <w:szCs w:val="16"/>
                <w:lang w:val="es-419" w:eastAsia="es-419"/>
              </w:rPr>
              <w:br/>
              <w:t>Rebalse: Incluido</w:t>
            </w:r>
            <w:r w:rsidRPr="00D6489A">
              <w:rPr>
                <w:rFonts w:ascii="Calibri" w:hAnsi="Calibri" w:cs="Calibri"/>
                <w:color w:val="000000"/>
                <w:sz w:val="16"/>
                <w:szCs w:val="16"/>
                <w:lang w:val="es-419" w:eastAsia="es-419"/>
              </w:rPr>
              <w:br/>
              <w:t>Desagüe: Incluido</w:t>
            </w:r>
          </w:p>
        </w:tc>
      </w:tr>
      <w:tr w:rsidR="00135ACC" w:rsidRPr="00D6489A" w14:paraId="267276F5"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BB9C2E9"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59</w:t>
            </w:r>
          </w:p>
        </w:tc>
        <w:tc>
          <w:tcPr>
            <w:tcW w:w="1702" w:type="dxa"/>
            <w:tcBorders>
              <w:top w:val="nil"/>
              <w:left w:val="nil"/>
              <w:bottom w:val="single" w:sz="4" w:space="0" w:color="000000"/>
              <w:right w:val="single" w:sz="4" w:space="0" w:color="000000"/>
            </w:tcBorders>
            <w:shd w:val="clear" w:color="auto" w:fill="auto"/>
            <w:noWrap/>
            <w:vAlign w:val="bottom"/>
            <w:hideMark/>
          </w:tcPr>
          <w:p w14:paraId="50775D21"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LIJA P/PARED</w:t>
            </w:r>
          </w:p>
        </w:tc>
        <w:tc>
          <w:tcPr>
            <w:tcW w:w="425" w:type="dxa"/>
            <w:tcBorders>
              <w:top w:val="nil"/>
              <w:left w:val="nil"/>
              <w:bottom w:val="single" w:sz="4" w:space="0" w:color="000000"/>
              <w:right w:val="single" w:sz="4" w:space="0" w:color="000000"/>
            </w:tcBorders>
            <w:shd w:val="clear" w:color="auto" w:fill="auto"/>
            <w:noWrap/>
            <w:vAlign w:val="bottom"/>
            <w:hideMark/>
          </w:tcPr>
          <w:p w14:paraId="0E3C97D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w:t>
            </w:r>
          </w:p>
        </w:tc>
        <w:tc>
          <w:tcPr>
            <w:tcW w:w="8021" w:type="dxa"/>
            <w:tcBorders>
              <w:top w:val="nil"/>
              <w:left w:val="nil"/>
              <w:bottom w:val="single" w:sz="4" w:space="0" w:color="000000"/>
              <w:right w:val="single" w:sz="4" w:space="0" w:color="000000"/>
            </w:tcBorders>
            <w:shd w:val="clear" w:color="auto" w:fill="auto"/>
            <w:vAlign w:val="bottom"/>
            <w:hideMark/>
          </w:tcPr>
          <w:p w14:paraId="4599558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El papel de lija o </w:t>
            </w:r>
            <w:proofErr w:type="gramStart"/>
            <w:r w:rsidRPr="00D6489A">
              <w:rPr>
                <w:rFonts w:ascii="Calibri" w:hAnsi="Calibri" w:cs="Calibri"/>
                <w:color w:val="000000"/>
                <w:sz w:val="16"/>
                <w:szCs w:val="16"/>
                <w:lang w:val="es-419" w:eastAsia="es-419"/>
              </w:rPr>
              <w:t>simplemente  lija</w:t>
            </w:r>
            <w:proofErr w:type="gramEnd"/>
            <w:r w:rsidRPr="00D6489A">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D6489A">
              <w:rPr>
                <w:rFonts w:ascii="Calibri" w:hAnsi="Calibri" w:cs="Calibri"/>
                <w:color w:val="000000"/>
                <w:sz w:val="16"/>
                <w:szCs w:val="16"/>
                <w:lang w:val="es-419" w:eastAsia="es-419"/>
              </w:rPr>
              <w:br/>
            </w:r>
            <w:r w:rsidRPr="00D6489A">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D6489A">
              <w:rPr>
                <w:rFonts w:ascii="Calibri" w:hAnsi="Calibri" w:cs="Calibri"/>
                <w:color w:val="000000"/>
                <w:sz w:val="16"/>
                <w:szCs w:val="16"/>
                <w:lang w:val="es-419" w:eastAsia="es-419"/>
              </w:rPr>
              <w:t>También  se</w:t>
            </w:r>
            <w:proofErr w:type="gramEnd"/>
            <w:r w:rsidRPr="00D6489A">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135ACC" w:rsidRPr="00D6489A" w14:paraId="4F48D3B8"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04A4BDB"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60</w:t>
            </w:r>
          </w:p>
        </w:tc>
        <w:tc>
          <w:tcPr>
            <w:tcW w:w="1702" w:type="dxa"/>
            <w:tcBorders>
              <w:top w:val="nil"/>
              <w:left w:val="nil"/>
              <w:bottom w:val="single" w:sz="4" w:space="0" w:color="000000"/>
              <w:right w:val="single" w:sz="4" w:space="0" w:color="000000"/>
            </w:tcBorders>
            <w:shd w:val="clear" w:color="auto" w:fill="auto"/>
            <w:noWrap/>
            <w:vAlign w:val="bottom"/>
            <w:hideMark/>
          </w:tcPr>
          <w:p w14:paraId="0D4CC28A"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LISTON DE MADERA SEMIDURA (2"X2")</w:t>
            </w:r>
          </w:p>
        </w:tc>
        <w:tc>
          <w:tcPr>
            <w:tcW w:w="425" w:type="dxa"/>
            <w:tcBorders>
              <w:top w:val="nil"/>
              <w:left w:val="nil"/>
              <w:bottom w:val="single" w:sz="4" w:space="0" w:color="000000"/>
              <w:right w:val="single" w:sz="4" w:space="0" w:color="000000"/>
            </w:tcBorders>
            <w:shd w:val="clear" w:color="auto" w:fill="auto"/>
            <w:noWrap/>
            <w:vAlign w:val="bottom"/>
            <w:hideMark/>
          </w:tcPr>
          <w:p w14:paraId="54CFE187"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P2</w:t>
            </w:r>
          </w:p>
        </w:tc>
        <w:tc>
          <w:tcPr>
            <w:tcW w:w="8021" w:type="dxa"/>
            <w:tcBorders>
              <w:top w:val="nil"/>
              <w:left w:val="nil"/>
              <w:bottom w:val="single" w:sz="4" w:space="0" w:color="000000"/>
              <w:right w:val="single" w:sz="4" w:space="0" w:color="000000"/>
            </w:tcBorders>
            <w:shd w:val="clear" w:color="auto" w:fill="auto"/>
            <w:vAlign w:val="bottom"/>
            <w:hideMark/>
          </w:tcPr>
          <w:p w14:paraId="460BD720"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D6489A">
              <w:rPr>
                <w:rFonts w:ascii="Calibri" w:hAnsi="Calibri" w:cs="Calibri"/>
                <w:color w:val="000000"/>
                <w:sz w:val="16"/>
                <w:szCs w:val="16"/>
                <w:lang w:val="es-419" w:eastAsia="es-419"/>
              </w:rPr>
              <w:t>Mapajo</w:t>
            </w:r>
            <w:proofErr w:type="spellEnd"/>
            <w:r w:rsidRPr="00D6489A">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D6489A">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D6489A">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D6489A">
              <w:rPr>
                <w:rFonts w:ascii="Calibri" w:hAnsi="Calibri" w:cs="Calibri"/>
                <w:color w:val="000000"/>
                <w:sz w:val="16"/>
                <w:szCs w:val="16"/>
                <w:lang w:val="es-419" w:eastAsia="es-419"/>
              </w:rPr>
              <w:br/>
              <w:t>Los elementos de madera que formen los listones serán de una sola pieza en toda su longitud.</w:t>
            </w:r>
            <w:r w:rsidRPr="00D6489A">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6489A">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135ACC" w:rsidRPr="00D6489A" w14:paraId="679B91FF"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7EF25AB"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61</w:t>
            </w:r>
          </w:p>
        </w:tc>
        <w:tc>
          <w:tcPr>
            <w:tcW w:w="1702" w:type="dxa"/>
            <w:tcBorders>
              <w:top w:val="nil"/>
              <w:left w:val="nil"/>
              <w:bottom w:val="single" w:sz="4" w:space="0" w:color="000000"/>
              <w:right w:val="single" w:sz="4" w:space="0" w:color="000000"/>
            </w:tcBorders>
            <w:shd w:val="clear" w:color="auto" w:fill="auto"/>
            <w:noWrap/>
            <w:vAlign w:val="bottom"/>
            <w:hideMark/>
          </w:tcPr>
          <w:p w14:paraId="6C84D335"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LLAVE DE PASO 1/2"</w:t>
            </w:r>
          </w:p>
        </w:tc>
        <w:tc>
          <w:tcPr>
            <w:tcW w:w="425" w:type="dxa"/>
            <w:tcBorders>
              <w:top w:val="nil"/>
              <w:left w:val="nil"/>
              <w:bottom w:val="single" w:sz="4" w:space="0" w:color="000000"/>
              <w:right w:val="single" w:sz="4" w:space="0" w:color="000000"/>
            </w:tcBorders>
            <w:shd w:val="clear" w:color="auto" w:fill="auto"/>
            <w:noWrap/>
            <w:vAlign w:val="bottom"/>
            <w:hideMark/>
          </w:tcPr>
          <w:p w14:paraId="3EA77A09"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3A0186C2"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D6489A">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35ACC" w:rsidRPr="00D6489A" w14:paraId="1D772B53"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63CD574"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62</w:t>
            </w:r>
          </w:p>
        </w:tc>
        <w:tc>
          <w:tcPr>
            <w:tcW w:w="1702" w:type="dxa"/>
            <w:tcBorders>
              <w:top w:val="nil"/>
              <w:left w:val="nil"/>
              <w:bottom w:val="single" w:sz="4" w:space="0" w:color="000000"/>
              <w:right w:val="single" w:sz="4" w:space="0" w:color="000000"/>
            </w:tcBorders>
            <w:shd w:val="clear" w:color="auto" w:fill="auto"/>
            <w:noWrap/>
            <w:vAlign w:val="bottom"/>
            <w:hideMark/>
          </w:tcPr>
          <w:p w14:paraId="76D5999B"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LLAVE DE PASO 1/2" PARA DUCHA</w:t>
            </w:r>
          </w:p>
        </w:tc>
        <w:tc>
          <w:tcPr>
            <w:tcW w:w="425" w:type="dxa"/>
            <w:tcBorders>
              <w:top w:val="nil"/>
              <w:left w:val="nil"/>
              <w:bottom w:val="single" w:sz="4" w:space="0" w:color="000000"/>
              <w:right w:val="single" w:sz="4" w:space="0" w:color="000000"/>
            </w:tcBorders>
            <w:shd w:val="clear" w:color="auto" w:fill="auto"/>
            <w:noWrap/>
            <w:vAlign w:val="bottom"/>
            <w:hideMark/>
          </w:tcPr>
          <w:p w14:paraId="7B72C0AC"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7C567FF1"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D6489A">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6489A">
              <w:rPr>
                <w:rFonts w:ascii="Calibri" w:hAnsi="Calibri" w:cs="Calibri"/>
                <w:color w:val="000000"/>
                <w:sz w:val="16"/>
                <w:szCs w:val="16"/>
                <w:lang w:val="es-419" w:eastAsia="es-419"/>
              </w:rPr>
              <w:t>debera</w:t>
            </w:r>
            <w:proofErr w:type="spellEnd"/>
            <w:r w:rsidRPr="00D6489A">
              <w:rPr>
                <w:rFonts w:ascii="Calibri" w:hAnsi="Calibri" w:cs="Calibri"/>
                <w:color w:val="000000"/>
                <w:sz w:val="16"/>
                <w:szCs w:val="16"/>
                <w:lang w:val="es-419" w:eastAsia="es-419"/>
              </w:rPr>
              <w:t xml:space="preserve"> ofrecer el cierre positivo. la llave en si </w:t>
            </w:r>
            <w:proofErr w:type="spellStart"/>
            <w:r w:rsidRPr="00D6489A">
              <w:rPr>
                <w:rFonts w:ascii="Calibri" w:hAnsi="Calibri" w:cs="Calibri"/>
                <w:color w:val="000000"/>
                <w:sz w:val="16"/>
                <w:szCs w:val="16"/>
                <w:lang w:val="es-419" w:eastAsia="es-419"/>
              </w:rPr>
              <w:t>debera</w:t>
            </w:r>
            <w:proofErr w:type="spellEnd"/>
            <w:r w:rsidRPr="00D6489A">
              <w:rPr>
                <w:rFonts w:ascii="Calibri" w:hAnsi="Calibri" w:cs="Calibri"/>
                <w:color w:val="000000"/>
                <w:sz w:val="16"/>
                <w:szCs w:val="16"/>
                <w:lang w:val="es-419" w:eastAsia="es-419"/>
              </w:rPr>
              <w:t xml:space="preserve"> ser de tipo globo o lo que </w:t>
            </w:r>
            <w:proofErr w:type="spellStart"/>
            <w:r w:rsidRPr="00D6489A">
              <w:rPr>
                <w:rFonts w:ascii="Calibri" w:hAnsi="Calibri" w:cs="Calibri"/>
                <w:color w:val="000000"/>
                <w:sz w:val="16"/>
                <w:szCs w:val="16"/>
                <w:lang w:val="es-419" w:eastAsia="es-419"/>
              </w:rPr>
              <w:t>instuya</w:t>
            </w:r>
            <w:proofErr w:type="spellEnd"/>
            <w:r w:rsidRPr="00D6489A">
              <w:rPr>
                <w:rFonts w:ascii="Calibri" w:hAnsi="Calibri" w:cs="Calibri"/>
                <w:color w:val="000000"/>
                <w:sz w:val="16"/>
                <w:szCs w:val="16"/>
                <w:lang w:val="es-419" w:eastAsia="es-419"/>
              </w:rPr>
              <w:t xml:space="preserve"> el Inspector de obra.</w:t>
            </w:r>
          </w:p>
        </w:tc>
      </w:tr>
      <w:tr w:rsidR="00135ACC" w:rsidRPr="00D6489A" w14:paraId="60E0BBCE"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FC5E2D8"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63</w:t>
            </w:r>
          </w:p>
        </w:tc>
        <w:tc>
          <w:tcPr>
            <w:tcW w:w="1702" w:type="dxa"/>
            <w:tcBorders>
              <w:top w:val="nil"/>
              <w:left w:val="nil"/>
              <w:bottom w:val="single" w:sz="4" w:space="0" w:color="000000"/>
              <w:right w:val="single" w:sz="4" w:space="0" w:color="000000"/>
            </w:tcBorders>
            <w:shd w:val="clear" w:color="auto" w:fill="auto"/>
            <w:noWrap/>
            <w:vAlign w:val="bottom"/>
            <w:hideMark/>
          </w:tcPr>
          <w:p w14:paraId="659C748C"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LUMINARIA SOLAR LED EXTERIOR</w:t>
            </w:r>
          </w:p>
        </w:tc>
        <w:tc>
          <w:tcPr>
            <w:tcW w:w="425" w:type="dxa"/>
            <w:tcBorders>
              <w:top w:val="nil"/>
              <w:left w:val="nil"/>
              <w:bottom w:val="single" w:sz="4" w:space="0" w:color="000000"/>
              <w:right w:val="single" w:sz="4" w:space="0" w:color="000000"/>
            </w:tcBorders>
            <w:shd w:val="clear" w:color="auto" w:fill="auto"/>
            <w:noWrap/>
            <w:vAlign w:val="bottom"/>
            <w:hideMark/>
          </w:tcPr>
          <w:p w14:paraId="3E301745"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55F987EF"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 Lámpara o reflector solar para exteriores </w:t>
            </w:r>
            <w:r w:rsidRPr="00D6489A">
              <w:rPr>
                <w:rFonts w:ascii="Calibri" w:hAnsi="Calibri" w:cs="Calibri"/>
                <w:color w:val="000000"/>
                <w:sz w:val="16"/>
                <w:szCs w:val="16"/>
                <w:lang w:val="es-419" w:eastAsia="es-419"/>
              </w:rPr>
              <w:br/>
              <w:t xml:space="preserve">• 24 Hiper </w:t>
            </w:r>
            <w:proofErr w:type="spellStart"/>
            <w:r w:rsidRPr="00D6489A">
              <w:rPr>
                <w:rFonts w:ascii="Calibri" w:hAnsi="Calibri" w:cs="Calibri"/>
                <w:color w:val="000000"/>
                <w:sz w:val="16"/>
                <w:szCs w:val="16"/>
                <w:lang w:val="es-419" w:eastAsia="es-419"/>
              </w:rPr>
              <w:t>LEDs</w:t>
            </w:r>
            <w:proofErr w:type="spellEnd"/>
            <w:r w:rsidRPr="00D6489A">
              <w:rPr>
                <w:rFonts w:ascii="Calibri" w:hAnsi="Calibri" w:cs="Calibri"/>
                <w:color w:val="000000"/>
                <w:sz w:val="16"/>
                <w:szCs w:val="16"/>
                <w:lang w:val="es-419" w:eastAsia="es-419"/>
              </w:rPr>
              <w:t xml:space="preserve"> de alto brillo o mayor.</w:t>
            </w:r>
            <w:r w:rsidRPr="00D6489A">
              <w:rPr>
                <w:rFonts w:ascii="Calibri" w:hAnsi="Calibri" w:cs="Calibri"/>
                <w:color w:val="000000"/>
                <w:sz w:val="16"/>
                <w:szCs w:val="16"/>
                <w:lang w:val="es-419" w:eastAsia="es-419"/>
              </w:rPr>
              <w:br/>
              <w:t xml:space="preserve">• 600 – 1200 </w:t>
            </w:r>
            <w:proofErr w:type="spellStart"/>
            <w:r w:rsidRPr="00D6489A">
              <w:rPr>
                <w:rFonts w:ascii="Calibri" w:hAnsi="Calibri" w:cs="Calibri"/>
                <w:color w:val="000000"/>
                <w:sz w:val="16"/>
                <w:szCs w:val="16"/>
                <w:lang w:val="es-419" w:eastAsia="es-419"/>
              </w:rPr>
              <w:t>Lumens</w:t>
            </w:r>
            <w:proofErr w:type="spellEnd"/>
            <w:r w:rsidRPr="00D6489A">
              <w:rPr>
                <w:rFonts w:ascii="Calibri" w:hAnsi="Calibri" w:cs="Calibri"/>
                <w:color w:val="000000"/>
                <w:sz w:val="16"/>
                <w:szCs w:val="16"/>
                <w:lang w:val="es-419" w:eastAsia="es-419"/>
              </w:rPr>
              <w:t xml:space="preserve"> (preferentemente).</w:t>
            </w:r>
            <w:r w:rsidRPr="00D6489A">
              <w:rPr>
                <w:rFonts w:ascii="Calibri" w:hAnsi="Calibri" w:cs="Calibri"/>
                <w:color w:val="000000"/>
                <w:sz w:val="16"/>
                <w:szCs w:val="16"/>
                <w:lang w:val="es-419" w:eastAsia="es-419"/>
              </w:rPr>
              <w:br/>
              <w:t>• 100W a 200W</w:t>
            </w:r>
            <w:r w:rsidRPr="00D6489A">
              <w:rPr>
                <w:rFonts w:ascii="Calibri" w:hAnsi="Calibri" w:cs="Calibri"/>
                <w:color w:val="000000"/>
                <w:sz w:val="16"/>
                <w:szCs w:val="16"/>
                <w:lang w:val="es-419" w:eastAsia="es-419"/>
              </w:rPr>
              <w:br/>
              <w:t>• Sensor de presencia o de movimiento 120 grados.</w:t>
            </w:r>
            <w:r w:rsidRPr="00D6489A">
              <w:rPr>
                <w:rFonts w:ascii="Calibri" w:hAnsi="Calibri" w:cs="Calibri"/>
                <w:color w:val="000000"/>
                <w:sz w:val="16"/>
                <w:szCs w:val="16"/>
                <w:lang w:val="es-419" w:eastAsia="es-419"/>
              </w:rPr>
              <w:br/>
              <w:t>• Celdas solares 1W 5.5V.o mayor (incluidos en la lampara o con panel separado indistintamente)</w:t>
            </w:r>
            <w:r w:rsidRPr="00D6489A">
              <w:rPr>
                <w:rFonts w:ascii="Calibri" w:hAnsi="Calibri" w:cs="Calibri"/>
                <w:color w:val="000000"/>
                <w:sz w:val="16"/>
                <w:szCs w:val="16"/>
                <w:lang w:val="es-419" w:eastAsia="es-419"/>
              </w:rPr>
              <w:br/>
              <w:t>• Sensor automático.</w:t>
            </w:r>
            <w:r w:rsidRPr="00D6489A">
              <w:rPr>
                <w:rFonts w:ascii="Calibri" w:hAnsi="Calibri" w:cs="Calibri"/>
                <w:color w:val="000000"/>
                <w:sz w:val="16"/>
                <w:szCs w:val="16"/>
                <w:lang w:val="es-419" w:eastAsia="es-419"/>
              </w:rPr>
              <w:br/>
              <w:t xml:space="preserve">• Brazo con ángulo ajustable y tornillos de sujeción </w:t>
            </w:r>
          </w:p>
        </w:tc>
      </w:tr>
      <w:tr w:rsidR="00135ACC" w:rsidRPr="00D6489A" w14:paraId="67202974"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891C1D4"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64</w:t>
            </w:r>
          </w:p>
        </w:tc>
        <w:tc>
          <w:tcPr>
            <w:tcW w:w="1702" w:type="dxa"/>
            <w:tcBorders>
              <w:top w:val="nil"/>
              <w:left w:val="nil"/>
              <w:bottom w:val="single" w:sz="4" w:space="0" w:color="000000"/>
              <w:right w:val="single" w:sz="4" w:space="0" w:color="000000"/>
            </w:tcBorders>
            <w:shd w:val="clear" w:color="auto" w:fill="auto"/>
            <w:noWrap/>
            <w:vAlign w:val="bottom"/>
            <w:hideMark/>
          </w:tcPr>
          <w:p w14:paraId="7AC59C62"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MADERA DE CONSTRUCCIÓN (3 USOS)</w:t>
            </w:r>
          </w:p>
        </w:tc>
        <w:tc>
          <w:tcPr>
            <w:tcW w:w="425" w:type="dxa"/>
            <w:tcBorders>
              <w:top w:val="nil"/>
              <w:left w:val="nil"/>
              <w:bottom w:val="single" w:sz="4" w:space="0" w:color="000000"/>
              <w:right w:val="single" w:sz="4" w:space="0" w:color="000000"/>
            </w:tcBorders>
            <w:shd w:val="clear" w:color="auto" w:fill="auto"/>
            <w:noWrap/>
            <w:vAlign w:val="bottom"/>
            <w:hideMark/>
          </w:tcPr>
          <w:p w14:paraId="0A0D488D"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P2</w:t>
            </w:r>
          </w:p>
        </w:tc>
        <w:tc>
          <w:tcPr>
            <w:tcW w:w="8021" w:type="dxa"/>
            <w:tcBorders>
              <w:top w:val="nil"/>
              <w:left w:val="nil"/>
              <w:bottom w:val="single" w:sz="4" w:space="0" w:color="000000"/>
              <w:right w:val="single" w:sz="4" w:space="0" w:color="000000"/>
            </w:tcBorders>
            <w:shd w:val="clear" w:color="auto" w:fill="auto"/>
            <w:vAlign w:val="bottom"/>
            <w:hideMark/>
          </w:tcPr>
          <w:p w14:paraId="3AA500E5" w14:textId="77777777" w:rsidR="00135ACC" w:rsidRPr="00D6489A" w:rsidRDefault="00135ACC" w:rsidP="000648BD">
            <w:pPr>
              <w:spacing w:after="240"/>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D6489A">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D6489A">
              <w:rPr>
                <w:rFonts w:ascii="Calibri" w:hAnsi="Calibri" w:cs="Calibri"/>
                <w:color w:val="000000"/>
                <w:sz w:val="16"/>
                <w:szCs w:val="16"/>
                <w:lang w:val="es-419" w:eastAsia="es-419"/>
              </w:rPr>
              <w:br/>
              <w:t xml:space="preserve">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w:t>
            </w:r>
            <w:r w:rsidRPr="00D6489A">
              <w:rPr>
                <w:rFonts w:ascii="Calibri" w:hAnsi="Calibri" w:cs="Calibri"/>
                <w:color w:val="000000"/>
                <w:sz w:val="16"/>
                <w:szCs w:val="16"/>
                <w:lang w:val="es-419" w:eastAsia="es-419"/>
              </w:rPr>
              <w:lastRenderedPageBreak/>
              <w:t>fácilmente.</w:t>
            </w:r>
            <w:r w:rsidRPr="00D6489A">
              <w:rPr>
                <w:rFonts w:ascii="Calibri" w:hAnsi="Calibri" w:cs="Calibri"/>
                <w:color w:val="000000"/>
                <w:sz w:val="16"/>
                <w:szCs w:val="16"/>
                <w:lang w:val="es-419" w:eastAsia="es-419"/>
              </w:rPr>
              <w:br/>
              <w:t>La madera muy dura y con gran contracción se utilizará para puntales (Callapos).</w:t>
            </w:r>
            <w:r w:rsidRPr="00D6489A">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D6489A">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135ACC" w:rsidRPr="00D6489A" w14:paraId="4CCA2E60"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7E3464B"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lastRenderedPageBreak/>
              <w:t>65</w:t>
            </w:r>
          </w:p>
        </w:tc>
        <w:tc>
          <w:tcPr>
            <w:tcW w:w="1702" w:type="dxa"/>
            <w:tcBorders>
              <w:top w:val="nil"/>
              <w:left w:val="nil"/>
              <w:bottom w:val="single" w:sz="4" w:space="0" w:color="000000"/>
              <w:right w:val="single" w:sz="4" w:space="0" w:color="000000"/>
            </w:tcBorders>
            <w:shd w:val="clear" w:color="auto" w:fill="auto"/>
            <w:noWrap/>
            <w:vAlign w:val="bottom"/>
            <w:hideMark/>
          </w:tcPr>
          <w:p w14:paraId="450C8E7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MADERA DURA (2"X6")</w:t>
            </w:r>
          </w:p>
        </w:tc>
        <w:tc>
          <w:tcPr>
            <w:tcW w:w="425" w:type="dxa"/>
            <w:tcBorders>
              <w:top w:val="nil"/>
              <w:left w:val="nil"/>
              <w:bottom w:val="single" w:sz="4" w:space="0" w:color="000000"/>
              <w:right w:val="single" w:sz="4" w:space="0" w:color="000000"/>
            </w:tcBorders>
            <w:shd w:val="clear" w:color="auto" w:fill="auto"/>
            <w:noWrap/>
            <w:vAlign w:val="bottom"/>
            <w:hideMark/>
          </w:tcPr>
          <w:p w14:paraId="0DC1BE80"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P2</w:t>
            </w:r>
          </w:p>
        </w:tc>
        <w:tc>
          <w:tcPr>
            <w:tcW w:w="8021" w:type="dxa"/>
            <w:tcBorders>
              <w:top w:val="nil"/>
              <w:left w:val="nil"/>
              <w:bottom w:val="single" w:sz="4" w:space="0" w:color="000000"/>
              <w:right w:val="single" w:sz="4" w:space="0" w:color="000000"/>
            </w:tcBorders>
            <w:shd w:val="clear" w:color="auto" w:fill="auto"/>
            <w:vAlign w:val="bottom"/>
            <w:hideMark/>
          </w:tcPr>
          <w:p w14:paraId="5CB5FD7B"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D6489A">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D6489A">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D6489A">
              <w:rPr>
                <w:rFonts w:ascii="Calibri" w:hAnsi="Calibri" w:cs="Calibri"/>
                <w:color w:val="000000"/>
                <w:sz w:val="16"/>
                <w:szCs w:val="16"/>
                <w:lang w:val="es-419" w:eastAsia="es-419"/>
              </w:rPr>
              <w:br/>
              <w:t>Los elementos de madera que formen las vigas serán de una sola pieza en toda su longitud.</w:t>
            </w:r>
            <w:r w:rsidRPr="00D6489A">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6489A">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135ACC" w:rsidRPr="00D6489A" w14:paraId="3F373BFD"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361F8CA"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66</w:t>
            </w:r>
          </w:p>
        </w:tc>
        <w:tc>
          <w:tcPr>
            <w:tcW w:w="1702" w:type="dxa"/>
            <w:tcBorders>
              <w:top w:val="nil"/>
              <w:left w:val="nil"/>
              <w:bottom w:val="single" w:sz="4" w:space="0" w:color="000000"/>
              <w:right w:val="single" w:sz="4" w:space="0" w:color="000000"/>
            </w:tcBorders>
            <w:shd w:val="clear" w:color="auto" w:fill="auto"/>
            <w:noWrap/>
            <w:vAlign w:val="bottom"/>
            <w:hideMark/>
          </w:tcPr>
          <w:p w14:paraId="6091FDAD"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MASA ACRÍLICA</w:t>
            </w:r>
          </w:p>
        </w:tc>
        <w:tc>
          <w:tcPr>
            <w:tcW w:w="425" w:type="dxa"/>
            <w:tcBorders>
              <w:top w:val="nil"/>
              <w:left w:val="nil"/>
              <w:bottom w:val="single" w:sz="4" w:space="0" w:color="000000"/>
              <w:right w:val="single" w:sz="4" w:space="0" w:color="000000"/>
            </w:tcBorders>
            <w:shd w:val="clear" w:color="auto" w:fill="auto"/>
            <w:noWrap/>
            <w:vAlign w:val="bottom"/>
            <w:hideMark/>
          </w:tcPr>
          <w:p w14:paraId="5BBDBAB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LT</w:t>
            </w:r>
          </w:p>
        </w:tc>
        <w:tc>
          <w:tcPr>
            <w:tcW w:w="8021" w:type="dxa"/>
            <w:tcBorders>
              <w:top w:val="nil"/>
              <w:left w:val="nil"/>
              <w:bottom w:val="single" w:sz="4" w:space="0" w:color="000000"/>
              <w:right w:val="single" w:sz="4" w:space="0" w:color="000000"/>
            </w:tcBorders>
            <w:shd w:val="clear" w:color="auto" w:fill="auto"/>
            <w:vAlign w:val="bottom"/>
            <w:hideMark/>
          </w:tcPr>
          <w:p w14:paraId="18B0519A"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La masa acrílica requerida, </w:t>
            </w:r>
            <w:proofErr w:type="spellStart"/>
            <w:r w:rsidRPr="00D6489A">
              <w:rPr>
                <w:rFonts w:ascii="Calibri" w:hAnsi="Calibri" w:cs="Calibri"/>
                <w:color w:val="000000"/>
                <w:sz w:val="16"/>
                <w:szCs w:val="16"/>
                <w:lang w:val="es-419" w:eastAsia="es-419"/>
              </w:rPr>
              <w:t>sera</w:t>
            </w:r>
            <w:proofErr w:type="spellEnd"/>
            <w:r w:rsidRPr="00D6489A">
              <w:rPr>
                <w:rFonts w:ascii="Calibri" w:hAnsi="Calibri" w:cs="Calibri"/>
                <w:color w:val="000000"/>
                <w:sz w:val="16"/>
                <w:szCs w:val="16"/>
                <w:lang w:val="es-419" w:eastAsia="es-419"/>
              </w:rPr>
              <w:t xml:space="preserve"> de alta viscosidad a base de una emulsión acrílica </w:t>
            </w:r>
            <w:proofErr w:type="spellStart"/>
            <w:r w:rsidRPr="00D6489A">
              <w:rPr>
                <w:rFonts w:ascii="Calibri" w:hAnsi="Calibri" w:cs="Calibri"/>
                <w:color w:val="000000"/>
                <w:sz w:val="16"/>
                <w:szCs w:val="16"/>
                <w:lang w:val="es-419" w:eastAsia="es-419"/>
              </w:rPr>
              <w:t>estirenada</w:t>
            </w:r>
            <w:proofErr w:type="spellEnd"/>
            <w:r w:rsidRPr="00D6489A">
              <w:rPr>
                <w:rFonts w:ascii="Calibri" w:hAnsi="Calibri" w:cs="Calibri"/>
                <w:color w:val="000000"/>
                <w:sz w:val="16"/>
                <w:szCs w:val="16"/>
                <w:lang w:val="es-419" w:eastAsia="es-419"/>
              </w:rPr>
              <w:t xml:space="preserve"> de elevada consistencia y rápido secado. Para uso en superficies internas y externas.</w:t>
            </w:r>
            <w:r w:rsidRPr="00D6489A">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D6489A">
              <w:rPr>
                <w:rFonts w:ascii="Calibri" w:hAnsi="Calibri" w:cs="Calibri"/>
                <w:color w:val="000000"/>
                <w:sz w:val="16"/>
                <w:szCs w:val="16"/>
                <w:lang w:val="es-419" w:eastAsia="es-419"/>
              </w:rPr>
              <w:br/>
              <w:t xml:space="preserve">Servirá para corregir pequeñas </w:t>
            </w:r>
            <w:proofErr w:type="gramStart"/>
            <w:r w:rsidRPr="00D6489A">
              <w:rPr>
                <w:rFonts w:ascii="Calibri" w:hAnsi="Calibri" w:cs="Calibri"/>
                <w:color w:val="000000"/>
                <w:sz w:val="16"/>
                <w:szCs w:val="16"/>
                <w:lang w:val="es-419" w:eastAsia="es-419"/>
              </w:rPr>
              <w:t>imperfecciones,  especialmente</w:t>
            </w:r>
            <w:proofErr w:type="gramEnd"/>
            <w:r w:rsidRPr="00D6489A">
              <w:rPr>
                <w:rFonts w:ascii="Calibri" w:hAnsi="Calibri" w:cs="Calibri"/>
                <w:color w:val="000000"/>
                <w:sz w:val="16"/>
                <w:szCs w:val="16"/>
                <w:lang w:val="es-419" w:eastAsia="es-419"/>
              </w:rPr>
              <w:t xml:space="preserve"> en muros, paredes y cielos raso.</w:t>
            </w:r>
            <w:r w:rsidRPr="00D6489A">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D6489A">
              <w:rPr>
                <w:rFonts w:ascii="Calibri" w:hAnsi="Calibri" w:cs="Calibri"/>
                <w:color w:val="000000"/>
                <w:sz w:val="16"/>
                <w:szCs w:val="16"/>
                <w:lang w:val="es-419" w:eastAsia="es-419"/>
              </w:rPr>
              <w:t>Además</w:t>
            </w:r>
            <w:proofErr w:type="gramEnd"/>
            <w:r w:rsidRPr="00D6489A">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135ACC" w:rsidRPr="00D6489A" w14:paraId="0BBA126A"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50537D8"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67</w:t>
            </w:r>
          </w:p>
        </w:tc>
        <w:tc>
          <w:tcPr>
            <w:tcW w:w="1702" w:type="dxa"/>
            <w:tcBorders>
              <w:top w:val="nil"/>
              <w:left w:val="nil"/>
              <w:bottom w:val="single" w:sz="4" w:space="0" w:color="000000"/>
              <w:right w:val="single" w:sz="4" w:space="0" w:color="000000"/>
            </w:tcBorders>
            <w:shd w:val="clear" w:color="auto" w:fill="auto"/>
            <w:noWrap/>
            <w:vAlign w:val="bottom"/>
            <w:hideMark/>
          </w:tcPr>
          <w:p w14:paraId="743C38A0"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MASA CORRIDA</w:t>
            </w:r>
          </w:p>
        </w:tc>
        <w:tc>
          <w:tcPr>
            <w:tcW w:w="425" w:type="dxa"/>
            <w:tcBorders>
              <w:top w:val="nil"/>
              <w:left w:val="nil"/>
              <w:bottom w:val="single" w:sz="4" w:space="0" w:color="000000"/>
              <w:right w:val="single" w:sz="4" w:space="0" w:color="000000"/>
            </w:tcBorders>
            <w:shd w:val="clear" w:color="auto" w:fill="auto"/>
            <w:noWrap/>
            <w:vAlign w:val="bottom"/>
            <w:hideMark/>
          </w:tcPr>
          <w:p w14:paraId="45554630"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LT</w:t>
            </w:r>
          </w:p>
        </w:tc>
        <w:tc>
          <w:tcPr>
            <w:tcW w:w="8021" w:type="dxa"/>
            <w:tcBorders>
              <w:top w:val="nil"/>
              <w:left w:val="nil"/>
              <w:bottom w:val="single" w:sz="4" w:space="0" w:color="000000"/>
              <w:right w:val="single" w:sz="4" w:space="0" w:color="000000"/>
            </w:tcBorders>
            <w:shd w:val="clear" w:color="auto" w:fill="auto"/>
            <w:vAlign w:val="bottom"/>
            <w:hideMark/>
          </w:tcPr>
          <w:p w14:paraId="73728736"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6489A">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D6489A">
              <w:rPr>
                <w:rFonts w:ascii="Calibri" w:hAnsi="Calibri" w:cs="Calibri"/>
                <w:color w:val="000000"/>
                <w:sz w:val="16"/>
                <w:szCs w:val="16"/>
                <w:lang w:val="es-419" w:eastAsia="es-419"/>
              </w:rPr>
              <w:t>Además</w:t>
            </w:r>
            <w:proofErr w:type="gramEnd"/>
            <w:r w:rsidRPr="00D6489A">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135ACC" w:rsidRPr="00D6489A" w14:paraId="540E00B0"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C612048"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68</w:t>
            </w:r>
          </w:p>
        </w:tc>
        <w:tc>
          <w:tcPr>
            <w:tcW w:w="1702" w:type="dxa"/>
            <w:tcBorders>
              <w:top w:val="nil"/>
              <w:left w:val="nil"/>
              <w:bottom w:val="single" w:sz="4" w:space="0" w:color="000000"/>
              <w:right w:val="single" w:sz="4" w:space="0" w:color="000000"/>
            </w:tcBorders>
            <w:shd w:val="clear" w:color="auto" w:fill="auto"/>
            <w:noWrap/>
            <w:vAlign w:val="bottom"/>
            <w:hideMark/>
          </w:tcPr>
          <w:p w14:paraId="352057B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MEMBRANA AISLANTE BAJO PISO FLOTANTE</w:t>
            </w:r>
          </w:p>
        </w:tc>
        <w:tc>
          <w:tcPr>
            <w:tcW w:w="425" w:type="dxa"/>
            <w:tcBorders>
              <w:top w:val="nil"/>
              <w:left w:val="nil"/>
              <w:bottom w:val="single" w:sz="4" w:space="0" w:color="000000"/>
              <w:right w:val="single" w:sz="4" w:space="0" w:color="000000"/>
            </w:tcBorders>
            <w:shd w:val="clear" w:color="auto" w:fill="auto"/>
            <w:noWrap/>
            <w:vAlign w:val="bottom"/>
            <w:hideMark/>
          </w:tcPr>
          <w:p w14:paraId="34D15D72"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M2</w:t>
            </w:r>
          </w:p>
        </w:tc>
        <w:tc>
          <w:tcPr>
            <w:tcW w:w="8021" w:type="dxa"/>
            <w:tcBorders>
              <w:top w:val="nil"/>
              <w:left w:val="nil"/>
              <w:bottom w:val="single" w:sz="4" w:space="0" w:color="000000"/>
              <w:right w:val="single" w:sz="4" w:space="0" w:color="000000"/>
            </w:tcBorders>
            <w:shd w:val="clear" w:color="auto" w:fill="auto"/>
            <w:vAlign w:val="bottom"/>
            <w:hideMark/>
          </w:tcPr>
          <w:p w14:paraId="5EFABC1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La membrana requerida deberá ser de buena calidad y de marca reconocida, esta </w:t>
            </w:r>
            <w:proofErr w:type="spellStart"/>
            <w:r w:rsidRPr="00D6489A">
              <w:rPr>
                <w:rFonts w:ascii="Calibri" w:hAnsi="Calibri" w:cs="Calibri"/>
                <w:color w:val="000000"/>
                <w:sz w:val="16"/>
                <w:szCs w:val="16"/>
                <w:lang w:val="es-419" w:eastAsia="es-419"/>
              </w:rPr>
              <w:t>sera</w:t>
            </w:r>
            <w:proofErr w:type="spellEnd"/>
            <w:r w:rsidRPr="00D6489A">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D6489A">
              <w:rPr>
                <w:rFonts w:ascii="Calibri" w:hAnsi="Calibri" w:cs="Calibri"/>
                <w:color w:val="000000"/>
                <w:sz w:val="16"/>
                <w:szCs w:val="16"/>
                <w:lang w:val="es-419" w:eastAsia="es-419"/>
              </w:rPr>
              <w:t>pumping</w:t>
            </w:r>
            <w:proofErr w:type="spellEnd"/>
            <w:r w:rsidRPr="00D6489A">
              <w:rPr>
                <w:rFonts w:ascii="Calibri" w:hAnsi="Calibri" w:cs="Calibri"/>
                <w:color w:val="000000"/>
                <w:sz w:val="16"/>
                <w:szCs w:val="16"/>
                <w:lang w:val="es-419" w:eastAsia="es-419"/>
              </w:rPr>
              <w:t>. con film de polietileno y solape de 7 cm de ancho.</w:t>
            </w:r>
            <w:r w:rsidRPr="00D6489A">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D6489A">
              <w:rPr>
                <w:rFonts w:ascii="Calibri" w:hAnsi="Calibri" w:cs="Calibri"/>
                <w:color w:val="000000"/>
                <w:sz w:val="16"/>
                <w:szCs w:val="16"/>
                <w:lang w:val="es-419" w:eastAsia="es-419"/>
              </w:rPr>
              <w:t>amortiguante</w:t>
            </w:r>
            <w:proofErr w:type="spellEnd"/>
            <w:r w:rsidRPr="00D6489A">
              <w:rPr>
                <w:rFonts w:ascii="Calibri" w:hAnsi="Calibri" w:cs="Calibri"/>
                <w:color w:val="000000"/>
                <w:sz w:val="16"/>
                <w:szCs w:val="16"/>
                <w:lang w:val="es-419" w:eastAsia="es-419"/>
              </w:rPr>
              <w:t>, que contiene un aislante acústico e impermeable al agua y al vapor.</w:t>
            </w:r>
          </w:p>
        </w:tc>
      </w:tr>
      <w:tr w:rsidR="00135ACC" w:rsidRPr="00D6489A" w14:paraId="32EB1E79"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83D4D55"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69</w:t>
            </w:r>
          </w:p>
        </w:tc>
        <w:tc>
          <w:tcPr>
            <w:tcW w:w="1702" w:type="dxa"/>
            <w:tcBorders>
              <w:top w:val="nil"/>
              <w:left w:val="nil"/>
              <w:bottom w:val="single" w:sz="4" w:space="0" w:color="000000"/>
              <w:right w:val="single" w:sz="4" w:space="0" w:color="000000"/>
            </w:tcBorders>
            <w:shd w:val="clear" w:color="auto" w:fill="auto"/>
            <w:noWrap/>
            <w:vAlign w:val="bottom"/>
            <w:hideMark/>
          </w:tcPr>
          <w:p w14:paraId="22CC9736"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NIPLE PVC DE 1/2"</w:t>
            </w:r>
          </w:p>
        </w:tc>
        <w:tc>
          <w:tcPr>
            <w:tcW w:w="425" w:type="dxa"/>
            <w:tcBorders>
              <w:top w:val="nil"/>
              <w:left w:val="nil"/>
              <w:bottom w:val="single" w:sz="4" w:space="0" w:color="000000"/>
              <w:right w:val="single" w:sz="4" w:space="0" w:color="000000"/>
            </w:tcBorders>
            <w:shd w:val="clear" w:color="auto" w:fill="auto"/>
            <w:noWrap/>
            <w:vAlign w:val="bottom"/>
            <w:hideMark/>
          </w:tcPr>
          <w:p w14:paraId="1DD1CA96"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14559969"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Requisitos sobre el Producto:</w:t>
            </w:r>
            <w:r w:rsidRPr="00D6489A">
              <w:rPr>
                <w:rFonts w:ascii="Calibri" w:hAnsi="Calibri" w:cs="Calibri"/>
                <w:color w:val="000000"/>
                <w:sz w:val="16"/>
                <w:szCs w:val="16"/>
                <w:lang w:val="es-419" w:eastAsia="es-419"/>
              </w:rPr>
              <w:br/>
              <w:t>Deberá ser de PVC de primera calidad y marca conocida.</w:t>
            </w:r>
            <w:r w:rsidRPr="00D6489A">
              <w:rPr>
                <w:rFonts w:ascii="Calibri" w:hAnsi="Calibri" w:cs="Calibri"/>
                <w:color w:val="000000"/>
                <w:sz w:val="16"/>
                <w:szCs w:val="16"/>
                <w:lang w:val="es-419" w:eastAsia="es-419"/>
              </w:rPr>
              <w:br/>
              <w:t>El proveedor deberá especificar el tipo, espesor, y resistencia.</w:t>
            </w:r>
            <w:r w:rsidRPr="00D6489A">
              <w:rPr>
                <w:rFonts w:ascii="Calibri" w:hAnsi="Calibri" w:cs="Calibri"/>
                <w:color w:val="000000"/>
                <w:sz w:val="16"/>
                <w:szCs w:val="16"/>
                <w:lang w:val="es-419" w:eastAsia="es-419"/>
              </w:rPr>
              <w:br/>
              <w:t>La superficie del accesorio deberá ser lisa y libre de grietas, fisuras y otros defectos que alteren su calidad.</w:t>
            </w:r>
            <w:r w:rsidRPr="00D6489A">
              <w:rPr>
                <w:rFonts w:ascii="Calibri" w:hAnsi="Calibri" w:cs="Calibri"/>
                <w:color w:val="000000"/>
                <w:sz w:val="16"/>
                <w:szCs w:val="16"/>
                <w:lang w:val="es-419" w:eastAsia="es-419"/>
              </w:rPr>
              <w:br/>
              <w:t>El accesorio deberá ser de color uniforme.</w:t>
            </w:r>
            <w:r w:rsidRPr="00D6489A">
              <w:rPr>
                <w:rFonts w:ascii="Calibri" w:hAnsi="Calibri" w:cs="Calibri"/>
                <w:color w:val="000000"/>
                <w:sz w:val="16"/>
                <w:szCs w:val="16"/>
                <w:lang w:val="es-419" w:eastAsia="es-419"/>
              </w:rPr>
              <w:br/>
              <w:t>Otros Requisitos</w:t>
            </w:r>
            <w:r w:rsidRPr="00D6489A">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135ACC" w:rsidRPr="00D6489A" w14:paraId="2EF3B6E2"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0FCCCD2"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70</w:t>
            </w:r>
          </w:p>
        </w:tc>
        <w:tc>
          <w:tcPr>
            <w:tcW w:w="1702" w:type="dxa"/>
            <w:tcBorders>
              <w:top w:val="nil"/>
              <w:left w:val="nil"/>
              <w:bottom w:val="single" w:sz="4" w:space="0" w:color="000000"/>
              <w:right w:val="single" w:sz="4" w:space="0" w:color="000000"/>
            </w:tcBorders>
            <w:shd w:val="clear" w:color="auto" w:fill="auto"/>
            <w:noWrap/>
            <w:vAlign w:val="bottom"/>
            <w:hideMark/>
          </w:tcPr>
          <w:p w14:paraId="7D4A44FD"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PANEL LED 18W EMPOTRABLE</w:t>
            </w:r>
          </w:p>
        </w:tc>
        <w:tc>
          <w:tcPr>
            <w:tcW w:w="425" w:type="dxa"/>
            <w:tcBorders>
              <w:top w:val="nil"/>
              <w:left w:val="nil"/>
              <w:bottom w:val="single" w:sz="4" w:space="0" w:color="000000"/>
              <w:right w:val="single" w:sz="4" w:space="0" w:color="000000"/>
            </w:tcBorders>
            <w:shd w:val="clear" w:color="auto" w:fill="auto"/>
            <w:noWrap/>
            <w:vAlign w:val="bottom"/>
            <w:hideMark/>
          </w:tcPr>
          <w:p w14:paraId="2545A0AA"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7B31576C"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Requisitos sobre el producto:</w:t>
            </w:r>
            <w:r w:rsidRPr="00D6489A">
              <w:rPr>
                <w:rFonts w:ascii="Calibri" w:hAnsi="Calibri" w:cs="Calibri"/>
                <w:color w:val="000000"/>
                <w:sz w:val="16"/>
                <w:szCs w:val="16"/>
                <w:lang w:val="es-419" w:eastAsia="es-419"/>
              </w:rPr>
              <w:br/>
              <w:t xml:space="preserve">CHIP </w:t>
            </w:r>
            <w:proofErr w:type="spellStart"/>
            <w:r w:rsidRPr="00D6489A">
              <w:rPr>
                <w:rFonts w:ascii="Calibri" w:hAnsi="Calibri" w:cs="Calibri"/>
                <w:color w:val="000000"/>
                <w:sz w:val="16"/>
                <w:szCs w:val="16"/>
                <w:lang w:val="es-419" w:eastAsia="es-419"/>
              </w:rPr>
              <w:t>Epistar</w:t>
            </w:r>
            <w:proofErr w:type="spellEnd"/>
            <w:r w:rsidRPr="00D6489A">
              <w:rPr>
                <w:rFonts w:ascii="Calibri" w:hAnsi="Calibri" w:cs="Calibri"/>
                <w:color w:val="000000"/>
                <w:sz w:val="16"/>
                <w:szCs w:val="16"/>
                <w:lang w:val="es-419" w:eastAsia="es-419"/>
              </w:rPr>
              <w:t xml:space="preserve"> o similar.</w:t>
            </w:r>
            <w:r w:rsidRPr="00D6489A">
              <w:rPr>
                <w:rFonts w:ascii="Calibri" w:hAnsi="Calibri" w:cs="Calibri"/>
                <w:color w:val="000000"/>
                <w:sz w:val="16"/>
                <w:szCs w:val="16"/>
                <w:lang w:val="es-419" w:eastAsia="es-419"/>
              </w:rPr>
              <w:br/>
              <w:t>Factor e Potencia ≥ 0.5.</w:t>
            </w:r>
            <w:r w:rsidRPr="00D6489A">
              <w:rPr>
                <w:rFonts w:ascii="Calibri" w:hAnsi="Calibri" w:cs="Calibri"/>
                <w:color w:val="000000"/>
                <w:sz w:val="16"/>
                <w:szCs w:val="16"/>
                <w:lang w:val="es-419" w:eastAsia="es-419"/>
              </w:rPr>
              <w:br/>
              <w:t>Alta resistencia de aislamiento.</w:t>
            </w:r>
            <w:r w:rsidRPr="00D6489A">
              <w:rPr>
                <w:rFonts w:ascii="Calibri" w:hAnsi="Calibri" w:cs="Calibri"/>
                <w:color w:val="000000"/>
                <w:sz w:val="16"/>
                <w:szCs w:val="16"/>
                <w:lang w:val="es-419" w:eastAsia="es-419"/>
              </w:rPr>
              <w:br/>
              <w:t>Vida útil de ≥ 35.000 horas</w:t>
            </w:r>
            <w:r w:rsidRPr="00D6489A">
              <w:rPr>
                <w:rFonts w:ascii="Calibri" w:hAnsi="Calibri" w:cs="Calibri"/>
                <w:color w:val="000000"/>
                <w:sz w:val="16"/>
                <w:szCs w:val="16"/>
                <w:lang w:val="es-419" w:eastAsia="es-419"/>
              </w:rPr>
              <w:br/>
              <w:t>CRI ≥ 70</w:t>
            </w:r>
            <w:r w:rsidRPr="00D6489A">
              <w:rPr>
                <w:rFonts w:ascii="Calibri" w:hAnsi="Calibri" w:cs="Calibri"/>
                <w:color w:val="000000"/>
                <w:sz w:val="16"/>
                <w:szCs w:val="16"/>
                <w:lang w:val="es-419" w:eastAsia="es-419"/>
              </w:rPr>
              <w:br/>
              <w:t xml:space="preserve">Interior </w:t>
            </w:r>
            <w:r w:rsidRPr="00D6489A">
              <w:rPr>
                <w:rFonts w:ascii="Calibri" w:hAnsi="Calibri" w:cs="Calibri"/>
                <w:color w:val="000000"/>
                <w:sz w:val="16"/>
                <w:szCs w:val="16"/>
                <w:lang w:val="es-419" w:eastAsia="es-419"/>
              </w:rPr>
              <w:br/>
              <w:t xml:space="preserve">Casas, apartamentos, locales comerciales </w:t>
            </w:r>
            <w:r w:rsidRPr="00D6489A">
              <w:rPr>
                <w:rFonts w:ascii="Calibri" w:hAnsi="Calibri" w:cs="Calibri"/>
                <w:color w:val="000000"/>
                <w:sz w:val="16"/>
                <w:szCs w:val="16"/>
                <w:lang w:val="es-419" w:eastAsia="es-419"/>
              </w:rPr>
              <w:br/>
              <w:t xml:space="preserve">Centros Comerciales </w:t>
            </w:r>
            <w:r w:rsidRPr="00D6489A">
              <w:rPr>
                <w:rFonts w:ascii="Calibri" w:hAnsi="Calibri" w:cs="Calibri"/>
                <w:color w:val="000000"/>
                <w:sz w:val="16"/>
                <w:szCs w:val="16"/>
                <w:lang w:val="es-419" w:eastAsia="es-419"/>
              </w:rPr>
              <w:br/>
              <w:t>Potencias (W) 6 – 48</w:t>
            </w:r>
            <w:r w:rsidRPr="00D6489A">
              <w:rPr>
                <w:rFonts w:ascii="Calibri" w:hAnsi="Calibri" w:cs="Calibri"/>
                <w:color w:val="000000"/>
                <w:sz w:val="16"/>
                <w:szCs w:val="16"/>
                <w:lang w:val="es-419" w:eastAsia="es-419"/>
              </w:rPr>
              <w:br/>
              <w:t xml:space="preserve">Frecuencia de trabajo </w:t>
            </w:r>
            <w:proofErr w:type="spellStart"/>
            <w:r w:rsidRPr="00D6489A">
              <w:rPr>
                <w:rFonts w:ascii="Calibri" w:hAnsi="Calibri" w:cs="Calibri"/>
                <w:color w:val="000000"/>
                <w:sz w:val="16"/>
                <w:szCs w:val="16"/>
                <w:lang w:val="es-419" w:eastAsia="es-419"/>
              </w:rPr>
              <w:t>fN</w:t>
            </w:r>
            <w:proofErr w:type="spellEnd"/>
            <w:r w:rsidRPr="00D6489A">
              <w:rPr>
                <w:rFonts w:ascii="Calibri" w:hAnsi="Calibri" w:cs="Calibri"/>
                <w:color w:val="000000"/>
                <w:sz w:val="16"/>
                <w:szCs w:val="16"/>
                <w:lang w:val="es-419" w:eastAsia="es-419"/>
              </w:rPr>
              <w:t xml:space="preserve"> (Hz) 50/60</w:t>
            </w:r>
            <w:r w:rsidRPr="00D6489A">
              <w:rPr>
                <w:rFonts w:ascii="Calibri" w:hAnsi="Calibri" w:cs="Calibri"/>
                <w:color w:val="000000"/>
                <w:sz w:val="16"/>
                <w:szCs w:val="16"/>
                <w:lang w:val="es-419" w:eastAsia="es-419"/>
              </w:rPr>
              <w:br/>
              <w:t>Temperatura de operación (</w:t>
            </w:r>
            <w:proofErr w:type="spellStart"/>
            <w:r w:rsidRPr="00D6489A">
              <w:rPr>
                <w:rFonts w:ascii="Calibri" w:hAnsi="Calibri" w:cs="Calibri"/>
                <w:color w:val="000000"/>
                <w:sz w:val="16"/>
                <w:szCs w:val="16"/>
                <w:lang w:val="es-419" w:eastAsia="es-419"/>
              </w:rPr>
              <w:t>ºC</w:t>
            </w:r>
            <w:proofErr w:type="spellEnd"/>
            <w:r w:rsidRPr="00D6489A">
              <w:rPr>
                <w:rFonts w:ascii="Calibri" w:hAnsi="Calibri" w:cs="Calibri"/>
                <w:color w:val="000000"/>
                <w:sz w:val="16"/>
                <w:szCs w:val="16"/>
                <w:lang w:val="es-419" w:eastAsia="es-419"/>
              </w:rPr>
              <w:t>) -30 +50</w:t>
            </w:r>
            <w:r w:rsidRPr="00D6489A">
              <w:rPr>
                <w:rFonts w:ascii="Calibri" w:hAnsi="Calibri" w:cs="Calibri"/>
                <w:color w:val="000000"/>
                <w:sz w:val="16"/>
                <w:szCs w:val="16"/>
                <w:lang w:val="es-419" w:eastAsia="es-419"/>
              </w:rPr>
              <w:br/>
              <w:t>Tensión máxima de operación UMAX 1.1 * UN</w:t>
            </w:r>
            <w:r w:rsidRPr="00D6489A">
              <w:rPr>
                <w:rFonts w:ascii="Calibri" w:hAnsi="Calibri" w:cs="Calibri"/>
                <w:color w:val="000000"/>
                <w:sz w:val="16"/>
                <w:szCs w:val="16"/>
                <w:lang w:val="es-419" w:eastAsia="es-419"/>
              </w:rPr>
              <w:br/>
            </w:r>
            <w:r w:rsidRPr="00D6489A">
              <w:rPr>
                <w:rFonts w:ascii="Calibri" w:hAnsi="Calibri" w:cs="Calibri"/>
                <w:color w:val="000000"/>
                <w:sz w:val="16"/>
                <w:szCs w:val="16"/>
                <w:lang w:val="es-419" w:eastAsia="es-419"/>
              </w:rPr>
              <w:br/>
              <w:t xml:space="preserve">Calidad: </w:t>
            </w:r>
            <w:r w:rsidRPr="00D6489A">
              <w:rPr>
                <w:rFonts w:ascii="Calibri" w:hAnsi="Calibri" w:cs="Calibri"/>
                <w:color w:val="000000"/>
                <w:sz w:val="16"/>
                <w:szCs w:val="16"/>
                <w:lang w:val="es-419" w:eastAsia="es-419"/>
              </w:rPr>
              <w:br/>
              <w:t>La Entidad Ejecutora garantizará, la calidad en función a los requisitos exigidos.</w:t>
            </w:r>
            <w:r w:rsidRPr="00D6489A">
              <w:rPr>
                <w:rFonts w:ascii="Calibri" w:hAnsi="Calibri" w:cs="Calibri"/>
                <w:color w:val="000000"/>
                <w:sz w:val="16"/>
                <w:szCs w:val="16"/>
                <w:lang w:val="es-419" w:eastAsia="es-419"/>
              </w:rPr>
              <w:br/>
            </w:r>
            <w:r w:rsidRPr="00D6489A">
              <w:rPr>
                <w:rFonts w:ascii="Calibri" w:hAnsi="Calibri" w:cs="Calibri"/>
                <w:color w:val="000000"/>
                <w:sz w:val="16"/>
                <w:szCs w:val="16"/>
                <w:lang w:val="es-419" w:eastAsia="es-419"/>
              </w:rPr>
              <w:br/>
            </w:r>
            <w:r w:rsidRPr="00D6489A">
              <w:rPr>
                <w:rFonts w:ascii="Calibri" w:hAnsi="Calibri" w:cs="Calibri"/>
                <w:color w:val="000000"/>
                <w:sz w:val="16"/>
                <w:szCs w:val="16"/>
                <w:lang w:val="es-419" w:eastAsia="es-419"/>
              </w:rPr>
              <w:lastRenderedPageBreak/>
              <w:t xml:space="preserve">Almacenamiento: </w:t>
            </w:r>
            <w:r w:rsidRPr="00D6489A">
              <w:rPr>
                <w:rFonts w:ascii="Calibri" w:hAnsi="Calibri" w:cs="Calibri"/>
                <w:color w:val="000000"/>
                <w:sz w:val="16"/>
                <w:szCs w:val="16"/>
                <w:lang w:val="es-419" w:eastAsia="es-419"/>
              </w:rPr>
              <w:br/>
              <w:t>Se debe almacenar en lugares techados y protegidos del medio ambiente.</w:t>
            </w:r>
          </w:p>
        </w:tc>
      </w:tr>
      <w:tr w:rsidR="00135ACC" w:rsidRPr="00D6489A" w14:paraId="22DAF6B9"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6BBBE43"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lastRenderedPageBreak/>
              <w:t>71</w:t>
            </w:r>
          </w:p>
        </w:tc>
        <w:tc>
          <w:tcPr>
            <w:tcW w:w="1702" w:type="dxa"/>
            <w:tcBorders>
              <w:top w:val="nil"/>
              <w:left w:val="nil"/>
              <w:bottom w:val="single" w:sz="4" w:space="0" w:color="000000"/>
              <w:right w:val="single" w:sz="4" w:space="0" w:color="000000"/>
            </w:tcBorders>
            <w:shd w:val="clear" w:color="auto" w:fill="auto"/>
            <w:noWrap/>
            <w:vAlign w:val="bottom"/>
            <w:hideMark/>
          </w:tcPr>
          <w:p w14:paraId="7B7EF916"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PEGAMENTO PARA PVC</w:t>
            </w:r>
          </w:p>
        </w:tc>
        <w:tc>
          <w:tcPr>
            <w:tcW w:w="425" w:type="dxa"/>
            <w:tcBorders>
              <w:top w:val="nil"/>
              <w:left w:val="nil"/>
              <w:bottom w:val="single" w:sz="4" w:space="0" w:color="000000"/>
              <w:right w:val="single" w:sz="4" w:space="0" w:color="000000"/>
            </w:tcBorders>
            <w:shd w:val="clear" w:color="auto" w:fill="auto"/>
            <w:noWrap/>
            <w:vAlign w:val="bottom"/>
            <w:hideMark/>
          </w:tcPr>
          <w:p w14:paraId="5126BEA5"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LT</w:t>
            </w:r>
          </w:p>
        </w:tc>
        <w:tc>
          <w:tcPr>
            <w:tcW w:w="8021" w:type="dxa"/>
            <w:tcBorders>
              <w:top w:val="nil"/>
              <w:left w:val="nil"/>
              <w:bottom w:val="single" w:sz="4" w:space="0" w:color="000000"/>
              <w:right w:val="single" w:sz="4" w:space="0" w:color="000000"/>
            </w:tcBorders>
            <w:shd w:val="clear" w:color="auto" w:fill="auto"/>
            <w:vAlign w:val="bottom"/>
            <w:hideMark/>
          </w:tcPr>
          <w:p w14:paraId="566CB14F" w14:textId="77777777" w:rsidR="00135ACC" w:rsidRPr="00D6489A" w:rsidRDefault="00135ACC" w:rsidP="000648BD">
            <w:pPr>
              <w:spacing w:after="240"/>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Requisitos sobre el Producto</w:t>
            </w:r>
            <w:r w:rsidRPr="00D6489A">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D6489A">
              <w:rPr>
                <w:rFonts w:ascii="Calibri" w:hAnsi="Calibri" w:cs="Calibri"/>
                <w:color w:val="000000"/>
                <w:sz w:val="16"/>
                <w:szCs w:val="16"/>
                <w:lang w:val="es-419" w:eastAsia="es-419"/>
              </w:rPr>
              <w:br/>
              <w:t>El pegamento debe ser:</w:t>
            </w:r>
            <w:r w:rsidRPr="00D6489A">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D6489A">
              <w:rPr>
                <w:rFonts w:ascii="Calibri" w:hAnsi="Calibri" w:cs="Calibri"/>
                <w:color w:val="000000"/>
                <w:sz w:val="16"/>
                <w:szCs w:val="16"/>
                <w:lang w:val="es-419" w:eastAsia="es-419"/>
              </w:rPr>
              <w:br/>
              <w:t>• Debe ser atoxico para su uso en conexiones sanitarias y agua, que evite el desgaste del PVC durante su vida.</w:t>
            </w:r>
            <w:r w:rsidRPr="00D6489A">
              <w:rPr>
                <w:rFonts w:ascii="Calibri" w:hAnsi="Calibri" w:cs="Calibri"/>
                <w:color w:val="000000"/>
                <w:sz w:val="16"/>
                <w:szCs w:val="16"/>
                <w:lang w:val="es-419" w:eastAsia="es-419"/>
              </w:rPr>
              <w:br/>
              <w:t>• Debe   ser   antiadherente    para   una   buena   manipulación durante su uso lo que impide el agarrotamiento.</w:t>
            </w:r>
            <w:r w:rsidRPr="00D6489A">
              <w:rPr>
                <w:rFonts w:ascii="Calibri" w:hAnsi="Calibri" w:cs="Calibri"/>
                <w:color w:val="000000"/>
                <w:sz w:val="16"/>
                <w:szCs w:val="16"/>
                <w:lang w:val="es-419" w:eastAsia="es-419"/>
              </w:rPr>
              <w:br/>
              <w:t>•      Deberá ser de mediano espesor, de fraguado rápido, para usos múltiples, resistente a las aguas servidas.</w:t>
            </w:r>
            <w:r w:rsidRPr="00D6489A">
              <w:rPr>
                <w:rFonts w:ascii="Calibri" w:hAnsi="Calibri" w:cs="Calibri"/>
                <w:color w:val="000000"/>
                <w:sz w:val="16"/>
                <w:szCs w:val="16"/>
                <w:lang w:val="es-419" w:eastAsia="es-419"/>
              </w:rPr>
              <w:br/>
              <w:t xml:space="preserve">Características:  Polímero base Polímeros vinílicos (PVC) Disolvente MEK, THF, </w:t>
            </w:r>
            <w:proofErr w:type="spellStart"/>
            <w:r w:rsidRPr="00D6489A">
              <w:rPr>
                <w:rFonts w:ascii="Calibri" w:hAnsi="Calibri" w:cs="Calibri"/>
                <w:color w:val="000000"/>
                <w:sz w:val="16"/>
                <w:szCs w:val="16"/>
                <w:lang w:val="es-419" w:eastAsia="es-419"/>
              </w:rPr>
              <w:t>Ciclohexanona</w:t>
            </w:r>
            <w:proofErr w:type="spellEnd"/>
            <w:r w:rsidRPr="00D6489A">
              <w:rPr>
                <w:rFonts w:ascii="Calibri" w:hAnsi="Calibri" w:cs="Calibri"/>
                <w:color w:val="000000"/>
                <w:sz w:val="16"/>
                <w:szCs w:val="16"/>
                <w:lang w:val="es-419" w:eastAsia="es-419"/>
              </w:rPr>
              <w:t xml:space="preserve"> Apariencia Líquido viscoso traslúcido Densidad 0.92±0.05 g/ml 20ºC, </w:t>
            </w:r>
            <w:proofErr w:type="spellStart"/>
            <w:r w:rsidRPr="00D6489A">
              <w:rPr>
                <w:rFonts w:ascii="Calibri" w:hAnsi="Calibri" w:cs="Calibri"/>
                <w:color w:val="000000"/>
                <w:sz w:val="16"/>
                <w:szCs w:val="16"/>
                <w:lang w:val="es-419" w:eastAsia="es-419"/>
              </w:rPr>
              <w:t>e.g</w:t>
            </w:r>
            <w:proofErr w:type="spellEnd"/>
            <w:r w:rsidRPr="00D6489A">
              <w:rPr>
                <w:rFonts w:ascii="Calibri" w:hAnsi="Calibri" w:cs="Calibri"/>
                <w:color w:val="000000"/>
                <w:sz w:val="16"/>
                <w:szCs w:val="16"/>
                <w:lang w:val="es-419" w:eastAsia="es-419"/>
              </w:rPr>
              <w:t xml:space="preserve">. EN 542Color del film seco Translúcido </w:t>
            </w:r>
            <w:proofErr w:type="spellStart"/>
            <w:r w:rsidRPr="00D6489A">
              <w:rPr>
                <w:rFonts w:ascii="Calibri" w:hAnsi="Calibri" w:cs="Calibri"/>
                <w:color w:val="000000"/>
                <w:sz w:val="16"/>
                <w:szCs w:val="16"/>
                <w:lang w:val="es-419" w:eastAsia="es-419"/>
              </w:rPr>
              <w:t>Flashpoint</w:t>
            </w:r>
            <w:proofErr w:type="spellEnd"/>
            <w:r w:rsidRPr="00D6489A">
              <w:rPr>
                <w:rFonts w:ascii="Calibri" w:hAnsi="Calibri" w:cs="Calibri"/>
                <w:color w:val="000000"/>
                <w:sz w:val="16"/>
                <w:szCs w:val="16"/>
                <w:lang w:val="es-419" w:eastAsia="es-419"/>
              </w:rPr>
              <w:t xml:space="preserve"> &lt;21ºC Adhesivo líquido</w:t>
            </w:r>
            <w:r w:rsidRPr="00D6489A">
              <w:rPr>
                <w:rFonts w:ascii="Calibri" w:hAnsi="Calibri" w:cs="Calibri"/>
                <w:color w:val="000000"/>
                <w:sz w:val="16"/>
                <w:szCs w:val="16"/>
                <w:lang w:val="es-419" w:eastAsia="es-419"/>
              </w:rPr>
              <w:br/>
              <w:t xml:space="preserve">Temperatura de almacenamiento +5 a +35ºC </w:t>
            </w:r>
            <w:r w:rsidRPr="00D6489A">
              <w:rPr>
                <w:rFonts w:ascii="Calibri" w:hAnsi="Calibri" w:cs="Calibri"/>
                <w:color w:val="000000"/>
                <w:sz w:val="16"/>
                <w:szCs w:val="16"/>
                <w:lang w:val="es-419" w:eastAsia="es-419"/>
              </w:rPr>
              <w:br/>
              <w:t>Almacenamiento 12 meses en lugar seco</w:t>
            </w:r>
          </w:p>
        </w:tc>
      </w:tr>
      <w:tr w:rsidR="00135ACC" w:rsidRPr="00D6489A" w14:paraId="15BC3D47"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537D493"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72</w:t>
            </w:r>
          </w:p>
        </w:tc>
        <w:tc>
          <w:tcPr>
            <w:tcW w:w="1702" w:type="dxa"/>
            <w:tcBorders>
              <w:top w:val="nil"/>
              <w:left w:val="nil"/>
              <w:bottom w:val="single" w:sz="4" w:space="0" w:color="000000"/>
              <w:right w:val="single" w:sz="4" w:space="0" w:color="000000"/>
            </w:tcBorders>
            <w:shd w:val="clear" w:color="auto" w:fill="auto"/>
            <w:noWrap/>
            <w:vAlign w:val="bottom"/>
            <w:hideMark/>
          </w:tcPr>
          <w:p w14:paraId="09E2DC2E"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PINTURA LATEX </w:t>
            </w:r>
          </w:p>
        </w:tc>
        <w:tc>
          <w:tcPr>
            <w:tcW w:w="425" w:type="dxa"/>
            <w:tcBorders>
              <w:top w:val="nil"/>
              <w:left w:val="nil"/>
              <w:bottom w:val="single" w:sz="4" w:space="0" w:color="000000"/>
              <w:right w:val="single" w:sz="4" w:space="0" w:color="000000"/>
            </w:tcBorders>
            <w:shd w:val="clear" w:color="auto" w:fill="auto"/>
            <w:noWrap/>
            <w:vAlign w:val="bottom"/>
            <w:hideMark/>
          </w:tcPr>
          <w:p w14:paraId="5F257CD8"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LT</w:t>
            </w:r>
          </w:p>
        </w:tc>
        <w:tc>
          <w:tcPr>
            <w:tcW w:w="8021" w:type="dxa"/>
            <w:tcBorders>
              <w:top w:val="nil"/>
              <w:left w:val="nil"/>
              <w:bottom w:val="single" w:sz="4" w:space="0" w:color="000000"/>
              <w:right w:val="single" w:sz="4" w:space="0" w:color="000000"/>
            </w:tcBorders>
            <w:shd w:val="clear" w:color="auto" w:fill="auto"/>
            <w:vAlign w:val="bottom"/>
            <w:hideMark/>
          </w:tcPr>
          <w:p w14:paraId="3C3343C9" w14:textId="77777777" w:rsidR="00135ACC" w:rsidRPr="00D6489A" w:rsidRDefault="00135ACC" w:rsidP="000648BD">
            <w:pPr>
              <w:spacing w:after="240"/>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Requisitos sobre el producto:</w:t>
            </w:r>
            <w:r w:rsidRPr="00D6489A">
              <w:rPr>
                <w:rFonts w:ascii="Calibri" w:hAnsi="Calibri" w:cs="Calibri"/>
                <w:color w:val="000000"/>
                <w:sz w:val="16"/>
                <w:szCs w:val="16"/>
                <w:lang w:val="es-419" w:eastAsia="es-419"/>
              </w:rPr>
              <w:br/>
              <w:t>La Entidad Ejecutora deberá garantizar que el material de referencia sea de buena calidad y de marca reconocida.</w:t>
            </w:r>
            <w:r w:rsidRPr="00D6489A">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D6489A">
              <w:rPr>
                <w:rFonts w:ascii="Calibri" w:hAnsi="Calibri" w:cs="Calibri"/>
                <w:color w:val="000000"/>
                <w:sz w:val="16"/>
                <w:szCs w:val="16"/>
                <w:lang w:val="es-419" w:eastAsia="es-419"/>
              </w:rPr>
              <w:t>lavabilidad</w:t>
            </w:r>
            <w:proofErr w:type="spellEnd"/>
            <w:r w:rsidRPr="00D6489A">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D6489A">
              <w:rPr>
                <w:rFonts w:ascii="Calibri" w:hAnsi="Calibri" w:cs="Calibri"/>
                <w:color w:val="000000"/>
                <w:sz w:val="16"/>
                <w:szCs w:val="16"/>
                <w:lang w:val="es-419" w:eastAsia="es-419"/>
              </w:rPr>
              <w:t>Nº</w:t>
            </w:r>
            <w:proofErr w:type="spellEnd"/>
            <w:r w:rsidRPr="00D6489A">
              <w:rPr>
                <w:rFonts w:ascii="Calibri" w:hAnsi="Calibri" w:cs="Calibri"/>
                <w:color w:val="000000"/>
                <w:sz w:val="16"/>
                <w:szCs w:val="16"/>
                <w:lang w:val="es-419" w:eastAsia="es-419"/>
              </w:rPr>
              <w:t xml:space="preserve"> 058 – ‘DO 03).</w:t>
            </w:r>
            <w:r w:rsidRPr="00D6489A">
              <w:rPr>
                <w:rFonts w:ascii="Calibri" w:hAnsi="Calibri" w:cs="Calibri"/>
                <w:color w:val="000000"/>
                <w:sz w:val="16"/>
                <w:szCs w:val="16"/>
                <w:lang w:val="es-419" w:eastAsia="es-419"/>
              </w:rPr>
              <w:br/>
              <w:t xml:space="preserve">CARACTERÍSTICAS: </w:t>
            </w:r>
            <w:r w:rsidRPr="00D6489A">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D6489A">
              <w:rPr>
                <w:rFonts w:ascii="Calibri" w:hAnsi="Calibri" w:cs="Calibri"/>
                <w:color w:val="000000"/>
                <w:sz w:val="16"/>
                <w:szCs w:val="16"/>
                <w:lang w:val="es-419" w:eastAsia="es-419"/>
              </w:rPr>
              <w:br/>
              <w:t>Buena resistencia a la luz y a la intemperie.</w:t>
            </w:r>
            <w:r w:rsidRPr="00D6489A">
              <w:rPr>
                <w:rFonts w:ascii="Calibri" w:hAnsi="Calibri" w:cs="Calibri"/>
                <w:color w:val="000000"/>
                <w:sz w:val="16"/>
                <w:szCs w:val="16"/>
                <w:lang w:val="es-419" w:eastAsia="es-419"/>
              </w:rPr>
              <w:br/>
              <w:t xml:space="preserve">Es lavable y muy resistente a la abrasión en húmedo. </w:t>
            </w:r>
            <w:r w:rsidRPr="00D6489A">
              <w:rPr>
                <w:rFonts w:ascii="Calibri" w:hAnsi="Calibri" w:cs="Calibri"/>
                <w:color w:val="000000"/>
                <w:sz w:val="16"/>
                <w:szCs w:val="16"/>
                <w:lang w:val="es-419" w:eastAsia="es-419"/>
              </w:rPr>
              <w:br/>
              <w:t>Uso: Interiores  y exteriores</w:t>
            </w:r>
            <w:r w:rsidRPr="00D6489A">
              <w:rPr>
                <w:rFonts w:ascii="Calibri" w:hAnsi="Calibri" w:cs="Calibri"/>
                <w:color w:val="000000"/>
                <w:sz w:val="16"/>
                <w:szCs w:val="16"/>
                <w:lang w:val="es-419" w:eastAsia="es-419"/>
              </w:rPr>
              <w:br/>
            </w:r>
            <w:r w:rsidRPr="00D6489A">
              <w:rPr>
                <w:rFonts w:ascii="Calibri" w:hAnsi="Calibri" w:cs="Calibri"/>
                <w:color w:val="000000"/>
                <w:sz w:val="16"/>
                <w:szCs w:val="16"/>
                <w:lang w:val="es-419" w:eastAsia="es-419"/>
              </w:rPr>
              <w:br/>
              <w:t xml:space="preserve">Calidad: </w:t>
            </w:r>
            <w:r w:rsidRPr="00D6489A">
              <w:rPr>
                <w:rFonts w:ascii="Calibri" w:hAnsi="Calibri" w:cs="Calibri"/>
                <w:color w:val="000000"/>
                <w:sz w:val="16"/>
                <w:szCs w:val="16"/>
                <w:lang w:val="es-419" w:eastAsia="es-419"/>
              </w:rPr>
              <w:br/>
              <w:t>La Entidad Ejecutora garantizará, la calidad en función a los requisitos exigidos.</w:t>
            </w:r>
            <w:r w:rsidRPr="00D6489A">
              <w:rPr>
                <w:rFonts w:ascii="Calibri" w:hAnsi="Calibri" w:cs="Calibri"/>
                <w:color w:val="000000"/>
                <w:sz w:val="16"/>
                <w:szCs w:val="16"/>
                <w:lang w:val="es-419" w:eastAsia="es-419"/>
              </w:rPr>
              <w:br/>
            </w:r>
            <w:r w:rsidRPr="00D6489A">
              <w:rPr>
                <w:rFonts w:ascii="Calibri" w:hAnsi="Calibri" w:cs="Calibri"/>
                <w:color w:val="000000"/>
                <w:sz w:val="16"/>
                <w:szCs w:val="16"/>
                <w:lang w:val="es-419" w:eastAsia="es-419"/>
              </w:rPr>
              <w:br/>
              <w:t xml:space="preserve">Almacenamiento: </w:t>
            </w:r>
            <w:r w:rsidRPr="00D6489A">
              <w:rPr>
                <w:rFonts w:ascii="Calibri" w:hAnsi="Calibri" w:cs="Calibri"/>
                <w:color w:val="000000"/>
                <w:sz w:val="16"/>
                <w:szCs w:val="16"/>
                <w:lang w:val="es-419" w:eastAsia="es-419"/>
              </w:rPr>
              <w:br/>
              <w:t>Se debe almacenar en lugares techados y protegidos del medio ambiente.</w:t>
            </w:r>
            <w:r w:rsidRPr="00D6489A">
              <w:rPr>
                <w:rFonts w:ascii="Calibri" w:hAnsi="Calibri" w:cs="Calibri"/>
                <w:color w:val="000000"/>
                <w:sz w:val="16"/>
                <w:szCs w:val="16"/>
                <w:lang w:val="es-419" w:eastAsia="es-419"/>
              </w:rPr>
              <w:br/>
            </w:r>
            <w:r w:rsidRPr="00D6489A">
              <w:rPr>
                <w:rFonts w:ascii="Calibri" w:hAnsi="Calibri" w:cs="Calibri"/>
                <w:color w:val="000000"/>
                <w:sz w:val="16"/>
                <w:szCs w:val="16"/>
                <w:lang w:val="es-419" w:eastAsia="es-419"/>
              </w:rPr>
              <w:br/>
              <w:t>Color:</w:t>
            </w:r>
            <w:r w:rsidRPr="00D6489A">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D6489A">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D6489A">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D6489A">
              <w:rPr>
                <w:rFonts w:ascii="Calibri" w:hAnsi="Calibri" w:cs="Calibri"/>
                <w:color w:val="000000"/>
                <w:sz w:val="16"/>
                <w:szCs w:val="16"/>
                <w:lang w:val="es-419" w:eastAsia="es-419"/>
              </w:rPr>
              <w:br/>
              <w:t>Todos estos acabados de pintura serán en coordinación y aprobación del inspector de obra.</w:t>
            </w:r>
            <w:r w:rsidRPr="00D6489A">
              <w:rPr>
                <w:rFonts w:ascii="Calibri" w:hAnsi="Calibri" w:cs="Calibri"/>
                <w:color w:val="000000"/>
                <w:sz w:val="16"/>
                <w:szCs w:val="16"/>
                <w:lang w:val="es-419" w:eastAsia="es-419"/>
              </w:rPr>
              <w:br/>
            </w:r>
          </w:p>
        </w:tc>
      </w:tr>
      <w:tr w:rsidR="00135ACC" w:rsidRPr="00D6489A" w14:paraId="3617ECA4"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1879CAA"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73</w:t>
            </w:r>
          </w:p>
        </w:tc>
        <w:tc>
          <w:tcPr>
            <w:tcW w:w="1702" w:type="dxa"/>
            <w:tcBorders>
              <w:top w:val="nil"/>
              <w:left w:val="nil"/>
              <w:bottom w:val="single" w:sz="4" w:space="0" w:color="000000"/>
              <w:right w:val="single" w:sz="4" w:space="0" w:color="000000"/>
            </w:tcBorders>
            <w:shd w:val="clear" w:color="auto" w:fill="auto"/>
            <w:noWrap/>
            <w:vAlign w:val="bottom"/>
            <w:hideMark/>
          </w:tcPr>
          <w:p w14:paraId="7A9217B8"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PISO FLOTANTE HDF 8MM MAS ACCESORIOS</w:t>
            </w:r>
          </w:p>
        </w:tc>
        <w:tc>
          <w:tcPr>
            <w:tcW w:w="425" w:type="dxa"/>
            <w:tcBorders>
              <w:top w:val="nil"/>
              <w:left w:val="nil"/>
              <w:bottom w:val="single" w:sz="4" w:space="0" w:color="000000"/>
              <w:right w:val="single" w:sz="4" w:space="0" w:color="000000"/>
            </w:tcBorders>
            <w:shd w:val="clear" w:color="auto" w:fill="auto"/>
            <w:noWrap/>
            <w:vAlign w:val="bottom"/>
            <w:hideMark/>
          </w:tcPr>
          <w:p w14:paraId="51A4F8AF"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M2</w:t>
            </w:r>
          </w:p>
        </w:tc>
        <w:tc>
          <w:tcPr>
            <w:tcW w:w="8021" w:type="dxa"/>
            <w:tcBorders>
              <w:top w:val="nil"/>
              <w:left w:val="nil"/>
              <w:bottom w:val="single" w:sz="4" w:space="0" w:color="000000"/>
              <w:right w:val="single" w:sz="4" w:space="0" w:color="000000"/>
            </w:tcBorders>
            <w:shd w:val="clear" w:color="auto" w:fill="auto"/>
            <w:vAlign w:val="bottom"/>
            <w:hideMark/>
          </w:tcPr>
          <w:p w14:paraId="40E541BE"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Requisitos sobre el Producto: </w:t>
            </w:r>
            <w:r w:rsidRPr="00D6489A">
              <w:rPr>
                <w:rFonts w:ascii="Calibri" w:hAnsi="Calibri" w:cs="Calibri"/>
                <w:color w:val="000000"/>
                <w:sz w:val="16"/>
                <w:szCs w:val="16"/>
                <w:lang w:val="es-419" w:eastAsia="es-419"/>
              </w:rPr>
              <w:br/>
              <w:t xml:space="preserve">El Piso flotante deberá ser de primera calidad, resistente a abrasión, manchas, rasguños, fácil limpieza. </w:t>
            </w:r>
            <w:r w:rsidRPr="00D6489A">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D6489A">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D6489A">
              <w:rPr>
                <w:rFonts w:ascii="Calibri" w:hAnsi="Calibri" w:cs="Calibri"/>
                <w:color w:val="000000"/>
                <w:sz w:val="16"/>
                <w:szCs w:val="16"/>
                <w:lang w:val="es-419" w:eastAsia="es-419"/>
              </w:rPr>
              <w:br/>
              <w:t xml:space="preserve">Su cuerpo principal es de fibras de madera H.D.F. (High </w:t>
            </w:r>
            <w:proofErr w:type="spellStart"/>
            <w:r w:rsidRPr="00D6489A">
              <w:rPr>
                <w:rFonts w:ascii="Calibri" w:hAnsi="Calibri" w:cs="Calibri"/>
                <w:color w:val="000000"/>
                <w:sz w:val="16"/>
                <w:szCs w:val="16"/>
                <w:lang w:val="es-419" w:eastAsia="es-419"/>
              </w:rPr>
              <w:t>Density</w:t>
            </w:r>
            <w:proofErr w:type="spellEnd"/>
            <w:r w:rsidRPr="00D6489A">
              <w:rPr>
                <w:rFonts w:ascii="Calibri" w:hAnsi="Calibri" w:cs="Calibri"/>
                <w:color w:val="000000"/>
                <w:sz w:val="16"/>
                <w:szCs w:val="16"/>
                <w:lang w:val="es-419" w:eastAsia="es-419"/>
              </w:rPr>
              <w:t xml:space="preserve"> </w:t>
            </w:r>
            <w:proofErr w:type="spellStart"/>
            <w:r w:rsidRPr="00D6489A">
              <w:rPr>
                <w:rFonts w:ascii="Calibri" w:hAnsi="Calibri" w:cs="Calibri"/>
                <w:color w:val="000000"/>
                <w:sz w:val="16"/>
                <w:szCs w:val="16"/>
                <w:lang w:val="es-419" w:eastAsia="es-419"/>
              </w:rPr>
              <w:t>Fiberboard</w:t>
            </w:r>
            <w:proofErr w:type="spellEnd"/>
            <w:r w:rsidRPr="00D6489A">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D6489A">
              <w:rPr>
                <w:rFonts w:ascii="Calibri" w:hAnsi="Calibri" w:cs="Calibri"/>
                <w:color w:val="000000"/>
                <w:sz w:val="16"/>
                <w:szCs w:val="16"/>
                <w:lang w:val="es-419" w:eastAsia="es-419"/>
              </w:rPr>
              <w:br/>
              <w:t>Presentación recomendable no excluyente:</w:t>
            </w:r>
            <w:r w:rsidRPr="00D6489A">
              <w:rPr>
                <w:rFonts w:ascii="Calibri" w:hAnsi="Calibri" w:cs="Calibri"/>
                <w:color w:val="000000"/>
                <w:sz w:val="16"/>
                <w:szCs w:val="16"/>
                <w:lang w:val="es-419" w:eastAsia="es-419"/>
              </w:rPr>
              <w:br/>
              <w:t xml:space="preserve">Cajas : 1.90 m2 </w:t>
            </w:r>
            <w:r w:rsidRPr="00D6489A">
              <w:rPr>
                <w:rFonts w:ascii="Calibri" w:hAnsi="Calibri" w:cs="Calibri"/>
                <w:color w:val="000000"/>
                <w:sz w:val="16"/>
                <w:szCs w:val="16"/>
                <w:lang w:val="es-419" w:eastAsia="es-419"/>
              </w:rPr>
              <w:br/>
              <w:t xml:space="preserve">Largo de Tabla: 1.210 mm </w:t>
            </w:r>
            <w:r w:rsidRPr="00D6489A">
              <w:rPr>
                <w:rFonts w:ascii="Calibri" w:hAnsi="Calibri" w:cs="Calibri"/>
                <w:color w:val="000000"/>
                <w:sz w:val="16"/>
                <w:szCs w:val="16"/>
                <w:lang w:val="es-419" w:eastAsia="es-419"/>
              </w:rPr>
              <w:br/>
              <w:t xml:space="preserve">Ancho de Tabla: 198 mm </w:t>
            </w:r>
            <w:r w:rsidRPr="00D6489A">
              <w:rPr>
                <w:rFonts w:ascii="Calibri" w:hAnsi="Calibri" w:cs="Calibri"/>
                <w:color w:val="000000"/>
                <w:sz w:val="16"/>
                <w:szCs w:val="16"/>
                <w:lang w:val="es-419" w:eastAsia="es-419"/>
              </w:rPr>
              <w:br/>
              <w:t xml:space="preserve">Espesor: 8 mm </w:t>
            </w:r>
            <w:r w:rsidRPr="00D6489A">
              <w:rPr>
                <w:rFonts w:ascii="Calibri" w:hAnsi="Calibri" w:cs="Calibri"/>
                <w:color w:val="000000"/>
                <w:sz w:val="16"/>
                <w:szCs w:val="16"/>
                <w:lang w:val="es-419" w:eastAsia="es-419"/>
              </w:rPr>
              <w:br/>
              <w:t>Cantidad de Tablas por caja: 8 tablas</w:t>
            </w:r>
            <w:r w:rsidRPr="00D6489A">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D6489A">
              <w:rPr>
                <w:rFonts w:ascii="Calibri" w:hAnsi="Calibri" w:cs="Calibri"/>
                <w:color w:val="000000"/>
                <w:sz w:val="16"/>
                <w:szCs w:val="16"/>
                <w:lang w:val="es-419" w:eastAsia="es-419"/>
              </w:rPr>
              <w:br/>
            </w:r>
            <w:r w:rsidRPr="00D6489A">
              <w:rPr>
                <w:rFonts w:ascii="Calibri" w:hAnsi="Calibri" w:cs="Calibri"/>
                <w:color w:val="000000"/>
                <w:sz w:val="16"/>
                <w:szCs w:val="16"/>
                <w:lang w:val="es-419" w:eastAsia="es-419"/>
              </w:rPr>
              <w:br/>
              <w:t xml:space="preserve">Calidad: </w:t>
            </w:r>
            <w:r w:rsidRPr="00D6489A">
              <w:rPr>
                <w:rFonts w:ascii="Calibri" w:hAnsi="Calibri" w:cs="Calibri"/>
                <w:color w:val="000000"/>
                <w:sz w:val="16"/>
                <w:szCs w:val="16"/>
                <w:lang w:val="es-419" w:eastAsia="es-419"/>
              </w:rPr>
              <w:br/>
            </w:r>
            <w:r w:rsidRPr="00D6489A">
              <w:rPr>
                <w:rFonts w:ascii="Calibri" w:hAnsi="Calibri" w:cs="Calibri"/>
                <w:color w:val="000000"/>
                <w:sz w:val="16"/>
                <w:szCs w:val="16"/>
                <w:lang w:val="es-419" w:eastAsia="es-419"/>
              </w:rPr>
              <w:lastRenderedPageBreak/>
              <w:t>El Proveedor garantizará la calidad de los materiales en función a los requisitos exigidos.</w:t>
            </w:r>
            <w:r w:rsidRPr="00D6489A">
              <w:rPr>
                <w:rFonts w:ascii="Calibri" w:hAnsi="Calibri" w:cs="Calibri"/>
                <w:color w:val="000000"/>
                <w:sz w:val="16"/>
                <w:szCs w:val="16"/>
                <w:lang w:val="es-419" w:eastAsia="es-419"/>
              </w:rPr>
              <w:br/>
            </w:r>
            <w:r w:rsidRPr="00D6489A">
              <w:rPr>
                <w:rFonts w:ascii="Calibri" w:hAnsi="Calibri" w:cs="Calibri"/>
                <w:color w:val="000000"/>
                <w:sz w:val="16"/>
                <w:szCs w:val="16"/>
                <w:lang w:val="es-419" w:eastAsia="es-419"/>
              </w:rPr>
              <w:br/>
              <w:t xml:space="preserve">Almacenamiento: </w:t>
            </w:r>
            <w:r w:rsidRPr="00D6489A">
              <w:rPr>
                <w:rFonts w:ascii="Calibri" w:hAnsi="Calibri" w:cs="Calibri"/>
                <w:color w:val="000000"/>
                <w:sz w:val="16"/>
                <w:szCs w:val="16"/>
                <w:lang w:val="es-419" w:eastAsia="es-419"/>
              </w:rPr>
              <w:br/>
              <w:t>Se debe almacenar en lugares techados y protegidos del medio ambiente.</w:t>
            </w:r>
          </w:p>
        </w:tc>
      </w:tr>
      <w:tr w:rsidR="00135ACC" w:rsidRPr="00D6489A" w14:paraId="01B413A1"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EDE2884"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lastRenderedPageBreak/>
              <w:t>74</w:t>
            </w:r>
          </w:p>
        </w:tc>
        <w:tc>
          <w:tcPr>
            <w:tcW w:w="1702" w:type="dxa"/>
            <w:tcBorders>
              <w:top w:val="nil"/>
              <w:left w:val="nil"/>
              <w:bottom w:val="single" w:sz="4" w:space="0" w:color="000000"/>
              <w:right w:val="single" w:sz="4" w:space="0" w:color="000000"/>
            </w:tcBorders>
            <w:shd w:val="clear" w:color="auto" w:fill="auto"/>
            <w:noWrap/>
            <w:vAlign w:val="bottom"/>
            <w:hideMark/>
          </w:tcPr>
          <w:p w14:paraId="3BC54118"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PLETINA DE 1/8" X 3/4"</w:t>
            </w:r>
          </w:p>
        </w:tc>
        <w:tc>
          <w:tcPr>
            <w:tcW w:w="425" w:type="dxa"/>
            <w:tcBorders>
              <w:top w:val="nil"/>
              <w:left w:val="nil"/>
              <w:bottom w:val="single" w:sz="4" w:space="0" w:color="000000"/>
              <w:right w:val="single" w:sz="4" w:space="0" w:color="000000"/>
            </w:tcBorders>
            <w:shd w:val="clear" w:color="auto" w:fill="auto"/>
            <w:noWrap/>
            <w:vAlign w:val="bottom"/>
            <w:hideMark/>
          </w:tcPr>
          <w:p w14:paraId="195F1A3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w:t>
            </w:r>
          </w:p>
        </w:tc>
        <w:tc>
          <w:tcPr>
            <w:tcW w:w="8021" w:type="dxa"/>
            <w:tcBorders>
              <w:top w:val="nil"/>
              <w:left w:val="nil"/>
              <w:bottom w:val="single" w:sz="4" w:space="0" w:color="000000"/>
              <w:right w:val="single" w:sz="4" w:space="0" w:color="000000"/>
            </w:tcBorders>
            <w:shd w:val="clear" w:color="auto" w:fill="auto"/>
            <w:vAlign w:val="bottom"/>
            <w:hideMark/>
          </w:tcPr>
          <w:p w14:paraId="707CE041"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35ACC" w:rsidRPr="00D6489A" w14:paraId="4913BDE9"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461BE42"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75</w:t>
            </w:r>
          </w:p>
        </w:tc>
        <w:tc>
          <w:tcPr>
            <w:tcW w:w="1702" w:type="dxa"/>
            <w:tcBorders>
              <w:top w:val="nil"/>
              <w:left w:val="nil"/>
              <w:bottom w:val="single" w:sz="4" w:space="0" w:color="000000"/>
              <w:right w:val="single" w:sz="4" w:space="0" w:color="000000"/>
            </w:tcBorders>
            <w:shd w:val="clear" w:color="auto" w:fill="auto"/>
            <w:noWrap/>
            <w:vAlign w:val="bottom"/>
            <w:hideMark/>
          </w:tcPr>
          <w:p w14:paraId="64CCE1B6"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POLIETILENO 200 MICRONES</w:t>
            </w:r>
          </w:p>
        </w:tc>
        <w:tc>
          <w:tcPr>
            <w:tcW w:w="425" w:type="dxa"/>
            <w:tcBorders>
              <w:top w:val="nil"/>
              <w:left w:val="nil"/>
              <w:bottom w:val="single" w:sz="4" w:space="0" w:color="000000"/>
              <w:right w:val="single" w:sz="4" w:space="0" w:color="000000"/>
            </w:tcBorders>
            <w:shd w:val="clear" w:color="auto" w:fill="auto"/>
            <w:noWrap/>
            <w:vAlign w:val="bottom"/>
            <w:hideMark/>
          </w:tcPr>
          <w:p w14:paraId="22FBFE1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M2</w:t>
            </w:r>
          </w:p>
        </w:tc>
        <w:tc>
          <w:tcPr>
            <w:tcW w:w="8021" w:type="dxa"/>
            <w:tcBorders>
              <w:top w:val="nil"/>
              <w:left w:val="nil"/>
              <w:bottom w:val="single" w:sz="4" w:space="0" w:color="000000"/>
              <w:right w:val="single" w:sz="4" w:space="0" w:color="000000"/>
            </w:tcBorders>
            <w:shd w:val="clear" w:color="auto" w:fill="auto"/>
            <w:vAlign w:val="bottom"/>
            <w:hideMark/>
          </w:tcPr>
          <w:p w14:paraId="384EFB84" w14:textId="77777777" w:rsidR="00135ACC" w:rsidRPr="00D6489A" w:rsidRDefault="00135ACC" w:rsidP="000648BD">
            <w:pPr>
              <w:rPr>
                <w:rFonts w:ascii="Calibri" w:hAnsi="Calibri" w:cs="Calibri"/>
                <w:color w:val="000000"/>
                <w:sz w:val="16"/>
                <w:szCs w:val="16"/>
                <w:lang w:val="es-419" w:eastAsia="es-419"/>
              </w:rPr>
            </w:pPr>
            <w:proofErr w:type="gramStart"/>
            <w:r w:rsidRPr="00D6489A">
              <w:rPr>
                <w:rFonts w:ascii="Calibri" w:hAnsi="Calibri" w:cs="Calibri"/>
                <w:color w:val="000000"/>
                <w:sz w:val="16"/>
                <w:szCs w:val="16"/>
                <w:lang w:val="es-419" w:eastAsia="es-419"/>
              </w:rPr>
              <w:t>El  polietileno</w:t>
            </w:r>
            <w:proofErr w:type="gramEnd"/>
            <w:r w:rsidRPr="00D6489A">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D6489A">
              <w:rPr>
                <w:rFonts w:ascii="Calibri" w:hAnsi="Calibri" w:cs="Calibri"/>
                <w:color w:val="000000"/>
                <w:sz w:val="16"/>
                <w:szCs w:val="16"/>
                <w:lang w:val="es-419" w:eastAsia="es-419"/>
              </w:rPr>
              <w:t>mts</w:t>
            </w:r>
            <w:proofErr w:type="spellEnd"/>
            <w:r w:rsidRPr="00D6489A">
              <w:rPr>
                <w:rFonts w:ascii="Calibri" w:hAnsi="Calibri" w:cs="Calibri"/>
                <w:color w:val="000000"/>
                <w:sz w:val="16"/>
                <w:szCs w:val="16"/>
                <w:lang w:val="es-419" w:eastAsia="es-419"/>
              </w:rPr>
              <w:t xml:space="preserve">. De largo por 2 metros de ancho.     </w:t>
            </w:r>
            <w:r w:rsidRPr="00D6489A">
              <w:rPr>
                <w:rFonts w:ascii="Calibri" w:hAnsi="Calibri" w:cs="Calibri"/>
                <w:color w:val="000000"/>
                <w:sz w:val="16"/>
                <w:szCs w:val="16"/>
                <w:lang w:val="es-419" w:eastAsia="es-419"/>
              </w:rPr>
              <w:br/>
              <w:t>CARACTERISTICAS</w:t>
            </w:r>
            <w:r w:rsidRPr="00D6489A">
              <w:rPr>
                <w:rFonts w:ascii="Calibri" w:hAnsi="Calibri" w:cs="Calibri"/>
                <w:color w:val="000000"/>
                <w:sz w:val="16"/>
                <w:szCs w:val="16"/>
                <w:lang w:val="es-419" w:eastAsia="es-419"/>
              </w:rPr>
              <w:br/>
              <w:t>- Plástico en material 100 % recuperado</w:t>
            </w:r>
            <w:r w:rsidRPr="00D6489A">
              <w:rPr>
                <w:rFonts w:ascii="Calibri" w:hAnsi="Calibri" w:cs="Calibri"/>
                <w:color w:val="000000"/>
                <w:sz w:val="16"/>
                <w:szCs w:val="16"/>
                <w:lang w:val="es-419" w:eastAsia="es-419"/>
              </w:rPr>
              <w:br/>
              <w:t>- Composición: pigmento-polietileno de baja densidad</w:t>
            </w:r>
            <w:r w:rsidRPr="00D6489A">
              <w:rPr>
                <w:rFonts w:ascii="Calibri" w:hAnsi="Calibri" w:cs="Calibri"/>
                <w:color w:val="000000"/>
                <w:sz w:val="16"/>
                <w:szCs w:val="16"/>
                <w:lang w:val="es-419" w:eastAsia="es-419"/>
              </w:rPr>
              <w:br/>
              <w:t>- Tonalidad: negro</w:t>
            </w:r>
            <w:r w:rsidRPr="00D6489A">
              <w:rPr>
                <w:rFonts w:ascii="Calibri" w:hAnsi="Calibri" w:cs="Calibri"/>
                <w:color w:val="000000"/>
                <w:sz w:val="16"/>
                <w:szCs w:val="16"/>
                <w:lang w:val="es-419" w:eastAsia="es-419"/>
              </w:rPr>
              <w:br/>
              <w:t>- Mono capa</w:t>
            </w:r>
            <w:r w:rsidRPr="00D6489A">
              <w:rPr>
                <w:rFonts w:ascii="Calibri" w:hAnsi="Calibri" w:cs="Calibri"/>
                <w:color w:val="000000"/>
                <w:sz w:val="16"/>
                <w:szCs w:val="16"/>
                <w:lang w:val="es-419" w:eastAsia="es-419"/>
              </w:rPr>
              <w:br/>
              <w:t>- Producto: Rollo Ancho de Hule, Color Negro, Fabricado en POLIETILENO.</w:t>
            </w:r>
            <w:r w:rsidRPr="00D6489A">
              <w:rPr>
                <w:rFonts w:ascii="Calibri" w:hAnsi="Calibri" w:cs="Calibri"/>
                <w:color w:val="000000"/>
                <w:sz w:val="16"/>
                <w:szCs w:val="16"/>
                <w:lang w:val="es-419" w:eastAsia="es-419"/>
              </w:rPr>
              <w:br/>
              <w:t>- Materia Prima Original: Polietileno.</w:t>
            </w:r>
            <w:r w:rsidRPr="00D6489A">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D6489A">
              <w:rPr>
                <w:rFonts w:ascii="Calibri" w:hAnsi="Calibri" w:cs="Calibri"/>
                <w:color w:val="000000"/>
                <w:sz w:val="16"/>
                <w:szCs w:val="16"/>
                <w:lang w:val="es-419" w:eastAsia="es-419"/>
              </w:rPr>
              <w:t>Batch</w:t>
            </w:r>
            <w:proofErr w:type="spellEnd"/>
            <w:r w:rsidRPr="00D6489A">
              <w:rPr>
                <w:rFonts w:ascii="Calibri" w:hAnsi="Calibri" w:cs="Calibri"/>
                <w:color w:val="000000"/>
                <w:sz w:val="16"/>
                <w:szCs w:val="16"/>
                <w:lang w:val="es-419" w:eastAsia="es-419"/>
              </w:rPr>
              <w:t xml:space="preserve"> en color negro en base polietileno (Base de Ceras </w:t>
            </w:r>
            <w:proofErr w:type="spellStart"/>
            <w:r w:rsidRPr="00D6489A">
              <w:rPr>
                <w:rFonts w:ascii="Calibri" w:hAnsi="Calibri" w:cs="Calibri"/>
                <w:color w:val="000000"/>
                <w:sz w:val="16"/>
                <w:szCs w:val="16"/>
                <w:lang w:val="es-419" w:eastAsia="es-419"/>
              </w:rPr>
              <w:t>Polietilenicas</w:t>
            </w:r>
            <w:proofErr w:type="spellEnd"/>
            <w:r w:rsidRPr="00D6489A">
              <w:rPr>
                <w:rFonts w:ascii="Calibri" w:hAnsi="Calibri" w:cs="Calibri"/>
                <w:color w:val="000000"/>
                <w:sz w:val="16"/>
                <w:szCs w:val="16"/>
                <w:lang w:val="es-419" w:eastAsia="es-419"/>
              </w:rPr>
              <w:t>, negro de humo y aditivos dispersantes). Densidad Aproximada 0.92 – 0.95 gr/cm2.</w:t>
            </w:r>
            <w:r w:rsidRPr="00D6489A">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135ACC" w:rsidRPr="00D6489A" w14:paraId="42597884"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5696E03"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76</w:t>
            </w:r>
          </w:p>
        </w:tc>
        <w:tc>
          <w:tcPr>
            <w:tcW w:w="1702" w:type="dxa"/>
            <w:tcBorders>
              <w:top w:val="nil"/>
              <w:left w:val="nil"/>
              <w:bottom w:val="single" w:sz="4" w:space="0" w:color="000000"/>
              <w:right w:val="single" w:sz="4" w:space="0" w:color="000000"/>
            </w:tcBorders>
            <w:shd w:val="clear" w:color="auto" w:fill="auto"/>
            <w:noWrap/>
            <w:vAlign w:val="bottom"/>
            <w:hideMark/>
          </w:tcPr>
          <w:p w14:paraId="08AE1ED1"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PUERTA TABLERO DE MADERA SEMIDURA (0,90X2,10) INC/MARCO</w:t>
            </w:r>
          </w:p>
        </w:tc>
        <w:tc>
          <w:tcPr>
            <w:tcW w:w="425" w:type="dxa"/>
            <w:tcBorders>
              <w:top w:val="nil"/>
              <w:left w:val="nil"/>
              <w:bottom w:val="single" w:sz="4" w:space="0" w:color="000000"/>
              <w:right w:val="single" w:sz="4" w:space="0" w:color="000000"/>
            </w:tcBorders>
            <w:shd w:val="clear" w:color="auto" w:fill="auto"/>
            <w:noWrap/>
            <w:vAlign w:val="bottom"/>
            <w:hideMark/>
          </w:tcPr>
          <w:p w14:paraId="1AE0F478"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430F7071"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6489A">
              <w:rPr>
                <w:rFonts w:ascii="Calibri" w:hAnsi="Calibri" w:cs="Calibri"/>
                <w:color w:val="000000"/>
                <w:sz w:val="16"/>
                <w:szCs w:val="16"/>
                <w:lang w:val="es-419" w:eastAsia="es-419"/>
              </w:rPr>
              <w:t>bitumbo</w:t>
            </w:r>
            <w:proofErr w:type="spellEnd"/>
            <w:r w:rsidRPr="00D6489A">
              <w:rPr>
                <w:rFonts w:ascii="Calibri" w:hAnsi="Calibri" w:cs="Calibri"/>
                <w:color w:val="000000"/>
                <w:sz w:val="16"/>
                <w:szCs w:val="16"/>
                <w:lang w:val="es-419" w:eastAsia="es-419"/>
              </w:rPr>
              <w:t xml:space="preserve">, marfil, Aliso, </w:t>
            </w:r>
            <w:proofErr w:type="spellStart"/>
            <w:r w:rsidRPr="00D6489A">
              <w:rPr>
                <w:rFonts w:ascii="Calibri" w:hAnsi="Calibri" w:cs="Calibri"/>
                <w:color w:val="000000"/>
                <w:sz w:val="16"/>
                <w:szCs w:val="16"/>
                <w:lang w:val="es-419" w:eastAsia="es-419"/>
              </w:rPr>
              <w:t>Maramacho</w:t>
            </w:r>
            <w:proofErr w:type="spellEnd"/>
            <w:r w:rsidRPr="00D6489A">
              <w:rPr>
                <w:rFonts w:ascii="Calibri" w:hAnsi="Calibri" w:cs="Calibri"/>
                <w:color w:val="000000"/>
                <w:sz w:val="16"/>
                <w:szCs w:val="16"/>
                <w:lang w:val="es-419" w:eastAsia="es-419"/>
              </w:rPr>
              <w:t xml:space="preserve"> Cambara, Yesquero Negro, Cedro Rosado, Roble, </w:t>
            </w:r>
            <w:proofErr w:type="spellStart"/>
            <w:r w:rsidRPr="00D6489A">
              <w:rPr>
                <w:rFonts w:ascii="Calibri" w:hAnsi="Calibri" w:cs="Calibri"/>
                <w:color w:val="000000"/>
                <w:sz w:val="16"/>
                <w:szCs w:val="16"/>
                <w:lang w:val="es-419" w:eastAsia="es-419"/>
              </w:rPr>
              <w:t>Pacara</w:t>
            </w:r>
            <w:proofErr w:type="spellEnd"/>
            <w:r w:rsidRPr="00D6489A">
              <w:rPr>
                <w:rFonts w:ascii="Calibri" w:hAnsi="Calibri" w:cs="Calibri"/>
                <w:color w:val="000000"/>
                <w:sz w:val="16"/>
                <w:szCs w:val="16"/>
                <w:lang w:val="es-419" w:eastAsia="es-419"/>
              </w:rPr>
              <w:t xml:space="preserve"> o maderas de calidad similar.</w:t>
            </w:r>
            <w:r w:rsidRPr="00D6489A">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6489A">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6489A">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6489A">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6489A">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6489A">
              <w:rPr>
                <w:rFonts w:ascii="Calibri" w:hAnsi="Calibri" w:cs="Calibri"/>
                <w:color w:val="000000"/>
                <w:sz w:val="16"/>
                <w:szCs w:val="16"/>
                <w:lang w:val="es-419" w:eastAsia="es-419"/>
              </w:rPr>
              <w:t>semi-mate</w:t>
            </w:r>
            <w:proofErr w:type="spellEnd"/>
            <w:r w:rsidRPr="00D6489A">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135ACC" w:rsidRPr="00D6489A" w14:paraId="23F3E16C"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D713525"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77</w:t>
            </w:r>
          </w:p>
        </w:tc>
        <w:tc>
          <w:tcPr>
            <w:tcW w:w="1702" w:type="dxa"/>
            <w:tcBorders>
              <w:top w:val="nil"/>
              <w:left w:val="nil"/>
              <w:bottom w:val="single" w:sz="4" w:space="0" w:color="000000"/>
              <w:right w:val="single" w:sz="4" w:space="0" w:color="000000"/>
            </w:tcBorders>
            <w:shd w:val="clear" w:color="auto" w:fill="auto"/>
            <w:noWrap/>
            <w:vAlign w:val="bottom"/>
            <w:hideMark/>
          </w:tcPr>
          <w:p w14:paraId="7B10BA6F"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PUERTA TABLERO DE MADERA SEMIDURA (1,00X2,10) INC/MARCO </w:t>
            </w:r>
          </w:p>
        </w:tc>
        <w:tc>
          <w:tcPr>
            <w:tcW w:w="425" w:type="dxa"/>
            <w:tcBorders>
              <w:top w:val="nil"/>
              <w:left w:val="nil"/>
              <w:bottom w:val="single" w:sz="4" w:space="0" w:color="000000"/>
              <w:right w:val="single" w:sz="4" w:space="0" w:color="000000"/>
            </w:tcBorders>
            <w:shd w:val="clear" w:color="auto" w:fill="auto"/>
            <w:noWrap/>
            <w:vAlign w:val="bottom"/>
            <w:hideMark/>
          </w:tcPr>
          <w:p w14:paraId="4BCD270A"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185F8812"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6489A">
              <w:rPr>
                <w:rFonts w:ascii="Calibri" w:hAnsi="Calibri" w:cs="Calibri"/>
                <w:color w:val="000000"/>
                <w:sz w:val="16"/>
                <w:szCs w:val="16"/>
                <w:lang w:val="es-419" w:eastAsia="es-419"/>
              </w:rPr>
              <w:t>bitumbo</w:t>
            </w:r>
            <w:proofErr w:type="spellEnd"/>
            <w:r w:rsidRPr="00D6489A">
              <w:rPr>
                <w:rFonts w:ascii="Calibri" w:hAnsi="Calibri" w:cs="Calibri"/>
                <w:color w:val="000000"/>
                <w:sz w:val="16"/>
                <w:szCs w:val="16"/>
                <w:lang w:val="es-419" w:eastAsia="es-419"/>
              </w:rPr>
              <w:t xml:space="preserve">, marfil, Aliso, </w:t>
            </w:r>
            <w:proofErr w:type="spellStart"/>
            <w:r w:rsidRPr="00D6489A">
              <w:rPr>
                <w:rFonts w:ascii="Calibri" w:hAnsi="Calibri" w:cs="Calibri"/>
                <w:color w:val="000000"/>
                <w:sz w:val="16"/>
                <w:szCs w:val="16"/>
                <w:lang w:val="es-419" w:eastAsia="es-419"/>
              </w:rPr>
              <w:t>Maramacho</w:t>
            </w:r>
            <w:proofErr w:type="spellEnd"/>
            <w:r w:rsidRPr="00D6489A">
              <w:rPr>
                <w:rFonts w:ascii="Calibri" w:hAnsi="Calibri" w:cs="Calibri"/>
                <w:color w:val="000000"/>
                <w:sz w:val="16"/>
                <w:szCs w:val="16"/>
                <w:lang w:val="es-419" w:eastAsia="es-419"/>
              </w:rPr>
              <w:t xml:space="preserve"> Cambara, Yesquero Negro, Cedro Rosado, Roble, </w:t>
            </w:r>
            <w:proofErr w:type="spellStart"/>
            <w:r w:rsidRPr="00D6489A">
              <w:rPr>
                <w:rFonts w:ascii="Calibri" w:hAnsi="Calibri" w:cs="Calibri"/>
                <w:color w:val="000000"/>
                <w:sz w:val="16"/>
                <w:szCs w:val="16"/>
                <w:lang w:val="es-419" w:eastAsia="es-419"/>
              </w:rPr>
              <w:t>Pacara</w:t>
            </w:r>
            <w:proofErr w:type="spellEnd"/>
            <w:r w:rsidRPr="00D6489A">
              <w:rPr>
                <w:rFonts w:ascii="Calibri" w:hAnsi="Calibri" w:cs="Calibri"/>
                <w:color w:val="000000"/>
                <w:sz w:val="16"/>
                <w:szCs w:val="16"/>
                <w:lang w:val="es-419" w:eastAsia="es-419"/>
              </w:rPr>
              <w:t xml:space="preserve"> o maderas de calidad similar.</w:t>
            </w:r>
            <w:r w:rsidRPr="00D6489A">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6489A">
              <w:rPr>
                <w:rFonts w:ascii="Calibri" w:hAnsi="Calibri" w:cs="Calibri"/>
                <w:color w:val="000000"/>
                <w:sz w:val="16"/>
                <w:szCs w:val="16"/>
                <w:lang w:val="es-419" w:eastAsia="es-419"/>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w:t>
            </w:r>
            <w:r w:rsidRPr="00D6489A">
              <w:rPr>
                <w:rFonts w:ascii="Calibri" w:hAnsi="Calibri" w:cs="Calibri"/>
                <w:color w:val="000000"/>
                <w:sz w:val="16"/>
                <w:szCs w:val="16"/>
                <w:lang w:val="es-419" w:eastAsia="es-419"/>
              </w:rPr>
              <w:lastRenderedPageBreak/>
              <w:t>tipos de uniones: a caja y espiga, ajustada con clavijas de madera seca y semidura, con una holgura entre espiga y fondo de 1.5 mm como máximo.</w:t>
            </w:r>
            <w:r w:rsidRPr="00D6489A">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6489A">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6489A">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6489A">
              <w:rPr>
                <w:rFonts w:ascii="Calibri" w:hAnsi="Calibri" w:cs="Calibri"/>
                <w:color w:val="000000"/>
                <w:sz w:val="16"/>
                <w:szCs w:val="16"/>
                <w:lang w:val="es-419" w:eastAsia="es-419"/>
              </w:rPr>
              <w:t>semi-mate</w:t>
            </w:r>
            <w:proofErr w:type="spellEnd"/>
            <w:r w:rsidRPr="00D6489A">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135ACC" w:rsidRPr="00D6489A" w14:paraId="7B8A4F79"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E1BBFA1"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lastRenderedPageBreak/>
              <w:t>78</w:t>
            </w:r>
          </w:p>
        </w:tc>
        <w:tc>
          <w:tcPr>
            <w:tcW w:w="1702" w:type="dxa"/>
            <w:tcBorders>
              <w:top w:val="nil"/>
              <w:left w:val="nil"/>
              <w:bottom w:val="single" w:sz="4" w:space="0" w:color="000000"/>
              <w:right w:val="single" w:sz="4" w:space="0" w:color="000000"/>
            </w:tcBorders>
            <w:shd w:val="clear" w:color="auto" w:fill="auto"/>
            <w:noWrap/>
            <w:vAlign w:val="bottom"/>
            <w:hideMark/>
          </w:tcPr>
          <w:p w14:paraId="699363B2"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REDUCCIÓN PVC DE 2" A 1 1/2"</w:t>
            </w:r>
          </w:p>
        </w:tc>
        <w:tc>
          <w:tcPr>
            <w:tcW w:w="425" w:type="dxa"/>
            <w:tcBorders>
              <w:top w:val="nil"/>
              <w:left w:val="nil"/>
              <w:bottom w:val="single" w:sz="4" w:space="0" w:color="000000"/>
              <w:right w:val="single" w:sz="4" w:space="0" w:color="000000"/>
            </w:tcBorders>
            <w:shd w:val="clear" w:color="auto" w:fill="auto"/>
            <w:noWrap/>
            <w:vAlign w:val="bottom"/>
            <w:hideMark/>
          </w:tcPr>
          <w:p w14:paraId="56648632"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697D0088"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D6489A">
              <w:rPr>
                <w:rFonts w:ascii="Calibri" w:hAnsi="Calibri" w:cs="Calibri"/>
                <w:color w:val="000000"/>
                <w:sz w:val="16"/>
                <w:szCs w:val="16"/>
                <w:lang w:val="es-419" w:eastAsia="es-419"/>
              </w:rPr>
              <w:br/>
              <w:t xml:space="preserve"> - Material: PVC resistente y duradero.</w:t>
            </w:r>
            <w:r w:rsidRPr="00D6489A">
              <w:rPr>
                <w:rFonts w:ascii="Calibri" w:hAnsi="Calibri" w:cs="Calibri"/>
                <w:color w:val="000000"/>
                <w:sz w:val="16"/>
                <w:szCs w:val="16"/>
                <w:lang w:val="es-419" w:eastAsia="es-419"/>
              </w:rPr>
              <w:br/>
              <w:t xml:space="preserve"> - Tamaño inicial: 2 pulgadas.</w:t>
            </w:r>
            <w:r w:rsidRPr="00D6489A">
              <w:rPr>
                <w:rFonts w:ascii="Calibri" w:hAnsi="Calibri" w:cs="Calibri"/>
                <w:color w:val="000000"/>
                <w:sz w:val="16"/>
                <w:szCs w:val="16"/>
                <w:lang w:val="es-419" w:eastAsia="es-419"/>
              </w:rPr>
              <w:br/>
              <w:t xml:space="preserve"> - Tamaño final: 1 1/2 pulgadas.</w:t>
            </w:r>
            <w:r w:rsidRPr="00D6489A">
              <w:rPr>
                <w:rFonts w:ascii="Calibri" w:hAnsi="Calibri" w:cs="Calibri"/>
                <w:color w:val="000000"/>
                <w:sz w:val="16"/>
                <w:szCs w:val="16"/>
                <w:lang w:val="es-419" w:eastAsia="es-419"/>
              </w:rPr>
              <w:br/>
              <w:t xml:space="preserve"> - Uso: Facilita la transición entre tuberías de diferentes diámetros.</w:t>
            </w:r>
            <w:r w:rsidRPr="00D6489A">
              <w:rPr>
                <w:rFonts w:ascii="Calibri" w:hAnsi="Calibri" w:cs="Calibri"/>
                <w:color w:val="000000"/>
                <w:sz w:val="16"/>
                <w:szCs w:val="16"/>
                <w:lang w:val="es-419" w:eastAsia="es-419"/>
              </w:rPr>
              <w:br/>
              <w:t xml:space="preserve"> - Aplicaciones comunes: Sistemas hidráulicos, sistemas de fontanería, sistemas de riego, entre otros.</w:t>
            </w:r>
            <w:r w:rsidRPr="00D6489A">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135ACC" w:rsidRPr="00D6489A" w14:paraId="5F83A311"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417CEA5"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79</w:t>
            </w:r>
          </w:p>
        </w:tc>
        <w:tc>
          <w:tcPr>
            <w:tcW w:w="1702" w:type="dxa"/>
            <w:tcBorders>
              <w:top w:val="nil"/>
              <w:left w:val="nil"/>
              <w:bottom w:val="single" w:sz="4" w:space="0" w:color="000000"/>
              <w:right w:val="single" w:sz="4" w:space="0" w:color="000000"/>
            </w:tcBorders>
            <w:shd w:val="clear" w:color="auto" w:fill="auto"/>
            <w:noWrap/>
            <w:vAlign w:val="bottom"/>
            <w:hideMark/>
          </w:tcPr>
          <w:p w14:paraId="205F42D2"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REJILLA DE PISO METÁLICA</w:t>
            </w:r>
          </w:p>
        </w:tc>
        <w:tc>
          <w:tcPr>
            <w:tcW w:w="425" w:type="dxa"/>
            <w:tcBorders>
              <w:top w:val="nil"/>
              <w:left w:val="nil"/>
              <w:bottom w:val="single" w:sz="4" w:space="0" w:color="000000"/>
              <w:right w:val="single" w:sz="4" w:space="0" w:color="000000"/>
            </w:tcBorders>
            <w:shd w:val="clear" w:color="auto" w:fill="auto"/>
            <w:noWrap/>
            <w:vAlign w:val="bottom"/>
            <w:hideMark/>
          </w:tcPr>
          <w:p w14:paraId="01933295"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07082BC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135ACC" w:rsidRPr="00D6489A" w14:paraId="08398F95"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813B69A"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80</w:t>
            </w:r>
          </w:p>
        </w:tc>
        <w:tc>
          <w:tcPr>
            <w:tcW w:w="1702" w:type="dxa"/>
            <w:tcBorders>
              <w:top w:val="nil"/>
              <w:left w:val="nil"/>
              <w:bottom w:val="single" w:sz="4" w:space="0" w:color="000000"/>
              <w:right w:val="single" w:sz="4" w:space="0" w:color="000000"/>
            </w:tcBorders>
            <w:shd w:val="clear" w:color="auto" w:fill="auto"/>
            <w:noWrap/>
            <w:vAlign w:val="bottom"/>
            <w:hideMark/>
          </w:tcPr>
          <w:p w14:paraId="07511800"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SELLA ROSCA</w:t>
            </w:r>
          </w:p>
        </w:tc>
        <w:tc>
          <w:tcPr>
            <w:tcW w:w="425" w:type="dxa"/>
            <w:tcBorders>
              <w:top w:val="nil"/>
              <w:left w:val="nil"/>
              <w:bottom w:val="single" w:sz="4" w:space="0" w:color="000000"/>
              <w:right w:val="single" w:sz="4" w:space="0" w:color="000000"/>
            </w:tcBorders>
            <w:shd w:val="clear" w:color="auto" w:fill="auto"/>
            <w:noWrap/>
            <w:vAlign w:val="bottom"/>
            <w:hideMark/>
          </w:tcPr>
          <w:p w14:paraId="4D127A9C"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58F69EDE"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D6489A">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35ACC" w:rsidRPr="00D6489A" w14:paraId="5CFC16E1"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345EDF2"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81</w:t>
            </w:r>
          </w:p>
        </w:tc>
        <w:tc>
          <w:tcPr>
            <w:tcW w:w="1702" w:type="dxa"/>
            <w:tcBorders>
              <w:top w:val="nil"/>
              <w:left w:val="nil"/>
              <w:bottom w:val="single" w:sz="4" w:space="0" w:color="000000"/>
              <w:right w:val="single" w:sz="4" w:space="0" w:color="000000"/>
            </w:tcBorders>
            <w:shd w:val="clear" w:color="auto" w:fill="auto"/>
            <w:noWrap/>
            <w:vAlign w:val="bottom"/>
            <w:hideMark/>
          </w:tcPr>
          <w:p w14:paraId="4CC613D6"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SELLADOR DE PARED </w:t>
            </w:r>
          </w:p>
        </w:tc>
        <w:tc>
          <w:tcPr>
            <w:tcW w:w="425" w:type="dxa"/>
            <w:tcBorders>
              <w:top w:val="nil"/>
              <w:left w:val="nil"/>
              <w:bottom w:val="single" w:sz="4" w:space="0" w:color="000000"/>
              <w:right w:val="single" w:sz="4" w:space="0" w:color="000000"/>
            </w:tcBorders>
            <w:shd w:val="clear" w:color="auto" w:fill="auto"/>
            <w:noWrap/>
            <w:vAlign w:val="bottom"/>
            <w:hideMark/>
          </w:tcPr>
          <w:p w14:paraId="65F3D80D"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LT</w:t>
            </w:r>
          </w:p>
        </w:tc>
        <w:tc>
          <w:tcPr>
            <w:tcW w:w="8021" w:type="dxa"/>
            <w:tcBorders>
              <w:top w:val="nil"/>
              <w:left w:val="nil"/>
              <w:bottom w:val="single" w:sz="4" w:space="0" w:color="000000"/>
              <w:right w:val="single" w:sz="4" w:space="0" w:color="000000"/>
            </w:tcBorders>
            <w:shd w:val="clear" w:color="auto" w:fill="auto"/>
            <w:vAlign w:val="bottom"/>
            <w:hideMark/>
          </w:tcPr>
          <w:p w14:paraId="56B4465C"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D6489A">
              <w:rPr>
                <w:rFonts w:ascii="Calibri" w:hAnsi="Calibri" w:cs="Calibri"/>
                <w:color w:val="000000"/>
                <w:sz w:val="16"/>
                <w:szCs w:val="16"/>
                <w:lang w:val="es-419" w:eastAsia="es-419"/>
              </w:rPr>
              <w:br/>
              <w:t>REQUISITOS:</w:t>
            </w:r>
            <w:r w:rsidRPr="00D6489A">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D6489A">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D6489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35ACC" w:rsidRPr="00D6489A" w14:paraId="03E79DE4"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E069F50"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82</w:t>
            </w:r>
          </w:p>
        </w:tc>
        <w:tc>
          <w:tcPr>
            <w:tcW w:w="1702" w:type="dxa"/>
            <w:tcBorders>
              <w:top w:val="nil"/>
              <w:left w:val="nil"/>
              <w:bottom w:val="single" w:sz="4" w:space="0" w:color="000000"/>
              <w:right w:val="single" w:sz="4" w:space="0" w:color="000000"/>
            </w:tcBorders>
            <w:shd w:val="clear" w:color="auto" w:fill="auto"/>
            <w:noWrap/>
            <w:vAlign w:val="bottom"/>
            <w:hideMark/>
          </w:tcPr>
          <w:p w14:paraId="6F1A9747"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SIFÓN DE PVC</w:t>
            </w:r>
          </w:p>
        </w:tc>
        <w:tc>
          <w:tcPr>
            <w:tcW w:w="425" w:type="dxa"/>
            <w:tcBorders>
              <w:top w:val="nil"/>
              <w:left w:val="nil"/>
              <w:bottom w:val="single" w:sz="4" w:space="0" w:color="000000"/>
              <w:right w:val="single" w:sz="4" w:space="0" w:color="000000"/>
            </w:tcBorders>
            <w:shd w:val="clear" w:color="auto" w:fill="auto"/>
            <w:noWrap/>
            <w:vAlign w:val="bottom"/>
            <w:hideMark/>
          </w:tcPr>
          <w:p w14:paraId="6A2A691D"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780F7425"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D6489A">
              <w:rPr>
                <w:rFonts w:ascii="Calibri" w:hAnsi="Calibri" w:cs="Calibri"/>
                <w:color w:val="000000"/>
                <w:sz w:val="16"/>
                <w:szCs w:val="16"/>
                <w:lang w:val="es-419" w:eastAsia="es-419"/>
              </w:rPr>
              <w:br/>
              <w:t>CARACTERÍSTICAS</w:t>
            </w:r>
            <w:r w:rsidRPr="00D6489A">
              <w:rPr>
                <w:rFonts w:ascii="Calibri" w:hAnsi="Calibri" w:cs="Calibri"/>
                <w:color w:val="000000"/>
                <w:sz w:val="16"/>
                <w:szCs w:val="16"/>
                <w:lang w:val="es-419" w:eastAsia="es-419"/>
              </w:rPr>
              <w:br/>
              <w:t>1 1/4" Desagüe Lavatorio con Cola PVC y Tapón</w:t>
            </w:r>
            <w:r w:rsidRPr="00D6489A">
              <w:rPr>
                <w:rFonts w:ascii="Calibri" w:hAnsi="Calibri" w:cs="Calibri"/>
                <w:color w:val="000000"/>
                <w:sz w:val="16"/>
                <w:szCs w:val="16"/>
                <w:lang w:val="es-419" w:eastAsia="es-419"/>
              </w:rPr>
              <w:br/>
              <w:t>Gran resistencia a la humedad, aunque son vulnerables a los ácidos</w:t>
            </w:r>
            <w:r w:rsidRPr="00D6489A">
              <w:rPr>
                <w:rFonts w:ascii="Calibri" w:hAnsi="Calibri" w:cs="Calibri"/>
                <w:color w:val="000000"/>
                <w:sz w:val="16"/>
                <w:szCs w:val="16"/>
                <w:lang w:val="es-419" w:eastAsia="es-419"/>
              </w:rPr>
              <w:br/>
              <w:t>Sifón Lavatorio 1 1/4'</w:t>
            </w:r>
            <w:r w:rsidRPr="00D6489A">
              <w:rPr>
                <w:rFonts w:ascii="Calibri" w:hAnsi="Calibri" w:cs="Calibri"/>
                <w:color w:val="000000"/>
                <w:sz w:val="16"/>
                <w:szCs w:val="16"/>
                <w:lang w:val="es-419" w:eastAsia="es-419"/>
              </w:rPr>
              <w:br/>
              <w:t xml:space="preserve">Salida Recta 32 mm </w:t>
            </w:r>
            <w:r w:rsidRPr="00D6489A">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6489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35ACC" w:rsidRPr="00D6489A" w14:paraId="6D927AAB"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7A0DD69"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83</w:t>
            </w:r>
          </w:p>
        </w:tc>
        <w:tc>
          <w:tcPr>
            <w:tcW w:w="1702" w:type="dxa"/>
            <w:tcBorders>
              <w:top w:val="nil"/>
              <w:left w:val="nil"/>
              <w:bottom w:val="single" w:sz="4" w:space="0" w:color="000000"/>
              <w:right w:val="single" w:sz="4" w:space="0" w:color="000000"/>
            </w:tcBorders>
            <w:shd w:val="clear" w:color="auto" w:fill="auto"/>
            <w:noWrap/>
            <w:vAlign w:val="bottom"/>
            <w:hideMark/>
          </w:tcPr>
          <w:p w14:paraId="215AFE15"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SIFÓN DE PVC PARA LAVANDERÍA</w:t>
            </w:r>
          </w:p>
        </w:tc>
        <w:tc>
          <w:tcPr>
            <w:tcW w:w="425" w:type="dxa"/>
            <w:tcBorders>
              <w:top w:val="nil"/>
              <w:left w:val="nil"/>
              <w:bottom w:val="single" w:sz="4" w:space="0" w:color="000000"/>
              <w:right w:val="single" w:sz="4" w:space="0" w:color="000000"/>
            </w:tcBorders>
            <w:shd w:val="clear" w:color="auto" w:fill="auto"/>
            <w:noWrap/>
            <w:vAlign w:val="bottom"/>
            <w:hideMark/>
          </w:tcPr>
          <w:p w14:paraId="3AD2258D"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2AF7555C"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D6489A">
              <w:rPr>
                <w:rFonts w:ascii="Calibri" w:hAnsi="Calibri" w:cs="Calibri"/>
                <w:color w:val="000000"/>
                <w:sz w:val="16"/>
                <w:szCs w:val="16"/>
                <w:lang w:val="es-419" w:eastAsia="es-419"/>
              </w:rPr>
              <w:br/>
              <w:t>CARACTERÍSTICAS</w:t>
            </w:r>
            <w:r w:rsidRPr="00D6489A">
              <w:rPr>
                <w:rFonts w:ascii="Calibri" w:hAnsi="Calibri" w:cs="Calibri"/>
                <w:color w:val="000000"/>
                <w:sz w:val="16"/>
                <w:szCs w:val="16"/>
                <w:lang w:val="es-419" w:eastAsia="es-419"/>
              </w:rPr>
              <w:br/>
              <w:t>1 1/4" Desagüe Lavatorio con Cola PVC y Tapón</w:t>
            </w:r>
            <w:r w:rsidRPr="00D6489A">
              <w:rPr>
                <w:rFonts w:ascii="Calibri" w:hAnsi="Calibri" w:cs="Calibri"/>
                <w:color w:val="000000"/>
                <w:sz w:val="16"/>
                <w:szCs w:val="16"/>
                <w:lang w:val="es-419" w:eastAsia="es-419"/>
              </w:rPr>
              <w:br/>
              <w:t>Gran resistencia a la humedad, aunque son vulnerables a los ácidos</w:t>
            </w:r>
            <w:r w:rsidRPr="00D6489A">
              <w:rPr>
                <w:rFonts w:ascii="Calibri" w:hAnsi="Calibri" w:cs="Calibri"/>
                <w:color w:val="000000"/>
                <w:sz w:val="16"/>
                <w:szCs w:val="16"/>
                <w:lang w:val="es-419" w:eastAsia="es-419"/>
              </w:rPr>
              <w:br/>
              <w:t>Sifón Lavatorio 1 1/4'</w:t>
            </w:r>
            <w:r w:rsidRPr="00D6489A">
              <w:rPr>
                <w:rFonts w:ascii="Calibri" w:hAnsi="Calibri" w:cs="Calibri"/>
                <w:color w:val="000000"/>
                <w:sz w:val="16"/>
                <w:szCs w:val="16"/>
                <w:lang w:val="es-419" w:eastAsia="es-419"/>
              </w:rPr>
              <w:br/>
              <w:t xml:space="preserve">Salida Recta 32 mm </w:t>
            </w:r>
            <w:r w:rsidRPr="00D6489A">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6489A">
              <w:rPr>
                <w:rFonts w:ascii="Calibri" w:hAnsi="Calibri" w:cs="Calibri"/>
                <w:color w:val="000000"/>
                <w:sz w:val="16"/>
                <w:szCs w:val="16"/>
                <w:lang w:val="es-419" w:eastAsia="es-419"/>
              </w:rPr>
              <w:br/>
              <w:t>La Entidad Ejecutora deberá garantizar que el material de referencia sea de buena calidad y de marca.</w:t>
            </w:r>
          </w:p>
        </w:tc>
      </w:tr>
      <w:tr w:rsidR="00135ACC" w:rsidRPr="00D6489A" w14:paraId="2322C77D"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778E091"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lastRenderedPageBreak/>
              <w:t>84</w:t>
            </w:r>
          </w:p>
        </w:tc>
        <w:tc>
          <w:tcPr>
            <w:tcW w:w="1702" w:type="dxa"/>
            <w:tcBorders>
              <w:top w:val="nil"/>
              <w:left w:val="nil"/>
              <w:bottom w:val="single" w:sz="4" w:space="0" w:color="000000"/>
              <w:right w:val="single" w:sz="4" w:space="0" w:color="000000"/>
            </w:tcBorders>
            <w:shd w:val="clear" w:color="auto" w:fill="auto"/>
            <w:noWrap/>
            <w:vAlign w:val="bottom"/>
            <w:hideMark/>
          </w:tcPr>
          <w:p w14:paraId="634BEA9F"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TANQUE PLÁSTICO DE AGUA 450 LITROS C/ACCESORIOS</w:t>
            </w:r>
          </w:p>
        </w:tc>
        <w:tc>
          <w:tcPr>
            <w:tcW w:w="425" w:type="dxa"/>
            <w:tcBorders>
              <w:top w:val="nil"/>
              <w:left w:val="nil"/>
              <w:bottom w:val="single" w:sz="4" w:space="0" w:color="000000"/>
              <w:right w:val="single" w:sz="4" w:space="0" w:color="000000"/>
            </w:tcBorders>
            <w:shd w:val="clear" w:color="auto" w:fill="auto"/>
            <w:noWrap/>
            <w:vAlign w:val="bottom"/>
            <w:hideMark/>
          </w:tcPr>
          <w:p w14:paraId="7274CEB1"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GLB</w:t>
            </w:r>
          </w:p>
        </w:tc>
        <w:tc>
          <w:tcPr>
            <w:tcW w:w="8021" w:type="dxa"/>
            <w:tcBorders>
              <w:top w:val="nil"/>
              <w:left w:val="nil"/>
              <w:bottom w:val="single" w:sz="4" w:space="0" w:color="000000"/>
              <w:right w:val="single" w:sz="4" w:space="0" w:color="000000"/>
            </w:tcBorders>
            <w:shd w:val="clear" w:color="auto" w:fill="auto"/>
            <w:vAlign w:val="bottom"/>
            <w:hideMark/>
          </w:tcPr>
          <w:p w14:paraId="062A62F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6489A">
              <w:rPr>
                <w:rFonts w:ascii="Calibri" w:hAnsi="Calibri" w:cs="Calibri"/>
                <w:color w:val="000000"/>
                <w:sz w:val="16"/>
                <w:szCs w:val="16"/>
                <w:lang w:val="es-419" w:eastAsia="es-419"/>
              </w:rPr>
              <w:t>tee</w:t>
            </w:r>
            <w:proofErr w:type="spellEnd"/>
            <w:r w:rsidRPr="00D6489A">
              <w:rPr>
                <w:rFonts w:ascii="Calibri" w:hAnsi="Calibri" w:cs="Calibri"/>
                <w:color w:val="000000"/>
                <w:sz w:val="16"/>
                <w:szCs w:val="16"/>
                <w:lang w:val="es-419" w:eastAsia="es-419"/>
              </w:rPr>
              <w:t xml:space="preserve"> de ½”, 2 codos, teflón.</w:t>
            </w:r>
            <w:r w:rsidRPr="00D6489A">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D6489A">
              <w:rPr>
                <w:rFonts w:ascii="Calibri" w:hAnsi="Calibri" w:cs="Calibri"/>
                <w:color w:val="000000"/>
                <w:sz w:val="16"/>
                <w:szCs w:val="16"/>
                <w:lang w:val="es-419" w:eastAsia="es-419"/>
              </w:rPr>
              <w:br/>
              <w:t>Las características que debe cumplir:</w:t>
            </w:r>
            <w:r w:rsidRPr="00D6489A">
              <w:rPr>
                <w:rFonts w:ascii="Calibri" w:hAnsi="Calibri" w:cs="Calibri"/>
                <w:color w:val="000000"/>
                <w:sz w:val="16"/>
                <w:szCs w:val="16"/>
                <w:lang w:val="es-419" w:eastAsia="es-419"/>
              </w:rPr>
              <w:br/>
              <w:t xml:space="preserve">• Capa externa negra, con protección UV </w:t>
            </w:r>
            <w:r w:rsidRPr="00D6489A">
              <w:rPr>
                <w:rFonts w:ascii="Calibri" w:hAnsi="Calibri" w:cs="Calibri"/>
                <w:color w:val="000000"/>
                <w:sz w:val="16"/>
                <w:szCs w:val="16"/>
                <w:lang w:val="es-419" w:eastAsia="es-419"/>
              </w:rPr>
              <w:br/>
              <w:t>• Capa interna que impidan la proliferación de bacterias, algas, hongos y esporas</w:t>
            </w:r>
            <w:r w:rsidRPr="00D6489A">
              <w:rPr>
                <w:rFonts w:ascii="Calibri" w:hAnsi="Calibri" w:cs="Calibri"/>
                <w:color w:val="000000"/>
                <w:sz w:val="16"/>
                <w:szCs w:val="16"/>
                <w:lang w:val="es-419" w:eastAsia="es-419"/>
              </w:rPr>
              <w:br/>
              <w:t xml:space="preserve">•  Tapa de fácil acceso y sellado </w:t>
            </w:r>
            <w:r w:rsidRPr="00D6489A">
              <w:rPr>
                <w:rFonts w:ascii="Calibri" w:hAnsi="Calibri" w:cs="Calibri"/>
                <w:color w:val="000000"/>
                <w:sz w:val="16"/>
                <w:szCs w:val="16"/>
                <w:lang w:val="es-419" w:eastAsia="es-419"/>
              </w:rPr>
              <w:br/>
              <w:t xml:space="preserve">• Material insípido, atoxico e higiénico </w:t>
            </w:r>
            <w:r w:rsidRPr="00D6489A">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D6489A">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135ACC" w:rsidRPr="00D6489A" w14:paraId="2D82B109"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84BDDA1"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85</w:t>
            </w:r>
          </w:p>
        </w:tc>
        <w:tc>
          <w:tcPr>
            <w:tcW w:w="1702" w:type="dxa"/>
            <w:tcBorders>
              <w:top w:val="nil"/>
              <w:left w:val="nil"/>
              <w:bottom w:val="single" w:sz="4" w:space="0" w:color="000000"/>
              <w:right w:val="single" w:sz="4" w:space="0" w:color="000000"/>
            </w:tcBorders>
            <w:shd w:val="clear" w:color="auto" w:fill="auto"/>
            <w:noWrap/>
            <w:vAlign w:val="bottom"/>
            <w:hideMark/>
          </w:tcPr>
          <w:p w14:paraId="61822D72"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TEE PVC D=1/2"</w:t>
            </w:r>
          </w:p>
        </w:tc>
        <w:tc>
          <w:tcPr>
            <w:tcW w:w="425" w:type="dxa"/>
            <w:tcBorders>
              <w:top w:val="nil"/>
              <w:left w:val="nil"/>
              <w:bottom w:val="single" w:sz="4" w:space="0" w:color="000000"/>
              <w:right w:val="single" w:sz="4" w:space="0" w:color="000000"/>
            </w:tcBorders>
            <w:shd w:val="clear" w:color="auto" w:fill="auto"/>
            <w:noWrap/>
            <w:vAlign w:val="bottom"/>
            <w:hideMark/>
          </w:tcPr>
          <w:p w14:paraId="5A1664F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282BA5C1"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La conexión </w:t>
            </w:r>
            <w:proofErr w:type="spellStart"/>
            <w:r w:rsidRPr="00D6489A">
              <w:rPr>
                <w:rFonts w:ascii="Calibri" w:hAnsi="Calibri" w:cs="Calibri"/>
                <w:color w:val="000000"/>
                <w:sz w:val="16"/>
                <w:szCs w:val="16"/>
                <w:lang w:val="es-419" w:eastAsia="es-419"/>
              </w:rPr>
              <w:t>tee</w:t>
            </w:r>
            <w:proofErr w:type="spellEnd"/>
            <w:r w:rsidRPr="00D6489A">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6489A">
              <w:rPr>
                <w:rFonts w:ascii="Calibri" w:hAnsi="Calibri" w:cs="Calibri"/>
                <w:color w:val="000000"/>
                <w:sz w:val="16"/>
                <w:szCs w:val="16"/>
                <w:lang w:val="es-419" w:eastAsia="es-419"/>
              </w:rPr>
              <w:br/>
              <w:t xml:space="preserve">REQUISITOS: </w:t>
            </w:r>
            <w:r w:rsidRPr="00D6489A">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D6489A">
              <w:rPr>
                <w:rFonts w:ascii="Calibri" w:hAnsi="Calibri" w:cs="Calibri"/>
                <w:color w:val="000000"/>
                <w:sz w:val="16"/>
                <w:szCs w:val="16"/>
                <w:lang w:val="es-419" w:eastAsia="es-419"/>
              </w:rPr>
              <w:t>defectos</w:t>
            </w:r>
            <w:proofErr w:type="spellEnd"/>
            <w:r w:rsidRPr="00D6489A">
              <w:rPr>
                <w:rFonts w:ascii="Calibri" w:hAnsi="Calibri" w:cs="Calibri"/>
                <w:color w:val="000000"/>
                <w:sz w:val="16"/>
                <w:szCs w:val="16"/>
                <w:lang w:val="es-419" w:eastAsia="es-419"/>
              </w:rPr>
              <w:t xml:space="preserve"> visuales que indiquen discontinuidad del material o fallas derivadas del proceso de producción.</w:t>
            </w:r>
            <w:r w:rsidRPr="00D6489A">
              <w:rPr>
                <w:rFonts w:ascii="Calibri" w:hAnsi="Calibri" w:cs="Calibri"/>
                <w:color w:val="000000"/>
                <w:sz w:val="16"/>
                <w:szCs w:val="16"/>
                <w:lang w:val="es-419" w:eastAsia="es-419"/>
              </w:rPr>
              <w:br/>
              <w:t>Material de Policloruro de Vinilo (PVC) de 1/2", deberá cumplir con las siguientes normas:</w:t>
            </w:r>
            <w:r w:rsidRPr="00D6489A">
              <w:rPr>
                <w:rFonts w:ascii="Calibri" w:hAnsi="Calibri" w:cs="Calibri"/>
                <w:color w:val="000000"/>
                <w:sz w:val="16"/>
                <w:szCs w:val="16"/>
                <w:lang w:val="es-419" w:eastAsia="es-419"/>
              </w:rPr>
              <w:br/>
              <w:t xml:space="preserve"> -Normas Bolivianas:         NB 213-77</w:t>
            </w:r>
            <w:r w:rsidRPr="00D6489A">
              <w:rPr>
                <w:rFonts w:ascii="Calibri" w:hAnsi="Calibri" w:cs="Calibri"/>
                <w:color w:val="000000"/>
                <w:sz w:val="16"/>
                <w:szCs w:val="16"/>
                <w:lang w:val="es-419" w:eastAsia="es-419"/>
              </w:rPr>
              <w:br/>
              <w:t xml:space="preserve"> -Normas ASTM:   D-1785 y D-2241</w:t>
            </w:r>
            <w:r w:rsidRPr="00D6489A">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135ACC" w:rsidRPr="00D6489A" w14:paraId="7403DF49"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9CE6A88"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86</w:t>
            </w:r>
          </w:p>
        </w:tc>
        <w:tc>
          <w:tcPr>
            <w:tcW w:w="1702" w:type="dxa"/>
            <w:tcBorders>
              <w:top w:val="nil"/>
              <w:left w:val="nil"/>
              <w:bottom w:val="single" w:sz="4" w:space="0" w:color="000000"/>
              <w:right w:val="single" w:sz="4" w:space="0" w:color="000000"/>
            </w:tcBorders>
            <w:shd w:val="clear" w:color="auto" w:fill="auto"/>
            <w:noWrap/>
            <w:vAlign w:val="bottom"/>
            <w:hideMark/>
          </w:tcPr>
          <w:p w14:paraId="4ED9A917"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TEE PVC DESAGÜE 2"</w:t>
            </w:r>
          </w:p>
        </w:tc>
        <w:tc>
          <w:tcPr>
            <w:tcW w:w="425" w:type="dxa"/>
            <w:tcBorders>
              <w:top w:val="nil"/>
              <w:left w:val="nil"/>
              <w:bottom w:val="single" w:sz="4" w:space="0" w:color="000000"/>
              <w:right w:val="single" w:sz="4" w:space="0" w:color="000000"/>
            </w:tcBorders>
            <w:shd w:val="clear" w:color="auto" w:fill="auto"/>
            <w:noWrap/>
            <w:vAlign w:val="bottom"/>
            <w:hideMark/>
          </w:tcPr>
          <w:p w14:paraId="0F38AE5A"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0C8561C1"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La conexión </w:t>
            </w:r>
            <w:proofErr w:type="spellStart"/>
            <w:r w:rsidRPr="00D6489A">
              <w:rPr>
                <w:rFonts w:ascii="Calibri" w:hAnsi="Calibri" w:cs="Calibri"/>
                <w:color w:val="000000"/>
                <w:sz w:val="16"/>
                <w:szCs w:val="16"/>
                <w:lang w:val="es-419" w:eastAsia="es-419"/>
              </w:rPr>
              <w:t>tee</w:t>
            </w:r>
            <w:proofErr w:type="spellEnd"/>
            <w:r w:rsidRPr="00D6489A">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6489A">
              <w:rPr>
                <w:rFonts w:ascii="Calibri" w:hAnsi="Calibri" w:cs="Calibri"/>
                <w:color w:val="000000"/>
                <w:sz w:val="16"/>
                <w:szCs w:val="16"/>
                <w:lang w:val="es-419" w:eastAsia="es-419"/>
              </w:rPr>
              <w:br/>
              <w:t xml:space="preserve">REQUISITOS: </w:t>
            </w:r>
            <w:r w:rsidRPr="00D6489A">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D6489A">
              <w:rPr>
                <w:rFonts w:ascii="Calibri" w:hAnsi="Calibri" w:cs="Calibri"/>
                <w:color w:val="000000"/>
                <w:sz w:val="16"/>
                <w:szCs w:val="16"/>
                <w:lang w:val="es-419" w:eastAsia="es-419"/>
              </w:rPr>
              <w:t>defectos</w:t>
            </w:r>
            <w:proofErr w:type="spellEnd"/>
            <w:r w:rsidRPr="00D6489A">
              <w:rPr>
                <w:rFonts w:ascii="Calibri" w:hAnsi="Calibri" w:cs="Calibri"/>
                <w:color w:val="000000"/>
                <w:sz w:val="16"/>
                <w:szCs w:val="16"/>
                <w:lang w:val="es-419" w:eastAsia="es-419"/>
              </w:rPr>
              <w:t xml:space="preserve"> visuales que indiquen discontinuidad del material o fallas derivadas del proceso de producción.</w:t>
            </w:r>
            <w:r w:rsidRPr="00D6489A">
              <w:rPr>
                <w:rFonts w:ascii="Calibri" w:hAnsi="Calibri" w:cs="Calibri"/>
                <w:color w:val="000000"/>
                <w:sz w:val="16"/>
                <w:szCs w:val="16"/>
                <w:lang w:val="es-419" w:eastAsia="es-419"/>
              </w:rPr>
              <w:br/>
              <w:t>Material de Policloruro de Vinilo (PVC) de 2", deberá cumplir con las siguientes normas:</w:t>
            </w:r>
            <w:r w:rsidRPr="00D6489A">
              <w:rPr>
                <w:rFonts w:ascii="Calibri" w:hAnsi="Calibri" w:cs="Calibri"/>
                <w:color w:val="000000"/>
                <w:sz w:val="16"/>
                <w:szCs w:val="16"/>
                <w:lang w:val="es-419" w:eastAsia="es-419"/>
              </w:rPr>
              <w:br/>
              <w:t xml:space="preserve"> -Normas Bolivianas:         NB 213-77</w:t>
            </w:r>
            <w:r w:rsidRPr="00D6489A">
              <w:rPr>
                <w:rFonts w:ascii="Calibri" w:hAnsi="Calibri" w:cs="Calibri"/>
                <w:color w:val="000000"/>
                <w:sz w:val="16"/>
                <w:szCs w:val="16"/>
                <w:lang w:val="es-419" w:eastAsia="es-419"/>
              </w:rPr>
              <w:br/>
              <w:t xml:space="preserve"> -Normas ASTM:   D-1785 y D-2241</w:t>
            </w:r>
            <w:r w:rsidRPr="00D6489A">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135ACC" w:rsidRPr="00D6489A" w14:paraId="158A19EA"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399D9DF"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87</w:t>
            </w:r>
          </w:p>
        </w:tc>
        <w:tc>
          <w:tcPr>
            <w:tcW w:w="1702" w:type="dxa"/>
            <w:tcBorders>
              <w:top w:val="nil"/>
              <w:left w:val="nil"/>
              <w:bottom w:val="single" w:sz="4" w:space="0" w:color="000000"/>
              <w:right w:val="single" w:sz="4" w:space="0" w:color="000000"/>
            </w:tcBorders>
            <w:shd w:val="clear" w:color="auto" w:fill="auto"/>
            <w:noWrap/>
            <w:vAlign w:val="bottom"/>
            <w:hideMark/>
          </w:tcPr>
          <w:p w14:paraId="50481EA5"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TEE PVC DESAGÜE 4"</w:t>
            </w:r>
          </w:p>
        </w:tc>
        <w:tc>
          <w:tcPr>
            <w:tcW w:w="425" w:type="dxa"/>
            <w:tcBorders>
              <w:top w:val="nil"/>
              <w:left w:val="nil"/>
              <w:bottom w:val="single" w:sz="4" w:space="0" w:color="000000"/>
              <w:right w:val="single" w:sz="4" w:space="0" w:color="000000"/>
            </w:tcBorders>
            <w:shd w:val="clear" w:color="auto" w:fill="auto"/>
            <w:noWrap/>
            <w:vAlign w:val="bottom"/>
            <w:hideMark/>
          </w:tcPr>
          <w:p w14:paraId="79CC8996"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36C7440B"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La conexión </w:t>
            </w:r>
            <w:proofErr w:type="spellStart"/>
            <w:r w:rsidRPr="00D6489A">
              <w:rPr>
                <w:rFonts w:ascii="Calibri" w:hAnsi="Calibri" w:cs="Calibri"/>
                <w:color w:val="000000"/>
                <w:sz w:val="16"/>
                <w:szCs w:val="16"/>
                <w:lang w:val="es-419" w:eastAsia="es-419"/>
              </w:rPr>
              <w:t>tee</w:t>
            </w:r>
            <w:proofErr w:type="spellEnd"/>
            <w:r w:rsidRPr="00D6489A">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6489A">
              <w:rPr>
                <w:rFonts w:ascii="Calibri" w:hAnsi="Calibri" w:cs="Calibri"/>
                <w:color w:val="000000"/>
                <w:sz w:val="16"/>
                <w:szCs w:val="16"/>
                <w:lang w:val="es-419" w:eastAsia="es-419"/>
              </w:rPr>
              <w:t>desague</w:t>
            </w:r>
            <w:proofErr w:type="spellEnd"/>
            <w:r w:rsidRPr="00D6489A">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D6489A">
              <w:rPr>
                <w:rFonts w:ascii="Calibri" w:hAnsi="Calibri" w:cs="Calibri"/>
                <w:color w:val="000000"/>
                <w:sz w:val="16"/>
                <w:szCs w:val="16"/>
                <w:lang w:val="es-419" w:eastAsia="es-419"/>
              </w:rPr>
              <w:t>defectos</w:t>
            </w:r>
            <w:proofErr w:type="spellEnd"/>
            <w:r w:rsidRPr="00D6489A">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35ACC" w:rsidRPr="00D6489A" w14:paraId="71E31662"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E10D729"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88</w:t>
            </w:r>
          </w:p>
        </w:tc>
        <w:tc>
          <w:tcPr>
            <w:tcW w:w="1702" w:type="dxa"/>
            <w:tcBorders>
              <w:top w:val="nil"/>
              <w:left w:val="nil"/>
              <w:bottom w:val="single" w:sz="4" w:space="0" w:color="000000"/>
              <w:right w:val="single" w:sz="4" w:space="0" w:color="000000"/>
            </w:tcBorders>
            <w:shd w:val="clear" w:color="auto" w:fill="auto"/>
            <w:noWrap/>
            <w:vAlign w:val="bottom"/>
            <w:hideMark/>
          </w:tcPr>
          <w:p w14:paraId="171B1FBB"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TEFLÓN 3/4"</w:t>
            </w:r>
          </w:p>
        </w:tc>
        <w:tc>
          <w:tcPr>
            <w:tcW w:w="425" w:type="dxa"/>
            <w:tcBorders>
              <w:top w:val="nil"/>
              <w:left w:val="nil"/>
              <w:bottom w:val="single" w:sz="4" w:space="0" w:color="000000"/>
              <w:right w:val="single" w:sz="4" w:space="0" w:color="000000"/>
            </w:tcBorders>
            <w:shd w:val="clear" w:color="auto" w:fill="auto"/>
            <w:noWrap/>
            <w:vAlign w:val="bottom"/>
            <w:hideMark/>
          </w:tcPr>
          <w:p w14:paraId="069D08B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5163849B" w14:textId="77777777" w:rsidR="00135ACC" w:rsidRPr="00D6489A" w:rsidRDefault="00135ACC" w:rsidP="000648BD">
            <w:pPr>
              <w:spacing w:after="240"/>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Cinta adhesiva que se coloca en las roscas y juntas de unión para evitar fugas en las tuberías.</w:t>
            </w:r>
            <w:r w:rsidRPr="00D6489A">
              <w:rPr>
                <w:rFonts w:ascii="Calibri" w:hAnsi="Calibri" w:cs="Calibri"/>
                <w:color w:val="000000"/>
                <w:sz w:val="16"/>
                <w:szCs w:val="16"/>
                <w:lang w:val="es-419" w:eastAsia="es-419"/>
              </w:rPr>
              <w:br/>
              <w:t>REQUISITOS:</w:t>
            </w:r>
            <w:r w:rsidRPr="00D6489A">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D6489A">
              <w:rPr>
                <w:rFonts w:ascii="Calibri" w:hAnsi="Calibri" w:cs="Calibri"/>
                <w:color w:val="000000"/>
                <w:sz w:val="16"/>
                <w:szCs w:val="16"/>
                <w:lang w:val="es-419" w:eastAsia="es-419"/>
              </w:rPr>
              <w:t>defectos</w:t>
            </w:r>
            <w:proofErr w:type="spellEnd"/>
            <w:r w:rsidRPr="00D6489A">
              <w:rPr>
                <w:rFonts w:ascii="Calibri" w:hAnsi="Calibri" w:cs="Calibri"/>
                <w:color w:val="000000"/>
                <w:sz w:val="16"/>
                <w:szCs w:val="16"/>
                <w:lang w:val="es-419" w:eastAsia="es-419"/>
              </w:rPr>
              <w:t xml:space="preserve"> visuales que indiquen discontinuidad del material o fallas derivadas del proceso de producción.</w:t>
            </w:r>
            <w:r w:rsidRPr="00D6489A">
              <w:rPr>
                <w:rFonts w:ascii="Calibri" w:hAnsi="Calibri" w:cs="Calibri"/>
                <w:color w:val="000000"/>
                <w:sz w:val="16"/>
                <w:szCs w:val="16"/>
                <w:lang w:val="es-419" w:eastAsia="es-419"/>
              </w:rPr>
              <w:br/>
              <w:t>Tamaño de 3/4"</w:t>
            </w:r>
          </w:p>
        </w:tc>
      </w:tr>
      <w:tr w:rsidR="00135ACC" w:rsidRPr="00D6489A" w14:paraId="72401068"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FDE92E8"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89</w:t>
            </w:r>
          </w:p>
        </w:tc>
        <w:tc>
          <w:tcPr>
            <w:tcW w:w="1702" w:type="dxa"/>
            <w:tcBorders>
              <w:top w:val="nil"/>
              <w:left w:val="nil"/>
              <w:bottom w:val="single" w:sz="4" w:space="0" w:color="000000"/>
              <w:right w:val="single" w:sz="4" w:space="0" w:color="000000"/>
            </w:tcBorders>
            <w:shd w:val="clear" w:color="auto" w:fill="auto"/>
            <w:noWrap/>
            <w:vAlign w:val="bottom"/>
            <w:hideMark/>
          </w:tcPr>
          <w:p w14:paraId="08B697F1"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TÉRMICO DE 20 AMP</w:t>
            </w:r>
          </w:p>
        </w:tc>
        <w:tc>
          <w:tcPr>
            <w:tcW w:w="425" w:type="dxa"/>
            <w:tcBorders>
              <w:top w:val="nil"/>
              <w:left w:val="nil"/>
              <w:bottom w:val="single" w:sz="4" w:space="0" w:color="000000"/>
              <w:right w:val="single" w:sz="4" w:space="0" w:color="000000"/>
            </w:tcBorders>
            <w:shd w:val="clear" w:color="auto" w:fill="auto"/>
            <w:noWrap/>
            <w:vAlign w:val="bottom"/>
            <w:hideMark/>
          </w:tcPr>
          <w:p w14:paraId="5FEF9ADE"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061517D6"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6489A">
              <w:rPr>
                <w:rFonts w:ascii="Calibri" w:hAnsi="Calibri" w:cs="Calibri"/>
                <w:color w:val="000000"/>
                <w:sz w:val="16"/>
                <w:szCs w:val="16"/>
                <w:lang w:val="es-419" w:eastAsia="es-419"/>
              </w:rPr>
              <w:br/>
              <w:t xml:space="preserve">REQUISITOS: </w:t>
            </w:r>
            <w:r w:rsidRPr="00D6489A">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6489A">
              <w:rPr>
                <w:rFonts w:ascii="Calibri" w:hAnsi="Calibri" w:cs="Calibri"/>
                <w:color w:val="000000"/>
                <w:sz w:val="16"/>
                <w:szCs w:val="16"/>
                <w:lang w:val="es-419" w:eastAsia="es-419"/>
              </w:rPr>
              <w:br/>
              <w:t>Vida mecánica 20.000 maniobras</w:t>
            </w:r>
            <w:r w:rsidRPr="00D6489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35ACC" w:rsidRPr="00D6489A" w14:paraId="2F7613CB"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EC2514E"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90</w:t>
            </w:r>
          </w:p>
        </w:tc>
        <w:tc>
          <w:tcPr>
            <w:tcW w:w="1702" w:type="dxa"/>
            <w:tcBorders>
              <w:top w:val="nil"/>
              <w:left w:val="nil"/>
              <w:bottom w:val="single" w:sz="4" w:space="0" w:color="000000"/>
              <w:right w:val="single" w:sz="4" w:space="0" w:color="000000"/>
            </w:tcBorders>
            <w:shd w:val="clear" w:color="auto" w:fill="auto"/>
            <w:noWrap/>
            <w:vAlign w:val="bottom"/>
            <w:hideMark/>
          </w:tcPr>
          <w:p w14:paraId="1FB5E9FD"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TÉRMICO DE 25 AMP</w:t>
            </w:r>
          </w:p>
        </w:tc>
        <w:tc>
          <w:tcPr>
            <w:tcW w:w="425" w:type="dxa"/>
            <w:tcBorders>
              <w:top w:val="nil"/>
              <w:left w:val="nil"/>
              <w:bottom w:val="single" w:sz="4" w:space="0" w:color="000000"/>
              <w:right w:val="single" w:sz="4" w:space="0" w:color="000000"/>
            </w:tcBorders>
            <w:shd w:val="clear" w:color="auto" w:fill="auto"/>
            <w:noWrap/>
            <w:vAlign w:val="bottom"/>
            <w:hideMark/>
          </w:tcPr>
          <w:p w14:paraId="20DE61C8"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0E5A0B7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Numero de polos: 2; Interruptor Llave Térmica Bipolar Peso 0.65 kg; Dimensiones 20 × 20 × 5 cm; Marca: Reconocida</w:t>
            </w:r>
            <w:r w:rsidRPr="00D6489A">
              <w:rPr>
                <w:rFonts w:ascii="Calibri" w:hAnsi="Calibri" w:cs="Calibri"/>
                <w:color w:val="000000"/>
                <w:sz w:val="16"/>
                <w:szCs w:val="16"/>
                <w:lang w:val="es-419" w:eastAsia="es-419"/>
              </w:rPr>
              <w:br/>
              <w:t xml:space="preserve">Línea bipolar; Material PVC; Amperaje: 2×25; </w:t>
            </w:r>
            <w:r w:rsidRPr="00D6489A">
              <w:rPr>
                <w:rFonts w:ascii="Calibri" w:hAnsi="Calibri" w:cs="Calibri"/>
                <w:color w:val="000000"/>
                <w:sz w:val="16"/>
                <w:szCs w:val="16"/>
                <w:lang w:val="es-419" w:eastAsia="es-419"/>
              </w:rPr>
              <w:br/>
              <w:t>Cantidad de módulos: 1</w:t>
            </w:r>
            <w:r w:rsidRPr="00D6489A">
              <w:rPr>
                <w:rFonts w:ascii="Calibri" w:hAnsi="Calibri" w:cs="Calibri"/>
                <w:color w:val="000000"/>
                <w:sz w:val="16"/>
                <w:szCs w:val="16"/>
                <w:lang w:val="es-419" w:eastAsia="es-419"/>
              </w:rPr>
              <w:br/>
            </w:r>
            <w:r w:rsidRPr="00D6489A">
              <w:rPr>
                <w:rFonts w:ascii="Calibri" w:hAnsi="Calibri" w:cs="Calibri"/>
                <w:color w:val="000000"/>
                <w:sz w:val="16"/>
                <w:szCs w:val="16"/>
                <w:lang w:val="es-419" w:eastAsia="es-419"/>
              </w:rPr>
              <w:lastRenderedPageBreak/>
              <w:t>Corriente nominal: 25 A; SKU 6566</w:t>
            </w:r>
            <w:r w:rsidRPr="00D6489A">
              <w:rPr>
                <w:rFonts w:ascii="Calibri" w:hAnsi="Calibri" w:cs="Calibri"/>
                <w:color w:val="000000"/>
                <w:sz w:val="16"/>
                <w:szCs w:val="16"/>
                <w:lang w:val="es-419" w:eastAsia="es-419"/>
              </w:rPr>
              <w:br/>
              <w:t>Unidades por paquete: 1</w:t>
            </w:r>
            <w:r w:rsidRPr="00D6489A">
              <w:rPr>
                <w:rFonts w:ascii="Calibri" w:hAnsi="Calibri" w:cs="Calibri"/>
                <w:color w:val="000000"/>
                <w:sz w:val="16"/>
                <w:szCs w:val="16"/>
                <w:lang w:val="es-419" w:eastAsia="es-419"/>
              </w:rPr>
              <w:br/>
              <w:t xml:space="preserve">REQUISITOS: </w:t>
            </w:r>
            <w:r w:rsidRPr="00D6489A">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6489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35ACC" w:rsidRPr="00D6489A" w14:paraId="09D03EC6"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FE2247E"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lastRenderedPageBreak/>
              <w:t>91</w:t>
            </w:r>
          </w:p>
        </w:tc>
        <w:tc>
          <w:tcPr>
            <w:tcW w:w="1702" w:type="dxa"/>
            <w:tcBorders>
              <w:top w:val="nil"/>
              <w:left w:val="nil"/>
              <w:bottom w:val="single" w:sz="4" w:space="0" w:color="000000"/>
              <w:right w:val="single" w:sz="4" w:space="0" w:color="000000"/>
            </w:tcBorders>
            <w:shd w:val="clear" w:color="auto" w:fill="auto"/>
            <w:noWrap/>
            <w:vAlign w:val="bottom"/>
            <w:hideMark/>
          </w:tcPr>
          <w:p w14:paraId="019ED62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TÉRMICO DE 32 AMP</w:t>
            </w:r>
          </w:p>
        </w:tc>
        <w:tc>
          <w:tcPr>
            <w:tcW w:w="425" w:type="dxa"/>
            <w:tcBorders>
              <w:top w:val="nil"/>
              <w:left w:val="nil"/>
              <w:bottom w:val="single" w:sz="4" w:space="0" w:color="000000"/>
              <w:right w:val="single" w:sz="4" w:space="0" w:color="000000"/>
            </w:tcBorders>
            <w:shd w:val="clear" w:color="auto" w:fill="auto"/>
            <w:noWrap/>
            <w:vAlign w:val="bottom"/>
            <w:hideMark/>
          </w:tcPr>
          <w:p w14:paraId="4589A075"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4BDD74A2"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Capacidad de Ruptura: 3 KA; Curva: C; Polos: 2P; Bornes para cables hasta: hasta 16mm; </w:t>
            </w:r>
            <w:proofErr w:type="gramStart"/>
            <w:r w:rsidRPr="00D6489A">
              <w:rPr>
                <w:rFonts w:ascii="Calibri" w:hAnsi="Calibri" w:cs="Calibri"/>
                <w:color w:val="000000"/>
                <w:sz w:val="16"/>
                <w:szCs w:val="16"/>
                <w:lang w:val="es-419" w:eastAsia="es-419"/>
              </w:rPr>
              <w:t>Frecuencia :</w:t>
            </w:r>
            <w:proofErr w:type="gramEnd"/>
            <w:r w:rsidRPr="00D6489A">
              <w:rPr>
                <w:rFonts w:ascii="Calibri" w:hAnsi="Calibri" w:cs="Calibri"/>
                <w:color w:val="000000"/>
                <w:sz w:val="16"/>
                <w:szCs w:val="16"/>
                <w:lang w:val="es-419" w:eastAsia="es-419"/>
              </w:rPr>
              <w:t xml:space="preserve"> 50/60Hz; Amperaje: 2×32; Línea: </w:t>
            </w:r>
            <w:proofErr w:type="spellStart"/>
            <w:r w:rsidRPr="00D6489A">
              <w:rPr>
                <w:rFonts w:ascii="Calibri" w:hAnsi="Calibri" w:cs="Calibri"/>
                <w:color w:val="000000"/>
                <w:sz w:val="16"/>
                <w:szCs w:val="16"/>
                <w:lang w:val="es-419" w:eastAsia="es-419"/>
              </w:rPr>
              <w:t>Sicalimit</w:t>
            </w:r>
            <w:proofErr w:type="spellEnd"/>
            <w:r w:rsidRPr="00D6489A">
              <w:rPr>
                <w:rFonts w:ascii="Calibri" w:hAnsi="Calibri" w:cs="Calibri"/>
                <w:color w:val="000000"/>
                <w:sz w:val="16"/>
                <w:szCs w:val="16"/>
                <w:lang w:val="es-419" w:eastAsia="es-419"/>
              </w:rPr>
              <w:t>; Tipo: Mando y Protección; Montaje: Riel Din; Tensión: 230v; SKU: 01SIC04115; Unidad de medida: C/U; Marca: Reconocida</w:t>
            </w:r>
            <w:r w:rsidRPr="00D6489A">
              <w:rPr>
                <w:rFonts w:ascii="Calibri" w:hAnsi="Calibri" w:cs="Calibri"/>
                <w:color w:val="000000"/>
                <w:sz w:val="16"/>
                <w:szCs w:val="16"/>
                <w:lang w:val="es-419" w:eastAsia="es-419"/>
              </w:rPr>
              <w:br/>
              <w:t xml:space="preserve">REQUISITOS: </w:t>
            </w:r>
            <w:r w:rsidRPr="00D6489A">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6489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35ACC" w:rsidRPr="00D6489A" w14:paraId="2F5FC322"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504F631"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92</w:t>
            </w:r>
          </w:p>
        </w:tc>
        <w:tc>
          <w:tcPr>
            <w:tcW w:w="1702" w:type="dxa"/>
            <w:tcBorders>
              <w:top w:val="nil"/>
              <w:left w:val="nil"/>
              <w:bottom w:val="single" w:sz="4" w:space="0" w:color="000000"/>
              <w:right w:val="single" w:sz="4" w:space="0" w:color="000000"/>
            </w:tcBorders>
            <w:shd w:val="clear" w:color="auto" w:fill="auto"/>
            <w:noWrap/>
            <w:vAlign w:val="bottom"/>
            <w:hideMark/>
          </w:tcPr>
          <w:p w14:paraId="7A657B7B"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TOMACORRIENTE DOBLE</w:t>
            </w:r>
          </w:p>
        </w:tc>
        <w:tc>
          <w:tcPr>
            <w:tcW w:w="425" w:type="dxa"/>
            <w:tcBorders>
              <w:top w:val="nil"/>
              <w:left w:val="nil"/>
              <w:bottom w:val="single" w:sz="4" w:space="0" w:color="000000"/>
              <w:right w:val="single" w:sz="4" w:space="0" w:color="000000"/>
            </w:tcBorders>
            <w:shd w:val="clear" w:color="auto" w:fill="auto"/>
            <w:noWrap/>
            <w:vAlign w:val="bottom"/>
            <w:hideMark/>
          </w:tcPr>
          <w:p w14:paraId="223F1B0A"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69FD2420" w14:textId="77777777" w:rsidR="00135ACC" w:rsidRPr="00D6489A" w:rsidRDefault="00135ACC" w:rsidP="000648BD">
            <w:pPr>
              <w:spacing w:after="240"/>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D6489A">
              <w:rPr>
                <w:rFonts w:ascii="Calibri" w:hAnsi="Calibri" w:cs="Calibri"/>
                <w:color w:val="000000"/>
                <w:sz w:val="16"/>
                <w:szCs w:val="16"/>
                <w:lang w:val="es-419" w:eastAsia="es-419"/>
              </w:rPr>
              <w:br/>
              <w:t>La superficie del accesorio deberá ser lisa y libre de grietas, fisuras y otros defectos que alteren su calidad.</w:t>
            </w:r>
            <w:r w:rsidRPr="00D6489A">
              <w:rPr>
                <w:rFonts w:ascii="Calibri" w:hAnsi="Calibri" w:cs="Calibri"/>
                <w:color w:val="000000"/>
                <w:sz w:val="16"/>
                <w:szCs w:val="16"/>
                <w:lang w:val="es-419" w:eastAsia="es-419"/>
              </w:rPr>
              <w:br/>
            </w:r>
          </w:p>
        </w:tc>
      </w:tr>
      <w:tr w:rsidR="00135ACC" w:rsidRPr="00D6489A" w14:paraId="469AA2F9"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7CDAB39"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93</w:t>
            </w:r>
          </w:p>
        </w:tc>
        <w:tc>
          <w:tcPr>
            <w:tcW w:w="1702" w:type="dxa"/>
            <w:tcBorders>
              <w:top w:val="nil"/>
              <w:left w:val="nil"/>
              <w:bottom w:val="single" w:sz="4" w:space="0" w:color="000000"/>
              <w:right w:val="single" w:sz="4" w:space="0" w:color="000000"/>
            </w:tcBorders>
            <w:shd w:val="clear" w:color="auto" w:fill="auto"/>
            <w:noWrap/>
            <w:vAlign w:val="bottom"/>
            <w:hideMark/>
          </w:tcPr>
          <w:p w14:paraId="782E623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TOMACORRIENTE SIMPLE</w:t>
            </w:r>
          </w:p>
        </w:tc>
        <w:tc>
          <w:tcPr>
            <w:tcW w:w="425" w:type="dxa"/>
            <w:tcBorders>
              <w:top w:val="nil"/>
              <w:left w:val="nil"/>
              <w:bottom w:val="single" w:sz="4" w:space="0" w:color="000000"/>
              <w:right w:val="single" w:sz="4" w:space="0" w:color="000000"/>
            </w:tcBorders>
            <w:shd w:val="clear" w:color="auto" w:fill="auto"/>
            <w:noWrap/>
            <w:vAlign w:val="bottom"/>
            <w:hideMark/>
          </w:tcPr>
          <w:p w14:paraId="267A3D15"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3A862087"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Material de Poli cloruro de Vinilo (PVC), los tubos deben tener las siguientes características: </w:t>
            </w:r>
            <w:r w:rsidRPr="00D6489A">
              <w:rPr>
                <w:rFonts w:ascii="Calibri" w:hAnsi="Calibri" w:cs="Calibri"/>
                <w:color w:val="000000"/>
                <w:sz w:val="16"/>
                <w:szCs w:val="16"/>
                <w:lang w:val="es-419" w:eastAsia="es-419"/>
              </w:rPr>
              <w:br/>
              <w:t>• Superficie externa e interna lisas y estar libres de grietas, fisuras, ondulaciones y otros defectos que alteren su calidad.</w:t>
            </w:r>
            <w:r w:rsidRPr="00D6489A">
              <w:rPr>
                <w:rFonts w:ascii="Calibri" w:hAnsi="Calibri" w:cs="Calibri"/>
                <w:color w:val="000000"/>
                <w:sz w:val="16"/>
                <w:szCs w:val="16"/>
                <w:lang w:val="es-419" w:eastAsia="es-419"/>
              </w:rPr>
              <w:br/>
              <w:t>• Los tubos deberán ser de color uniforme.</w:t>
            </w:r>
            <w:r w:rsidRPr="00D6489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135ACC" w:rsidRPr="00D6489A" w14:paraId="138EEB98"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56B12AF"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94</w:t>
            </w:r>
          </w:p>
        </w:tc>
        <w:tc>
          <w:tcPr>
            <w:tcW w:w="1702" w:type="dxa"/>
            <w:tcBorders>
              <w:top w:val="nil"/>
              <w:left w:val="nil"/>
              <w:bottom w:val="single" w:sz="4" w:space="0" w:color="000000"/>
              <w:right w:val="single" w:sz="4" w:space="0" w:color="000000"/>
            </w:tcBorders>
            <w:shd w:val="clear" w:color="auto" w:fill="auto"/>
            <w:noWrap/>
            <w:vAlign w:val="bottom"/>
            <w:hideMark/>
          </w:tcPr>
          <w:p w14:paraId="67B8907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TOPE DE PUERTA</w:t>
            </w:r>
          </w:p>
        </w:tc>
        <w:tc>
          <w:tcPr>
            <w:tcW w:w="425" w:type="dxa"/>
            <w:tcBorders>
              <w:top w:val="nil"/>
              <w:left w:val="nil"/>
              <w:bottom w:val="single" w:sz="4" w:space="0" w:color="000000"/>
              <w:right w:val="single" w:sz="4" w:space="0" w:color="000000"/>
            </w:tcBorders>
            <w:shd w:val="clear" w:color="auto" w:fill="auto"/>
            <w:noWrap/>
            <w:vAlign w:val="bottom"/>
            <w:hideMark/>
          </w:tcPr>
          <w:p w14:paraId="2E8A738E"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107FD805"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135ACC" w:rsidRPr="00D6489A" w14:paraId="755332D3"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CF0ED66"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95</w:t>
            </w:r>
          </w:p>
        </w:tc>
        <w:tc>
          <w:tcPr>
            <w:tcW w:w="1702" w:type="dxa"/>
            <w:tcBorders>
              <w:top w:val="nil"/>
              <w:left w:val="nil"/>
              <w:bottom w:val="single" w:sz="4" w:space="0" w:color="000000"/>
              <w:right w:val="single" w:sz="4" w:space="0" w:color="000000"/>
            </w:tcBorders>
            <w:shd w:val="clear" w:color="auto" w:fill="auto"/>
            <w:noWrap/>
            <w:vAlign w:val="bottom"/>
            <w:hideMark/>
          </w:tcPr>
          <w:p w14:paraId="71D05152"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TORNILLO MAS RAMPLUG DE 2"X6MM</w:t>
            </w:r>
          </w:p>
        </w:tc>
        <w:tc>
          <w:tcPr>
            <w:tcW w:w="425" w:type="dxa"/>
            <w:tcBorders>
              <w:top w:val="nil"/>
              <w:left w:val="nil"/>
              <w:bottom w:val="single" w:sz="4" w:space="0" w:color="000000"/>
              <w:right w:val="single" w:sz="4" w:space="0" w:color="000000"/>
            </w:tcBorders>
            <w:shd w:val="clear" w:color="auto" w:fill="auto"/>
            <w:noWrap/>
            <w:vAlign w:val="bottom"/>
            <w:hideMark/>
          </w:tcPr>
          <w:p w14:paraId="5FCCACF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4A13D159"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Debe ser fabricado en acero inoxidable, sus acabados pueden ser en </w:t>
            </w:r>
            <w:proofErr w:type="spellStart"/>
            <w:r w:rsidRPr="00D6489A">
              <w:rPr>
                <w:rFonts w:ascii="Calibri" w:hAnsi="Calibri" w:cs="Calibri"/>
                <w:color w:val="000000"/>
                <w:sz w:val="16"/>
                <w:szCs w:val="16"/>
                <w:lang w:val="es-419" w:eastAsia="es-419"/>
              </w:rPr>
              <w:t>bicromatado</w:t>
            </w:r>
            <w:proofErr w:type="spellEnd"/>
            <w:r w:rsidRPr="00D6489A">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6489A">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6489A">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6489A">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35ACC" w:rsidRPr="00D6489A" w14:paraId="4365DEA5"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3D1AD49"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96</w:t>
            </w:r>
          </w:p>
        </w:tc>
        <w:tc>
          <w:tcPr>
            <w:tcW w:w="1702" w:type="dxa"/>
            <w:tcBorders>
              <w:top w:val="nil"/>
              <w:left w:val="nil"/>
              <w:bottom w:val="single" w:sz="4" w:space="0" w:color="000000"/>
              <w:right w:val="single" w:sz="4" w:space="0" w:color="000000"/>
            </w:tcBorders>
            <w:shd w:val="clear" w:color="auto" w:fill="auto"/>
            <w:noWrap/>
            <w:vAlign w:val="bottom"/>
            <w:hideMark/>
          </w:tcPr>
          <w:p w14:paraId="6DF17AE5"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TUBO PVC 1/2"</w:t>
            </w:r>
          </w:p>
        </w:tc>
        <w:tc>
          <w:tcPr>
            <w:tcW w:w="425" w:type="dxa"/>
            <w:tcBorders>
              <w:top w:val="nil"/>
              <w:left w:val="nil"/>
              <w:bottom w:val="single" w:sz="4" w:space="0" w:color="000000"/>
              <w:right w:val="single" w:sz="4" w:space="0" w:color="000000"/>
            </w:tcBorders>
            <w:shd w:val="clear" w:color="auto" w:fill="auto"/>
            <w:noWrap/>
            <w:vAlign w:val="bottom"/>
            <w:hideMark/>
          </w:tcPr>
          <w:p w14:paraId="640497EE"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w:t>
            </w:r>
          </w:p>
        </w:tc>
        <w:tc>
          <w:tcPr>
            <w:tcW w:w="8021" w:type="dxa"/>
            <w:tcBorders>
              <w:top w:val="nil"/>
              <w:left w:val="nil"/>
              <w:bottom w:val="single" w:sz="4" w:space="0" w:color="000000"/>
              <w:right w:val="single" w:sz="4" w:space="0" w:color="000000"/>
            </w:tcBorders>
            <w:shd w:val="clear" w:color="auto" w:fill="auto"/>
            <w:vAlign w:val="bottom"/>
            <w:hideMark/>
          </w:tcPr>
          <w:p w14:paraId="1F455F4D"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D6489A">
              <w:rPr>
                <w:rFonts w:ascii="Calibri" w:hAnsi="Calibri" w:cs="Calibri"/>
                <w:color w:val="000000"/>
                <w:sz w:val="16"/>
                <w:szCs w:val="16"/>
                <w:lang w:val="es-419" w:eastAsia="es-419"/>
              </w:rPr>
              <w:br/>
              <w:t>REQUISITOS:</w:t>
            </w:r>
            <w:r w:rsidRPr="00D6489A">
              <w:rPr>
                <w:rFonts w:ascii="Calibri" w:hAnsi="Calibri" w:cs="Calibri"/>
                <w:color w:val="000000"/>
                <w:sz w:val="16"/>
                <w:szCs w:val="16"/>
                <w:lang w:val="es-419" w:eastAsia="es-419"/>
              </w:rPr>
              <w:br/>
              <w:t xml:space="preserve">Material de Policloruro de Vinilo (PVC) de 1/2", los tubos deben tener las siguientes características: </w:t>
            </w:r>
            <w:r w:rsidRPr="00D6489A">
              <w:rPr>
                <w:rFonts w:ascii="Calibri" w:hAnsi="Calibri" w:cs="Calibri"/>
                <w:color w:val="000000"/>
                <w:sz w:val="16"/>
                <w:szCs w:val="16"/>
                <w:lang w:val="es-419" w:eastAsia="es-419"/>
              </w:rPr>
              <w:br/>
              <w:t>• Superficie externa e interna lisas y estar libres de grietas, fisuras, ondulaciones y otros defectos que alteren su calidad.</w:t>
            </w:r>
            <w:r w:rsidRPr="00D6489A">
              <w:rPr>
                <w:rFonts w:ascii="Calibri" w:hAnsi="Calibri" w:cs="Calibri"/>
                <w:color w:val="000000"/>
                <w:sz w:val="16"/>
                <w:szCs w:val="16"/>
                <w:lang w:val="es-419" w:eastAsia="es-419"/>
              </w:rPr>
              <w:br/>
              <w:t>• Los tubos deberán ser de color uniforme.</w:t>
            </w:r>
            <w:r w:rsidRPr="00D6489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D6489A">
              <w:rPr>
                <w:rFonts w:ascii="Calibri" w:hAnsi="Calibri" w:cs="Calibri"/>
                <w:color w:val="000000"/>
                <w:sz w:val="16"/>
                <w:szCs w:val="16"/>
                <w:lang w:val="es-419" w:eastAsia="es-419"/>
              </w:rPr>
              <w:br/>
              <w:t>Las juntas serán del Tipo campana – espiga</w:t>
            </w:r>
            <w:r w:rsidRPr="00D6489A">
              <w:rPr>
                <w:rFonts w:ascii="Calibri" w:hAnsi="Calibri" w:cs="Calibri"/>
                <w:color w:val="000000"/>
                <w:sz w:val="16"/>
                <w:szCs w:val="16"/>
                <w:lang w:val="es-419" w:eastAsia="es-419"/>
              </w:rPr>
              <w:br/>
              <w:t>Las tuberías de PVC deberán cumplir con las siguientes normas:</w:t>
            </w:r>
            <w:r w:rsidRPr="00D6489A">
              <w:rPr>
                <w:rFonts w:ascii="Calibri" w:hAnsi="Calibri" w:cs="Calibri"/>
                <w:color w:val="000000"/>
                <w:sz w:val="16"/>
                <w:szCs w:val="16"/>
                <w:lang w:val="es-419" w:eastAsia="es-419"/>
              </w:rPr>
              <w:br/>
              <w:t xml:space="preserve"> -Normas Bolivianas:         NB 213-77</w:t>
            </w:r>
            <w:r w:rsidRPr="00D6489A">
              <w:rPr>
                <w:rFonts w:ascii="Calibri" w:hAnsi="Calibri" w:cs="Calibri"/>
                <w:color w:val="000000"/>
                <w:sz w:val="16"/>
                <w:szCs w:val="16"/>
                <w:lang w:val="es-419" w:eastAsia="es-419"/>
              </w:rPr>
              <w:br/>
              <w:t xml:space="preserve"> -Normas ASTM:   D-1785 y D-2241</w:t>
            </w:r>
            <w:r w:rsidRPr="00D6489A">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35ACC" w:rsidRPr="00D6489A" w14:paraId="7608E6C3"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61B3955"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97</w:t>
            </w:r>
          </w:p>
        </w:tc>
        <w:tc>
          <w:tcPr>
            <w:tcW w:w="1702" w:type="dxa"/>
            <w:tcBorders>
              <w:top w:val="nil"/>
              <w:left w:val="nil"/>
              <w:bottom w:val="single" w:sz="4" w:space="0" w:color="000000"/>
              <w:right w:val="single" w:sz="4" w:space="0" w:color="000000"/>
            </w:tcBorders>
            <w:shd w:val="clear" w:color="auto" w:fill="auto"/>
            <w:noWrap/>
            <w:vAlign w:val="bottom"/>
            <w:hideMark/>
          </w:tcPr>
          <w:p w14:paraId="4D73401B"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TUBO PVC 5/8"</w:t>
            </w:r>
          </w:p>
        </w:tc>
        <w:tc>
          <w:tcPr>
            <w:tcW w:w="425" w:type="dxa"/>
            <w:tcBorders>
              <w:top w:val="nil"/>
              <w:left w:val="nil"/>
              <w:bottom w:val="single" w:sz="4" w:space="0" w:color="000000"/>
              <w:right w:val="single" w:sz="4" w:space="0" w:color="000000"/>
            </w:tcBorders>
            <w:shd w:val="clear" w:color="auto" w:fill="auto"/>
            <w:noWrap/>
            <w:vAlign w:val="bottom"/>
            <w:hideMark/>
          </w:tcPr>
          <w:p w14:paraId="596F178F"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w:t>
            </w:r>
          </w:p>
        </w:tc>
        <w:tc>
          <w:tcPr>
            <w:tcW w:w="8021" w:type="dxa"/>
            <w:tcBorders>
              <w:top w:val="nil"/>
              <w:left w:val="nil"/>
              <w:bottom w:val="single" w:sz="4" w:space="0" w:color="000000"/>
              <w:right w:val="single" w:sz="4" w:space="0" w:color="000000"/>
            </w:tcBorders>
            <w:shd w:val="clear" w:color="auto" w:fill="auto"/>
            <w:vAlign w:val="bottom"/>
            <w:hideMark/>
          </w:tcPr>
          <w:p w14:paraId="15E7BB4B"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Material de Poli cloruro de Vinilo (PVC), los tubos deben tener las siguientes características: </w:t>
            </w:r>
            <w:r w:rsidRPr="00D6489A">
              <w:rPr>
                <w:rFonts w:ascii="Calibri" w:hAnsi="Calibri" w:cs="Calibri"/>
                <w:color w:val="000000"/>
                <w:sz w:val="16"/>
                <w:szCs w:val="16"/>
                <w:lang w:val="es-419" w:eastAsia="es-419"/>
              </w:rPr>
              <w:br/>
              <w:t>• Superficie externa e interna lisas y estar libres de grietas, fisuras, ondulaciones y otros defectos que alteren su calidad.</w:t>
            </w:r>
            <w:r w:rsidRPr="00D6489A">
              <w:rPr>
                <w:rFonts w:ascii="Calibri" w:hAnsi="Calibri" w:cs="Calibri"/>
                <w:color w:val="000000"/>
                <w:sz w:val="16"/>
                <w:szCs w:val="16"/>
                <w:lang w:val="es-419" w:eastAsia="es-419"/>
              </w:rPr>
              <w:br/>
              <w:t>• Los tubos deberán ser de color uniforme.</w:t>
            </w:r>
            <w:r w:rsidRPr="00D6489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D6489A">
              <w:rPr>
                <w:rFonts w:ascii="Calibri" w:hAnsi="Calibri" w:cs="Calibri"/>
                <w:color w:val="000000"/>
                <w:sz w:val="16"/>
                <w:szCs w:val="16"/>
                <w:lang w:val="es-419" w:eastAsia="es-419"/>
              </w:rPr>
              <w:br/>
              <w:t xml:space="preserve">REQUISITOS: </w:t>
            </w:r>
            <w:r w:rsidRPr="00D6489A">
              <w:rPr>
                <w:rFonts w:ascii="Calibri" w:hAnsi="Calibri" w:cs="Calibri"/>
                <w:color w:val="000000"/>
                <w:sz w:val="16"/>
                <w:szCs w:val="16"/>
                <w:lang w:val="es-419" w:eastAsia="es-419"/>
              </w:rPr>
              <w:br/>
              <w:t>Las tuberías de PVC y sus accesorios deberán cumplir con las siguientes normas:</w:t>
            </w:r>
            <w:r w:rsidRPr="00D6489A">
              <w:rPr>
                <w:rFonts w:ascii="Calibri" w:hAnsi="Calibri" w:cs="Calibri"/>
                <w:color w:val="000000"/>
                <w:sz w:val="16"/>
                <w:szCs w:val="16"/>
                <w:lang w:val="es-419" w:eastAsia="es-419"/>
              </w:rPr>
              <w:br/>
            </w:r>
            <w:r w:rsidRPr="00D6489A">
              <w:rPr>
                <w:rFonts w:ascii="Calibri" w:hAnsi="Calibri" w:cs="Calibri"/>
                <w:color w:val="000000"/>
                <w:sz w:val="16"/>
                <w:szCs w:val="16"/>
                <w:lang w:val="es-419" w:eastAsia="es-419"/>
              </w:rPr>
              <w:lastRenderedPageBreak/>
              <w:t xml:space="preserve"> -Normas Bolivianas:         NB 213-77</w:t>
            </w:r>
            <w:r w:rsidRPr="00D6489A">
              <w:rPr>
                <w:rFonts w:ascii="Calibri" w:hAnsi="Calibri" w:cs="Calibri"/>
                <w:color w:val="000000"/>
                <w:sz w:val="16"/>
                <w:szCs w:val="16"/>
                <w:lang w:val="es-419" w:eastAsia="es-419"/>
              </w:rPr>
              <w:br/>
              <w:t xml:space="preserve"> -Normas ASTM:   D-1785 y D-2241</w:t>
            </w:r>
            <w:r w:rsidRPr="00D6489A">
              <w:rPr>
                <w:rFonts w:ascii="Calibri" w:hAnsi="Calibri" w:cs="Calibri"/>
                <w:color w:val="000000"/>
                <w:sz w:val="16"/>
                <w:szCs w:val="16"/>
                <w:lang w:val="es-419" w:eastAsia="es-419"/>
              </w:rPr>
              <w:br/>
              <w:t>La Entidad Ejecutora deberá garantizar que el material de referencia sea de buena calidad y de marca reconocida.</w:t>
            </w:r>
          </w:p>
        </w:tc>
      </w:tr>
      <w:tr w:rsidR="00135ACC" w:rsidRPr="00D6489A" w14:paraId="4629807B"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E89C1B9"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lastRenderedPageBreak/>
              <w:t>98</w:t>
            </w:r>
          </w:p>
        </w:tc>
        <w:tc>
          <w:tcPr>
            <w:tcW w:w="1702" w:type="dxa"/>
            <w:tcBorders>
              <w:top w:val="nil"/>
              <w:left w:val="nil"/>
              <w:bottom w:val="single" w:sz="4" w:space="0" w:color="000000"/>
              <w:right w:val="single" w:sz="4" w:space="0" w:color="000000"/>
            </w:tcBorders>
            <w:shd w:val="clear" w:color="auto" w:fill="auto"/>
            <w:noWrap/>
            <w:vAlign w:val="bottom"/>
            <w:hideMark/>
          </w:tcPr>
          <w:p w14:paraId="15D9ABDA"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TUBO PVC DESAGUE 2"</w:t>
            </w:r>
          </w:p>
        </w:tc>
        <w:tc>
          <w:tcPr>
            <w:tcW w:w="425" w:type="dxa"/>
            <w:tcBorders>
              <w:top w:val="nil"/>
              <w:left w:val="nil"/>
              <w:bottom w:val="single" w:sz="4" w:space="0" w:color="000000"/>
              <w:right w:val="single" w:sz="4" w:space="0" w:color="000000"/>
            </w:tcBorders>
            <w:shd w:val="clear" w:color="auto" w:fill="auto"/>
            <w:noWrap/>
            <w:vAlign w:val="bottom"/>
            <w:hideMark/>
          </w:tcPr>
          <w:p w14:paraId="5AA29546"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w:t>
            </w:r>
          </w:p>
        </w:tc>
        <w:tc>
          <w:tcPr>
            <w:tcW w:w="8021" w:type="dxa"/>
            <w:tcBorders>
              <w:top w:val="nil"/>
              <w:left w:val="nil"/>
              <w:bottom w:val="single" w:sz="4" w:space="0" w:color="000000"/>
              <w:right w:val="single" w:sz="4" w:space="0" w:color="000000"/>
            </w:tcBorders>
            <w:shd w:val="clear" w:color="auto" w:fill="auto"/>
            <w:vAlign w:val="bottom"/>
            <w:hideMark/>
          </w:tcPr>
          <w:p w14:paraId="2A45786C" w14:textId="77777777" w:rsidR="00135ACC" w:rsidRPr="00D6489A" w:rsidRDefault="00135ACC" w:rsidP="000648BD">
            <w:pPr>
              <w:spacing w:after="240"/>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D6489A">
              <w:rPr>
                <w:rFonts w:ascii="Calibri" w:hAnsi="Calibri" w:cs="Calibri"/>
                <w:color w:val="000000"/>
                <w:sz w:val="16"/>
                <w:szCs w:val="16"/>
                <w:lang w:val="es-419" w:eastAsia="es-419"/>
              </w:rPr>
              <w:br/>
              <w:t>REQUISITOS:</w:t>
            </w:r>
            <w:r w:rsidRPr="00D6489A">
              <w:rPr>
                <w:rFonts w:ascii="Calibri" w:hAnsi="Calibri" w:cs="Calibri"/>
                <w:color w:val="000000"/>
                <w:sz w:val="16"/>
                <w:szCs w:val="16"/>
                <w:lang w:val="es-419" w:eastAsia="es-419"/>
              </w:rPr>
              <w:br/>
              <w:t xml:space="preserve">Material de Policloruro de Vinilo (PVC) de 2", los tubos deben tener las siguientes características: </w:t>
            </w:r>
            <w:r w:rsidRPr="00D6489A">
              <w:rPr>
                <w:rFonts w:ascii="Calibri" w:hAnsi="Calibri" w:cs="Calibri"/>
                <w:color w:val="000000"/>
                <w:sz w:val="16"/>
                <w:szCs w:val="16"/>
                <w:lang w:val="es-419" w:eastAsia="es-419"/>
              </w:rPr>
              <w:br/>
              <w:t>• Superficie externa e interna lisas y estar libres de grietas, fisuras, ondulaciones y otros defectos que alteren su calidad.</w:t>
            </w:r>
            <w:r w:rsidRPr="00D6489A">
              <w:rPr>
                <w:rFonts w:ascii="Calibri" w:hAnsi="Calibri" w:cs="Calibri"/>
                <w:color w:val="000000"/>
                <w:sz w:val="16"/>
                <w:szCs w:val="16"/>
                <w:lang w:val="es-419" w:eastAsia="es-419"/>
              </w:rPr>
              <w:br/>
              <w:t>• Los tubos deberán ser de color uniforme.</w:t>
            </w:r>
            <w:r w:rsidRPr="00D6489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D6489A">
              <w:rPr>
                <w:rFonts w:ascii="Calibri" w:hAnsi="Calibri" w:cs="Calibri"/>
                <w:color w:val="000000"/>
                <w:sz w:val="16"/>
                <w:szCs w:val="16"/>
                <w:lang w:val="es-419" w:eastAsia="es-419"/>
              </w:rPr>
              <w:br/>
              <w:t>Las juntas serán del Tipo campana – espiga</w:t>
            </w:r>
            <w:r w:rsidRPr="00D6489A">
              <w:rPr>
                <w:rFonts w:ascii="Calibri" w:hAnsi="Calibri" w:cs="Calibri"/>
                <w:color w:val="000000"/>
                <w:sz w:val="16"/>
                <w:szCs w:val="16"/>
                <w:lang w:val="es-419" w:eastAsia="es-419"/>
              </w:rPr>
              <w:br/>
              <w:t>Las tuberías de PVC deberán cumplir con las siguientes normas:</w:t>
            </w:r>
            <w:r w:rsidRPr="00D6489A">
              <w:rPr>
                <w:rFonts w:ascii="Calibri" w:hAnsi="Calibri" w:cs="Calibri"/>
                <w:color w:val="000000"/>
                <w:sz w:val="16"/>
                <w:szCs w:val="16"/>
                <w:lang w:val="es-419" w:eastAsia="es-419"/>
              </w:rPr>
              <w:br/>
              <w:t xml:space="preserve"> -Normas Bolivianas:         NB 213-77</w:t>
            </w:r>
            <w:r w:rsidRPr="00D6489A">
              <w:rPr>
                <w:rFonts w:ascii="Calibri" w:hAnsi="Calibri" w:cs="Calibri"/>
                <w:color w:val="000000"/>
                <w:sz w:val="16"/>
                <w:szCs w:val="16"/>
                <w:lang w:val="es-419" w:eastAsia="es-419"/>
              </w:rPr>
              <w:br/>
              <w:t xml:space="preserve"> -Normas ASTM:   D-1785 y D-2241</w:t>
            </w:r>
            <w:r w:rsidRPr="00D6489A">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35ACC" w:rsidRPr="00D6489A" w14:paraId="2C56574B"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132BFD5"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99</w:t>
            </w:r>
          </w:p>
        </w:tc>
        <w:tc>
          <w:tcPr>
            <w:tcW w:w="1702" w:type="dxa"/>
            <w:tcBorders>
              <w:top w:val="nil"/>
              <w:left w:val="nil"/>
              <w:bottom w:val="single" w:sz="4" w:space="0" w:color="000000"/>
              <w:right w:val="single" w:sz="4" w:space="0" w:color="000000"/>
            </w:tcBorders>
            <w:shd w:val="clear" w:color="auto" w:fill="auto"/>
            <w:noWrap/>
            <w:vAlign w:val="bottom"/>
            <w:hideMark/>
          </w:tcPr>
          <w:p w14:paraId="52F61D5A"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TUBO PVC DESAGÜE 3"</w:t>
            </w:r>
          </w:p>
        </w:tc>
        <w:tc>
          <w:tcPr>
            <w:tcW w:w="425" w:type="dxa"/>
            <w:tcBorders>
              <w:top w:val="nil"/>
              <w:left w:val="nil"/>
              <w:bottom w:val="single" w:sz="4" w:space="0" w:color="000000"/>
              <w:right w:val="single" w:sz="4" w:space="0" w:color="000000"/>
            </w:tcBorders>
            <w:shd w:val="clear" w:color="auto" w:fill="auto"/>
            <w:noWrap/>
            <w:vAlign w:val="bottom"/>
            <w:hideMark/>
          </w:tcPr>
          <w:p w14:paraId="46D0F0C5"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w:t>
            </w:r>
          </w:p>
        </w:tc>
        <w:tc>
          <w:tcPr>
            <w:tcW w:w="8021" w:type="dxa"/>
            <w:tcBorders>
              <w:top w:val="nil"/>
              <w:left w:val="nil"/>
              <w:bottom w:val="single" w:sz="4" w:space="0" w:color="000000"/>
              <w:right w:val="single" w:sz="4" w:space="0" w:color="000000"/>
            </w:tcBorders>
            <w:shd w:val="clear" w:color="auto" w:fill="auto"/>
            <w:vAlign w:val="bottom"/>
            <w:hideMark/>
          </w:tcPr>
          <w:p w14:paraId="58B17EB2"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D6489A">
              <w:rPr>
                <w:rFonts w:ascii="Calibri" w:hAnsi="Calibri" w:cs="Calibri"/>
                <w:color w:val="000000"/>
                <w:sz w:val="16"/>
                <w:szCs w:val="16"/>
                <w:lang w:val="es-419" w:eastAsia="es-419"/>
              </w:rPr>
              <w:br/>
              <w:t>REQUISITOS:</w:t>
            </w:r>
            <w:r w:rsidRPr="00D6489A">
              <w:rPr>
                <w:rFonts w:ascii="Calibri" w:hAnsi="Calibri" w:cs="Calibri"/>
                <w:color w:val="000000"/>
                <w:sz w:val="16"/>
                <w:szCs w:val="16"/>
                <w:lang w:val="es-419" w:eastAsia="es-419"/>
              </w:rPr>
              <w:br/>
              <w:t xml:space="preserve">Material de Policloruro de Vinilo (PVC) de 3", los tubos deben tener las siguientes características: </w:t>
            </w:r>
            <w:r w:rsidRPr="00D6489A">
              <w:rPr>
                <w:rFonts w:ascii="Calibri" w:hAnsi="Calibri" w:cs="Calibri"/>
                <w:color w:val="000000"/>
                <w:sz w:val="16"/>
                <w:szCs w:val="16"/>
                <w:lang w:val="es-419" w:eastAsia="es-419"/>
              </w:rPr>
              <w:br/>
              <w:t>• Superficie externa e interna lisas y estar libres de grietas, fisuras, ondulaciones y otros defectos que alteren su calidad.</w:t>
            </w:r>
            <w:r w:rsidRPr="00D6489A">
              <w:rPr>
                <w:rFonts w:ascii="Calibri" w:hAnsi="Calibri" w:cs="Calibri"/>
                <w:color w:val="000000"/>
                <w:sz w:val="16"/>
                <w:szCs w:val="16"/>
                <w:lang w:val="es-419" w:eastAsia="es-419"/>
              </w:rPr>
              <w:br/>
              <w:t>• Los tubos deberán ser de color uniforme.</w:t>
            </w:r>
            <w:r w:rsidRPr="00D6489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D6489A">
              <w:rPr>
                <w:rFonts w:ascii="Calibri" w:hAnsi="Calibri" w:cs="Calibri"/>
                <w:color w:val="000000"/>
                <w:sz w:val="16"/>
                <w:szCs w:val="16"/>
                <w:lang w:val="es-419" w:eastAsia="es-419"/>
              </w:rPr>
              <w:br/>
              <w:t>Las juntas serán del Tipo campana – espiga</w:t>
            </w:r>
            <w:r w:rsidRPr="00D6489A">
              <w:rPr>
                <w:rFonts w:ascii="Calibri" w:hAnsi="Calibri" w:cs="Calibri"/>
                <w:color w:val="000000"/>
                <w:sz w:val="16"/>
                <w:szCs w:val="16"/>
                <w:lang w:val="es-419" w:eastAsia="es-419"/>
              </w:rPr>
              <w:br/>
              <w:t>Las tuberías de PVC deberán cumplir con las siguientes normas:</w:t>
            </w:r>
            <w:r w:rsidRPr="00D6489A">
              <w:rPr>
                <w:rFonts w:ascii="Calibri" w:hAnsi="Calibri" w:cs="Calibri"/>
                <w:color w:val="000000"/>
                <w:sz w:val="16"/>
                <w:szCs w:val="16"/>
                <w:lang w:val="es-419" w:eastAsia="es-419"/>
              </w:rPr>
              <w:br/>
              <w:t xml:space="preserve"> -Normas Bolivianas:         NB 213-77</w:t>
            </w:r>
            <w:r w:rsidRPr="00D6489A">
              <w:rPr>
                <w:rFonts w:ascii="Calibri" w:hAnsi="Calibri" w:cs="Calibri"/>
                <w:color w:val="000000"/>
                <w:sz w:val="16"/>
                <w:szCs w:val="16"/>
                <w:lang w:val="es-419" w:eastAsia="es-419"/>
              </w:rPr>
              <w:br/>
              <w:t xml:space="preserve"> -Normas ASTM:   D-1785 y D-2241</w:t>
            </w:r>
            <w:r w:rsidRPr="00D6489A">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35ACC" w:rsidRPr="00D6489A" w14:paraId="43A326F5"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75FAFEA"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100</w:t>
            </w:r>
          </w:p>
        </w:tc>
        <w:tc>
          <w:tcPr>
            <w:tcW w:w="1702" w:type="dxa"/>
            <w:tcBorders>
              <w:top w:val="nil"/>
              <w:left w:val="nil"/>
              <w:bottom w:val="single" w:sz="4" w:space="0" w:color="000000"/>
              <w:right w:val="single" w:sz="4" w:space="0" w:color="000000"/>
            </w:tcBorders>
            <w:shd w:val="clear" w:color="auto" w:fill="auto"/>
            <w:noWrap/>
            <w:vAlign w:val="bottom"/>
            <w:hideMark/>
          </w:tcPr>
          <w:p w14:paraId="7CEC6B69"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TUBO PVC DESAGÜE 4"</w:t>
            </w:r>
          </w:p>
        </w:tc>
        <w:tc>
          <w:tcPr>
            <w:tcW w:w="425" w:type="dxa"/>
            <w:tcBorders>
              <w:top w:val="nil"/>
              <w:left w:val="nil"/>
              <w:bottom w:val="single" w:sz="4" w:space="0" w:color="000000"/>
              <w:right w:val="single" w:sz="4" w:space="0" w:color="000000"/>
            </w:tcBorders>
            <w:shd w:val="clear" w:color="auto" w:fill="auto"/>
            <w:noWrap/>
            <w:vAlign w:val="bottom"/>
            <w:hideMark/>
          </w:tcPr>
          <w:p w14:paraId="14E19F52"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w:t>
            </w:r>
          </w:p>
        </w:tc>
        <w:tc>
          <w:tcPr>
            <w:tcW w:w="8021" w:type="dxa"/>
            <w:tcBorders>
              <w:top w:val="nil"/>
              <w:left w:val="nil"/>
              <w:bottom w:val="single" w:sz="4" w:space="0" w:color="000000"/>
              <w:right w:val="single" w:sz="4" w:space="0" w:color="000000"/>
            </w:tcBorders>
            <w:shd w:val="clear" w:color="auto" w:fill="auto"/>
            <w:vAlign w:val="bottom"/>
            <w:hideMark/>
          </w:tcPr>
          <w:p w14:paraId="2EA9D027"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D6489A">
              <w:rPr>
                <w:rFonts w:ascii="Calibri" w:hAnsi="Calibri" w:cs="Calibri"/>
                <w:color w:val="000000"/>
                <w:sz w:val="16"/>
                <w:szCs w:val="16"/>
                <w:lang w:val="es-419" w:eastAsia="es-419"/>
              </w:rPr>
              <w:br/>
              <w:t>REQUISITOS:</w:t>
            </w:r>
            <w:r w:rsidRPr="00D6489A">
              <w:rPr>
                <w:rFonts w:ascii="Calibri" w:hAnsi="Calibri" w:cs="Calibri"/>
                <w:color w:val="000000"/>
                <w:sz w:val="16"/>
                <w:szCs w:val="16"/>
                <w:lang w:val="es-419" w:eastAsia="es-419"/>
              </w:rPr>
              <w:br/>
              <w:t xml:space="preserve">Material de Policloruro de Vinilo (PVC) de 4", los tubos deben tener las siguientes características: </w:t>
            </w:r>
            <w:r w:rsidRPr="00D6489A">
              <w:rPr>
                <w:rFonts w:ascii="Calibri" w:hAnsi="Calibri" w:cs="Calibri"/>
                <w:color w:val="000000"/>
                <w:sz w:val="16"/>
                <w:szCs w:val="16"/>
                <w:lang w:val="es-419" w:eastAsia="es-419"/>
              </w:rPr>
              <w:br/>
              <w:t>• Superficie externa e interna lisas y estar libres de grietas, fisuras, ondulaciones y otros defectos que alteren su calidad.</w:t>
            </w:r>
            <w:r w:rsidRPr="00D6489A">
              <w:rPr>
                <w:rFonts w:ascii="Calibri" w:hAnsi="Calibri" w:cs="Calibri"/>
                <w:color w:val="000000"/>
                <w:sz w:val="16"/>
                <w:szCs w:val="16"/>
                <w:lang w:val="es-419" w:eastAsia="es-419"/>
              </w:rPr>
              <w:br/>
              <w:t>• Los tubos deberán ser de color uniforme.</w:t>
            </w:r>
            <w:r w:rsidRPr="00D6489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D6489A">
              <w:rPr>
                <w:rFonts w:ascii="Calibri" w:hAnsi="Calibri" w:cs="Calibri"/>
                <w:color w:val="000000"/>
                <w:sz w:val="16"/>
                <w:szCs w:val="16"/>
                <w:lang w:val="es-419" w:eastAsia="es-419"/>
              </w:rPr>
              <w:br/>
              <w:t>Las juntas serán del Tipo campana – espiga</w:t>
            </w:r>
            <w:r w:rsidRPr="00D6489A">
              <w:rPr>
                <w:rFonts w:ascii="Calibri" w:hAnsi="Calibri" w:cs="Calibri"/>
                <w:color w:val="000000"/>
                <w:sz w:val="16"/>
                <w:szCs w:val="16"/>
                <w:lang w:val="es-419" w:eastAsia="es-419"/>
              </w:rPr>
              <w:br/>
              <w:t>Las tuberías de PVC deberán cumplir con las siguientes normas:</w:t>
            </w:r>
            <w:r w:rsidRPr="00D6489A">
              <w:rPr>
                <w:rFonts w:ascii="Calibri" w:hAnsi="Calibri" w:cs="Calibri"/>
                <w:color w:val="000000"/>
                <w:sz w:val="16"/>
                <w:szCs w:val="16"/>
                <w:lang w:val="es-419" w:eastAsia="es-419"/>
              </w:rPr>
              <w:br/>
              <w:t xml:space="preserve"> -Normas Bolivianas:         NB 213-77</w:t>
            </w:r>
            <w:r w:rsidRPr="00D6489A">
              <w:rPr>
                <w:rFonts w:ascii="Calibri" w:hAnsi="Calibri" w:cs="Calibri"/>
                <w:color w:val="000000"/>
                <w:sz w:val="16"/>
                <w:szCs w:val="16"/>
                <w:lang w:val="es-419" w:eastAsia="es-419"/>
              </w:rPr>
              <w:br/>
              <w:t xml:space="preserve"> -Normas ASTM:   D-1785 y D-2241</w:t>
            </w:r>
            <w:r w:rsidRPr="00D6489A">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35ACC" w:rsidRPr="00D6489A" w14:paraId="27212FA2"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51A6715"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101</w:t>
            </w:r>
          </w:p>
        </w:tc>
        <w:tc>
          <w:tcPr>
            <w:tcW w:w="1702" w:type="dxa"/>
            <w:tcBorders>
              <w:top w:val="nil"/>
              <w:left w:val="nil"/>
              <w:bottom w:val="single" w:sz="4" w:space="0" w:color="000000"/>
              <w:right w:val="single" w:sz="4" w:space="0" w:color="000000"/>
            </w:tcBorders>
            <w:shd w:val="clear" w:color="auto" w:fill="auto"/>
            <w:noWrap/>
            <w:vAlign w:val="bottom"/>
            <w:hideMark/>
          </w:tcPr>
          <w:p w14:paraId="40F187EA"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VENTANA DE ALUMINIO C/CELOSIA MAS VIDRIO CATEDRAL Y ACCESORIOS</w:t>
            </w:r>
          </w:p>
        </w:tc>
        <w:tc>
          <w:tcPr>
            <w:tcW w:w="425" w:type="dxa"/>
            <w:tcBorders>
              <w:top w:val="nil"/>
              <w:left w:val="nil"/>
              <w:bottom w:val="single" w:sz="4" w:space="0" w:color="000000"/>
              <w:right w:val="single" w:sz="4" w:space="0" w:color="000000"/>
            </w:tcBorders>
            <w:shd w:val="clear" w:color="auto" w:fill="auto"/>
            <w:noWrap/>
            <w:vAlign w:val="bottom"/>
            <w:hideMark/>
          </w:tcPr>
          <w:p w14:paraId="0CF7FC72"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M2</w:t>
            </w:r>
          </w:p>
        </w:tc>
        <w:tc>
          <w:tcPr>
            <w:tcW w:w="8021" w:type="dxa"/>
            <w:tcBorders>
              <w:top w:val="nil"/>
              <w:left w:val="nil"/>
              <w:bottom w:val="single" w:sz="4" w:space="0" w:color="000000"/>
              <w:right w:val="single" w:sz="4" w:space="0" w:color="000000"/>
            </w:tcBorders>
            <w:shd w:val="clear" w:color="auto" w:fill="auto"/>
            <w:vAlign w:val="bottom"/>
            <w:hideMark/>
          </w:tcPr>
          <w:p w14:paraId="209C4C20"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Requisitos sobre el Producto</w:t>
            </w:r>
            <w:r w:rsidRPr="00D6489A">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D6489A">
              <w:rPr>
                <w:rFonts w:ascii="Calibri" w:hAnsi="Calibri" w:cs="Calibri"/>
                <w:color w:val="000000"/>
                <w:sz w:val="16"/>
                <w:szCs w:val="16"/>
                <w:lang w:val="es-419" w:eastAsia="es-419"/>
              </w:rPr>
              <w:br/>
              <w:t>La entidad Ejecutora deberá garantizar que los materiales e insumos de referencia serán de buena calidad.</w:t>
            </w:r>
            <w:r w:rsidRPr="00D6489A">
              <w:rPr>
                <w:rFonts w:ascii="Calibri" w:hAnsi="Calibri" w:cs="Calibri"/>
                <w:color w:val="000000"/>
                <w:sz w:val="16"/>
                <w:szCs w:val="16"/>
                <w:lang w:val="es-419" w:eastAsia="es-419"/>
              </w:rPr>
              <w:br/>
              <w:t xml:space="preserve">Se </w:t>
            </w:r>
            <w:proofErr w:type="gramStart"/>
            <w:r w:rsidRPr="00D6489A">
              <w:rPr>
                <w:rFonts w:ascii="Calibri" w:hAnsi="Calibri" w:cs="Calibri"/>
                <w:color w:val="000000"/>
                <w:sz w:val="16"/>
                <w:szCs w:val="16"/>
                <w:lang w:val="es-419" w:eastAsia="es-419"/>
              </w:rPr>
              <w:t>utilizara</w:t>
            </w:r>
            <w:proofErr w:type="gramEnd"/>
            <w:r w:rsidRPr="00D6489A">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D6489A">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D6489A">
              <w:rPr>
                <w:rFonts w:ascii="Calibri" w:hAnsi="Calibri" w:cs="Calibri"/>
                <w:color w:val="000000"/>
                <w:sz w:val="16"/>
                <w:szCs w:val="16"/>
                <w:lang w:val="es-419" w:eastAsia="es-419"/>
              </w:rPr>
              <w:t>colocara</w:t>
            </w:r>
            <w:proofErr w:type="gramEnd"/>
            <w:r w:rsidRPr="00D6489A">
              <w:rPr>
                <w:rFonts w:ascii="Calibri" w:hAnsi="Calibri" w:cs="Calibri"/>
                <w:color w:val="000000"/>
                <w:sz w:val="16"/>
                <w:szCs w:val="16"/>
                <w:lang w:val="es-419" w:eastAsia="es-419"/>
              </w:rPr>
              <w:t xml:space="preserve"> un angular para tener un mejor cierre de la ventana.</w:t>
            </w:r>
            <w:r w:rsidRPr="00D6489A">
              <w:rPr>
                <w:rFonts w:ascii="Calibri" w:hAnsi="Calibri" w:cs="Calibri"/>
                <w:color w:val="000000"/>
                <w:sz w:val="16"/>
                <w:szCs w:val="16"/>
                <w:lang w:val="es-419" w:eastAsia="es-419"/>
              </w:rPr>
              <w:br/>
              <w:t>Deberá ser sellado/a con silicona todo el perímetro de acuerdo a requerimiento</w:t>
            </w:r>
          </w:p>
        </w:tc>
      </w:tr>
      <w:tr w:rsidR="00135ACC" w:rsidRPr="00D6489A" w14:paraId="6A08C070"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F2D22AF"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102</w:t>
            </w:r>
          </w:p>
        </w:tc>
        <w:tc>
          <w:tcPr>
            <w:tcW w:w="1702" w:type="dxa"/>
            <w:tcBorders>
              <w:top w:val="nil"/>
              <w:left w:val="nil"/>
              <w:bottom w:val="single" w:sz="4" w:space="0" w:color="000000"/>
              <w:right w:val="single" w:sz="4" w:space="0" w:color="000000"/>
            </w:tcBorders>
            <w:shd w:val="clear" w:color="auto" w:fill="auto"/>
            <w:noWrap/>
            <w:vAlign w:val="bottom"/>
            <w:hideMark/>
          </w:tcPr>
          <w:p w14:paraId="41985C5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VENTANA DE ALUMINIO LÍNEA 20 C/VIDRIO 4MM MAS ACCESORIOS</w:t>
            </w:r>
          </w:p>
        </w:tc>
        <w:tc>
          <w:tcPr>
            <w:tcW w:w="425" w:type="dxa"/>
            <w:tcBorders>
              <w:top w:val="nil"/>
              <w:left w:val="nil"/>
              <w:bottom w:val="single" w:sz="4" w:space="0" w:color="000000"/>
              <w:right w:val="single" w:sz="4" w:space="0" w:color="000000"/>
            </w:tcBorders>
            <w:shd w:val="clear" w:color="auto" w:fill="auto"/>
            <w:noWrap/>
            <w:vAlign w:val="bottom"/>
            <w:hideMark/>
          </w:tcPr>
          <w:p w14:paraId="0D1AEAAB"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M2</w:t>
            </w:r>
          </w:p>
        </w:tc>
        <w:tc>
          <w:tcPr>
            <w:tcW w:w="8021" w:type="dxa"/>
            <w:tcBorders>
              <w:top w:val="nil"/>
              <w:left w:val="nil"/>
              <w:bottom w:val="single" w:sz="4" w:space="0" w:color="000000"/>
              <w:right w:val="single" w:sz="4" w:space="0" w:color="000000"/>
            </w:tcBorders>
            <w:shd w:val="clear" w:color="auto" w:fill="auto"/>
            <w:vAlign w:val="bottom"/>
            <w:hideMark/>
          </w:tcPr>
          <w:p w14:paraId="5CA96807"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w:t>
            </w:r>
            <w:r w:rsidRPr="00D6489A">
              <w:rPr>
                <w:rFonts w:ascii="Calibri" w:hAnsi="Calibri" w:cs="Calibri"/>
                <w:color w:val="000000"/>
                <w:sz w:val="16"/>
                <w:szCs w:val="16"/>
                <w:lang w:val="es-419" w:eastAsia="es-419"/>
              </w:rPr>
              <w:lastRenderedPageBreak/>
              <w:t>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35ACC" w:rsidRPr="00D6489A" w14:paraId="54E32DF7"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CCB781A"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lastRenderedPageBreak/>
              <w:t>103</w:t>
            </w:r>
          </w:p>
        </w:tc>
        <w:tc>
          <w:tcPr>
            <w:tcW w:w="1702" w:type="dxa"/>
            <w:tcBorders>
              <w:top w:val="nil"/>
              <w:left w:val="nil"/>
              <w:bottom w:val="single" w:sz="4" w:space="0" w:color="000000"/>
              <w:right w:val="single" w:sz="4" w:space="0" w:color="000000"/>
            </w:tcBorders>
            <w:shd w:val="clear" w:color="auto" w:fill="auto"/>
            <w:noWrap/>
            <w:vAlign w:val="bottom"/>
            <w:hideMark/>
          </w:tcPr>
          <w:p w14:paraId="54CB8178"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VENTANA DE ALUMINIO PROYECTANTE C/VIDRIO MAS ACCESORIOS</w:t>
            </w:r>
          </w:p>
        </w:tc>
        <w:tc>
          <w:tcPr>
            <w:tcW w:w="425" w:type="dxa"/>
            <w:tcBorders>
              <w:top w:val="nil"/>
              <w:left w:val="nil"/>
              <w:bottom w:val="single" w:sz="4" w:space="0" w:color="000000"/>
              <w:right w:val="single" w:sz="4" w:space="0" w:color="000000"/>
            </w:tcBorders>
            <w:shd w:val="clear" w:color="auto" w:fill="auto"/>
            <w:noWrap/>
            <w:vAlign w:val="bottom"/>
            <w:hideMark/>
          </w:tcPr>
          <w:p w14:paraId="1E32B488"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M2</w:t>
            </w:r>
          </w:p>
        </w:tc>
        <w:tc>
          <w:tcPr>
            <w:tcW w:w="8021" w:type="dxa"/>
            <w:tcBorders>
              <w:top w:val="nil"/>
              <w:left w:val="nil"/>
              <w:bottom w:val="single" w:sz="4" w:space="0" w:color="000000"/>
              <w:right w:val="single" w:sz="4" w:space="0" w:color="000000"/>
            </w:tcBorders>
            <w:shd w:val="clear" w:color="auto" w:fill="auto"/>
            <w:vAlign w:val="bottom"/>
            <w:hideMark/>
          </w:tcPr>
          <w:p w14:paraId="1A449A61"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Requisitos sobre el Producto</w:t>
            </w:r>
            <w:r w:rsidRPr="00D6489A">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D6489A">
              <w:rPr>
                <w:rFonts w:ascii="Calibri" w:hAnsi="Calibri" w:cs="Calibri"/>
                <w:color w:val="000000"/>
                <w:sz w:val="16"/>
                <w:szCs w:val="16"/>
                <w:lang w:val="es-419" w:eastAsia="es-419"/>
              </w:rPr>
              <w:br/>
              <w:t xml:space="preserve">Se utilizara vidrio de e=4 </w:t>
            </w:r>
            <w:proofErr w:type="spellStart"/>
            <w:r w:rsidRPr="00D6489A">
              <w:rPr>
                <w:rFonts w:ascii="Calibri" w:hAnsi="Calibri" w:cs="Calibri"/>
                <w:color w:val="000000"/>
                <w:sz w:val="16"/>
                <w:szCs w:val="16"/>
                <w:lang w:val="es-419" w:eastAsia="es-419"/>
              </w:rPr>
              <w:t>mm.</w:t>
            </w:r>
            <w:proofErr w:type="spellEnd"/>
            <w:r w:rsidRPr="00D6489A">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D6489A">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D6489A">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D6489A">
              <w:rPr>
                <w:rFonts w:ascii="Calibri" w:hAnsi="Calibri" w:cs="Calibri"/>
                <w:color w:val="000000"/>
                <w:sz w:val="16"/>
                <w:szCs w:val="16"/>
                <w:lang w:val="es-419" w:eastAsia="es-419"/>
              </w:rPr>
              <w:t>unipunto</w:t>
            </w:r>
            <w:proofErr w:type="spellEnd"/>
            <w:r w:rsidRPr="00D6489A">
              <w:rPr>
                <w:rFonts w:ascii="Calibri" w:hAnsi="Calibri" w:cs="Calibri"/>
                <w:color w:val="000000"/>
                <w:sz w:val="16"/>
                <w:szCs w:val="16"/>
                <w:lang w:val="es-419" w:eastAsia="es-419"/>
              </w:rPr>
              <w:t>, es decir que cierra solo al centro.</w:t>
            </w:r>
            <w:r w:rsidRPr="00D6489A">
              <w:rPr>
                <w:rFonts w:ascii="Calibri" w:hAnsi="Calibri" w:cs="Calibri"/>
                <w:color w:val="000000"/>
                <w:sz w:val="16"/>
                <w:szCs w:val="16"/>
                <w:lang w:val="es-419" w:eastAsia="es-419"/>
              </w:rPr>
              <w:br/>
              <w:t xml:space="preserve">Deberá ser sellado/a con silicona todo el perímetro de acuerdo a requerimiento. </w:t>
            </w:r>
          </w:p>
        </w:tc>
      </w:tr>
      <w:tr w:rsidR="00135ACC" w:rsidRPr="00D6489A" w14:paraId="2D5FFB6F"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A673572"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104</w:t>
            </w:r>
          </w:p>
        </w:tc>
        <w:tc>
          <w:tcPr>
            <w:tcW w:w="1702" w:type="dxa"/>
            <w:tcBorders>
              <w:top w:val="nil"/>
              <w:left w:val="nil"/>
              <w:bottom w:val="single" w:sz="4" w:space="0" w:color="000000"/>
              <w:right w:val="single" w:sz="4" w:space="0" w:color="000000"/>
            </w:tcBorders>
            <w:shd w:val="clear" w:color="auto" w:fill="auto"/>
            <w:noWrap/>
            <w:vAlign w:val="bottom"/>
            <w:hideMark/>
          </w:tcPr>
          <w:p w14:paraId="547A32A6"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YEE PVC 2" DESAGUE</w:t>
            </w:r>
          </w:p>
        </w:tc>
        <w:tc>
          <w:tcPr>
            <w:tcW w:w="425" w:type="dxa"/>
            <w:tcBorders>
              <w:top w:val="nil"/>
              <w:left w:val="nil"/>
              <w:bottom w:val="single" w:sz="4" w:space="0" w:color="000000"/>
              <w:right w:val="single" w:sz="4" w:space="0" w:color="000000"/>
            </w:tcBorders>
            <w:shd w:val="clear" w:color="auto" w:fill="auto"/>
            <w:noWrap/>
            <w:vAlign w:val="bottom"/>
            <w:hideMark/>
          </w:tcPr>
          <w:p w14:paraId="6EF5FB25"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PZA</w:t>
            </w:r>
          </w:p>
        </w:tc>
        <w:tc>
          <w:tcPr>
            <w:tcW w:w="8021" w:type="dxa"/>
            <w:tcBorders>
              <w:top w:val="nil"/>
              <w:left w:val="nil"/>
              <w:bottom w:val="single" w:sz="4" w:space="0" w:color="000000"/>
              <w:right w:val="single" w:sz="4" w:space="0" w:color="000000"/>
            </w:tcBorders>
            <w:shd w:val="clear" w:color="auto" w:fill="auto"/>
            <w:vAlign w:val="bottom"/>
            <w:hideMark/>
          </w:tcPr>
          <w:p w14:paraId="6DB0A968"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La conexión </w:t>
            </w:r>
            <w:proofErr w:type="spellStart"/>
            <w:r w:rsidRPr="00D6489A">
              <w:rPr>
                <w:rFonts w:ascii="Calibri" w:hAnsi="Calibri" w:cs="Calibri"/>
                <w:color w:val="000000"/>
                <w:sz w:val="16"/>
                <w:szCs w:val="16"/>
                <w:lang w:val="es-419" w:eastAsia="es-419"/>
              </w:rPr>
              <w:t>Yee</w:t>
            </w:r>
            <w:proofErr w:type="spellEnd"/>
            <w:r w:rsidRPr="00D6489A">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D6489A">
              <w:rPr>
                <w:rFonts w:ascii="Calibri" w:hAnsi="Calibri" w:cs="Calibri"/>
                <w:color w:val="000000"/>
                <w:sz w:val="16"/>
                <w:szCs w:val="16"/>
                <w:lang w:val="es-419" w:eastAsia="es-419"/>
              </w:rPr>
              <w:br/>
              <w:t xml:space="preserve">REQUISITOS: </w:t>
            </w:r>
            <w:r w:rsidRPr="00D6489A">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D6489A">
              <w:rPr>
                <w:rFonts w:ascii="Calibri" w:hAnsi="Calibri" w:cs="Calibri"/>
                <w:color w:val="000000"/>
                <w:sz w:val="16"/>
                <w:szCs w:val="16"/>
                <w:lang w:val="es-419" w:eastAsia="es-419"/>
              </w:rPr>
              <w:t>defectos</w:t>
            </w:r>
            <w:proofErr w:type="spellEnd"/>
            <w:r w:rsidRPr="00D6489A">
              <w:rPr>
                <w:rFonts w:ascii="Calibri" w:hAnsi="Calibri" w:cs="Calibri"/>
                <w:color w:val="000000"/>
                <w:sz w:val="16"/>
                <w:szCs w:val="16"/>
                <w:lang w:val="es-419" w:eastAsia="es-419"/>
              </w:rPr>
              <w:t xml:space="preserve"> visuales que indiquen discontinuidad del material o fallas derivadas del proceso de producción.</w:t>
            </w:r>
            <w:r w:rsidRPr="00D6489A">
              <w:rPr>
                <w:rFonts w:ascii="Calibri" w:hAnsi="Calibri" w:cs="Calibri"/>
                <w:color w:val="000000"/>
                <w:sz w:val="16"/>
                <w:szCs w:val="16"/>
                <w:lang w:val="es-419" w:eastAsia="es-419"/>
              </w:rPr>
              <w:br/>
              <w:t>- Material de Policloruro de Vinilo (PVC), deberá cumplir con las siguientes normas:</w:t>
            </w:r>
            <w:r w:rsidRPr="00D6489A">
              <w:rPr>
                <w:rFonts w:ascii="Calibri" w:hAnsi="Calibri" w:cs="Calibri"/>
                <w:color w:val="000000"/>
                <w:sz w:val="16"/>
                <w:szCs w:val="16"/>
                <w:lang w:val="es-419" w:eastAsia="es-419"/>
              </w:rPr>
              <w:br/>
              <w:t xml:space="preserve"> -Normas Bolivianas:         NB 213-77</w:t>
            </w:r>
            <w:r w:rsidRPr="00D6489A">
              <w:rPr>
                <w:rFonts w:ascii="Calibri" w:hAnsi="Calibri" w:cs="Calibri"/>
                <w:color w:val="000000"/>
                <w:sz w:val="16"/>
                <w:szCs w:val="16"/>
                <w:lang w:val="es-419" w:eastAsia="es-419"/>
              </w:rPr>
              <w:br/>
              <w:t xml:space="preserve"> -Normas ASTM:   D-1785 y D-2241</w:t>
            </w:r>
            <w:r w:rsidRPr="00D6489A">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135ACC" w:rsidRPr="00D6489A" w14:paraId="27D6C91C"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63DA684"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105</w:t>
            </w:r>
          </w:p>
        </w:tc>
        <w:tc>
          <w:tcPr>
            <w:tcW w:w="1702" w:type="dxa"/>
            <w:tcBorders>
              <w:top w:val="nil"/>
              <w:left w:val="nil"/>
              <w:bottom w:val="single" w:sz="4" w:space="0" w:color="000000"/>
              <w:right w:val="single" w:sz="4" w:space="0" w:color="000000"/>
            </w:tcBorders>
            <w:shd w:val="clear" w:color="auto" w:fill="auto"/>
            <w:noWrap/>
            <w:vAlign w:val="bottom"/>
            <w:hideMark/>
          </w:tcPr>
          <w:p w14:paraId="162A03F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YESO</w:t>
            </w:r>
          </w:p>
        </w:tc>
        <w:tc>
          <w:tcPr>
            <w:tcW w:w="425" w:type="dxa"/>
            <w:tcBorders>
              <w:top w:val="nil"/>
              <w:left w:val="nil"/>
              <w:bottom w:val="single" w:sz="4" w:space="0" w:color="000000"/>
              <w:right w:val="single" w:sz="4" w:space="0" w:color="000000"/>
            </w:tcBorders>
            <w:shd w:val="clear" w:color="auto" w:fill="auto"/>
            <w:noWrap/>
            <w:vAlign w:val="bottom"/>
            <w:hideMark/>
          </w:tcPr>
          <w:p w14:paraId="64E64DA1"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KG</w:t>
            </w:r>
          </w:p>
        </w:tc>
        <w:tc>
          <w:tcPr>
            <w:tcW w:w="8021" w:type="dxa"/>
            <w:tcBorders>
              <w:top w:val="nil"/>
              <w:left w:val="nil"/>
              <w:bottom w:val="single" w:sz="4" w:space="0" w:color="000000"/>
              <w:right w:val="single" w:sz="4" w:space="0" w:color="000000"/>
            </w:tcBorders>
            <w:shd w:val="clear" w:color="auto" w:fill="auto"/>
            <w:vAlign w:val="bottom"/>
            <w:hideMark/>
          </w:tcPr>
          <w:p w14:paraId="723CF6D9"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6489A">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135ACC" w:rsidRPr="00D6489A" w14:paraId="538F2A14" w14:textId="77777777" w:rsidTr="000648BD">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5EE0EC3" w14:textId="77777777" w:rsidR="00135ACC" w:rsidRPr="00D6489A" w:rsidRDefault="00135ACC" w:rsidP="000648BD">
            <w:pPr>
              <w:jc w:val="right"/>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106</w:t>
            </w:r>
          </w:p>
        </w:tc>
        <w:tc>
          <w:tcPr>
            <w:tcW w:w="1702" w:type="dxa"/>
            <w:tcBorders>
              <w:top w:val="nil"/>
              <w:left w:val="nil"/>
              <w:bottom w:val="single" w:sz="4" w:space="0" w:color="000000"/>
              <w:right w:val="single" w:sz="4" w:space="0" w:color="000000"/>
            </w:tcBorders>
            <w:shd w:val="clear" w:color="auto" w:fill="auto"/>
            <w:noWrap/>
            <w:vAlign w:val="bottom"/>
            <w:hideMark/>
          </w:tcPr>
          <w:p w14:paraId="48B935A4"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ZÓCALO PISO FLOTANTE </w:t>
            </w:r>
          </w:p>
        </w:tc>
        <w:tc>
          <w:tcPr>
            <w:tcW w:w="425" w:type="dxa"/>
            <w:tcBorders>
              <w:top w:val="nil"/>
              <w:left w:val="nil"/>
              <w:bottom w:val="single" w:sz="4" w:space="0" w:color="000000"/>
              <w:right w:val="single" w:sz="4" w:space="0" w:color="000000"/>
            </w:tcBorders>
            <w:shd w:val="clear" w:color="auto" w:fill="auto"/>
            <w:noWrap/>
            <w:vAlign w:val="bottom"/>
            <w:hideMark/>
          </w:tcPr>
          <w:p w14:paraId="044BB68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M</w:t>
            </w:r>
          </w:p>
        </w:tc>
        <w:tc>
          <w:tcPr>
            <w:tcW w:w="8021" w:type="dxa"/>
            <w:tcBorders>
              <w:top w:val="nil"/>
              <w:left w:val="nil"/>
              <w:bottom w:val="single" w:sz="4" w:space="0" w:color="000000"/>
              <w:right w:val="single" w:sz="4" w:space="0" w:color="000000"/>
            </w:tcBorders>
            <w:shd w:val="clear" w:color="auto" w:fill="auto"/>
            <w:vAlign w:val="bottom"/>
            <w:hideMark/>
          </w:tcPr>
          <w:p w14:paraId="67A58293" w14:textId="77777777" w:rsidR="00135ACC" w:rsidRPr="00D6489A" w:rsidRDefault="00135ACC" w:rsidP="000648BD">
            <w:pPr>
              <w:rPr>
                <w:rFonts w:ascii="Calibri" w:hAnsi="Calibri" w:cs="Calibri"/>
                <w:color w:val="000000"/>
                <w:sz w:val="16"/>
                <w:szCs w:val="16"/>
                <w:lang w:val="es-419" w:eastAsia="es-419"/>
              </w:rPr>
            </w:pPr>
            <w:r w:rsidRPr="00D6489A">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D6489A">
              <w:rPr>
                <w:rFonts w:ascii="Calibri" w:hAnsi="Calibri" w:cs="Calibri"/>
                <w:color w:val="000000"/>
                <w:sz w:val="16"/>
                <w:szCs w:val="16"/>
                <w:lang w:val="es-419" w:eastAsia="es-419"/>
              </w:rPr>
              <w:t>aninado</w:t>
            </w:r>
            <w:proofErr w:type="spellEnd"/>
            <w:r w:rsidRPr="00D6489A">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D6489A">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D6489A">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D6489A">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364E1197" w14:textId="77777777" w:rsidR="00135ACC" w:rsidRPr="00D6489A" w:rsidRDefault="00135ACC" w:rsidP="00135ACC">
      <w:pPr>
        <w:rPr>
          <w:sz w:val="16"/>
          <w:szCs w:val="16"/>
          <w:lang w:val="es-419" w:eastAsia="es-ES"/>
        </w:rPr>
      </w:pPr>
    </w:p>
    <w:p w14:paraId="6C059CE7" w14:textId="77777777" w:rsidR="00135ACC" w:rsidRPr="00E83514" w:rsidRDefault="00135ACC" w:rsidP="00135ACC">
      <w:pPr>
        <w:rPr>
          <w:sz w:val="16"/>
          <w:szCs w:val="16"/>
          <w:lang w:eastAsia="es-ES"/>
        </w:rPr>
      </w:pPr>
    </w:p>
    <w:p w14:paraId="2E613BF6" w14:textId="77777777" w:rsidR="00135ACC" w:rsidRPr="00106C7F" w:rsidRDefault="00135ACC" w:rsidP="00135ACC">
      <w:pPr>
        <w:spacing w:line="300" w:lineRule="auto"/>
        <w:jc w:val="both"/>
        <w:rPr>
          <w:rFonts w:ascii="Arial" w:hAnsi="Arial" w:cs="Arial"/>
          <w:b/>
          <w:i/>
          <w:u w:val="single"/>
        </w:rPr>
      </w:pPr>
    </w:p>
    <w:p w14:paraId="63461186" w14:textId="77777777" w:rsidR="00135ACC" w:rsidRDefault="00135ACC" w:rsidP="00135ACC">
      <w:pPr>
        <w:spacing w:line="300" w:lineRule="auto"/>
        <w:jc w:val="both"/>
        <w:rPr>
          <w:rFonts w:ascii="Arial" w:hAnsi="Arial" w:cs="Arial"/>
          <w:b/>
          <w:i/>
          <w:u w:val="single"/>
          <w:lang w:val="es-ES_tradnl"/>
        </w:rPr>
      </w:pPr>
    </w:p>
    <w:p w14:paraId="121B349F" w14:textId="77777777" w:rsidR="00135ACC" w:rsidRPr="00882269" w:rsidRDefault="00135ACC" w:rsidP="00135ACC">
      <w:pPr>
        <w:spacing w:line="300" w:lineRule="auto"/>
        <w:jc w:val="both"/>
        <w:rPr>
          <w:rFonts w:ascii="Arial" w:hAnsi="Arial" w:cs="Arial"/>
          <w:b/>
          <w:bCs/>
          <w:i/>
          <w:u w:val="single"/>
          <w:lang w:val="es-ES_tradnl"/>
        </w:rPr>
      </w:pPr>
      <w:r w:rsidRPr="00F20CF1">
        <w:rPr>
          <w:rFonts w:ascii="Arial" w:hAnsi="Arial" w:cs="Arial"/>
          <w:b/>
          <w:i/>
          <w:u w:val="single"/>
        </w:rPr>
        <w:t xml:space="preserve">Nota para todos los insumos indicados: </w:t>
      </w:r>
      <w:r w:rsidRPr="00F20CF1">
        <w:rPr>
          <w:rFonts w:ascii="Arial" w:hAnsi="Arial" w:cs="Arial"/>
          <w:b/>
          <w:bCs/>
          <w:i/>
          <w:u w:val="single"/>
          <w:lang w:val="es-ES_tradnl"/>
        </w:rPr>
        <w:t xml:space="preserve">Cualquier alteración o daño del producto antes, durante y después del transporte no será </w:t>
      </w:r>
      <w:proofErr w:type="spellStart"/>
      <w:r w:rsidRPr="00F20CF1">
        <w:rPr>
          <w:rFonts w:ascii="Arial" w:hAnsi="Arial" w:cs="Arial"/>
          <w:b/>
          <w:bCs/>
          <w:i/>
          <w:u w:val="single"/>
          <w:lang w:val="es-ES_tradnl"/>
        </w:rPr>
        <w:t>recepcionado</w:t>
      </w:r>
      <w:proofErr w:type="spellEnd"/>
      <w:r w:rsidRPr="00F20CF1">
        <w:rPr>
          <w:rFonts w:ascii="Arial" w:hAnsi="Arial" w:cs="Arial"/>
          <w:b/>
          <w:bCs/>
          <w:i/>
          <w:u w:val="single"/>
          <w:lang w:val="es-ES_tradnl"/>
        </w:rPr>
        <w:t xml:space="preserve"> al momento de su ingreso a almacenes por parte de la Inspectoría.</w:t>
      </w:r>
    </w:p>
    <w:p w14:paraId="38BE83AA" w14:textId="77777777" w:rsidR="00135ACC" w:rsidRPr="00882269" w:rsidRDefault="00135ACC" w:rsidP="00135ACC">
      <w:pPr>
        <w:rPr>
          <w:rFonts w:ascii="Arial" w:hAnsi="Arial" w:cs="Arial"/>
          <w:b/>
          <w:bCs/>
          <w:i/>
          <w:u w:val="single"/>
        </w:rPr>
      </w:pPr>
    </w:p>
    <w:p w14:paraId="7FCDEAAB" w14:textId="77777777" w:rsidR="00135ACC" w:rsidRPr="001D24CD" w:rsidRDefault="00135ACC" w:rsidP="00135ACC"/>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6D059C40" w14:textId="77777777" w:rsidR="00797119" w:rsidRDefault="00797119" w:rsidP="00EB1486">
      <w:pPr>
        <w:spacing w:line="300" w:lineRule="auto"/>
        <w:jc w:val="both"/>
        <w:rPr>
          <w:rFonts w:ascii="Arial" w:hAnsi="Arial" w:cs="Arial"/>
          <w:b/>
          <w:bCs/>
          <w:i/>
          <w:u w:val="single"/>
          <w:lang w:val="es-ES_tradnl"/>
        </w:rPr>
      </w:pPr>
    </w:p>
    <w:p w14:paraId="6D5C35F4" w14:textId="77777777" w:rsidR="00797119" w:rsidRDefault="00797119" w:rsidP="00EB1486">
      <w:pPr>
        <w:spacing w:line="300" w:lineRule="auto"/>
        <w:jc w:val="both"/>
        <w:rPr>
          <w:rFonts w:ascii="Arial" w:hAnsi="Arial" w:cs="Arial"/>
          <w:b/>
          <w:bCs/>
          <w:i/>
          <w:u w:val="single"/>
          <w:lang w:val="es-ES_tradnl"/>
        </w:rPr>
      </w:pPr>
    </w:p>
    <w:p w14:paraId="501B5F90" w14:textId="77777777" w:rsidR="00797119" w:rsidRDefault="00797119" w:rsidP="00EB1486">
      <w:pPr>
        <w:spacing w:line="300" w:lineRule="auto"/>
        <w:jc w:val="both"/>
        <w:rPr>
          <w:rFonts w:ascii="Arial" w:hAnsi="Arial" w:cs="Arial"/>
          <w:b/>
          <w:bCs/>
          <w:i/>
          <w:u w:val="single"/>
          <w:lang w:val="es-ES_tradnl"/>
        </w:rPr>
      </w:pPr>
    </w:p>
    <w:p w14:paraId="0D7DE2DF" w14:textId="77777777" w:rsidR="00797119" w:rsidRDefault="00797119" w:rsidP="00EB1486">
      <w:pPr>
        <w:spacing w:line="300" w:lineRule="auto"/>
        <w:jc w:val="both"/>
        <w:rPr>
          <w:rFonts w:ascii="Arial" w:hAnsi="Arial" w:cs="Arial"/>
          <w:b/>
          <w:bCs/>
          <w:i/>
          <w:u w:val="single"/>
          <w:lang w:val="es-ES_tradnl"/>
        </w:rPr>
      </w:pPr>
    </w:p>
    <w:p w14:paraId="78E54680" w14:textId="77777777" w:rsidR="00797119" w:rsidRDefault="00797119" w:rsidP="00EB1486">
      <w:pPr>
        <w:spacing w:line="300" w:lineRule="auto"/>
        <w:jc w:val="both"/>
        <w:rPr>
          <w:rFonts w:ascii="Arial" w:hAnsi="Arial" w:cs="Arial"/>
          <w:b/>
          <w:bCs/>
          <w:i/>
          <w:u w:val="single"/>
          <w:lang w:val="es-ES_tradnl"/>
        </w:rPr>
      </w:pPr>
    </w:p>
    <w:p w14:paraId="49D33D36" w14:textId="77777777" w:rsidR="00797119" w:rsidRDefault="00797119"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0"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3" w:name="_Hlk181210009"/>
      <w:r w:rsidRPr="009456BA">
        <w:rPr>
          <w:rFonts w:ascii="Verdana" w:hAnsi="Verdana" w:cs="Arial"/>
          <w:sz w:val="18"/>
          <w:szCs w:val="18"/>
          <w:lang w:val="es-BO"/>
        </w:rPr>
        <w:t>Testimonio de Contrato de Asociación Accidental, cuando corresponda.</w:t>
      </w:r>
    </w:p>
    <w:bookmarkEnd w:id="18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5"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5"/>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A8BBD" w14:textId="77777777" w:rsidR="000B423B" w:rsidRDefault="000B423B">
      <w:r>
        <w:separator/>
      </w:r>
    </w:p>
  </w:endnote>
  <w:endnote w:type="continuationSeparator" w:id="0">
    <w:p w14:paraId="3200D6A3" w14:textId="77777777" w:rsidR="000B423B" w:rsidRDefault="000B4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EF938" w14:textId="77777777" w:rsidR="000B423B" w:rsidRDefault="000B423B">
      <w:r>
        <w:separator/>
      </w:r>
    </w:p>
  </w:footnote>
  <w:footnote w:type="continuationSeparator" w:id="0">
    <w:p w14:paraId="5F9C5187" w14:textId="77777777" w:rsidR="000B423B" w:rsidRDefault="000B42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088391C"/>
    <w:multiLevelType w:val="hybridMultilevel"/>
    <w:tmpl w:val="A8E049F2"/>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4"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4366C9A"/>
    <w:multiLevelType w:val="hybridMultilevel"/>
    <w:tmpl w:val="215E80DC"/>
    <w:lvl w:ilvl="0" w:tplc="26BEB29E">
      <w:start w:val="1"/>
      <w:numFmt w:val="lowerLetter"/>
      <w:lvlText w:val="%1."/>
      <w:lvlJc w:val="left"/>
      <w:pPr>
        <w:ind w:left="1440" w:hanging="360"/>
      </w:pPr>
      <w:rPr>
        <w:rFonts w:ascii="Arial" w:hAnsi="Arial" w:cs="Arial" w:hint="default"/>
        <w:i w:val="0"/>
        <w:sz w:val="20"/>
        <w:szCs w:val="20"/>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89"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2"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0" w15:restartNumberingAfterBreak="0">
    <w:nsid w:val="7FC21C10"/>
    <w:multiLevelType w:val="hybridMultilevel"/>
    <w:tmpl w:val="6262A334"/>
    <w:lvl w:ilvl="0" w:tplc="77C8CC0C">
      <w:numFmt w:val="bullet"/>
      <w:lvlText w:val=""/>
      <w:lvlJc w:val="left"/>
      <w:pPr>
        <w:ind w:left="720" w:hanging="360"/>
      </w:pPr>
      <w:rPr>
        <w:rFonts w:ascii="Symbol" w:eastAsia="Times New Roman" w:hAnsi="Symbol" w:cs="Arial" w:hint="default"/>
        <w:b/>
        <w:sz w:val="18"/>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2102095849">
    <w:abstractNumId w:val="17"/>
  </w:num>
  <w:num w:numId="2" w16cid:durableId="2116944195">
    <w:abstractNumId w:val="29"/>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1"/>
  </w:num>
  <w:num w:numId="8" w16cid:durableId="999701464">
    <w:abstractNumId w:val="113"/>
  </w:num>
  <w:num w:numId="9" w16cid:durableId="918947269">
    <w:abstractNumId w:val="117"/>
  </w:num>
  <w:num w:numId="10" w16cid:durableId="749040223">
    <w:abstractNumId w:val="40"/>
  </w:num>
  <w:num w:numId="11" w16cid:durableId="2145660187">
    <w:abstractNumId w:val="137"/>
  </w:num>
  <w:num w:numId="12" w16cid:durableId="2090537858">
    <w:abstractNumId w:val="139"/>
  </w:num>
  <w:num w:numId="13" w16cid:durableId="2007201074">
    <w:abstractNumId w:val="60"/>
  </w:num>
  <w:num w:numId="14" w16cid:durableId="1449620182">
    <w:abstractNumId w:val="21"/>
  </w:num>
  <w:num w:numId="15" w16cid:durableId="51345072">
    <w:abstractNumId w:val="94"/>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8"/>
  </w:num>
  <w:num w:numId="19" w16cid:durableId="1130393827">
    <w:abstractNumId w:val="78"/>
  </w:num>
  <w:num w:numId="20" w16cid:durableId="1013845173">
    <w:abstractNumId w:val="41"/>
  </w:num>
  <w:num w:numId="21" w16cid:durableId="1522234603">
    <w:abstractNumId w:val="2"/>
  </w:num>
  <w:num w:numId="22" w16cid:durableId="1878203995">
    <w:abstractNumId w:val="43"/>
  </w:num>
  <w:num w:numId="23" w16cid:durableId="769398188">
    <w:abstractNumId w:val="0"/>
  </w:num>
  <w:num w:numId="24" w16cid:durableId="92819538">
    <w:abstractNumId w:val="66"/>
  </w:num>
  <w:num w:numId="25" w16cid:durableId="1335299946">
    <w:abstractNumId w:val="53"/>
  </w:num>
  <w:num w:numId="26" w16cid:durableId="1367290843">
    <w:abstractNumId w:val="58"/>
  </w:num>
  <w:num w:numId="27" w16cid:durableId="400060545">
    <w:abstractNumId w:val="96"/>
  </w:num>
  <w:num w:numId="28" w16cid:durableId="1867787128">
    <w:abstractNumId w:val="49"/>
  </w:num>
  <w:num w:numId="29" w16cid:durableId="895820484">
    <w:abstractNumId w:val="123"/>
  </w:num>
  <w:num w:numId="30" w16cid:durableId="901215229">
    <w:abstractNumId w:val="32"/>
  </w:num>
  <w:num w:numId="31" w16cid:durableId="1997033138">
    <w:abstractNumId w:val="112"/>
  </w:num>
  <w:num w:numId="32" w16cid:durableId="1331180782">
    <w:abstractNumId w:val="33"/>
  </w:num>
  <w:num w:numId="33" w16cid:durableId="923539443">
    <w:abstractNumId w:val="93"/>
  </w:num>
  <w:num w:numId="34" w16cid:durableId="21904557">
    <w:abstractNumId w:val="75"/>
  </w:num>
  <w:num w:numId="35" w16cid:durableId="446704419">
    <w:abstractNumId w:val="14"/>
  </w:num>
  <w:num w:numId="36" w16cid:durableId="2043627853">
    <w:abstractNumId w:val="122"/>
  </w:num>
  <w:num w:numId="37" w16cid:durableId="1772897627">
    <w:abstractNumId w:val="118"/>
  </w:num>
  <w:num w:numId="38" w16cid:durableId="1787777210">
    <w:abstractNumId w:val="101"/>
  </w:num>
  <w:num w:numId="39" w16cid:durableId="1537235195">
    <w:abstractNumId w:val="85"/>
  </w:num>
  <w:num w:numId="40" w16cid:durableId="947933039">
    <w:abstractNumId w:val="83"/>
  </w:num>
  <w:num w:numId="41" w16cid:durableId="1504930029">
    <w:abstractNumId w:val="71"/>
  </w:num>
  <w:num w:numId="42" w16cid:durableId="1411921830">
    <w:abstractNumId w:val="136"/>
  </w:num>
  <w:num w:numId="43" w16cid:durableId="404690788">
    <w:abstractNumId w:val="102"/>
  </w:num>
  <w:num w:numId="44" w16cid:durableId="481236171">
    <w:abstractNumId w:val="77"/>
  </w:num>
  <w:num w:numId="45" w16cid:durableId="937064169">
    <w:abstractNumId w:val="55"/>
  </w:num>
  <w:num w:numId="46" w16cid:durableId="1300454686">
    <w:abstractNumId w:val="64"/>
  </w:num>
  <w:num w:numId="47" w16cid:durableId="1915235048">
    <w:abstractNumId w:val="70"/>
  </w:num>
  <w:num w:numId="48" w16cid:durableId="2008828446">
    <w:abstractNumId w:val="72"/>
  </w:num>
  <w:num w:numId="49" w16cid:durableId="622811539">
    <w:abstractNumId w:val="134"/>
  </w:num>
  <w:num w:numId="50" w16cid:durableId="608006365">
    <w:abstractNumId w:val="128"/>
  </w:num>
  <w:num w:numId="51" w16cid:durableId="1863128113">
    <w:abstractNumId w:val="28"/>
  </w:num>
  <w:num w:numId="52" w16cid:durableId="1012224355">
    <w:abstractNumId w:val="110"/>
  </w:num>
  <w:num w:numId="53" w16cid:durableId="275213166">
    <w:abstractNumId w:val="74"/>
  </w:num>
  <w:num w:numId="54" w16cid:durableId="746459583">
    <w:abstractNumId w:val="30"/>
  </w:num>
  <w:num w:numId="55" w16cid:durableId="1735736149">
    <w:abstractNumId w:val="129"/>
  </w:num>
  <w:num w:numId="56" w16cid:durableId="644744922">
    <w:abstractNumId w:val="82"/>
  </w:num>
  <w:num w:numId="57" w16cid:durableId="1066301791">
    <w:abstractNumId w:val="99"/>
  </w:num>
  <w:num w:numId="58" w16cid:durableId="1046098961">
    <w:abstractNumId w:val="3"/>
  </w:num>
  <w:num w:numId="59" w16cid:durableId="1024138211">
    <w:abstractNumId w:val="62"/>
  </w:num>
  <w:num w:numId="60" w16cid:durableId="383136824">
    <w:abstractNumId w:val="46"/>
  </w:num>
  <w:num w:numId="61" w16cid:durableId="1135492137">
    <w:abstractNumId w:val="31"/>
  </w:num>
  <w:num w:numId="62" w16cid:durableId="1793593280">
    <w:abstractNumId w:val="18"/>
  </w:num>
  <w:num w:numId="63" w16cid:durableId="663893158">
    <w:abstractNumId w:val="97"/>
  </w:num>
  <w:num w:numId="64" w16cid:durableId="1476794917">
    <w:abstractNumId w:val="11"/>
  </w:num>
  <w:num w:numId="65" w16cid:durableId="1578319865">
    <w:abstractNumId w:val="34"/>
  </w:num>
  <w:num w:numId="66" w16cid:durableId="971859579">
    <w:abstractNumId w:val="114"/>
  </w:num>
  <w:num w:numId="67" w16cid:durableId="1606423924">
    <w:abstractNumId w:val="108"/>
  </w:num>
  <w:num w:numId="68" w16cid:durableId="920137775">
    <w:abstractNumId w:val="44"/>
  </w:num>
  <w:num w:numId="69" w16cid:durableId="1746487965">
    <w:abstractNumId w:val="130"/>
  </w:num>
  <w:num w:numId="70" w16cid:durableId="302126464">
    <w:abstractNumId w:val="35"/>
  </w:num>
  <w:num w:numId="71" w16cid:durableId="855312533">
    <w:abstractNumId w:val="54"/>
  </w:num>
  <w:num w:numId="72" w16cid:durableId="532965418">
    <w:abstractNumId w:val="52"/>
  </w:num>
  <w:num w:numId="73" w16cid:durableId="797257047">
    <w:abstractNumId w:val="45"/>
  </w:num>
  <w:num w:numId="74" w16cid:durableId="1502548507">
    <w:abstractNumId w:val="86"/>
  </w:num>
  <w:num w:numId="75" w16cid:durableId="794451446">
    <w:abstractNumId w:val="69"/>
  </w:num>
  <w:num w:numId="76" w16cid:durableId="2053261315">
    <w:abstractNumId w:val="100"/>
  </w:num>
  <w:num w:numId="77" w16cid:durableId="400832988">
    <w:abstractNumId w:val="25"/>
  </w:num>
  <w:num w:numId="78" w16cid:durableId="1111510100">
    <w:abstractNumId w:val="80"/>
  </w:num>
  <w:num w:numId="79" w16cid:durableId="577443164">
    <w:abstractNumId w:val="15"/>
  </w:num>
  <w:num w:numId="80" w16cid:durableId="492455005">
    <w:abstractNumId w:val="92"/>
  </w:num>
  <w:num w:numId="81" w16cid:durableId="1319766664">
    <w:abstractNumId w:val="98"/>
  </w:num>
  <w:num w:numId="82" w16cid:durableId="401367814">
    <w:abstractNumId w:val="10"/>
  </w:num>
  <w:num w:numId="83" w16cid:durableId="1144347144">
    <w:abstractNumId w:val="50"/>
  </w:num>
  <w:num w:numId="84" w16cid:durableId="620067140">
    <w:abstractNumId w:val="59"/>
  </w:num>
  <w:num w:numId="85" w16cid:durableId="451021479">
    <w:abstractNumId w:val="26"/>
  </w:num>
  <w:num w:numId="86" w16cid:durableId="547182432">
    <w:abstractNumId w:val="62"/>
    <w:lvlOverride w:ilvl="0">
      <w:startOverride w:val="1"/>
    </w:lvlOverride>
    <w:lvlOverride w:ilvl="1"/>
    <w:lvlOverride w:ilvl="2"/>
    <w:lvlOverride w:ilvl="3"/>
    <w:lvlOverride w:ilvl="4"/>
    <w:lvlOverride w:ilvl="5"/>
    <w:lvlOverride w:ilvl="6"/>
    <w:lvlOverride w:ilvl="7"/>
    <w:lvlOverride w:ilvl="8"/>
  </w:num>
  <w:num w:numId="87" w16cid:durableId="288053809">
    <w:abstractNumId w:val="37"/>
  </w:num>
  <w:num w:numId="88" w16cid:durableId="1617180123">
    <w:abstractNumId w:val="73"/>
  </w:num>
  <w:num w:numId="89" w16cid:durableId="1602833810">
    <w:abstractNumId w:val="121"/>
  </w:num>
  <w:num w:numId="90" w16cid:durableId="2107383233">
    <w:abstractNumId w:val="13"/>
  </w:num>
  <w:num w:numId="91" w16cid:durableId="2076128462">
    <w:abstractNumId w:val="135"/>
  </w:num>
  <w:num w:numId="92" w16cid:durableId="603078947">
    <w:abstractNumId w:val="109"/>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1"/>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9"/>
  </w:num>
  <w:num w:numId="98" w16cid:durableId="398091271">
    <w:abstractNumId w:val="48"/>
  </w:num>
  <w:num w:numId="99" w16cid:durableId="798688158">
    <w:abstractNumId w:val="84"/>
  </w:num>
  <w:num w:numId="100" w16cid:durableId="1148741405">
    <w:abstractNumId w:val="22"/>
  </w:num>
  <w:num w:numId="101" w16cid:durableId="1596087548">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1"/>
  </w:num>
  <w:num w:numId="103" w16cid:durableId="461113212">
    <w:abstractNumId w:val="5"/>
  </w:num>
  <w:num w:numId="104" w16cid:durableId="1190492491">
    <w:abstractNumId w:val="91"/>
  </w:num>
  <w:num w:numId="105" w16cid:durableId="2047023206">
    <w:abstractNumId w:val="1"/>
  </w:num>
  <w:num w:numId="106" w16cid:durableId="866412116">
    <w:abstractNumId w:val="107"/>
  </w:num>
  <w:num w:numId="107" w16cid:durableId="1903053512">
    <w:abstractNumId w:val="120"/>
  </w:num>
  <w:num w:numId="108" w16cid:durableId="656350127">
    <w:abstractNumId w:val="125"/>
  </w:num>
  <w:num w:numId="109" w16cid:durableId="1302880655">
    <w:abstractNumId w:val="16"/>
  </w:num>
  <w:num w:numId="110" w16cid:durableId="115834783">
    <w:abstractNumId w:val="67"/>
  </w:num>
  <w:num w:numId="111" w16cid:durableId="1001272368">
    <w:abstractNumId w:val="6"/>
  </w:num>
  <w:num w:numId="112" w16cid:durableId="1530292958">
    <w:abstractNumId w:val="104"/>
  </w:num>
  <w:num w:numId="113" w16cid:durableId="407658555">
    <w:abstractNumId w:val="42"/>
  </w:num>
  <w:num w:numId="114" w16cid:durableId="2112041829">
    <w:abstractNumId w:val="47"/>
  </w:num>
  <w:num w:numId="115" w16cid:durableId="1973557529">
    <w:abstractNumId w:val="24"/>
  </w:num>
  <w:num w:numId="116" w16cid:durableId="2100716638">
    <w:abstractNumId w:val="127"/>
  </w:num>
  <w:num w:numId="117" w16cid:durableId="959145023">
    <w:abstractNumId w:val="63"/>
  </w:num>
  <w:num w:numId="118" w16cid:durableId="373046682">
    <w:abstractNumId w:val="124"/>
  </w:num>
  <w:num w:numId="119" w16cid:durableId="155414778">
    <w:abstractNumId w:val="116"/>
  </w:num>
  <w:num w:numId="120" w16cid:durableId="2111310161">
    <w:abstractNumId w:val="106"/>
  </w:num>
  <w:num w:numId="121" w16cid:durableId="644898802">
    <w:abstractNumId w:val="138"/>
  </w:num>
  <w:num w:numId="122" w16cid:durableId="220603004">
    <w:abstractNumId w:val="36"/>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1"/>
  </w:num>
  <w:num w:numId="126" w16cid:durableId="1666667563">
    <w:abstractNumId w:val="65"/>
  </w:num>
  <w:num w:numId="127" w16cid:durableId="1687176365">
    <w:abstractNumId w:val="126"/>
  </w:num>
  <w:num w:numId="128" w16cid:durableId="1061177539">
    <w:abstractNumId w:val="119"/>
  </w:num>
  <w:num w:numId="129" w16cid:durableId="1446071988">
    <w:abstractNumId w:val="19"/>
  </w:num>
  <w:num w:numId="130" w16cid:durableId="64496583">
    <w:abstractNumId w:val="23"/>
  </w:num>
  <w:num w:numId="131" w16cid:durableId="1786265542">
    <w:abstractNumId w:val="57"/>
  </w:num>
  <w:num w:numId="132" w16cid:durableId="1880242542">
    <w:abstractNumId w:val="79"/>
  </w:num>
  <w:num w:numId="133" w16cid:durableId="432551421">
    <w:abstractNumId w:val="87"/>
  </w:num>
  <w:num w:numId="134" w16cid:durableId="1363019561">
    <w:abstractNumId w:val="115"/>
  </w:num>
  <w:num w:numId="135" w16cid:durableId="1347243991">
    <w:abstractNumId w:val="90"/>
  </w:num>
  <w:num w:numId="136" w16cid:durableId="1368488229">
    <w:abstractNumId w:val="133"/>
  </w:num>
  <w:num w:numId="137" w16cid:durableId="1210533988">
    <w:abstractNumId w:val="105"/>
  </w:num>
  <w:num w:numId="138" w16cid:durableId="1022125998">
    <w:abstractNumId w:val="38"/>
  </w:num>
  <w:num w:numId="139" w16cid:durableId="399714184">
    <w:abstractNumId w:val="89"/>
  </w:num>
  <w:num w:numId="140" w16cid:durableId="1048337207">
    <w:abstractNumId w:val="56"/>
  </w:num>
  <w:num w:numId="141" w16cid:durableId="280503887">
    <w:abstractNumId w:val="7"/>
  </w:num>
  <w:num w:numId="142" w16cid:durableId="334378173">
    <w:abstractNumId w:val="132"/>
  </w:num>
  <w:num w:numId="143" w16cid:durableId="451900107">
    <w:abstractNumId w:val="95"/>
  </w:num>
  <w:num w:numId="144" w16cid:durableId="563831188">
    <w:abstractNumId w:val="111"/>
  </w:num>
  <w:num w:numId="145" w16cid:durableId="627006758">
    <w:abstractNumId w:val="140"/>
  </w:num>
  <w:num w:numId="146" w16cid:durableId="1828128392">
    <w:abstractNumId w:val="27"/>
  </w:num>
  <w:num w:numId="147" w16cid:durableId="2115395917">
    <w:abstractNumId w:val="8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272B"/>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5C0B"/>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4460"/>
    <w:rsid w:val="000A7287"/>
    <w:rsid w:val="000B0066"/>
    <w:rsid w:val="000B0417"/>
    <w:rsid w:val="000B08B9"/>
    <w:rsid w:val="000B1F90"/>
    <w:rsid w:val="000B279B"/>
    <w:rsid w:val="000B305C"/>
    <w:rsid w:val="000B33E5"/>
    <w:rsid w:val="000B36CD"/>
    <w:rsid w:val="000B423B"/>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5ACC"/>
    <w:rsid w:val="0013606F"/>
    <w:rsid w:val="00136B67"/>
    <w:rsid w:val="00140524"/>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479F5"/>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6B8A"/>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3D9"/>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494"/>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119"/>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3AC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CF3"/>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288"/>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8B8"/>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5FB"/>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eet.google.com/ymv-vvvc-gfe"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77828</Words>
  <Characters>428059</Characters>
  <Application>Microsoft Office Word</Application>
  <DocSecurity>0</DocSecurity>
  <Lines>3567</Lines>
  <Paragraphs>1009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2025-06-30T19:51:00Z</cp:lastPrinted>
  <dcterms:created xsi:type="dcterms:W3CDTF">2025-06-30T20:46:00Z</dcterms:created>
  <dcterms:modified xsi:type="dcterms:W3CDTF">2025-06-30T20:46:00Z</dcterms:modified>
</cp:coreProperties>
</file>