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2FF37E56" w14:textId="7DA9CD77" w:rsidR="00877738" w:rsidRDefault="009411A3" w:rsidP="00A306FB">
                            <w:pPr>
                              <w:jc w:val="center"/>
                              <w:rPr>
                                <w:rFonts w:ascii="Century Gothic" w:hAnsi="Century Gothic" w:cs="Arial"/>
                                <w:b/>
                                <w:color w:val="000000" w:themeColor="text1"/>
                                <w:sz w:val="32"/>
                              </w:rPr>
                            </w:pPr>
                            <w:r w:rsidRPr="009411A3">
                              <w:rPr>
                                <w:rFonts w:ascii="Century Gothic" w:hAnsi="Century Gothic" w:cs="Arial"/>
                                <w:b/>
                                <w:color w:val="000000" w:themeColor="text1"/>
                                <w:sz w:val="32"/>
                              </w:rPr>
                              <w:t>SUPERVISION TECNICA PARA EL PROYECTO DE VIVIENDA NUEVA EN EL MUNICIPIO DE GAIOC TIM -FASE(V) 2025- BENI</w:t>
                            </w:r>
                          </w:p>
                          <w:p w14:paraId="763C52C7" w14:textId="77777777" w:rsidR="009411A3" w:rsidRDefault="009411A3"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19DA7031" w14:textId="7702AB72" w:rsidR="00877738" w:rsidRDefault="009411A3" w:rsidP="0053086D">
                            <w:pPr>
                              <w:jc w:val="center"/>
                              <w:rPr>
                                <w:rFonts w:ascii="Century Gothic" w:hAnsi="Century Gothic"/>
                                <w:b/>
                                <w:color w:val="0000FF"/>
                                <w:sz w:val="32"/>
                                <w:lang w:val="es-AR"/>
                              </w:rPr>
                            </w:pPr>
                            <w:r w:rsidRPr="009411A3">
                              <w:rPr>
                                <w:rFonts w:ascii="Century Gothic" w:hAnsi="Century Gothic"/>
                                <w:b/>
                                <w:color w:val="0000FF"/>
                                <w:sz w:val="32"/>
                                <w:lang w:val="es-AR"/>
                              </w:rPr>
                              <w:t>AEV-BN-DC 019/2025</w:t>
                            </w:r>
                          </w:p>
                          <w:p w14:paraId="3C781F6A" w14:textId="77777777" w:rsidR="009411A3" w:rsidRDefault="009411A3"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2FF37E56" w14:textId="7DA9CD77" w:rsidR="00877738" w:rsidRDefault="009411A3" w:rsidP="00A306FB">
                      <w:pPr>
                        <w:jc w:val="center"/>
                        <w:rPr>
                          <w:rFonts w:ascii="Century Gothic" w:hAnsi="Century Gothic" w:cs="Arial"/>
                          <w:b/>
                          <w:color w:val="000000" w:themeColor="text1"/>
                          <w:sz w:val="32"/>
                        </w:rPr>
                      </w:pPr>
                      <w:r w:rsidRPr="009411A3">
                        <w:rPr>
                          <w:rFonts w:ascii="Century Gothic" w:hAnsi="Century Gothic" w:cs="Arial"/>
                          <w:b/>
                          <w:color w:val="000000" w:themeColor="text1"/>
                          <w:sz w:val="32"/>
                        </w:rPr>
                        <w:t>SUPERVISION TECNICA PARA EL PROYECTO DE VIVIENDA NUEVA EN EL MUNICIPIO DE GAIOC TIM -FASE(V) 2025- BENI</w:t>
                      </w:r>
                    </w:p>
                    <w:p w14:paraId="763C52C7" w14:textId="77777777" w:rsidR="009411A3" w:rsidRDefault="009411A3"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19DA7031" w14:textId="7702AB72" w:rsidR="00877738" w:rsidRDefault="009411A3" w:rsidP="0053086D">
                      <w:pPr>
                        <w:jc w:val="center"/>
                        <w:rPr>
                          <w:rFonts w:ascii="Century Gothic" w:hAnsi="Century Gothic"/>
                          <w:b/>
                          <w:color w:val="0000FF"/>
                          <w:sz w:val="32"/>
                          <w:lang w:val="es-AR"/>
                        </w:rPr>
                      </w:pPr>
                      <w:r w:rsidRPr="009411A3">
                        <w:rPr>
                          <w:rFonts w:ascii="Century Gothic" w:hAnsi="Century Gothic"/>
                          <w:b/>
                          <w:color w:val="0000FF"/>
                          <w:sz w:val="32"/>
                          <w:lang w:val="es-AR"/>
                        </w:rPr>
                        <w:t>AEV-BN-DC 019/2025</w:t>
                      </w:r>
                    </w:p>
                    <w:p w14:paraId="3C781F6A" w14:textId="77777777" w:rsidR="009411A3" w:rsidRDefault="009411A3"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 xml:space="preserve">de la suscripción del contrato, por el </w:t>
      </w:r>
      <w:proofErr w:type="gramStart"/>
      <w:r w:rsidR="00DB723D" w:rsidRPr="00E400DC">
        <w:rPr>
          <w:rFonts w:cs="Arial"/>
          <w:sz w:val="18"/>
          <w:szCs w:val="18"/>
          <w:lang w:val="es-BO"/>
        </w:rPr>
        <w:t>Responsable</w:t>
      </w:r>
      <w:proofErr w:type="gramEnd"/>
      <w:r w:rsidR="00DB723D" w:rsidRPr="00E400DC">
        <w:rPr>
          <w:rFonts w:cs="Arial"/>
          <w:sz w:val="18"/>
          <w:szCs w:val="18"/>
          <w:lang w:val="es-BO"/>
        </w:rPr>
        <w:t xml:space="preserv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w:t>
      </w:r>
      <w:r w:rsidRPr="00E400DC">
        <w:rPr>
          <w:rFonts w:cs="Arial"/>
          <w:sz w:val="18"/>
          <w:szCs w:val="18"/>
        </w:rPr>
        <w:lastRenderedPageBreak/>
        <w:t>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w:t>
      </w:r>
      <w:r w:rsidRPr="00E400DC">
        <w:rPr>
          <w:rFonts w:cs="Arial"/>
          <w:sz w:val="18"/>
          <w:szCs w:val="18"/>
        </w:rPr>
        <w:lastRenderedPageBreak/>
        <w:t>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279F5BD9" w:rsidR="00163F62" w:rsidRPr="00545432" w:rsidRDefault="009411A3" w:rsidP="00681B59">
            <w:pPr>
              <w:widowControl w:val="0"/>
              <w:rPr>
                <w:rFonts w:cs="Arial"/>
              </w:rPr>
            </w:pPr>
            <w:r w:rsidRPr="009411A3">
              <w:rPr>
                <w:rFonts w:cs="Arial"/>
              </w:rPr>
              <w:t>SUPERVISION TECNICA PARA EL PROYECTO DE VIVIENDA NUEVA EN EL MUNICIPIO DE GAIOC TIM -FASE(V) 2025-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68F22216" w:rsidR="00163F62" w:rsidRPr="00545432" w:rsidRDefault="00E84103" w:rsidP="00684196">
            <w:pPr>
              <w:widowControl w:val="0"/>
              <w:rPr>
                <w:rFonts w:cs="Arial"/>
              </w:rPr>
            </w:pPr>
            <w:r w:rsidRPr="00E84103">
              <w:rPr>
                <w:rFonts w:cs="Arial"/>
              </w:rPr>
              <w:t>AEV-BN-DC 019/2025 (PRIMERA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5D1E5217" w:rsidR="00163F62" w:rsidRPr="00545432" w:rsidRDefault="00E84103" w:rsidP="00544777">
            <w:pPr>
              <w:widowControl w:val="0"/>
              <w:rPr>
                <w:rFonts w:cs="Arial"/>
                <w:i/>
                <w:lang w:val="es-ES_tradnl"/>
              </w:rPr>
            </w:pPr>
            <w:r w:rsidRPr="00E84103">
              <w:rPr>
                <w:rFonts w:cs="Arial"/>
                <w:i/>
                <w:lang w:val="es-ES_tradnl"/>
              </w:rPr>
              <w:t>Bs.70,148.38 (Setenta mil ciento cuarenta y ocho con 38/100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 xml:space="preserve">50243114 Internos: 806 </w:t>
            </w:r>
            <w:proofErr w:type="gramStart"/>
            <w:r w:rsidRPr="00545432">
              <w:rPr>
                <w:rFonts w:cs="Arial"/>
              </w:rPr>
              <w:t>-  814</w:t>
            </w:r>
            <w:proofErr w:type="gramEnd"/>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39"/>
        <w:gridCol w:w="130"/>
        <w:gridCol w:w="126"/>
        <w:gridCol w:w="374"/>
        <w:gridCol w:w="112"/>
        <w:gridCol w:w="12"/>
        <w:gridCol w:w="408"/>
        <w:gridCol w:w="12"/>
        <w:gridCol w:w="110"/>
        <w:gridCol w:w="12"/>
        <w:gridCol w:w="496"/>
        <w:gridCol w:w="12"/>
        <w:gridCol w:w="111"/>
        <w:gridCol w:w="12"/>
        <w:gridCol w:w="110"/>
        <w:gridCol w:w="15"/>
        <w:gridCol w:w="491"/>
        <w:gridCol w:w="17"/>
        <w:gridCol w:w="251"/>
        <w:gridCol w:w="16"/>
        <w:gridCol w:w="476"/>
        <w:gridCol w:w="19"/>
        <w:gridCol w:w="105"/>
        <w:gridCol w:w="19"/>
        <w:gridCol w:w="107"/>
        <w:gridCol w:w="16"/>
        <w:gridCol w:w="4691"/>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48B03D15" w:rsidR="00163F62" w:rsidRPr="00A77C81" w:rsidRDefault="00E84103" w:rsidP="00E70A92">
            <w:pPr>
              <w:adjustRightInd w:val="0"/>
              <w:snapToGrid w:val="0"/>
              <w:jc w:val="center"/>
              <w:rPr>
                <w:rFonts w:ascii="Arial" w:hAnsi="Arial" w:cs="Arial"/>
                <w:lang w:val="es-BO"/>
              </w:rPr>
            </w:pPr>
            <w:r>
              <w:rPr>
                <w:rFonts w:ascii="Arial" w:hAnsi="Arial" w:cs="Arial"/>
                <w:lang w:val="es-BO"/>
              </w:rPr>
              <w:t>15</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01F22394"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E84103">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02E6FBEA" w:rsidR="00163F62" w:rsidRPr="00A77C81" w:rsidRDefault="00661292" w:rsidP="002E7325">
            <w:pPr>
              <w:adjustRightInd w:val="0"/>
              <w:snapToGrid w:val="0"/>
              <w:jc w:val="center"/>
              <w:rPr>
                <w:rFonts w:ascii="Arial" w:hAnsi="Arial" w:cs="Arial"/>
                <w:lang w:val="es-BO"/>
              </w:rPr>
            </w:pPr>
            <w:r>
              <w:rPr>
                <w:rFonts w:ascii="Arial" w:hAnsi="Arial" w:cs="Arial"/>
                <w:lang w:val="es-BO"/>
              </w:rPr>
              <w:t>2</w:t>
            </w:r>
            <w:r w:rsidR="00E84103">
              <w:rPr>
                <w:rFonts w:ascii="Arial" w:hAnsi="Arial" w:cs="Arial"/>
                <w:lang w:val="es-BO"/>
              </w:rPr>
              <w:t>1</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0CEE2AC3"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E84103">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CA6B1C" w:rsidRDefault="00163F62" w:rsidP="00684196">
            <w:pPr>
              <w:adjustRightInd w:val="0"/>
              <w:snapToGrid w:val="0"/>
              <w:jc w:val="center"/>
              <w:rPr>
                <w:rFonts w:ascii="Arial" w:hAnsi="Arial" w:cs="Arial"/>
                <w:b/>
                <w:lang w:val="es-BO"/>
              </w:rPr>
            </w:pPr>
            <w:r w:rsidRPr="00CA6B1C">
              <w:rPr>
                <w:rFonts w:ascii="Arial" w:hAnsi="Arial" w:cs="Arial"/>
                <w:b/>
                <w:lang w:val="es-BO"/>
              </w:rPr>
              <w:t>Presentación:</w:t>
            </w:r>
          </w:p>
          <w:p w14:paraId="2F485704" w14:textId="014C1207" w:rsidR="00163F62" w:rsidRPr="00CA6B1C" w:rsidRDefault="002E7325" w:rsidP="00684196">
            <w:pPr>
              <w:adjustRightInd w:val="0"/>
              <w:snapToGrid w:val="0"/>
              <w:jc w:val="center"/>
              <w:rPr>
                <w:rFonts w:ascii="Arial" w:hAnsi="Arial" w:cs="Arial"/>
                <w:lang w:val="es-BO"/>
              </w:rPr>
            </w:pPr>
            <w:r w:rsidRPr="00CA6B1C">
              <w:rPr>
                <w:rFonts w:ascii="Arial" w:hAnsi="Arial" w:cs="Arial"/>
                <w:lang w:val="es-BO"/>
              </w:rPr>
              <w:t>1</w:t>
            </w:r>
            <w:r w:rsidR="00E84103">
              <w:rPr>
                <w:rFonts w:ascii="Arial" w:hAnsi="Arial" w:cs="Arial"/>
                <w:lang w:val="es-BO"/>
              </w:rPr>
              <w:t>0</w:t>
            </w:r>
            <w:r w:rsidRPr="00CA6B1C">
              <w:rPr>
                <w:rFonts w:ascii="Arial" w:hAnsi="Arial" w:cs="Arial"/>
                <w:lang w:val="es-BO"/>
              </w:rPr>
              <w:t>:</w:t>
            </w:r>
            <w:r w:rsidR="00E70A92" w:rsidRPr="00CA6B1C">
              <w:rPr>
                <w:rFonts w:ascii="Arial" w:hAnsi="Arial" w:cs="Arial"/>
                <w:lang w:val="es-BO"/>
              </w:rPr>
              <w:t>0</w:t>
            </w:r>
            <w:r w:rsidR="00163F62" w:rsidRPr="00CA6B1C">
              <w:rPr>
                <w:rFonts w:ascii="Arial" w:hAnsi="Arial" w:cs="Arial"/>
                <w:lang w:val="es-BO"/>
              </w:rPr>
              <w:t>0</w:t>
            </w:r>
          </w:p>
          <w:p w14:paraId="053F1112" w14:textId="77777777" w:rsidR="00163F62" w:rsidRPr="00CA6B1C" w:rsidRDefault="00163F62" w:rsidP="00684196">
            <w:pPr>
              <w:adjustRightInd w:val="0"/>
              <w:snapToGrid w:val="0"/>
              <w:jc w:val="center"/>
              <w:rPr>
                <w:rFonts w:ascii="Arial" w:hAnsi="Arial" w:cs="Arial"/>
                <w:lang w:val="es-BO"/>
              </w:rPr>
            </w:pPr>
          </w:p>
          <w:p w14:paraId="5F7E8022" w14:textId="77777777" w:rsidR="00163F62" w:rsidRPr="00CA6B1C" w:rsidRDefault="00163F62" w:rsidP="00684196">
            <w:pPr>
              <w:adjustRightInd w:val="0"/>
              <w:snapToGrid w:val="0"/>
              <w:jc w:val="center"/>
              <w:rPr>
                <w:rFonts w:ascii="Arial" w:hAnsi="Arial" w:cs="Arial"/>
                <w:lang w:val="es-BO"/>
              </w:rPr>
            </w:pPr>
          </w:p>
          <w:p w14:paraId="130672B8" w14:textId="77777777" w:rsidR="00163F62" w:rsidRPr="00CA6B1C" w:rsidRDefault="00163F62" w:rsidP="00684196">
            <w:pPr>
              <w:adjustRightInd w:val="0"/>
              <w:snapToGrid w:val="0"/>
              <w:jc w:val="center"/>
              <w:rPr>
                <w:rFonts w:ascii="Arial" w:hAnsi="Arial" w:cs="Arial"/>
                <w:b/>
                <w:lang w:val="es-BO"/>
              </w:rPr>
            </w:pPr>
            <w:proofErr w:type="gramStart"/>
            <w:r w:rsidRPr="00CA6B1C">
              <w:rPr>
                <w:rFonts w:ascii="Arial" w:hAnsi="Arial" w:cs="Arial"/>
                <w:b/>
                <w:lang w:val="es-BO"/>
              </w:rPr>
              <w:t>Apertura :</w:t>
            </w:r>
            <w:proofErr w:type="gramEnd"/>
          </w:p>
          <w:p w14:paraId="796BB290" w14:textId="12FE311C" w:rsidR="00163F62" w:rsidRPr="00A77C81" w:rsidRDefault="00766F77" w:rsidP="00FC5CDE">
            <w:pPr>
              <w:adjustRightInd w:val="0"/>
              <w:snapToGrid w:val="0"/>
              <w:jc w:val="center"/>
              <w:rPr>
                <w:rFonts w:ascii="Arial" w:hAnsi="Arial" w:cs="Arial"/>
                <w:lang w:val="es-BO"/>
              </w:rPr>
            </w:pPr>
            <w:r w:rsidRPr="00CA6B1C">
              <w:rPr>
                <w:rFonts w:ascii="Arial" w:hAnsi="Arial" w:cs="Arial"/>
                <w:lang w:val="es-BO"/>
              </w:rPr>
              <w:t>1</w:t>
            </w:r>
            <w:r w:rsidR="00E84103">
              <w:rPr>
                <w:rFonts w:ascii="Arial" w:hAnsi="Arial" w:cs="Arial"/>
                <w:lang w:val="es-BO"/>
              </w:rPr>
              <w:t>1</w:t>
            </w:r>
            <w:r w:rsidR="00163F62" w:rsidRPr="00CA6B1C">
              <w:rPr>
                <w:rFonts w:ascii="Arial" w:hAnsi="Arial" w:cs="Arial"/>
                <w:lang w:val="es-BO"/>
              </w:rPr>
              <w:t>:</w:t>
            </w:r>
            <w:r w:rsidR="005F712D" w:rsidRPr="00CA6B1C">
              <w:rPr>
                <w:rFonts w:ascii="Arial" w:hAnsi="Arial" w:cs="Arial"/>
                <w:lang w:val="es-BO"/>
              </w:rPr>
              <w:t>0</w:t>
            </w:r>
            <w:r w:rsidR="00163F62" w:rsidRPr="00CA6B1C">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3E48B849" w14:textId="77777777" w:rsidR="00B26BBD" w:rsidRPr="003C7823" w:rsidRDefault="00D46118" w:rsidP="00B26BBD">
            <w:pPr>
              <w:shd w:val="clear" w:color="auto" w:fill="FFFFFF"/>
              <w:rPr>
                <w:rFonts w:ascii="Arial" w:hAnsi="Arial" w:cs="Arial"/>
                <w:b/>
                <w:bCs/>
                <w:color w:val="000000"/>
                <w:sz w:val="18"/>
                <w:szCs w:val="18"/>
                <w:lang w:val="es-BO" w:eastAsia="es-BO"/>
              </w:rPr>
            </w:pPr>
            <w:r w:rsidRPr="00335F04">
              <w:rPr>
                <w:rFonts w:ascii="Arial" w:hAnsi="Arial" w:cs="Arial"/>
                <w:b/>
                <w:color w:val="000000"/>
                <w:sz w:val="18"/>
                <w:szCs w:val="18"/>
              </w:rPr>
              <w:t> </w:t>
            </w:r>
            <w:r w:rsidR="00CA6B1C" w:rsidRPr="00636A08">
              <w:rPr>
                <w:rFonts w:ascii="Arial" w:hAnsi="Arial" w:cs="Arial"/>
                <w:b/>
                <w:bCs/>
                <w:color w:val="000000"/>
              </w:rPr>
              <w:t> </w:t>
            </w:r>
            <w:hyperlink r:id="rId10" w:tgtFrame="_blank" w:history="1">
              <w:r w:rsidR="00B26BBD" w:rsidRPr="003C7823">
                <w:rPr>
                  <w:rStyle w:val="Hipervnculo"/>
                  <w:rFonts w:ascii="Arial" w:hAnsi="Arial" w:cs="Arial"/>
                  <w:b/>
                  <w:bCs/>
                  <w:color w:val="005A95"/>
                  <w:sz w:val="18"/>
                  <w:szCs w:val="18"/>
                  <w:u w:val="none"/>
                </w:rPr>
                <w:t>https://meet.google.com/gpy-friq-jaj</w:t>
              </w:r>
            </w:hyperlink>
            <w:r w:rsidR="00B26BBD" w:rsidRPr="003C7823">
              <w:rPr>
                <w:rFonts w:ascii="Arial" w:hAnsi="Arial" w:cs="Arial"/>
                <w:b/>
                <w:bCs/>
                <w:color w:val="000000"/>
                <w:sz w:val="18"/>
                <w:szCs w:val="18"/>
              </w:rPr>
              <w:t> </w:t>
            </w:r>
          </w:p>
          <w:p w14:paraId="0EE59470" w14:textId="58DF3077" w:rsidR="007E5B0F" w:rsidRPr="00B26BBD" w:rsidRDefault="00B26BBD" w:rsidP="007E5B0F">
            <w:pPr>
              <w:shd w:val="clear" w:color="auto" w:fill="FFFFFF"/>
              <w:rPr>
                <w:rFonts w:ascii="Arial" w:hAnsi="Arial" w:cs="Arial"/>
                <w:b/>
                <w:bCs/>
                <w:color w:val="000000"/>
                <w:sz w:val="18"/>
                <w:szCs w:val="18"/>
              </w:rPr>
            </w:pPr>
            <w:hyperlink r:id="rId11" w:tgtFrame="_blank" w:history="1">
              <w:r w:rsidRPr="003C7823">
                <w:rPr>
                  <w:rStyle w:val="Hipervnculo"/>
                  <w:rFonts w:ascii="Arial" w:hAnsi="Arial" w:cs="Arial"/>
                  <w:b/>
                  <w:bCs/>
                  <w:color w:val="005A95"/>
                  <w:sz w:val="18"/>
                  <w:szCs w:val="18"/>
                  <w:u w:val="none"/>
                </w:rPr>
                <w:t>https://youtube.com/live/_i0DI9Q86Qc?feature=share</w:t>
              </w:r>
            </w:hyperlink>
            <w:r w:rsidRPr="003C7823">
              <w:rPr>
                <w:rFonts w:ascii="Arial" w:hAnsi="Arial" w:cs="Arial"/>
                <w:b/>
                <w:bCs/>
                <w:color w:val="000000"/>
                <w:sz w:val="18"/>
                <w:szCs w:val="18"/>
              </w:rPr>
              <w:t> </w:t>
            </w:r>
          </w:p>
          <w:p w14:paraId="220535D4" w14:textId="187C3C0C" w:rsidR="00D84DE7" w:rsidRPr="00C631A4" w:rsidRDefault="00D84DE7" w:rsidP="00877738">
            <w:pPr>
              <w:shd w:val="clear" w:color="auto" w:fill="FFFFFF"/>
              <w:rPr>
                <w:rFonts w:ascii="Arial" w:hAnsi="Arial" w:cs="Arial"/>
                <w:color w:val="000000"/>
              </w:rPr>
            </w:pPr>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25F6B0D4" w:rsidR="00163F62" w:rsidRPr="00A77C81" w:rsidRDefault="00661292" w:rsidP="00684196">
            <w:pPr>
              <w:adjustRightInd w:val="0"/>
              <w:snapToGrid w:val="0"/>
              <w:jc w:val="center"/>
              <w:rPr>
                <w:rFonts w:ascii="Arial" w:hAnsi="Arial" w:cs="Arial"/>
                <w:lang w:val="es-BO"/>
              </w:rPr>
            </w:pPr>
            <w:r>
              <w:rPr>
                <w:rFonts w:ascii="Arial" w:hAnsi="Arial" w:cs="Arial"/>
                <w:lang w:val="es-BO"/>
              </w:rPr>
              <w:t>2</w:t>
            </w:r>
            <w:r w:rsidR="00E84103">
              <w:rPr>
                <w:rFonts w:ascii="Arial" w:hAnsi="Arial" w:cs="Arial"/>
                <w:lang w:val="es-BO"/>
              </w:rPr>
              <w:t>3</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53AEB053"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E84103">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2D4C195A" w:rsidR="00163F62" w:rsidRPr="00A77C81" w:rsidRDefault="00E84103" w:rsidP="0001100A">
            <w:pPr>
              <w:adjustRightInd w:val="0"/>
              <w:snapToGrid w:val="0"/>
              <w:jc w:val="center"/>
              <w:rPr>
                <w:rFonts w:ascii="Arial" w:hAnsi="Arial" w:cs="Arial"/>
                <w:lang w:val="es-BO"/>
              </w:rPr>
            </w:pPr>
            <w:r>
              <w:rPr>
                <w:rFonts w:ascii="Arial" w:hAnsi="Arial" w:cs="Arial"/>
                <w:lang w:val="es-BO"/>
              </w:rPr>
              <w:t>24</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47AAAABA"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0B2CEFE1" w:rsidR="00163F62" w:rsidRPr="00A77C81" w:rsidRDefault="00E84103" w:rsidP="00684196">
            <w:pPr>
              <w:adjustRightInd w:val="0"/>
              <w:snapToGrid w:val="0"/>
              <w:jc w:val="center"/>
              <w:rPr>
                <w:rFonts w:ascii="Arial" w:hAnsi="Arial" w:cs="Arial"/>
                <w:lang w:val="es-BO"/>
              </w:rPr>
            </w:pPr>
            <w:r>
              <w:rPr>
                <w:rFonts w:ascii="Arial" w:hAnsi="Arial" w:cs="Arial"/>
                <w:lang w:val="es-BO"/>
              </w:rPr>
              <w:t>24</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20AB2820"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7</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486054CB" w:rsidR="00163F62" w:rsidRPr="00A77C81" w:rsidRDefault="00E84103" w:rsidP="00684196">
            <w:pPr>
              <w:adjustRightInd w:val="0"/>
              <w:snapToGrid w:val="0"/>
              <w:jc w:val="center"/>
              <w:rPr>
                <w:rFonts w:ascii="Arial" w:hAnsi="Arial" w:cs="Arial"/>
                <w:lang w:val="es-BO"/>
              </w:rPr>
            </w:pPr>
            <w:r>
              <w:rPr>
                <w:rFonts w:ascii="Arial" w:hAnsi="Arial" w:cs="Arial"/>
                <w:lang w:val="es-BO"/>
              </w:rPr>
              <w:t>29</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363FF0A6"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5B7333BE" w:rsidR="00163F62" w:rsidRPr="00A77C81" w:rsidRDefault="00E84103" w:rsidP="00684196">
            <w:pPr>
              <w:adjustRightInd w:val="0"/>
              <w:snapToGrid w:val="0"/>
              <w:jc w:val="center"/>
              <w:rPr>
                <w:rFonts w:ascii="Arial" w:hAnsi="Arial" w:cs="Arial"/>
                <w:lang w:val="es-BO"/>
              </w:rPr>
            </w:pPr>
            <w:r>
              <w:rPr>
                <w:rFonts w:ascii="Arial" w:hAnsi="Arial" w:cs="Arial"/>
                <w:lang w:val="es-BO"/>
              </w:rPr>
              <w:t>31</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69D28CA2"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7</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620E2AE3" w:rsidR="00601575" w:rsidRDefault="00601575" w:rsidP="009146A8">
      <w:pPr>
        <w:widowControl w:val="0"/>
        <w:jc w:val="center"/>
        <w:rPr>
          <w:rFonts w:cs="Arial"/>
          <w:b/>
          <w:sz w:val="18"/>
        </w:rPr>
      </w:pPr>
    </w:p>
    <w:p w14:paraId="549035F5" w14:textId="0AECC5CB" w:rsidR="00756FF6" w:rsidRDefault="00756FF6" w:rsidP="009146A8">
      <w:pPr>
        <w:widowControl w:val="0"/>
        <w:jc w:val="center"/>
        <w:rPr>
          <w:rFonts w:cs="Arial"/>
          <w:b/>
          <w:sz w:val="18"/>
        </w:rPr>
      </w:pPr>
    </w:p>
    <w:p w14:paraId="386CBA43" w14:textId="77777777" w:rsidR="00213EF6" w:rsidRDefault="00213EF6" w:rsidP="009146A8">
      <w:pPr>
        <w:widowControl w:val="0"/>
        <w:jc w:val="center"/>
        <w:rPr>
          <w:rFonts w:cs="Arial"/>
          <w:b/>
          <w:sz w:val="18"/>
        </w:rPr>
      </w:pPr>
    </w:p>
    <w:p w14:paraId="36B3CBF0" w14:textId="77777777" w:rsidR="001157E2" w:rsidRDefault="001157E2" w:rsidP="009146A8">
      <w:pPr>
        <w:widowControl w:val="0"/>
        <w:jc w:val="center"/>
        <w:rPr>
          <w:rFonts w:cs="Arial"/>
          <w:b/>
          <w:sz w:val="18"/>
        </w:rPr>
      </w:pPr>
    </w:p>
    <w:p w14:paraId="40870A85" w14:textId="77777777" w:rsidR="00756FF6" w:rsidRDefault="00756FF6" w:rsidP="009146A8">
      <w:pPr>
        <w:widowControl w:val="0"/>
        <w:jc w:val="center"/>
        <w:rPr>
          <w:rFonts w:cs="Arial"/>
          <w:b/>
          <w:sz w:val="18"/>
        </w:rPr>
      </w:pPr>
    </w:p>
    <w:p w14:paraId="01464817" w14:textId="77777777" w:rsidR="00213EF6" w:rsidRPr="00AE3B88" w:rsidRDefault="00213EF6" w:rsidP="00213EF6">
      <w:pPr>
        <w:keepNext/>
        <w:spacing w:line="260" w:lineRule="atLeast"/>
        <w:outlineLvl w:val="0"/>
        <w:rPr>
          <w:rFonts w:ascii="Tahoma" w:hAnsi="Tahoma" w:cs="Tahoma"/>
          <w:b/>
          <w:bCs/>
          <w:color w:val="000000"/>
          <w:kern w:val="32"/>
          <w:sz w:val="20"/>
          <w:szCs w:val="20"/>
          <w:lang w:val="es-ES_tradnl"/>
        </w:rPr>
      </w:pPr>
    </w:p>
    <w:p w14:paraId="0EA1D956" w14:textId="77777777" w:rsidR="00DB679D" w:rsidRPr="00C65840" w:rsidRDefault="00DB679D" w:rsidP="00DB679D">
      <w:pPr>
        <w:tabs>
          <w:tab w:val="left" w:pos="6348"/>
        </w:tabs>
        <w:autoSpaceDE w:val="0"/>
        <w:autoSpaceDN w:val="0"/>
        <w:adjustRightInd w:val="0"/>
        <w:spacing w:line="360" w:lineRule="auto"/>
        <w:jc w:val="center"/>
        <w:rPr>
          <w:rFonts w:eastAsia="Calibri" w:cs="Tahoma"/>
          <w:b/>
          <w:sz w:val="28"/>
          <w:szCs w:val="28"/>
        </w:rPr>
      </w:pPr>
      <w:r w:rsidRPr="00C65840">
        <w:rPr>
          <w:rFonts w:eastAsia="Calibri"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DB679D" w:rsidRPr="00C65840" w14:paraId="1FC6F19D" w14:textId="77777777" w:rsidTr="00C400CD">
        <w:trPr>
          <w:trHeight w:val="615"/>
        </w:trPr>
        <w:tc>
          <w:tcPr>
            <w:tcW w:w="8788" w:type="dxa"/>
            <w:shd w:val="clear" w:color="auto" w:fill="2E74B5" w:themeFill="accent1" w:themeFillShade="BF"/>
            <w:vAlign w:val="center"/>
          </w:tcPr>
          <w:p w14:paraId="721B638C" w14:textId="77777777" w:rsidR="00DB679D" w:rsidRPr="00C65840" w:rsidRDefault="00DB679D" w:rsidP="00C400CD">
            <w:pPr>
              <w:autoSpaceDE w:val="0"/>
              <w:autoSpaceDN w:val="0"/>
              <w:adjustRightInd w:val="0"/>
              <w:jc w:val="center"/>
              <w:rPr>
                <w:rFonts w:eastAsia="Calibri" w:cs="Tahoma"/>
                <w:b/>
                <w:bCs/>
                <w:sz w:val="14"/>
                <w:szCs w:val="14"/>
              </w:rPr>
            </w:pPr>
            <w:r w:rsidRPr="00C65840">
              <w:rPr>
                <w:rFonts w:eastAsia="Calibri" w:cs="Tahoma"/>
                <w:b/>
                <w:color w:val="FFFFFF" w:themeColor="background1"/>
                <w:sz w:val="20"/>
                <w:szCs w:val="20"/>
              </w:rPr>
              <w:t>SUPERVISIÓN TÉCNICA PARA EL PROYECTO DE VIVIENDA NUEVA EN EL MUNICIPIO DE GAIOC TIM -FASE(V) 2025- BENI</w:t>
            </w:r>
          </w:p>
        </w:tc>
      </w:tr>
    </w:tbl>
    <w:p w14:paraId="2E2FE256" w14:textId="77777777" w:rsidR="00DB679D" w:rsidRPr="00C65840" w:rsidRDefault="00DB679D" w:rsidP="00DB679D">
      <w:pPr>
        <w:rPr>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DB679D" w:rsidRPr="00C65840" w14:paraId="42ABA1D3" w14:textId="77777777" w:rsidTr="00C400CD">
        <w:trPr>
          <w:trHeight w:val="494"/>
        </w:trPr>
        <w:tc>
          <w:tcPr>
            <w:tcW w:w="4044" w:type="dxa"/>
            <w:shd w:val="clear" w:color="auto" w:fill="auto"/>
            <w:vAlign w:val="center"/>
          </w:tcPr>
          <w:p w14:paraId="7E0ACFF6" w14:textId="77777777" w:rsidR="00DB679D" w:rsidRPr="00C65840" w:rsidRDefault="00DB679D" w:rsidP="00C400CD">
            <w:pPr>
              <w:spacing w:afterLines="100" w:after="240"/>
              <w:ind w:right="616"/>
              <w:rPr>
                <w:rFonts w:cs="Tahoma"/>
                <w:b/>
                <w:color w:val="FF0000"/>
                <w:sz w:val="20"/>
                <w:szCs w:val="20"/>
                <w:lang w:val="es-ES_tradnl"/>
              </w:rPr>
            </w:pPr>
            <w:r w:rsidRPr="00C65840">
              <w:rPr>
                <w:rFonts w:cs="Tahoma"/>
                <w:b/>
                <w:sz w:val="20"/>
                <w:szCs w:val="20"/>
                <w:lang w:val="es-ES_tradnl"/>
              </w:rPr>
              <w:t>Modalidad de Proyecto:</w:t>
            </w:r>
          </w:p>
        </w:tc>
        <w:tc>
          <w:tcPr>
            <w:tcW w:w="4879" w:type="dxa"/>
            <w:shd w:val="clear" w:color="auto" w:fill="auto"/>
            <w:vAlign w:val="center"/>
          </w:tcPr>
          <w:p w14:paraId="7FD8FE95" w14:textId="77777777" w:rsidR="00DB679D" w:rsidRPr="00C65840" w:rsidRDefault="00DB679D" w:rsidP="00C400CD">
            <w:pPr>
              <w:spacing w:afterLines="100" w:after="240"/>
              <w:ind w:right="616"/>
              <w:rPr>
                <w:rFonts w:cs="Tahoma"/>
                <w:b/>
                <w:sz w:val="20"/>
                <w:szCs w:val="20"/>
                <w:lang w:val="es-ES_tradnl"/>
              </w:rPr>
            </w:pPr>
            <w:r w:rsidRPr="00C65840">
              <w:rPr>
                <w:rFonts w:cs="Tahoma"/>
                <w:b/>
                <w:sz w:val="20"/>
                <w:szCs w:val="20"/>
                <w:lang w:val="es-ES_tradnl"/>
              </w:rPr>
              <w:t>A Solicitud</w:t>
            </w:r>
          </w:p>
        </w:tc>
      </w:tr>
      <w:tr w:rsidR="00DB679D" w:rsidRPr="00C65840" w14:paraId="1C3E656E" w14:textId="77777777" w:rsidTr="00C400CD">
        <w:trPr>
          <w:trHeight w:val="501"/>
        </w:trPr>
        <w:tc>
          <w:tcPr>
            <w:tcW w:w="4044" w:type="dxa"/>
            <w:shd w:val="clear" w:color="auto" w:fill="auto"/>
            <w:vAlign w:val="center"/>
          </w:tcPr>
          <w:p w14:paraId="4D6BF3B1" w14:textId="77777777" w:rsidR="00DB679D" w:rsidRPr="00C65840" w:rsidRDefault="00DB679D" w:rsidP="00C400CD">
            <w:pPr>
              <w:spacing w:afterLines="100" w:after="240"/>
              <w:ind w:right="616"/>
              <w:rPr>
                <w:rFonts w:cs="Tahoma"/>
                <w:b/>
                <w:color w:val="FF0000"/>
                <w:sz w:val="20"/>
                <w:szCs w:val="20"/>
                <w:lang w:val="es-ES_tradnl"/>
              </w:rPr>
            </w:pPr>
            <w:r w:rsidRPr="00C65840">
              <w:rPr>
                <w:rFonts w:cs="Tahoma"/>
                <w:b/>
                <w:sz w:val="20"/>
                <w:szCs w:val="20"/>
                <w:lang w:val="es-ES_tradnl"/>
              </w:rPr>
              <w:t>Tipo de Proponente:</w:t>
            </w:r>
          </w:p>
        </w:tc>
        <w:tc>
          <w:tcPr>
            <w:tcW w:w="4879" w:type="dxa"/>
            <w:shd w:val="clear" w:color="auto" w:fill="auto"/>
            <w:vAlign w:val="center"/>
          </w:tcPr>
          <w:p w14:paraId="4170B78D" w14:textId="77777777" w:rsidR="00DB679D" w:rsidRPr="00C65840" w:rsidRDefault="00DB679D" w:rsidP="00C400CD">
            <w:pPr>
              <w:spacing w:afterLines="100" w:after="240"/>
              <w:ind w:right="616"/>
              <w:rPr>
                <w:rFonts w:cs="Tahoma"/>
                <w:b/>
                <w:sz w:val="20"/>
                <w:szCs w:val="20"/>
                <w:lang w:val="es-ES_tradnl"/>
              </w:rPr>
            </w:pPr>
            <w:r w:rsidRPr="00C65840">
              <w:rPr>
                <w:rFonts w:cs="Tahoma"/>
                <w:b/>
                <w:color w:val="FF0000"/>
                <w:sz w:val="20"/>
                <w:szCs w:val="20"/>
                <w:lang w:val="es-ES_tradnl"/>
              </w:rPr>
              <w:t xml:space="preserve">Persona Natural/Empresa Unipersonal </w:t>
            </w:r>
          </w:p>
        </w:tc>
      </w:tr>
      <w:tr w:rsidR="00DB679D" w:rsidRPr="00C65840" w14:paraId="62A47CE6" w14:textId="77777777" w:rsidTr="00C400CD">
        <w:trPr>
          <w:trHeight w:val="613"/>
        </w:trPr>
        <w:tc>
          <w:tcPr>
            <w:tcW w:w="4044" w:type="dxa"/>
            <w:shd w:val="clear" w:color="auto" w:fill="auto"/>
            <w:vAlign w:val="center"/>
          </w:tcPr>
          <w:p w14:paraId="20C5F232" w14:textId="77777777" w:rsidR="00DB679D" w:rsidRPr="00C65840" w:rsidRDefault="00DB679D" w:rsidP="00C400CD">
            <w:pPr>
              <w:spacing w:afterLines="100" w:after="240"/>
              <w:ind w:right="616"/>
              <w:rPr>
                <w:rFonts w:cs="Tahoma"/>
                <w:b/>
                <w:color w:val="FF0000"/>
                <w:sz w:val="20"/>
                <w:szCs w:val="20"/>
                <w:lang w:val="es-ES_tradnl"/>
              </w:rPr>
            </w:pPr>
            <w:r w:rsidRPr="00C65840">
              <w:rPr>
                <w:rFonts w:cs="Tahoma"/>
                <w:b/>
                <w:sz w:val="20"/>
                <w:szCs w:val="20"/>
                <w:lang w:val="es-ES_tradnl"/>
              </w:rPr>
              <w:t>Método de Selección y adjudicación:</w:t>
            </w:r>
          </w:p>
        </w:tc>
        <w:tc>
          <w:tcPr>
            <w:tcW w:w="4879" w:type="dxa"/>
            <w:shd w:val="clear" w:color="auto" w:fill="auto"/>
            <w:vAlign w:val="center"/>
          </w:tcPr>
          <w:p w14:paraId="64E93BB5" w14:textId="77777777" w:rsidR="00DB679D" w:rsidRPr="00C65840" w:rsidRDefault="00DB679D" w:rsidP="00C400CD">
            <w:pPr>
              <w:spacing w:afterLines="100" w:after="240"/>
              <w:ind w:right="616"/>
              <w:rPr>
                <w:rFonts w:cs="Tahoma"/>
                <w:b/>
                <w:sz w:val="20"/>
                <w:szCs w:val="20"/>
                <w:lang w:val="es-ES_tradnl"/>
              </w:rPr>
            </w:pPr>
            <w:r w:rsidRPr="00C65840">
              <w:rPr>
                <w:rFonts w:cs="Tahoma"/>
                <w:b/>
                <w:lang w:val="es-ES_tradnl"/>
              </w:rPr>
              <w:t>Presupuesto Fijo</w:t>
            </w:r>
          </w:p>
        </w:tc>
      </w:tr>
      <w:tr w:rsidR="00DB679D" w:rsidRPr="00C65840" w14:paraId="082AED86" w14:textId="77777777" w:rsidTr="00C400CD">
        <w:trPr>
          <w:trHeight w:val="494"/>
        </w:trPr>
        <w:tc>
          <w:tcPr>
            <w:tcW w:w="4044" w:type="dxa"/>
            <w:shd w:val="clear" w:color="auto" w:fill="auto"/>
            <w:vAlign w:val="center"/>
          </w:tcPr>
          <w:p w14:paraId="5B585DD8" w14:textId="77777777" w:rsidR="00DB679D" w:rsidRPr="00C65840" w:rsidRDefault="00DB679D" w:rsidP="00C400CD">
            <w:pPr>
              <w:spacing w:afterLines="100" w:after="240"/>
              <w:ind w:right="616"/>
              <w:rPr>
                <w:rFonts w:cs="Tahoma"/>
                <w:b/>
                <w:color w:val="FF0000"/>
                <w:sz w:val="20"/>
                <w:szCs w:val="20"/>
                <w:lang w:val="es-ES_tradnl"/>
              </w:rPr>
            </w:pPr>
            <w:r w:rsidRPr="00C65840">
              <w:rPr>
                <w:rFonts w:cs="Tahoma"/>
                <w:b/>
                <w:sz w:val="20"/>
                <w:szCs w:val="20"/>
                <w:lang w:val="es-ES_tradnl"/>
              </w:rPr>
              <w:t>Forma de Adjudicación:</w:t>
            </w:r>
          </w:p>
        </w:tc>
        <w:tc>
          <w:tcPr>
            <w:tcW w:w="4879" w:type="dxa"/>
            <w:shd w:val="clear" w:color="auto" w:fill="auto"/>
            <w:vAlign w:val="center"/>
          </w:tcPr>
          <w:p w14:paraId="6814FC96" w14:textId="77777777" w:rsidR="00DB679D" w:rsidRPr="00C65840" w:rsidRDefault="00DB679D" w:rsidP="00C400CD">
            <w:pPr>
              <w:spacing w:afterLines="100" w:after="240"/>
              <w:ind w:right="616"/>
              <w:rPr>
                <w:rFonts w:cs="Tahoma"/>
                <w:b/>
                <w:sz w:val="20"/>
                <w:szCs w:val="20"/>
                <w:lang w:val="es-ES_tradnl"/>
              </w:rPr>
            </w:pPr>
            <w:r w:rsidRPr="00C65840">
              <w:rPr>
                <w:rFonts w:cs="Tahoma"/>
                <w:b/>
                <w:sz w:val="20"/>
                <w:szCs w:val="20"/>
                <w:lang w:val="es-ES_tradnl"/>
              </w:rPr>
              <w:t>Por el Total</w:t>
            </w:r>
          </w:p>
        </w:tc>
      </w:tr>
    </w:tbl>
    <w:p w14:paraId="71E6D7C9" w14:textId="77777777" w:rsidR="00DB679D" w:rsidRPr="00C65840" w:rsidRDefault="00DB679D" w:rsidP="00DB679D">
      <w:pPr>
        <w:rPr>
          <w:lang w:val="es-ES_tradnl"/>
        </w:rPr>
      </w:pPr>
    </w:p>
    <w:p w14:paraId="3FF13D5F" w14:textId="77777777" w:rsidR="00DB679D" w:rsidRPr="00C65840" w:rsidRDefault="00DB679D" w:rsidP="00DB679D">
      <w:pPr>
        <w:rPr>
          <w:lang w:val="es-ES_tradnl"/>
        </w:rPr>
      </w:pPr>
    </w:p>
    <w:p w14:paraId="24CC2906" w14:textId="77777777" w:rsidR="00DB679D" w:rsidRPr="00C65840" w:rsidRDefault="00DB679D" w:rsidP="00DB679D">
      <w:pPr>
        <w:rPr>
          <w:lang w:val="es-ES_tradnl"/>
        </w:rPr>
      </w:pPr>
    </w:p>
    <w:p w14:paraId="474E97E8" w14:textId="77777777" w:rsidR="00DB679D" w:rsidRPr="00C65840" w:rsidRDefault="00DB679D" w:rsidP="00DB679D">
      <w:pPr>
        <w:rPr>
          <w:lang w:val="es-ES_tradnl"/>
        </w:rPr>
      </w:pPr>
    </w:p>
    <w:p w14:paraId="2D26791F" w14:textId="77777777" w:rsidR="00DB679D" w:rsidRPr="00C65840" w:rsidRDefault="00DB679D" w:rsidP="00DB679D">
      <w:pPr>
        <w:rPr>
          <w:lang w:val="es-ES_tradnl"/>
        </w:rPr>
      </w:pPr>
    </w:p>
    <w:p w14:paraId="38016BEF" w14:textId="77777777" w:rsidR="00DB679D" w:rsidRPr="00C65840" w:rsidRDefault="00DB679D" w:rsidP="00DB679D">
      <w:pPr>
        <w:rPr>
          <w:sz w:val="20"/>
          <w:szCs w:val="20"/>
          <w:lang w:val="es-ES_tradnl"/>
        </w:rPr>
      </w:pPr>
    </w:p>
    <w:p w14:paraId="29968937" w14:textId="77777777" w:rsidR="00DB679D" w:rsidRPr="00C65840" w:rsidRDefault="00DB679D" w:rsidP="00DB679D">
      <w:pPr>
        <w:rPr>
          <w:rFonts w:cs="Tahoma"/>
          <w:b/>
          <w:u w:val="single"/>
          <w:lang w:val="es-ES_tradnl"/>
        </w:rPr>
      </w:pPr>
    </w:p>
    <w:p w14:paraId="0F1AD135" w14:textId="77777777" w:rsidR="00DB679D" w:rsidRPr="00C65840" w:rsidRDefault="00DB679D" w:rsidP="00DB679D">
      <w:pPr>
        <w:rPr>
          <w:rFonts w:cs="Tahoma"/>
          <w:b/>
          <w:u w:val="single"/>
          <w:lang w:val="es-ES_tradnl"/>
        </w:rPr>
      </w:pPr>
    </w:p>
    <w:p w14:paraId="12D8AA02" w14:textId="77777777" w:rsidR="00DB679D" w:rsidRPr="00C65840" w:rsidRDefault="00DB679D" w:rsidP="00DB679D">
      <w:pPr>
        <w:spacing w:afterLines="100" w:after="240"/>
        <w:ind w:right="616"/>
        <w:rPr>
          <w:rFonts w:cs="Tahoma"/>
          <w:b/>
          <w:sz w:val="20"/>
          <w:szCs w:val="20"/>
          <w:u w:val="single"/>
          <w:lang w:val="es-ES_tradnl"/>
        </w:rPr>
      </w:pPr>
      <w:r w:rsidRPr="00C65840">
        <w:rPr>
          <w:rFonts w:cs="Tahoma"/>
          <w:b/>
          <w:sz w:val="20"/>
          <w:szCs w:val="20"/>
          <w:u w:val="single"/>
          <w:lang w:val="es-ES_tradnl"/>
        </w:rPr>
        <w:t xml:space="preserve">CONDICIONES GENERALES: </w:t>
      </w:r>
    </w:p>
    <w:p w14:paraId="1CFEDAB5" w14:textId="77777777" w:rsidR="00DB679D" w:rsidRPr="00C65840" w:rsidRDefault="00DB679D" w:rsidP="00DB679D">
      <w:pPr>
        <w:numPr>
          <w:ilvl w:val="0"/>
          <w:numId w:val="41"/>
        </w:numPr>
        <w:ind w:left="284" w:hanging="284"/>
        <w:contextualSpacing/>
        <w:jc w:val="both"/>
        <w:outlineLvl w:val="0"/>
        <w:rPr>
          <w:rFonts w:cs="Tahoma"/>
          <w:b/>
          <w:sz w:val="20"/>
          <w:szCs w:val="20"/>
          <w:u w:val="single"/>
        </w:rPr>
      </w:pPr>
      <w:bookmarkStart w:id="16" w:name="_Toc118720293"/>
      <w:r w:rsidRPr="00C65840">
        <w:rPr>
          <w:rFonts w:cs="Tahoma"/>
          <w:b/>
          <w:sz w:val="20"/>
          <w:szCs w:val="20"/>
        </w:rPr>
        <w:t>ANTECEDENTES</w:t>
      </w:r>
      <w:bookmarkEnd w:id="16"/>
    </w:p>
    <w:p w14:paraId="78190C45" w14:textId="77777777" w:rsidR="00DB679D" w:rsidRPr="00C65840" w:rsidRDefault="00DB679D" w:rsidP="00DB679D">
      <w:pPr>
        <w:spacing w:afterLines="100" w:after="240" w:line="260" w:lineRule="atLeast"/>
        <w:jc w:val="both"/>
        <w:rPr>
          <w:rFonts w:cs="Tahoma"/>
          <w:sz w:val="20"/>
          <w:szCs w:val="20"/>
        </w:rPr>
      </w:pPr>
      <w:r w:rsidRPr="00C65840">
        <w:rPr>
          <w:rFonts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C65840">
        <w:rPr>
          <w:rFonts w:cs="Tahoma"/>
          <w:sz w:val="20"/>
          <w:szCs w:val="20"/>
          <w:lang w:eastAsia="es-BO"/>
        </w:rPr>
        <w:t>,</w:t>
      </w:r>
      <w:r w:rsidRPr="00C65840">
        <w:rPr>
          <w:rFonts w:cs="Tahoma"/>
          <w:sz w:val="20"/>
          <w:szCs w:val="20"/>
        </w:rPr>
        <w:t xml:space="preserve"> con el objetivo de incidir en la disminución del déficit habitacional cualitativo mediante la implementación de programas y/o proyectos </w:t>
      </w:r>
      <w:r w:rsidRPr="00C65840">
        <w:rPr>
          <w:rFonts w:cs="Tahoma"/>
          <w:b/>
          <w:sz w:val="20"/>
          <w:szCs w:val="20"/>
        </w:rPr>
        <w:t>de Vivienda Nueva</w:t>
      </w:r>
      <w:r w:rsidRPr="00C65840">
        <w:rPr>
          <w:rFonts w:cs="Tahoma"/>
          <w:sz w:val="20"/>
          <w:szCs w:val="20"/>
        </w:rPr>
        <w:t xml:space="preserve">, en el marco de la demanda de vivienda social y con el objetivo de cumplir las metas trazadas la AEVIVIENDA y en cumplimiento al Reglamento específico se requiere la contratación de la </w:t>
      </w:r>
      <w:r w:rsidRPr="00C65840">
        <w:rPr>
          <w:rFonts w:cs="Tahoma"/>
          <w:b/>
          <w:sz w:val="20"/>
          <w:szCs w:val="20"/>
        </w:rPr>
        <w:t>Supervisión Técnica</w:t>
      </w:r>
      <w:r w:rsidRPr="00C65840">
        <w:rPr>
          <w:rFonts w:cs="Tahoma"/>
          <w:sz w:val="20"/>
          <w:szCs w:val="20"/>
        </w:rPr>
        <w:t xml:space="preserve"> del Proyecto: </w:t>
      </w:r>
    </w:p>
    <w:p w14:paraId="73F8ADF2" w14:textId="77777777" w:rsidR="00DB679D" w:rsidRPr="00C65840" w:rsidRDefault="00DB679D" w:rsidP="00DB679D">
      <w:pPr>
        <w:pBdr>
          <w:top w:val="single" w:sz="4" w:space="1" w:color="auto"/>
          <w:left w:val="single" w:sz="4" w:space="4" w:color="auto"/>
          <w:bottom w:val="single" w:sz="4" w:space="1" w:color="auto"/>
          <w:right w:val="single" w:sz="4" w:space="6" w:color="auto"/>
          <w:between w:val="single" w:sz="4" w:space="1" w:color="auto"/>
          <w:bar w:val="single" w:sz="4" w:color="auto"/>
        </w:pBdr>
        <w:spacing w:line="300" w:lineRule="auto"/>
        <w:jc w:val="center"/>
        <w:rPr>
          <w:rFonts w:cs="Tahoma"/>
          <w:color w:val="FF0000"/>
          <w:sz w:val="20"/>
          <w:szCs w:val="20"/>
        </w:rPr>
      </w:pPr>
      <w:r w:rsidRPr="00C65840">
        <w:rPr>
          <w:rFonts w:cs="Tahoma"/>
          <w:b/>
          <w:sz w:val="20"/>
          <w:szCs w:val="20"/>
        </w:rPr>
        <w:t xml:space="preserve">PROYECTO DE VIVIENDA NUEVA EN EL MUNICIPIO DE </w:t>
      </w:r>
      <w:r w:rsidRPr="00C65840">
        <w:rPr>
          <w:rFonts w:cs="Tahoma"/>
          <w:b/>
          <w:sz w:val="20"/>
          <w:szCs w:val="20"/>
          <w:lang w:val="es-ES_tradnl"/>
        </w:rPr>
        <w:t>GAIOC TIM -FASE(V) 2025- BENI</w:t>
      </w:r>
    </w:p>
    <w:p w14:paraId="263618EC" w14:textId="77777777" w:rsidR="00DB679D" w:rsidRPr="00C65840" w:rsidRDefault="00DB679D" w:rsidP="00DB679D"/>
    <w:p w14:paraId="0466E0E4" w14:textId="77777777" w:rsidR="00DB679D" w:rsidRPr="00C65840" w:rsidRDefault="00DB679D" w:rsidP="00DB679D">
      <w:pPr>
        <w:numPr>
          <w:ilvl w:val="0"/>
          <w:numId w:val="41"/>
        </w:numPr>
        <w:ind w:left="284" w:hanging="284"/>
        <w:contextualSpacing/>
        <w:jc w:val="both"/>
        <w:outlineLvl w:val="0"/>
        <w:rPr>
          <w:rFonts w:cs="Tahoma"/>
          <w:b/>
          <w:sz w:val="20"/>
          <w:szCs w:val="20"/>
        </w:rPr>
      </w:pPr>
      <w:bookmarkStart w:id="17" w:name="_Toc118720294"/>
      <w:r w:rsidRPr="00C65840">
        <w:rPr>
          <w:rFonts w:cs="Tahoma"/>
          <w:b/>
          <w:sz w:val="20"/>
          <w:szCs w:val="20"/>
        </w:rPr>
        <w:t>JUSTIFICACIÓN.</w:t>
      </w:r>
      <w:bookmarkEnd w:id="17"/>
    </w:p>
    <w:p w14:paraId="79CE456B"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 xml:space="preserve">El Municipio de </w:t>
      </w:r>
      <w:r w:rsidRPr="00C65840">
        <w:rPr>
          <w:rFonts w:cs="Tahoma"/>
          <w:b/>
          <w:color w:val="FF0000"/>
          <w:sz w:val="20"/>
        </w:rPr>
        <w:t>GAIOC TIM</w:t>
      </w:r>
      <w:r w:rsidRPr="00C65840">
        <w:rPr>
          <w:rFonts w:cs="Tahoma"/>
          <w:b/>
          <w:color w:val="FF0000"/>
          <w:sz w:val="18"/>
          <w:szCs w:val="20"/>
        </w:rPr>
        <w:t xml:space="preserve"> </w:t>
      </w:r>
      <w:r w:rsidRPr="00C65840">
        <w:rPr>
          <w:rFonts w:cs="Tahoma"/>
          <w:sz w:val="20"/>
          <w:szCs w:val="20"/>
          <w:lang w:val="es-ES_tradnl"/>
        </w:rPr>
        <w:t xml:space="preserve">del Departamento de </w:t>
      </w:r>
      <w:r w:rsidRPr="00C65840">
        <w:rPr>
          <w:rFonts w:cs="Tahoma"/>
          <w:b/>
          <w:color w:val="FF0000"/>
          <w:sz w:val="20"/>
        </w:rPr>
        <w:t>BENI</w:t>
      </w:r>
      <w:r w:rsidRPr="00C65840">
        <w:rPr>
          <w:rFonts w:cs="Tahoma"/>
          <w:b/>
          <w:color w:val="FF0000"/>
          <w:sz w:val="20"/>
          <w:szCs w:val="20"/>
        </w:rPr>
        <w:t xml:space="preserve"> </w:t>
      </w:r>
      <w:r w:rsidRPr="00C65840">
        <w:rPr>
          <w:rFonts w:cs="Tahoma"/>
          <w:sz w:val="20"/>
          <w:szCs w:val="20"/>
          <w:lang w:val="es-ES_tradnl"/>
        </w:rPr>
        <w:t xml:space="preserve">se encuentra inscrito en el </w:t>
      </w:r>
      <w:r w:rsidRPr="00C65840">
        <w:rPr>
          <w:rFonts w:cs="Tahoma"/>
          <w:b/>
          <w:sz w:val="20"/>
          <w:szCs w:val="20"/>
          <w:lang w:val="es-ES_tradnl"/>
        </w:rPr>
        <w:t xml:space="preserve">Plan Plurianual de Reducción del Déficit Habitacional – PPRDH </w:t>
      </w:r>
      <w:r w:rsidRPr="00C65840">
        <w:rPr>
          <w:rFonts w:cs="Tahoma"/>
          <w:sz w:val="20"/>
          <w:szCs w:val="20"/>
          <w:lang w:val="es-ES_tradnl"/>
        </w:rPr>
        <w:t xml:space="preserve">vigente. La AEVIVIENDA ha incluido el proyecto de vivienda en el municipio dentro del POA de la presente gestión, a fin de que con la ejecución del mismo se mejore de manera directa las condiciones de calidad de vida de los beneficiarios. </w:t>
      </w:r>
    </w:p>
    <w:p w14:paraId="794A1BB8"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 xml:space="preserve">Los beneficiarios del proyecto cumplen con los requisitos de postulación establecidos por la AEVIVIENDA y con alguno o varios de los siguientes </w:t>
      </w:r>
      <w:r w:rsidRPr="00C65840">
        <w:rPr>
          <w:rFonts w:cs="Tahoma"/>
          <w:b/>
          <w:sz w:val="20"/>
          <w:szCs w:val="20"/>
          <w:lang w:val="es-ES_tradnl"/>
        </w:rPr>
        <w:t>Criterios de Priorización</w:t>
      </w:r>
      <w:r w:rsidRPr="00C65840">
        <w:rPr>
          <w:rFonts w:cs="Tahoma"/>
          <w:sz w:val="20"/>
          <w:szCs w:val="20"/>
          <w:lang w:val="es-ES_tradnl"/>
        </w:rPr>
        <w:t xml:space="preserve">: familias de mayor </w:t>
      </w:r>
      <w:r w:rsidRPr="00C65840">
        <w:rPr>
          <w:rFonts w:cs="Tahoma"/>
          <w:b/>
          <w:sz w:val="20"/>
          <w:szCs w:val="20"/>
          <w:lang w:val="es-ES_tradnl"/>
        </w:rPr>
        <w:t>número de miembros</w:t>
      </w:r>
      <w:r w:rsidRPr="00C65840">
        <w:rPr>
          <w:rFonts w:cs="Tahoma"/>
          <w:sz w:val="20"/>
          <w:szCs w:val="20"/>
          <w:lang w:val="es-ES_tradnl"/>
        </w:rPr>
        <w:t xml:space="preserve"> del núcleo familiar (que pueden presentar hacinamiento según el número de ambientes con que disponen en su vivienda), </w:t>
      </w:r>
      <w:r w:rsidRPr="00C65840">
        <w:rPr>
          <w:rFonts w:cs="Tahoma"/>
          <w:b/>
          <w:sz w:val="20"/>
          <w:szCs w:val="20"/>
          <w:lang w:val="es-ES_tradnl"/>
        </w:rPr>
        <w:t>discapacidad</w:t>
      </w:r>
      <w:r w:rsidRPr="00C65840">
        <w:rPr>
          <w:rFonts w:cs="Tahoma"/>
          <w:sz w:val="20"/>
          <w:szCs w:val="20"/>
          <w:lang w:val="es-ES_tradnl"/>
        </w:rPr>
        <w:t xml:space="preserve"> del solicitante o de algún miembro de la familia, </w:t>
      </w:r>
      <w:r w:rsidRPr="00C65840">
        <w:rPr>
          <w:rFonts w:cs="Tahoma"/>
          <w:b/>
          <w:sz w:val="20"/>
          <w:szCs w:val="20"/>
          <w:lang w:val="es-ES_tradnl"/>
        </w:rPr>
        <w:t>padre/madre soltero</w:t>
      </w:r>
      <w:r w:rsidRPr="00C65840">
        <w:rPr>
          <w:rFonts w:cs="Tahoma"/>
          <w:sz w:val="20"/>
          <w:szCs w:val="20"/>
          <w:lang w:val="es-ES_tradnl"/>
        </w:rPr>
        <w:t xml:space="preserve">/a, personas de la </w:t>
      </w:r>
      <w:r w:rsidRPr="00C65840">
        <w:rPr>
          <w:rFonts w:cs="Tahoma"/>
          <w:b/>
          <w:sz w:val="20"/>
          <w:szCs w:val="20"/>
          <w:lang w:val="es-ES_tradnl"/>
        </w:rPr>
        <w:t>tercera edad</w:t>
      </w:r>
      <w:r w:rsidRPr="00C65840">
        <w:rPr>
          <w:rFonts w:cs="Tahoma"/>
          <w:sz w:val="20"/>
          <w:szCs w:val="20"/>
          <w:lang w:val="es-ES_tradnl"/>
        </w:rPr>
        <w:t xml:space="preserve"> dependientes del solicitante o en situación de abandono y familias de  </w:t>
      </w:r>
      <w:r w:rsidRPr="00C65840">
        <w:rPr>
          <w:rFonts w:cs="Tahoma"/>
          <w:b/>
          <w:sz w:val="20"/>
          <w:szCs w:val="20"/>
          <w:lang w:val="es-ES_tradnl"/>
        </w:rPr>
        <w:t>escasos ingresos económicos</w:t>
      </w:r>
      <w:r w:rsidRPr="00C65840">
        <w:rPr>
          <w:rFonts w:cs="Tahoma"/>
          <w:sz w:val="20"/>
          <w:szCs w:val="20"/>
          <w:lang w:val="es-ES_tradnl"/>
        </w:rPr>
        <w:t>.</w:t>
      </w:r>
    </w:p>
    <w:p w14:paraId="2B1659CE" w14:textId="77777777" w:rsidR="00DB679D" w:rsidRPr="00C65840" w:rsidRDefault="00DB679D" w:rsidP="00DB679D">
      <w:pPr>
        <w:spacing w:line="260" w:lineRule="atLeast"/>
        <w:jc w:val="both"/>
        <w:rPr>
          <w:rFonts w:cs="Tahoma"/>
          <w:sz w:val="20"/>
          <w:szCs w:val="20"/>
        </w:rPr>
      </w:pPr>
      <w:r w:rsidRPr="00C65840">
        <w:rPr>
          <w:rFonts w:cs="Tahoma"/>
          <w:sz w:val="20"/>
          <w:szCs w:val="20"/>
        </w:rPr>
        <w:t xml:space="preserve">En tal sentido, es necesario contar con la </w:t>
      </w:r>
      <w:r w:rsidRPr="00C65840">
        <w:rPr>
          <w:rFonts w:cs="Tahoma"/>
          <w:b/>
          <w:sz w:val="20"/>
          <w:szCs w:val="20"/>
        </w:rPr>
        <w:t xml:space="preserve">Supervisión Técnica </w:t>
      </w:r>
      <w:r w:rsidRPr="00C65840">
        <w:rPr>
          <w:rFonts w:cs="Tahoma"/>
          <w:sz w:val="20"/>
          <w:szCs w:val="20"/>
        </w:rPr>
        <w:t>del proyecto que supervise los trabajos del Contratista del proyecto, conforme al Contrato, las Especificaciones Técnicas y Normativa de la AEVIVIENDA, para el oportuno logro de objetivos del proyecto.</w:t>
      </w:r>
    </w:p>
    <w:p w14:paraId="13800656" w14:textId="77777777" w:rsidR="00DB679D" w:rsidRPr="00C65840" w:rsidRDefault="00DB679D" w:rsidP="00DB679D">
      <w:pPr>
        <w:jc w:val="both"/>
        <w:rPr>
          <w:rFonts w:cs="Tahoma"/>
          <w:sz w:val="20"/>
          <w:szCs w:val="20"/>
        </w:rPr>
      </w:pPr>
      <w:r w:rsidRPr="00C65840">
        <w:rPr>
          <w:rFonts w:cs="Tahoma"/>
          <w:sz w:val="20"/>
          <w:szCs w:val="20"/>
        </w:rPr>
        <w:t xml:space="preserve">En tal sentido, es necesario contar con la </w:t>
      </w:r>
      <w:r w:rsidRPr="00C65840">
        <w:rPr>
          <w:rFonts w:cs="Tahoma"/>
          <w:b/>
          <w:sz w:val="20"/>
          <w:szCs w:val="20"/>
        </w:rPr>
        <w:t xml:space="preserve">Supervisión Técnica </w:t>
      </w:r>
      <w:r w:rsidRPr="00C65840">
        <w:rPr>
          <w:rFonts w:cs="Tahoma"/>
          <w:sz w:val="20"/>
          <w:szCs w:val="20"/>
        </w:rPr>
        <w:t xml:space="preserve">del </w:t>
      </w:r>
      <w:r w:rsidRPr="00C65840">
        <w:rPr>
          <w:rFonts w:cs="Tahoma"/>
          <w:b/>
          <w:sz w:val="20"/>
          <w:szCs w:val="20"/>
        </w:rPr>
        <w:t>PROYECTO DE VIVIENDA NUEVA EN EL MUNICIPIO DE</w:t>
      </w:r>
      <w:r w:rsidRPr="00C65840">
        <w:rPr>
          <w:rFonts w:cs="Tahoma"/>
          <w:b/>
          <w:color w:val="FF0000"/>
          <w:sz w:val="20"/>
          <w:szCs w:val="20"/>
        </w:rPr>
        <w:t xml:space="preserve"> </w:t>
      </w:r>
      <w:r w:rsidRPr="00C65840">
        <w:rPr>
          <w:rFonts w:cs="Tahoma"/>
          <w:b/>
          <w:color w:val="FF0000"/>
          <w:sz w:val="20"/>
        </w:rPr>
        <w:t>GAIOC TIM – FASE (V) 2025 –BENI</w:t>
      </w:r>
      <w:r w:rsidRPr="00C65840">
        <w:rPr>
          <w:rFonts w:cs="Tahoma"/>
          <w:b/>
          <w:color w:val="FF0000"/>
          <w:sz w:val="18"/>
          <w:szCs w:val="20"/>
        </w:rPr>
        <w:t xml:space="preserve"> </w:t>
      </w:r>
      <w:r w:rsidRPr="00C65840">
        <w:rPr>
          <w:rFonts w:cs="Tahoma"/>
          <w:sz w:val="20"/>
          <w:szCs w:val="20"/>
        </w:rPr>
        <w:t>que supervise los trabajos de la construcción de las Soluciones habitacionales del Contratista, para el oportuno logro de objetivos del proyecto.</w:t>
      </w:r>
    </w:p>
    <w:p w14:paraId="317FC432" w14:textId="77777777" w:rsidR="00DB679D" w:rsidRPr="00C65840" w:rsidRDefault="00DB679D" w:rsidP="00DB679D">
      <w:pPr>
        <w:spacing w:line="260" w:lineRule="atLeast"/>
        <w:jc w:val="both"/>
        <w:rPr>
          <w:rFonts w:cs="Tahoma"/>
          <w:sz w:val="20"/>
          <w:szCs w:val="20"/>
        </w:rPr>
      </w:pPr>
      <w:bookmarkStart w:id="18" w:name="_Toc481514426"/>
      <w:r w:rsidRPr="00C65840">
        <w:rPr>
          <w:rFonts w:cs="Tahoma"/>
          <w:sz w:val="20"/>
          <w:szCs w:val="20"/>
        </w:rPr>
        <w:t>Es de vital importancia contar con una supervisión técnica altamente calificada y con experiencia necesaria para llevar óptimamente las obras civiles que ejecuta la AEVIVIENDA, considerando que los supervisores son los principales responsables de ejecutar con calidad y hacer cumplir las especificaciones técnicas de la obra en ejecución.</w:t>
      </w:r>
    </w:p>
    <w:p w14:paraId="0D96796D" w14:textId="77777777" w:rsidR="00DB679D" w:rsidRPr="00C65840" w:rsidRDefault="00DB679D" w:rsidP="00DB679D">
      <w:pPr>
        <w:spacing w:line="260" w:lineRule="atLeast"/>
        <w:ind w:left="360"/>
        <w:contextualSpacing/>
        <w:jc w:val="both"/>
        <w:rPr>
          <w:rFonts w:cs="Tahoma"/>
          <w:sz w:val="20"/>
          <w:szCs w:val="20"/>
        </w:rPr>
      </w:pPr>
    </w:p>
    <w:p w14:paraId="60BCF41B" w14:textId="77777777" w:rsidR="00DB679D" w:rsidRPr="00C65840" w:rsidRDefault="00DB679D" w:rsidP="00DB679D">
      <w:pPr>
        <w:numPr>
          <w:ilvl w:val="0"/>
          <w:numId w:val="41"/>
        </w:numPr>
        <w:ind w:left="284" w:hanging="284"/>
        <w:contextualSpacing/>
        <w:jc w:val="both"/>
        <w:outlineLvl w:val="0"/>
        <w:rPr>
          <w:rFonts w:cs="Tahoma"/>
          <w:b/>
          <w:sz w:val="20"/>
          <w:szCs w:val="20"/>
        </w:rPr>
      </w:pPr>
      <w:bookmarkStart w:id="19" w:name="_Toc118720295"/>
      <w:r w:rsidRPr="00C65840">
        <w:rPr>
          <w:rFonts w:cs="Tahoma"/>
          <w:b/>
          <w:sz w:val="20"/>
          <w:szCs w:val="20"/>
        </w:rPr>
        <w:t>DESCRIPCIÓN DEL PROYECTO.</w:t>
      </w:r>
      <w:bookmarkEnd w:id="18"/>
      <w:bookmarkEnd w:id="19"/>
    </w:p>
    <w:p w14:paraId="4BEDA1C6"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 xml:space="preserve">El presente es un Proyecto para la </w:t>
      </w:r>
      <w:r w:rsidRPr="00C65840">
        <w:rPr>
          <w:rFonts w:cs="Tahoma"/>
          <w:b/>
          <w:sz w:val="20"/>
          <w:szCs w:val="20"/>
          <w:lang w:val="es-ES_tradnl"/>
        </w:rPr>
        <w:t>Construcción de Vivienda Nueva A Solicitud</w:t>
      </w:r>
      <w:r w:rsidRPr="00C65840">
        <w:rPr>
          <w:rFonts w:cs="Tahoma"/>
          <w:sz w:val="20"/>
          <w:szCs w:val="20"/>
          <w:lang w:val="es-ES_tradnl"/>
        </w:rPr>
        <w:t xml:space="preserve"> (cuenta con lista de beneficiarios aprobados por la AEVIVIENDA) con la Modalidad de Financiamiento – Subsidio. </w:t>
      </w:r>
    </w:p>
    <w:p w14:paraId="76640D55"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 xml:space="preserve">El </w:t>
      </w:r>
      <w:bookmarkStart w:id="20" w:name="_Hlk117754133"/>
      <w:r w:rsidRPr="00C65840">
        <w:rPr>
          <w:rFonts w:cs="Tahoma"/>
          <w:b/>
          <w:sz w:val="20"/>
          <w:szCs w:val="20"/>
          <w:lang w:val="es-ES_tradnl"/>
        </w:rPr>
        <w:t xml:space="preserve">PROYECTO </w:t>
      </w:r>
      <w:r w:rsidRPr="00C65840">
        <w:rPr>
          <w:rFonts w:cs="Tahoma"/>
          <w:b/>
          <w:sz w:val="20"/>
          <w:szCs w:val="20"/>
        </w:rPr>
        <w:t>DE VIVIENDA NUEVA EN EL MUNICIPIO DE</w:t>
      </w:r>
      <w:r w:rsidRPr="00C65840">
        <w:rPr>
          <w:rFonts w:cs="Tahoma"/>
          <w:b/>
          <w:color w:val="FF0000"/>
          <w:sz w:val="20"/>
          <w:szCs w:val="20"/>
        </w:rPr>
        <w:t xml:space="preserve"> </w:t>
      </w:r>
      <w:bookmarkEnd w:id="20"/>
      <w:r w:rsidRPr="00C65840">
        <w:rPr>
          <w:rFonts w:cs="Tahoma"/>
          <w:b/>
          <w:color w:val="FF0000"/>
          <w:sz w:val="20"/>
        </w:rPr>
        <w:t>GAIOC TIM – FASE (V) 2025 –BENI</w:t>
      </w:r>
      <w:r w:rsidRPr="00C65840">
        <w:rPr>
          <w:rFonts w:cs="Tahoma"/>
          <w:b/>
          <w:color w:val="FF0000"/>
          <w:sz w:val="20"/>
          <w:szCs w:val="20"/>
        </w:rPr>
        <w:t xml:space="preserve">, </w:t>
      </w:r>
      <w:r w:rsidRPr="00C65840">
        <w:rPr>
          <w:rFonts w:cs="Tahoma"/>
          <w:sz w:val="20"/>
          <w:szCs w:val="20"/>
        </w:rPr>
        <w:t xml:space="preserve">comprende en la construcción de </w:t>
      </w:r>
      <w:r w:rsidRPr="00C65840">
        <w:rPr>
          <w:rFonts w:cs="Tahoma"/>
          <w:b/>
          <w:color w:val="FF0000"/>
          <w:sz w:val="20"/>
          <w:szCs w:val="20"/>
        </w:rPr>
        <w:t>19</w:t>
      </w:r>
      <w:r w:rsidRPr="00C65840">
        <w:rPr>
          <w:rFonts w:cs="Tahoma"/>
          <w:sz w:val="20"/>
          <w:szCs w:val="20"/>
        </w:rPr>
        <w:t xml:space="preserve"> soluciones habitacionales.</w:t>
      </w:r>
    </w:p>
    <w:p w14:paraId="77605F00"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El proyecto de construcción de viviendas sociales cuenta con las siguientes superficies:</w:t>
      </w:r>
    </w:p>
    <w:p w14:paraId="47297D35" w14:textId="77777777" w:rsidR="00DB679D" w:rsidRPr="00C65840" w:rsidRDefault="00DB679D" w:rsidP="00DB679D">
      <w:pPr>
        <w:spacing w:line="260" w:lineRule="atLeast"/>
        <w:jc w:val="both"/>
        <w:rPr>
          <w:rFonts w:cs="Tahoma"/>
          <w:color w:val="FF0000"/>
          <w:sz w:val="20"/>
          <w:szCs w:val="20"/>
          <w:lang w:val="es-ES_tradnl"/>
        </w:rPr>
      </w:pPr>
    </w:p>
    <w:p w14:paraId="1DB53DFC" w14:textId="77777777" w:rsidR="00DB679D" w:rsidRPr="00C65840" w:rsidRDefault="00DB679D" w:rsidP="00DB679D">
      <w:pPr>
        <w:spacing w:line="260" w:lineRule="atLeast"/>
        <w:jc w:val="both"/>
        <w:rPr>
          <w:rFonts w:cs="Tahoma"/>
          <w:b/>
          <w:color w:val="FF0000"/>
          <w:sz w:val="20"/>
          <w:szCs w:val="20"/>
          <w:lang w:val="es-ES_tradnl"/>
        </w:rPr>
      </w:pPr>
      <w:r w:rsidRPr="00C65840">
        <w:rPr>
          <w:rFonts w:cs="Tahoma"/>
          <w:b/>
          <w:sz w:val="20"/>
          <w:szCs w:val="20"/>
          <w:lang w:val="es-ES_tradnl"/>
        </w:rPr>
        <w:t xml:space="preserve">MODULO: VIVIENDA TIPO </w:t>
      </w:r>
      <w:r w:rsidRPr="00C65840">
        <w:rPr>
          <w:rFonts w:cs="Tahoma"/>
          <w:b/>
          <w:color w:val="FF0000"/>
          <w:sz w:val="20"/>
          <w:szCs w:val="20"/>
          <w:lang w:val="es-ES_tradnl"/>
        </w:rPr>
        <w:t xml:space="preserve">2 – </w:t>
      </w:r>
      <w:r w:rsidRPr="00C65840">
        <w:rPr>
          <w:rFonts w:cs="Tahoma"/>
          <w:b/>
          <w:sz w:val="20"/>
          <w:szCs w:val="20"/>
          <w:lang w:val="es-ES_tradnl"/>
        </w:rPr>
        <w:t xml:space="preserve">CANTIDAD DE VIVIENDAS </w:t>
      </w:r>
      <w:r w:rsidRPr="00C65840">
        <w:rPr>
          <w:rFonts w:cs="Tahoma"/>
          <w:b/>
          <w:color w:val="FF0000"/>
          <w:sz w:val="20"/>
          <w:szCs w:val="20"/>
          <w:lang w:val="es-ES_tradnl"/>
        </w:rPr>
        <w:t xml:space="preserve">19 </w:t>
      </w:r>
    </w:p>
    <w:p w14:paraId="4D17BD52" w14:textId="77777777" w:rsidR="00DB679D" w:rsidRPr="00C65840" w:rsidRDefault="00DB679D" w:rsidP="00DB679D">
      <w:pPr>
        <w:spacing w:line="260" w:lineRule="atLeast"/>
        <w:jc w:val="both"/>
        <w:rPr>
          <w:rFonts w:cs="Tahoma"/>
          <w:color w:val="FF0000"/>
          <w:sz w:val="20"/>
          <w:szCs w:val="20"/>
          <w:lang w:val="es-ES_tradnl"/>
        </w:rPr>
      </w:pPr>
    </w:p>
    <w:tbl>
      <w:tblPr>
        <w:tblW w:w="6272" w:type="dxa"/>
        <w:jc w:val="center"/>
        <w:tblCellMar>
          <w:left w:w="70" w:type="dxa"/>
          <w:right w:w="70" w:type="dxa"/>
        </w:tblCellMar>
        <w:tblLook w:val="04A0" w:firstRow="1" w:lastRow="0" w:firstColumn="1" w:lastColumn="0" w:noHBand="0" w:noVBand="1"/>
      </w:tblPr>
      <w:tblGrid>
        <w:gridCol w:w="3881"/>
        <w:gridCol w:w="2391"/>
      </w:tblGrid>
      <w:tr w:rsidR="00DB679D" w:rsidRPr="00C65840" w14:paraId="03288B01" w14:textId="77777777" w:rsidTr="00C400CD">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2C6C54A" w14:textId="77777777" w:rsidR="00DB679D" w:rsidRPr="00C65840" w:rsidRDefault="00DB679D" w:rsidP="00C400CD">
            <w:pPr>
              <w:jc w:val="center"/>
              <w:rPr>
                <w:rFonts w:cs="Tahoma"/>
                <w:b/>
                <w:color w:val="FFFFFF" w:themeColor="background1"/>
                <w:sz w:val="20"/>
                <w:lang w:eastAsia="es-BO"/>
              </w:rPr>
            </w:pPr>
            <w:bookmarkStart w:id="21" w:name="_Hlk163828888"/>
            <w:bookmarkStart w:id="22" w:name="_Hlk117754579"/>
            <w:r w:rsidRPr="00C65840">
              <w:rPr>
                <w:rFonts w:cs="Tahoma"/>
                <w:b/>
                <w:color w:val="FFFFFF" w:themeColor="background1"/>
                <w:sz w:val="20"/>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14:paraId="3E8B5AD6" w14:textId="77777777" w:rsidR="00DB679D" w:rsidRPr="00C65840" w:rsidRDefault="00DB679D" w:rsidP="00C400CD">
            <w:pPr>
              <w:jc w:val="center"/>
              <w:rPr>
                <w:rFonts w:cs="Tahoma"/>
                <w:b/>
                <w:color w:val="FFFFFF" w:themeColor="background1"/>
                <w:sz w:val="20"/>
                <w:lang w:eastAsia="es-BO"/>
              </w:rPr>
            </w:pPr>
            <w:r w:rsidRPr="00C65840">
              <w:rPr>
                <w:rFonts w:cs="Tahoma"/>
                <w:b/>
                <w:color w:val="FFFFFF" w:themeColor="background1"/>
                <w:sz w:val="20"/>
                <w:lang w:eastAsia="es-BO"/>
              </w:rPr>
              <w:t>Área Útil (M2)</w:t>
            </w:r>
          </w:p>
        </w:tc>
      </w:tr>
      <w:tr w:rsidR="00DB679D" w:rsidRPr="00C65840" w14:paraId="4CF61C3A" w14:textId="77777777" w:rsidTr="00C400CD">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45694EE0" w14:textId="77777777" w:rsidR="00DB679D" w:rsidRPr="00C65840" w:rsidRDefault="00DB679D" w:rsidP="00C400CD">
            <w:pPr>
              <w:rPr>
                <w:rFonts w:cs="Tahoma"/>
                <w:color w:val="FF0000"/>
                <w:sz w:val="20"/>
                <w:lang w:eastAsia="es-BO"/>
              </w:rPr>
            </w:pPr>
            <w:r w:rsidRPr="00C65840">
              <w:rPr>
                <w:rFonts w:cs="Tahoma"/>
                <w:sz w:val="20"/>
              </w:rPr>
              <w:t>DORMITORIO</w:t>
            </w:r>
          </w:p>
        </w:tc>
        <w:tc>
          <w:tcPr>
            <w:tcW w:w="2391" w:type="dxa"/>
            <w:tcBorders>
              <w:top w:val="nil"/>
              <w:left w:val="nil"/>
              <w:bottom w:val="single" w:sz="4" w:space="0" w:color="auto"/>
              <w:right w:val="single" w:sz="4" w:space="0" w:color="auto"/>
            </w:tcBorders>
            <w:noWrap/>
            <w:vAlign w:val="bottom"/>
            <w:hideMark/>
          </w:tcPr>
          <w:p w14:paraId="7403B2FA" w14:textId="77777777" w:rsidR="00DB679D" w:rsidRPr="00C65840" w:rsidRDefault="00DB679D" w:rsidP="00C400CD">
            <w:pPr>
              <w:jc w:val="right"/>
              <w:rPr>
                <w:rFonts w:cs="Tahoma"/>
                <w:color w:val="FF0000"/>
                <w:sz w:val="20"/>
                <w:lang w:eastAsia="es-BO"/>
              </w:rPr>
            </w:pPr>
            <w:r w:rsidRPr="00C65840">
              <w:rPr>
                <w:rFonts w:cs="Tahoma"/>
                <w:sz w:val="20"/>
              </w:rPr>
              <w:t>10.89</w:t>
            </w:r>
          </w:p>
        </w:tc>
      </w:tr>
      <w:tr w:rsidR="00DB679D" w:rsidRPr="00C65840" w14:paraId="3BECEDA2" w14:textId="77777777" w:rsidTr="00C400CD">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18A5BD35" w14:textId="77777777" w:rsidR="00DB679D" w:rsidRPr="00C65840" w:rsidRDefault="00DB679D" w:rsidP="00C400CD">
            <w:pPr>
              <w:rPr>
                <w:rFonts w:cs="Tahoma"/>
                <w:color w:val="FF0000"/>
                <w:sz w:val="20"/>
                <w:lang w:eastAsia="es-BO"/>
              </w:rPr>
            </w:pPr>
            <w:r w:rsidRPr="00C65840">
              <w:rPr>
                <w:rFonts w:cs="Tahoma"/>
                <w:sz w:val="20"/>
              </w:rPr>
              <w:t>DORMITORIO</w:t>
            </w:r>
          </w:p>
        </w:tc>
        <w:tc>
          <w:tcPr>
            <w:tcW w:w="2391" w:type="dxa"/>
            <w:tcBorders>
              <w:top w:val="nil"/>
              <w:left w:val="nil"/>
              <w:bottom w:val="single" w:sz="4" w:space="0" w:color="auto"/>
              <w:right w:val="single" w:sz="4" w:space="0" w:color="auto"/>
            </w:tcBorders>
            <w:noWrap/>
            <w:vAlign w:val="bottom"/>
            <w:hideMark/>
          </w:tcPr>
          <w:p w14:paraId="29584F74" w14:textId="77777777" w:rsidR="00DB679D" w:rsidRPr="00C65840" w:rsidRDefault="00DB679D" w:rsidP="00C400CD">
            <w:pPr>
              <w:jc w:val="right"/>
              <w:rPr>
                <w:rFonts w:cs="Tahoma"/>
                <w:color w:val="FF0000"/>
                <w:sz w:val="20"/>
                <w:lang w:eastAsia="es-BO"/>
              </w:rPr>
            </w:pPr>
            <w:r w:rsidRPr="00C65840">
              <w:rPr>
                <w:rFonts w:cs="Tahoma"/>
                <w:sz w:val="20"/>
              </w:rPr>
              <w:t>10.89</w:t>
            </w:r>
          </w:p>
        </w:tc>
      </w:tr>
      <w:tr w:rsidR="00DB679D" w:rsidRPr="00C65840" w14:paraId="1E055ADB" w14:textId="77777777" w:rsidTr="00C400CD">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0B652730" w14:textId="77777777" w:rsidR="00DB679D" w:rsidRPr="00C65840" w:rsidRDefault="00DB679D" w:rsidP="00C400CD">
            <w:pPr>
              <w:rPr>
                <w:rFonts w:cs="Tahoma"/>
                <w:color w:val="FF0000"/>
                <w:sz w:val="20"/>
                <w:lang w:eastAsia="es-BO"/>
              </w:rPr>
            </w:pPr>
            <w:r w:rsidRPr="00C65840">
              <w:rPr>
                <w:rFonts w:cs="Tahoma"/>
                <w:sz w:val="20"/>
              </w:rPr>
              <w:t>BAÑO</w:t>
            </w:r>
          </w:p>
        </w:tc>
        <w:tc>
          <w:tcPr>
            <w:tcW w:w="2391" w:type="dxa"/>
            <w:tcBorders>
              <w:top w:val="nil"/>
              <w:left w:val="nil"/>
              <w:bottom w:val="single" w:sz="4" w:space="0" w:color="auto"/>
              <w:right w:val="single" w:sz="4" w:space="0" w:color="auto"/>
            </w:tcBorders>
            <w:noWrap/>
            <w:vAlign w:val="bottom"/>
            <w:hideMark/>
          </w:tcPr>
          <w:p w14:paraId="429D0CEB" w14:textId="77777777" w:rsidR="00DB679D" w:rsidRPr="00C65840" w:rsidRDefault="00DB679D" w:rsidP="00C400CD">
            <w:pPr>
              <w:jc w:val="right"/>
              <w:rPr>
                <w:rFonts w:cs="Tahoma"/>
                <w:color w:val="FF0000"/>
                <w:sz w:val="20"/>
                <w:lang w:eastAsia="es-BO"/>
              </w:rPr>
            </w:pPr>
            <w:r w:rsidRPr="00C65840">
              <w:rPr>
                <w:rFonts w:cs="Tahoma"/>
                <w:sz w:val="20"/>
              </w:rPr>
              <w:t>3.33</w:t>
            </w:r>
          </w:p>
        </w:tc>
      </w:tr>
      <w:tr w:rsidR="00DB679D" w:rsidRPr="00C65840" w14:paraId="0D13CBFB" w14:textId="77777777" w:rsidTr="00C400CD">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4E7B41F9" w14:textId="77777777" w:rsidR="00DB679D" w:rsidRPr="00C65840" w:rsidRDefault="00DB679D" w:rsidP="00C400CD">
            <w:pPr>
              <w:rPr>
                <w:rFonts w:cs="Tahoma"/>
                <w:color w:val="FF0000"/>
                <w:sz w:val="20"/>
                <w:lang w:eastAsia="es-BO"/>
              </w:rPr>
            </w:pPr>
            <w:r w:rsidRPr="00C65840">
              <w:rPr>
                <w:rFonts w:cs="Tahoma"/>
                <w:sz w:val="20"/>
              </w:rPr>
              <w:t>COCINA</w:t>
            </w:r>
          </w:p>
        </w:tc>
        <w:tc>
          <w:tcPr>
            <w:tcW w:w="2391" w:type="dxa"/>
            <w:tcBorders>
              <w:top w:val="nil"/>
              <w:left w:val="nil"/>
              <w:bottom w:val="single" w:sz="4" w:space="0" w:color="auto"/>
              <w:right w:val="single" w:sz="4" w:space="0" w:color="auto"/>
            </w:tcBorders>
            <w:noWrap/>
            <w:vAlign w:val="bottom"/>
            <w:hideMark/>
          </w:tcPr>
          <w:p w14:paraId="699ED30F" w14:textId="77777777" w:rsidR="00DB679D" w:rsidRPr="00C65840" w:rsidRDefault="00DB679D" w:rsidP="00C400CD">
            <w:pPr>
              <w:jc w:val="right"/>
              <w:rPr>
                <w:rFonts w:cs="Tahoma"/>
                <w:color w:val="FF0000"/>
                <w:sz w:val="20"/>
                <w:lang w:eastAsia="es-BO"/>
              </w:rPr>
            </w:pPr>
            <w:r w:rsidRPr="00C65840">
              <w:rPr>
                <w:rFonts w:cs="Tahoma"/>
                <w:sz w:val="20"/>
              </w:rPr>
              <w:t>5.26</w:t>
            </w:r>
          </w:p>
        </w:tc>
      </w:tr>
      <w:tr w:rsidR="00DB679D" w:rsidRPr="00C65840" w14:paraId="7D48ACAC" w14:textId="77777777" w:rsidTr="00C400CD">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4B851461" w14:textId="77777777" w:rsidR="00DB679D" w:rsidRPr="00C65840" w:rsidRDefault="00DB679D" w:rsidP="00C400CD">
            <w:pPr>
              <w:rPr>
                <w:rFonts w:cs="Tahoma"/>
                <w:color w:val="FF0000"/>
                <w:sz w:val="20"/>
                <w:lang w:eastAsia="es-BO"/>
              </w:rPr>
            </w:pPr>
            <w:r w:rsidRPr="00C65840">
              <w:rPr>
                <w:rFonts w:cs="Tahoma"/>
                <w:sz w:val="20"/>
              </w:rPr>
              <w:t>ESTAR</w:t>
            </w:r>
          </w:p>
        </w:tc>
        <w:tc>
          <w:tcPr>
            <w:tcW w:w="2391" w:type="dxa"/>
            <w:tcBorders>
              <w:top w:val="nil"/>
              <w:left w:val="nil"/>
              <w:bottom w:val="single" w:sz="4" w:space="0" w:color="auto"/>
              <w:right w:val="single" w:sz="4" w:space="0" w:color="auto"/>
            </w:tcBorders>
            <w:noWrap/>
            <w:vAlign w:val="bottom"/>
            <w:hideMark/>
          </w:tcPr>
          <w:p w14:paraId="4B6BAFEB" w14:textId="77777777" w:rsidR="00DB679D" w:rsidRPr="00C65840" w:rsidRDefault="00DB679D" w:rsidP="00C400CD">
            <w:pPr>
              <w:jc w:val="right"/>
              <w:rPr>
                <w:rFonts w:cs="Tahoma"/>
                <w:color w:val="FF0000"/>
                <w:sz w:val="20"/>
                <w:lang w:eastAsia="es-BO"/>
              </w:rPr>
            </w:pPr>
            <w:r w:rsidRPr="00C65840">
              <w:rPr>
                <w:rFonts w:cs="Tahoma"/>
                <w:sz w:val="20"/>
              </w:rPr>
              <w:t>7.74</w:t>
            </w:r>
          </w:p>
        </w:tc>
      </w:tr>
      <w:tr w:rsidR="00DB679D" w:rsidRPr="00C65840" w14:paraId="5E16E770" w14:textId="77777777" w:rsidTr="00C400CD">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68154EAC" w14:textId="77777777" w:rsidR="00DB679D" w:rsidRPr="00C65840" w:rsidRDefault="00DB679D" w:rsidP="00C400CD">
            <w:pPr>
              <w:rPr>
                <w:rFonts w:cs="Tahoma"/>
                <w:color w:val="FF0000"/>
                <w:sz w:val="20"/>
                <w:lang w:eastAsia="es-BO"/>
              </w:rPr>
            </w:pPr>
            <w:r w:rsidRPr="00C65840">
              <w:rPr>
                <w:rFonts w:cs="Tahoma"/>
                <w:sz w:val="20"/>
              </w:rPr>
              <w:t>COMEDOR</w:t>
            </w:r>
          </w:p>
        </w:tc>
        <w:tc>
          <w:tcPr>
            <w:tcW w:w="2391" w:type="dxa"/>
            <w:tcBorders>
              <w:top w:val="nil"/>
              <w:left w:val="nil"/>
              <w:bottom w:val="single" w:sz="4" w:space="0" w:color="auto"/>
              <w:right w:val="single" w:sz="4" w:space="0" w:color="auto"/>
            </w:tcBorders>
            <w:noWrap/>
            <w:vAlign w:val="bottom"/>
          </w:tcPr>
          <w:p w14:paraId="147816FF" w14:textId="77777777" w:rsidR="00DB679D" w:rsidRPr="00C65840" w:rsidRDefault="00DB679D" w:rsidP="00C400CD">
            <w:pPr>
              <w:jc w:val="right"/>
              <w:rPr>
                <w:rFonts w:cs="Tahoma"/>
                <w:color w:val="FF0000"/>
                <w:sz w:val="20"/>
                <w:lang w:eastAsia="es-BO"/>
              </w:rPr>
            </w:pPr>
            <w:r w:rsidRPr="00C65840">
              <w:rPr>
                <w:rFonts w:cs="Tahoma"/>
                <w:sz w:val="20"/>
              </w:rPr>
              <w:t>7.21</w:t>
            </w:r>
          </w:p>
        </w:tc>
      </w:tr>
      <w:tr w:rsidR="00DB679D" w:rsidRPr="00C65840" w14:paraId="202E9A58" w14:textId="77777777" w:rsidTr="00C400CD">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2FB9935F" w14:textId="77777777" w:rsidR="00DB679D" w:rsidRPr="00C65840" w:rsidRDefault="00DB679D" w:rsidP="00C400CD">
            <w:pPr>
              <w:rPr>
                <w:rFonts w:cs="Tahoma"/>
                <w:color w:val="FF0000"/>
                <w:sz w:val="20"/>
                <w:lang w:eastAsia="es-BO"/>
              </w:rPr>
            </w:pPr>
            <w:r w:rsidRPr="00C65840">
              <w:rPr>
                <w:rFonts w:cs="Tahoma"/>
                <w:sz w:val="20"/>
              </w:rPr>
              <w:t>GALERIA</w:t>
            </w:r>
          </w:p>
        </w:tc>
        <w:tc>
          <w:tcPr>
            <w:tcW w:w="2391" w:type="dxa"/>
            <w:tcBorders>
              <w:top w:val="nil"/>
              <w:left w:val="nil"/>
              <w:bottom w:val="single" w:sz="4" w:space="0" w:color="auto"/>
              <w:right w:val="single" w:sz="4" w:space="0" w:color="auto"/>
            </w:tcBorders>
            <w:noWrap/>
            <w:vAlign w:val="bottom"/>
          </w:tcPr>
          <w:p w14:paraId="7D577BA0" w14:textId="77777777" w:rsidR="00DB679D" w:rsidRPr="00C65840" w:rsidRDefault="00DB679D" w:rsidP="00C400CD">
            <w:pPr>
              <w:jc w:val="right"/>
              <w:rPr>
                <w:rFonts w:cs="Tahoma"/>
                <w:color w:val="FF0000"/>
                <w:sz w:val="20"/>
                <w:lang w:eastAsia="es-BO"/>
              </w:rPr>
            </w:pPr>
            <w:r w:rsidRPr="00C65840">
              <w:rPr>
                <w:rFonts w:cs="Tahoma"/>
                <w:sz w:val="20"/>
              </w:rPr>
              <w:t>2.95</w:t>
            </w:r>
          </w:p>
        </w:tc>
      </w:tr>
      <w:tr w:rsidR="00DB679D" w:rsidRPr="00C65840" w14:paraId="4643EB94" w14:textId="77777777" w:rsidTr="00C400CD">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36E3E721" w14:textId="77777777" w:rsidR="00DB679D" w:rsidRPr="00C65840" w:rsidRDefault="00DB679D" w:rsidP="00C400CD">
            <w:pPr>
              <w:rPr>
                <w:rFonts w:cs="Tahoma"/>
                <w:color w:val="FF0000"/>
                <w:sz w:val="20"/>
                <w:lang w:eastAsia="es-BO"/>
              </w:rPr>
            </w:pPr>
            <w:r w:rsidRPr="00C65840">
              <w:rPr>
                <w:rFonts w:cs="Tahoma"/>
                <w:sz w:val="20"/>
              </w:rPr>
              <w:t>VESTIBULO</w:t>
            </w:r>
          </w:p>
        </w:tc>
        <w:tc>
          <w:tcPr>
            <w:tcW w:w="2391" w:type="dxa"/>
            <w:tcBorders>
              <w:top w:val="nil"/>
              <w:left w:val="nil"/>
              <w:bottom w:val="single" w:sz="4" w:space="0" w:color="auto"/>
              <w:right w:val="single" w:sz="4" w:space="0" w:color="auto"/>
            </w:tcBorders>
            <w:noWrap/>
            <w:vAlign w:val="bottom"/>
          </w:tcPr>
          <w:p w14:paraId="6026A990" w14:textId="77777777" w:rsidR="00DB679D" w:rsidRPr="00C65840" w:rsidRDefault="00DB679D" w:rsidP="00C400CD">
            <w:pPr>
              <w:jc w:val="right"/>
              <w:rPr>
                <w:rFonts w:cs="Tahoma"/>
                <w:color w:val="FF0000"/>
                <w:sz w:val="20"/>
                <w:lang w:eastAsia="es-BO"/>
              </w:rPr>
            </w:pPr>
            <w:r w:rsidRPr="00C65840">
              <w:rPr>
                <w:rFonts w:cs="Tahoma"/>
                <w:sz w:val="20"/>
              </w:rPr>
              <w:t>3.94</w:t>
            </w:r>
          </w:p>
        </w:tc>
      </w:tr>
      <w:tr w:rsidR="00DB679D" w:rsidRPr="00C65840" w14:paraId="42C9F577" w14:textId="77777777" w:rsidTr="00C400CD">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36B166AE" w14:textId="77777777" w:rsidR="00DB679D" w:rsidRPr="00C65840" w:rsidRDefault="00DB679D" w:rsidP="00C400CD">
            <w:pPr>
              <w:rPr>
                <w:rFonts w:cs="Tahoma"/>
                <w:color w:val="FF0000"/>
                <w:sz w:val="20"/>
                <w:lang w:eastAsia="es-BO"/>
              </w:rPr>
            </w:pPr>
            <w:r w:rsidRPr="00C65840">
              <w:rPr>
                <w:rFonts w:cs="Tahoma"/>
                <w:sz w:val="20"/>
              </w:rPr>
              <w:t>LAVANERIA</w:t>
            </w:r>
          </w:p>
        </w:tc>
        <w:tc>
          <w:tcPr>
            <w:tcW w:w="2391" w:type="dxa"/>
            <w:tcBorders>
              <w:top w:val="nil"/>
              <w:left w:val="nil"/>
              <w:bottom w:val="single" w:sz="4" w:space="0" w:color="auto"/>
              <w:right w:val="single" w:sz="4" w:space="0" w:color="auto"/>
            </w:tcBorders>
            <w:noWrap/>
            <w:vAlign w:val="bottom"/>
          </w:tcPr>
          <w:p w14:paraId="4EBCF9DA" w14:textId="77777777" w:rsidR="00DB679D" w:rsidRPr="00C65840" w:rsidRDefault="00DB679D" w:rsidP="00C400CD">
            <w:pPr>
              <w:jc w:val="right"/>
              <w:rPr>
                <w:rFonts w:cs="Tahoma"/>
                <w:color w:val="FF0000"/>
                <w:sz w:val="20"/>
                <w:lang w:eastAsia="es-BO"/>
              </w:rPr>
            </w:pPr>
            <w:r w:rsidRPr="00C65840">
              <w:rPr>
                <w:rFonts w:cs="Tahoma"/>
                <w:sz w:val="20"/>
              </w:rPr>
              <w:t>2.72</w:t>
            </w:r>
          </w:p>
        </w:tc>
      </w:tr>
      <w:tr w:rsidR="00DB679D" w:rsidRPr="00C65840" w14:paraId="27B20969" w14:textId="77777777" w:rsidTr="00C400CD">
        <w:trPr>
          <w:trHeight w:val="232"/>
          <w:jc w:val="center"/>
        </w:trPr>
        <w:tc>
          <w:tcPr>
            <w:tcW w:w="3881" w:type="dxa"/>
            <w:tcBorders>
              <w:top w:val="nil"/>
              <w:left w:val="single" w:sz="4" w:space="0" w:color="auto"/>
              <w:bottom w:val="nil"/>
              <w:right w:val="single" w:sz="4" w:space="0" w:color="auto"/>
            </w:tcBorders>
            <w:shd w:val="clear" w:color="auto" w:fill="394877"/>
            <w:noWrap/>
            <w:vAlign w:val="bottom"/>
            <w:hideMark/>
          </w:tcPr>
          <w:p w14:paraId="58DAA4D4" w14:textId="77777777" w:rsidR="00DB679D" w:rsidRPr="00C65840" w:rsidRDefault="00DB679D" w:rsidP="00C400CD">
            <w:pPr>
              <w:rPr>
                <w:rFonts w:cs="Tahoma"/>
                <w:b/>
                <w:color w:val="FF0000"/>
                <w:sz w:val="20"/>
                <w:lang w:eastAsia="es-BO"/>
              </w:rPr>
            </w:pPr>
            <w:r w:rsidRPr="00C65840">
              <w:rPr>
                <w:rFonts w:cs="Tahoma"/>
                <w:b/>
                <w:color w:val="FFFFFF" w:themeColor="background1"/>
                <w:sz w:val="20"/>
                <w:lang w:eastAsia="es-BO"/>
              </w:rPr>
              <w:t>SUPERFICIE UTIL</w:t>
            </w:r>
          </w:p>
        </w:tc>
        <w:tc>
          <w:tcPr>
            <w:tcW w:w="2391" w:type="dxa"/>
            <w:tcBorders>
              <w:top w:val="nil"/>
              <w:left w:val="nil"/>
              <w:bottom w:val="nil"/>
              <w:right w:val="single" w:sz="4" w:space="0" w:color="auto"/>
            </w:tcBorders>
            <w:shd w:val="clear" w:color="auto" w:fill="394877"/>
            <w:noWrap/>
            <w:vAlign w:val="center"/>
            <w:hideMark/>
          </w:tcPr>
          <w:p w14:paraId="56F2479C" w14:textId="77777777" w:rsidR="00DB679D" w:rsidRPr="00C65840" w:rsidRDefault="00DB679D" w:rsidP="00C400CD">
            <w:pPr>
              <w:jc w:val="right"/>
              <w:rPr>
                <w:rFonts w:cs="Tahoma"/>
                <w:b/>
                <w:color w:val="FF0000"/>
                <w:sz w:val="20"/>
                <w:lang w:eastAsia="es-BO"/>
              </w:rPr>
            </w:pPr>
            <w:r w:rsidRPr="00C65840">
              <w:rPr>
                <w:rFonts w:cs="Tahoma"/>
                <w:b/>
                <w:color w:val="FFFFFF" w:themeColor="background1"/>
                <w:sz w:val="20"/>
                <w:lang w:eastAsia="es-BO"/>
              </w:rPr>
              <w:t>54.93</w:t>
            </w:r>
          </w:p>
        </w:tc>
      </w:tr>
      <w:tr w:rsidR="00DB679D" w:rsidRPr="00C65840" w14:paraId="0B6EF9C8" w14:textId="77777777" w:rsidTr="00C400CD">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tcPr>
          <w:p w14:paraId="741FBD89" w14:textId="77777777" w:rsidR="00DB679D" w:rsidRPr="00C65840" w:rsidRDefault="00DB679D" w:rsidP="00C400CD">
            <w:pPr>
              <w:rPr>
                <w:rFonts w:cs="Tahoma"/>
                <w:b/>
                <w:color w:val="FFFFFF" w:themeColor="background1"/>
                <w:sz w:val="20"/>
                <w:lang w:eastAsia="es-BO"/>
              </w:rPr>
            </w:pPr>
            <w:r w:rsidRPr="00C65840">
              <w:rPr>
                <w:rFonts w:cs="Tahoma"/>
                <w:b/>
                <w:color w:val="FFFFFF" w:themeColor="background1"/>
                <w:sz w:val="20"/>
                <w:lang w:eastAsia="es-BO"/>
              </w:rPr>
              <w:t>SUPERFICIE CONSTRUIDA</w:t>
            </w:r>
          </w:p>
        </w:tc>
        <w:tc>
          <w:tcPr>
            <w:tcW w:w="2391" w:type="dxa"/>
            <w:tcBorders>
              <w:top w:val="nil"/>
              <w:left w:val="nil"/>
              <w:bottom w:val="single" w:sz="4" w:space="0" w:color="auto"/>
              <w:right w:val="single" w:sz="4" w:space="0" w:color="auto"/>
            </w:tcBorders>
            <w:shd w:val="clear" w:color="auto" w:fill="394877"/>
            <w:noWrap/>
            <w:vAlign w:val="center"/>
          </w:tcPr>
          <w:p w14:paraId="00B71A0C" w14:textId="77777777" w:rsidR="00DB679D" w:rsidRPr="00C65840" w:rsidRDefault="00DB679D" w:rsidP="00C400CD">
            <w:pPr>
              <w:jc w:val="right"/>
              <w:rPr>
                <w:rFonts w:cs="Tahoma"/>
                <w:b/>
                <w:color w:val="FFFFFF" w:themeColor="background1"/>
                <w:sz w:val="20"/>
                <w:lang w:eastAsia="es-BO"/>
              </w:rPr>
            </w:pPr>
            <w:r w:rsidRPr="00C65840">
              <w:rPr>
                <w:rFonts w:cs="Tahoma"/>
                <w:b/>
                <w:color w:val="FFFFFF" w:themeColor="background1"/>
                <w:sz w:val="20"/>
                <w:lang w:eastAsia="es-BO"/>
              </w:rPr>
              <w:t>62.32</w:t>
            </w:r>
          </w:p>
        </w:tc>
      </w:tr>
    </w:tbl>
    <w:p w14:paraId="3B7122B5" w14:textId="77777777" w:rsidR="00DB679D" w:rsidRPr="00C65840" w:rsidRDefault="00DB679D" w:rsidP="00DB679D">
      <w:pPr>
        <w:ind w:left="142"/>
        <w:jc w:val="both"/>
        <w:rPr>
          <w:rFonts w:cs="Tahoma"/>
          <w:sz w:val="20"/>
          <w:szCs w:val="20"/>
          <w:lang w:val="es-ES_tradnl"/>
        </w:rPr>
      </w:pPr>
    </w:p>
    <w:p w14:paraId="7E4D4FCE" w14:textId="77777777" w:rsidR="00DB679D" w:rsidRPr="00C65840" w:rsidRDefault="00DB679D" w:rsidP="00DB679D">
      <w:pPr>
        <w:numPr>
          <w:ilvl w:val="0"/>
          <w:numId w:val="53"/>
        </w:numPr>
        <w:ind w:left="142"/>
        <w:jc w:val="both"/>
        <w:rPr>
          <w:rFonts w:cs="Tahoma"/>
          <w:sz w:val="20"/>
          <w:szCs w:val="20"/>
          <w:lang w:val="es-ES_tradnl"/>
        </w:rPr>
      </w:pPr>
      <w:r w:rsidRPr="00C65840">
        <w:rPr>
          <w:rFonts w:cs="Tahoma"/>
          <w:sz w:val="20"/>
          <w:szCs w:val="20"/>
          <w:lang w:val="es-ES_tradnl"/>
        </w:rPr>
        <w:t>La Supervisión Técnica contratada deberá realizar el seguimiento y verificación</w:t>
      </w:r>
      <w:bookmarkEnd w:id="21"/>
      <w:r w:rsidRPr="00C65840">
        <w:rPr>
          <w:rFonts w:cs="Tahoma"/>
          <w:sz w:val="20"/>
          <w:szCs w:val="20"/>
          <w:lang w:val="es-ES_tradnl"/>
        </w:rPr>
        <w:t xml:space="preserve"> del llenado del Formulario de </w:t>
      </w:r>
      <w:r w:rsidRPr="00C65840">
        <w:rPr>
          <w:rFonts w:cs="Tahoma"/>
          <w:b/>
          <w:sz w:val="20"/>
          <w:szCs w:val="20"/>
          <w:lang w:val="es-ES_tradnl"/>
        </w:rPr>
        <w:t>Registro Único de Beneficiarios (RUB)</w:t>
      </w:r>
      <w:r w:rsidRPr="00C65840">
        <w:rPr>
          <w:rFonts w:cs="Tahoma"/>
          <w:sz w:val="20"/>
          <w:szCs w:val="20"/>
          <w:lang w:val="es-ES_tradnl"/>
        </w:rPr>
        <w:t xml:space="preserve"> uno por cada beneficiario impreso y digital, cuando el proyecto se encuentre concluido y con entrega provisional, efectuada y aceptada por la comisión de recepción.</w:t>
      </w:r>
    </w:p>
    <w:p w14:paraId="76FB9675" w14:textId="77777777" w:rsidR="00DB679D" w:rsidRPr="00C65840" w:rsidRDefault="00DB679D" w:rsidP="00DB679D">
      <w:pPr>
        <w:numPr>
          <w:ilvl w:val="0"/>
          <w:numId w:val="53"/>
        </w:numPr>
        <w:ind w:left="142"/>
        <w:jc w:val="both"/>
        <w:rPr>
          <w:rFonts w:cs="Tahoma"/>
          <w:sz w:val="20"/>
          <w:szCs w:val="20"/>
          <w:lang w:val="es-ES_tradnl"/>
        </w:rPr>
      </w:pPr>
      <w:r w:rsidRPr="00C65840">
        <w:rPr>
          <w:rFonts w:cs="Tahoma"/>
          <w:color w:val="000000" w:themeColor="text1"/>
          <w:sz w:val="20"/>
          <w:szCs w:val="20"/>
          <w:lang w:val="es-ES_tradnl"/>
        </w:rPr>
        <w:t xml:space="preserve">La Supervisión Técnica contratada deberá realizar el seguimiento y verificación del inicio del trámite en un plazo máximo de 5 días hábiles posteriores a la emisión de la orden de proceder por le Empresa Contratista, de los certificados de no propiedad a Nivel Nacional de los </w:t>
      </w:r>
      <w:r w:rsidRPr="00C65840">
        <w:rPr>
          <w:rFonts w:cs="Tahoma"/>
          <w:b/>
          <w:bCs/>
          <w:color w:val="FF0000"/>
          <w:sz w:val="20"/>
          <w:szCs w:val="20"/>
          <w:lang w:val="es-ES_tradnl"/>
        </w:rPr>
        <w:t xml:space="preserve">38 </w:t>
      </w:r>
      <w:r w:rsidRPr="00C65840">
        <w:rPr>
          <w:rFonts w:cs="Tahoma"/>
          <w:color w:val="000000" w:themeColor="text1"/>
          <w:sz w:val="20"/>
          <w:szCs w:val="20"/>
          <w:lang w:val="es-ES_tradnl"/>
        </w:rPr>
        <w:t xml:space="preserve">beneficiarios emitido por Derechos Reales, del titular y su conyugue (si corresponde), y la presentación a la AEVIVIENDA hasta antes de iniciar con la ejecución física del proyecto. </w:t>
      </w:r>
    </w:p>
    <w:bookmarkEnd w:id="22"/>
    <w:p w14:paraId="2CC7F3D3" w14:textId="77777777" w:rsidR="00DB679D" w:rsidRPr="00C65840" w:rsidRDefault="00DB679D" w:rsidP="00DB679D">
      <w:pPr>
        <w:spacing w:line="300" w:lineRule="auto"/>
        <w:ind w:left="720"/>
        <w:jc w:val="both"/>
        <w:rPr>
          <w:rFonts w:cs="Tahoma"/>
          <w:sz w:val="20"/>
          <w:szCs w:val="20"/>
          <w:lang w:val="es-ES_tradnl"/>
        </w:rPr>
      </w:pPr>
    </w:p>
    <w:p w14:paraId="0DE1C018" w14:textId="77777777" w:rsidR="00DB679D" w:rsidRPr="00C65840" w:rsidRDefault="00DB679D" w:rsidP="00DB679D">
      <w:pPr>
        <w:shd w:val="clear" w:color="auto" w:fill="FFFFFF"/>
        <w:ind w:right="5"/>
        <w:jc w:val="center"/>
        <w:rPr>
          <w:rFonts w:cs="Tahoma"/>
          <w:sz w:val="20"/>
          <w:szCs w:val="20"/>
          <w:u w:val="single"/>
        </w:rPr>
      </w:pPr>
      <w:bookmarkStart w:id="23" w:name="_Hlk117754821"/>
      <w:r w:rsidRPr="00C65840">
        <w:rPr>
          <w:rFonts w:cs="Tahoma"/>
          <w:sz w:val="20"/>
          <w:szCs w:val="20"/>
          <w:u w:val="single"/>
        </w:rPr>
        <w:t xml:space="preserve">PLANOS REFERENCIALES DE LA </w:t>
      </w:r>
      <w:r w:rsidRPr="00C65840">
        <w:rPr>
          <w:rFonts w:cs="Tahoma"/>
          <w:spacing w:val="-1"/>
          <w:sz w:val="20"/>
          <w:szCs w:val="20"/>
          <w:u w:val="single"/>
          <w:lang w:val="es-ES_tradnl"/>
        </w:rPr>
        <w:t xml:space="preserve">VIVIENDA </w:t>
      </w:r>
      <w:r w:rsidRPr="00C65840">
        <w:rPr>
          <w:rFonts w:cs="Tahoma"/>
          <w:sz w:val="20"/>
          <w:szCs w:val="20"/>
          <w:u w:val="single"/>
        </w:rPr>
        <w:t>NUEVA</w:t>
      </w:r>
      <w:bookmarkEnd w:id="23"/>
      <w:r w:rsidRPr="00C65840">
        <w:rPr>
          <w:rFonts w:cs="Tahoma"/>
          <w:sz w:val="20"/>
          <w:szCs w:val="20"/>
          <w:u w:val="single"/>
        </w:rPr>
        <w:t xml:space="preserve"> </w:t>
      </w:r>
    </w:p>
    <w:p w14:paraId="2893156A" w14:textId="77777777" w:rsidR="00DB679D" w:rsidRPr="00C65840" w:rsidRDefault="00DB679D" w:rsidP="00DB679D">
      <w:pPr>
        <w:shd w:val="clear" w:color="auto" w:fill="FFFFFF"/>
        <w:ind w:right="5"/>
        <w:jc w:val="center"/>
        <w:rPr>
          <w:rFonts w:cs="Tahoma"/>
          <w:sz w:val="20"/>
          <w:szCs w:val="20"/>
          <w:u w:val="single"/>
        </w:rPr>
      </w:pPr>
    </w:p>
    <w:p w14:paraId="2DA93BEE" w14:textId="77777777" w:rsidR="00DB679D" w:rsidRPr="00C65840" w:rsidRDefault="00DB679D" w:rsidP="00DB679D">
      <w:pPr>
        <w:jc w:val="center"/>
        <w:rPr>
          <w:rFonts w:cs="Arial"/>
          <w:u w:val="single"/>
        </w:rPr>
      </w:pPr>
      <w:r w:rsidRPr="00C65840">
        <w:rPr>
          <w:rFonts w:cs="Arial"/>
          <w:noProof/>
          <w:lang w:eastAsia="es-BO"/>
        </w:rPr>
        <w:drawing>
          <wp:inline distT="0" distB="0" distL="0" distR="0" wp14:anchorId="4F43A269" wp14:editId="70BA669D">
            <wp:extent cx="2406150" cy="28028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214" t="8989" r="28477" b="7541"/>
                    <a:stretch/>
                  </pic:blipFill>
                  <pic:spPr bwMode="auto">
                    <a:xfrm>
                      <a:off x="0" y="0"/>
                      <a:ext cx="2407011" cy="2803893"/>
                    </a:xfrm>
                    <a:prstGeom prst="rect">
                      <a:avLst/>
                    </a:prstGeom>
                    <a:ln>
                      <a:noFill/>
                    </a:ln>
                    <a:extLst>
                      <a:ext uri="{53640926-AAD7-44D8-BBD7-CCE9431645EC}">
                        <a14:shadowObscured xmlns:a14="http://schemas.microsoft.com/office/drawing/2010/main"/>
                      </a:ext>
                    </a:extLst>
                  </pic:spPr>
                </pic:pic>
              </a:graphicData>
            </a:graphic>
          </wp:inline>
        </w:drawing>
      </w:r>
      <w:r w:rsidRPr="00C65840">
        <w:rPr>
          <w:rFonts w:cs="Arial"/>
          <w:noProof/>
          <w:color w:val="000000" w:themeColor="text1"/>
          <w:lang w:eastAsia="es-BO"/>
        </w:rPr>
        <w:drawing>
          <wp:inline distT="0" distB="0" distL="0" distR="0" wp14:anchorId="39FF9863" wp14:editId="1D85D17A">
            <wp:extent cx="2369132" cy="28860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77044" cy="2895713"/>
                    </a:xfrm>
                    <a:prstGeom prst="rect">
                      <a:avLst/>
                    </a:prstGeom>
                  </pic:spPr>
                </pic:pic>
              </a:graphicData>
            </a:graphic>
          </wp:inline>
        </w:drawing>
      </w:r>
    </w:p>
    <w:p w14:paraId="506CEAAF" w14:textId="77777777" w:rsidR="00DB679D" w:rsidRPr="00C65840" w:rsidRDefault="00DB679D" w:rsidP="00DB679D">
      <w:pPr>
        <w:shd w:val="clear" w:color="auto" w:fill="FFFFFF"/>
        <w:ind w:right="5"/>
        <w:jc w:val="center"/>
        <w:rPr>
          <w:rFonts w:cs="Tahoma"/>
          <w:spacing w:val="-1"/>
          <w:sz w:val="20"/>
          <w:szCs w:val="20"/>
          <w:u w:val="single"/>
          <w:lang w:val="es-ES_tradnl"/>
        </w:rPr>
      </w:pPr>
    </w:p>
    <w:p w14:paraId="7D741183" w14:textId="77777777" w:rsidR="00DB679D" w:rsidRPr="00C65840" w:rsidRDefault="00DB679D" w:rsidP="00DB679D">
      <w:pPr>
        <w:pStyle w:val="Prrafodelista"/>
        <w:numPr>
          <w:ilvl w:val="0"/>
          <w:numId w:val="35"/>
        </w:numPr>
        <w:autoSpaceDE w:val="0"/>
        <w:autoSpaceDN w:val="0"/>
        <w:adjustRightInd w:val="0"/>
        <w:ind w:left="426"/>
        <w:contextualSpacing/>
        <w:jc w:val="both"/>
        <w:rPr>
          <w:rFonts w:ascii="Verdana" w:hAnsi="Verdana" w:cs="Tahoma"/>
          <w:bCs/>
          <w:lang w:val="es-ES_tradnl" w:eastAsia="es-ES_tradnl"/>
        </w:rPr>
      </w:pPr>
      <w:bookmarkStart w:id="24" w:name="_Hlk145576767"/>
      <w:r w:rsidRPr="00C65840">
        <w:rPr>
          <w:rFonts w:ascii="Verdana" w:hAnsi="Verdana" w:cs="Tahoma"/>
          <w:bCs/>
          <w:lang w:val="es-ES_tradnl" w:eastAsia="es-ES_tradnl"/>
        </w:rPr>
        <w:t>La Empresa Contratista deberá cumplir los Instructivos y lineamientos de la AEVIVIENDA respecto a la imagen y acabados exteriores e interiores de la Solución Habitacional.</w:t>
      </w:r>
    </w:p>
    <w:bookmarkEnd w:id="24"/>
    <w:p w14:paraId="68D0DBE7" w14:textId="77777777" w:rsidR="00DB679D" w:rsidRPr="00C65840" w:rsidRDefault="00DB679D" w:rsidP="00DB679D">
      <w:pPr>
        <w:jc w:val="center"/>
        <w:rPr>
          <w:rFonts w:cs="Tahoma"/>
          <w:noProof/>
          <w:sz w:val="24"/>
          <w:szCs w:val="24"/>
        </w:rPr>
      </w:pPr>
    </w:p>
    <w:p w14:paraId="2F911CF0" w14:textId="77777777" w:rsidR="00DB679D" w:rsidRPr="00C65840" w:rsidRDefault="00DB679D" w:rsidP="00DB679D">
      <w:pPr>
        <w:numPr>
          <w:ilvl w:val="0"/>
          <w:numId w:val="41"/>
        </w:numPr>
        <w:ind w:left="284" w:hanging="284"/>
        <w:contextualSpacing/>
        <w:jc w:val="both"/>
        <w:outlineLvl w:val="0"/>
        <w:rPr>
          <w:rFonts w:cs="Tahoma"/>
          <w:sz w:val="20"/>
          <w:szCs w:val="20"/>
        </w:rPr>
      </w:pPr>
      <w:bookmarkStart w:id="25" w:name="_Toc118720296"/>
      <w:r w:rsidRPr="00C65840">
        <w:rPr>
          <w:rFonts w:cs="Tahoma"/>
          <w:b/>
          <w:sz w:val="20"/>
          <w:szCs w:val="20"/>
        </w:rPr>
        <w:t xml:space="preserve">UBICACIÓN </w:t>
      </w:r>
      <w:r w:rsidRPr="00C65840">
        <w:rPr>
          <w:rFonts w:cs="Tahoma"/>
          <w:b/>
          <w:sz w:val="20"/>
          <w:szCs w:val="20"/>
          <w:lang w:val="es-ES_tradnl"/>
        </w:rPr>
        <w:t>GEOGRÁFICA DEL PROYECTO.</w:t>
      </w:r>
      <w:bookmarkEnd w:id="25"/>
    </w:p>
    <w:p w14:paraId="6D0FEBDE" w14:textId="77777777" w:rsidR="00DB679D" w:rsidRPr="00C65840" w:rsidRDefault="00DB679D" w:rsidP="00DB679D">
      <w:pPr>
        <w:pStyle w:val="Prrafodelista"/>
        <w:shd w:val="clear" w:color="auto" w:fill="FFFFFF"/>
        <w:overflowPunct w:val="0"/>
        <w:adjustRightInd w:val="0"/>
        <w:ind w:left="360"/>
        <w:jc w:val="both"/>
        <w:rPr>
          <w:rFonts w:ascii="Verdana" w:eastAsia="Calibri" w:hAnsi="Verdana" w:cs="Tahoma"/>
          <w:sz w:val="18"/>
        </w:rPr>
      </w:pPr>
      <w:r w:rsidRPr="00C65840">
        <w:rPr>
          <w:rFonts w:ascii="Verdana" w:eastAsia="Calibri" w:hAnsi="Verdana" w:cs="Tahoma"/>
        </w:rPr>
        <w:t xml:space="preserve">Se encuentra entre los municipios de </w:t>
      </w:r>
      <w:r w:rsidRPr="00C65840">
        <w:rPr>
          <w:rFonts w:ascii="Verdana" w:eastAsia="Calibri" w:hAnsi="Verdana" w:cs="Tahoma"/>
          <w:color w:val="FF0000"/>
        </w:rPr>
        <w:t xml:space="preserve">San Borja, San Ignacio y Santa Ana, </w:t>
      </w:r>
      <w:r w:rsidRPr="00C65840">
        <w:rPr>
          <w:rFonts w:ascii="Verdana" w:eastAsia="Calibri" w:hAnsi="Verdana" w:cs="Tahoma"/>
        </w:rPr>
        <w:t xml:space="preserve">se encuentra entre las provincias </w:t>
      </w:r>
      <w:r w:rsidRPr="00C65840">
        <w:rPr>
          <w:rFonts w:ascii="Verdana" w:eastAsia="Calibri" w:hAnsi="Verdana" w:cs="Tahoma"/>
          <w:color w:val="FF0000"/>
        </w:rPr>
        <w:t>Mojos y Yacuma</w:t>
      </w:r>
      <w:r w:rsidRPr="00C65840">
        <w:rPr>
          <w:rFonts w:ascii="Verdana" w:eastAsia="Calibri" w:hAnsi="Verdana" w:cs="Tahoma"/>
        </w:rPr>
        <w:t xml:space="preserve">, del departamento de </w:t>
      </w:r>
      <w:r w:rsidRPr="00C65840">
        <w:rPr>
          <w:rFonts w:ascii="Verdana" w:eastAsia="Calibri" w:hAnsi="Verdana" w:cs="Tahoma"/>
          <w:color w:val="FF0000"/>
        </w:rPr>
        <w:t xml:space="preserve">Beni, </w:t>
      </w:r>
      <w:r w:rsidRPr="00C65840">
        <w:rPr>
          <w:rFonts w:ascii="Verdana" w:eastAsia="Calibri" w:hAnsi="Verdana" w:cs="Tahoma"/>
        </w:rPr>
        <w:t xml:space="preserve">Los márgenes comienzan a 14 kilómetros de la carretera que conecta San Ignacio de Mojos con San Borja, y se extienden hacia el sur, hasta limitar con el Territorio Indígena y Parque Nacional </w:t>
      </w:r>
      <w:proofErr w:type="spellStart"/>
      <w:r w:rsidRPr="00C65840">
        <w:rPr>
          <w:rFonts w:ascii="Verdana" w:eastAsia="Calibri" w:hAnsi="Verdana" w:cs="Tahoma"/>
        </w:rPr>
        <w:t>Isiboro</w:t>
      </w:r>
      <w:proofErr w:type="spellEnd"/>
      <w:r w:rsidRPr="00C65840">
        <w:rPr>
          <w:rFonts w:ascii="Verdana" w:eastAsia="Calibri" w:hAnsi="Verdana" w:cs="Tahoma"/>
        </w:rPr>
        <w:t xml:space="preserve"> </w:t>
      </w:r>
      <w:proofErr w:type="spellStart"/>
      <w:r w:rsidRPr="00C65840">
        <w:rPr>
          <w:rFonts w:ascii="Verdana" w:eastAsia="Calibri" w:hAnsi="Verdana" w:cs="Tahoma"/>
        </w:rPr>
        <w:t>Sécure</w:t>
      </w:r>
      <w:proofErr w:type="spellEnd"/>
      <w:r w:rsidRPr="00C65840">
        <w:rPr>
          <w:rFonts w:ascii="Verdana" w:eastAsia="Calibri" w:hAnsi="Verdana" w:cs="Tahoma"/>
        </w:rPr>
        <w:t> (TIPNIS).</w:t>
      </w:r>
    </w:p>
    <w:p w14:paraId="16D884D5" w14:textId="77777777" w:rsidR="00DB679D" w:rsidRPr="00C65840" w:rsidRDefault="00DB679D" w:rsidP="00DB679D">
      <w:pPr>
        <w:spacing w:line="260" w:lineRule="atLeast"/>
        <w:jc w:val="both"/>
        <w:rPr>
          <w:rFonts w:cs="Tahoma"/>
          <w:color w:val="FF0000"/>
          <w:sz w:val="20"/>
          <w:szCs w:val="20"/>
        </w:rPr>
      </w:pPr>
    </w:p>
    <w:p w14:paraId="0B6CA97D" w14:textId="77777777" w:rsidR="00DB679D" w:rsidRPr="00C65840" w:rsidRDefault="00DB679D" w:rsidP="00DB679D">
      <w:pPr>
        <w:ind w:right="5"/>
        <w:jc w:val="center"/>
        <w:rPr>
          <w:rFonts w:cs="Arial"/>
          <w:spacing w:val="-1"/>
          <w:u w:val="single"/>
        </w:rPr>
      </w:pPr>
      <w:r w:rsidRPr="00C65840">
        <w:rPr>
          <w:rFonts w:cs="Arial"/>
          <w:noProof/>
          <w:lang w:eastAsia="es-BO"/>
        </w:rPr>
        <mc:AlternateContent>
          <mc:Choice Requires="wps">
            <w:drawing>
              <wp:anchor distT="0" distB="0" distL="114300" distR="114300" simplePos="0" relativeHeight="251689984" behindDoc="0" locked="0" layoutInCell="1" allowOverlap="1" wp14:anchorId="31C2020C" wp14:editId="7AD56032">
                <wp:simplePos x="0" y="0"/>
                <wp:positionH relativeFrom="margin">
                  <wp:posOffset>1086485</wp:posOffset>
                </wp:positionH>
                <wp:positionV relativeFrom="paragraph">
                  <wp:posOffset>1330325</wp:posOffset>
                </wp:positionV>
                <wp:extent cx="565150" cy="560717"/>
                <wp:effectExtent l="0" t="0" r="25400" b="10795"/>
                <wp:wrapNone/>
                <wp:docPr id="1355381417"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0" cy="560717"/>
                        </a:xfrm>
                        <a:prstGeom prst="ellipse">
                          <a:avLst/>
                        </a:prstGeom>
                        <a:solidFill>
                          <a:srgbClr val="4F81BD">
                            <a:alpha val="40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1CFC58" id="Elipse 4" o:spid="_x0000_s1026" style="position:absolute;margin-left:85.55pt;margin-top:104.75pt;width:44.5pt;height:44.1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" fillcolor="#4f81bd" strokecolor="windowText" strokeweight=".5pt">
                <v:fill opacity="26214f"/>
                <v:path arrowok="t"/>
                <w10:wrap anchorx="margin"/>
              </v:oval>
            </w:pict>
          </mc:Fallback>
        </mc:AlternateContent>
      </w:r>
      <w:r w:rsidRPr="00C65840">
        <w:rPr>
          <w:rFonts w:eastAsia="Arial" w:cs="Arial"/>
          <w:b/>
          <w:noProof/>
          <w:lang w:eastAsia="es-BO"/>
        </w:rPr>
        <w:drawing>
          <wp:inline distT="0" distB="0" distL="0" distR="0" wp14:anchorId="66D85632" wp14:editId="146FBC12">
            <wp:extent cx="2192211" cy="20256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00193" cy="2033025"/>
                    </a:xfrm>
                    <a:prstGeom prst="rect">
                      <a:avLst/>
                    </a:prstGeom>
                  </pic:spPr>
                </pic:pic>
              </a:graphicData>
            </a:graphic>
          </wp:inline>
        </w:drawing>
      </w:r>
      <w:r w:rsidRPr="00C65840">
        <w:rPr>
          <w:rFonts w:eastAsia="Arial" w:cs="Arial"/>
          <w:b/>
          <w:noProof/>
          <w:lang w:eastAsia="es-BO"/>
        </w:rPr>
        <w:drawing>
          <wp:inline distT="0" distB="0" distL="0" distR="0" wp14:anchorId="1D8EB457" wp14:editId="06A9311F">
            <wp:extent cx="2420221" cy="20256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44786" cy="2046210"/>
                    </a:xfrm>
                    <a:prstGeom prst="rect">
                      <a:avLst/>
                    </a:prstGeom>
                  </pic:spPr>
                </pic:pic>
              </a:graphicData>
            </a:graphic>
          </wp:inline>
        </w:drawing>
      </w:r>
    </w:p>
    <w:p w14:paraId="62AEC62C" w14:textId="77777777" w:rsidR="00DB679D" w:rsidRPr="00C65840" w:rsidRDefault="00DB679D" w:rsidP="00DB679D">
      <w:pPr>
        <w:contextualSpacing/>
        <w:rPr>
          <w:rFonts w:cs="Arial"/>
          <w:noProof/>
          <w:color w:val="000000"/>
          <w:sz w:val="10"/>
        </w:rPr>
      </w:pPr>
    </w:p>
    <w:p w14:paraId="65F574CD" w14:textId="77777777" w:rsidR="00DB679D" w:rsidRPr="00C65840" w:rsidRDefault="00DB679D" w:rsidP="00DB679D">
      <w:pPr>
        <w:contextualSpacing/>
        <w:rPr>
          <w:rFonts w:cs="Arial"/>
          <w:noProof/>
          <w:color w:val="000000"/>
          <w:sz w:val="10"/>
        </w:rPr>
      </w:pPr>
    </w:p>
    <w:p w14:paraId="148ECF1E" w14:textId="77777777" w:rsidR="00DB679D" w:rsidRPr="00C65840" w:rsidRDefault="00DB679D" w:rsidP="00DB679D">
      <w:pPr>
        <w:numPr>
          <w:ilvl w:val="0"/>
          <w:numId w:val="41"/>
        </w:numPr>
        <w:ind w:left="284" w:hanging="284"/>
        <w:contextualSpacing/>
        <w:jc w:val="both"/>
        <w:outlineLvl w:val="0"/>
        <w:rPr>
          <w:rFonts w:cs="Tahoma"/>
          <w:b/>
          <w:sz w:val="20"/>
          <w:szCs w:val="20"/>
        </w:rPr>
      </w:pPr>
      <w:bookmarkStart w:id="26" w:name="_Toc481657217"/>
      <w:bookmarkStart w:id="27" w:name="_Toc515301256"/>
      <w:bookmarkStart w:id="28" w:name="_Toc118720297"/>
      <w:r w:rsidRPr="00C65840">
        <w:rPr>
          <w:rFonts w:cs="Tahoma"/>
          <w:b/>
          <w:sz w:val="20"/>
          <w:szCs w:val="20"/>
        </w:rPr>
        <w:t>NUMERO DE VIVIENDAS A SER INTERVENIDAS</w:t>
      </w:r>
      <w:bookmarkEnd w:id="26"/>
      <w:bookmarkEnd w:id="27"/>
      <w:bookmarkEnd w:id="28"/>
      <w:r w:rsidRPr="00C65840">
        <w:rPr>
          <w:rFonts w:cs="Tahoma"/>
          <w:b/>
          <w:sz w:val="20"/>
          <w:szCs w:val="20"/>
        </w:rPr>
        <w:t>.</w:t>
      </w:r>
    </w:p>
    <w:p w14:paraId="45AC61ED" w14:textId="77777777" w:rsidR="00DB679D" w:rsidRPr="00C65840" w:rsidRDefault="00DB679D" w:rsidP="00DB679D">
      <w:pPr>
        <w:jc w:val="both"/>
        <w:rPr>
          <w:rFonts w:cs="Tahoma"/>
          <w:i/>
          <w:iCs/>
          <w:sz w:val="18"/>
          <w:szCs w:val="18"/>
        </w:rPr>
      </w:pPr>
      <w:bookmarkStart w:id="29" w:name="_Toc481774974"/>
    </w:p>
    <w:tbl>
      <w:tblPr>
        <w:tblStyle w:val="Tablaconcuadrcula"/>
        <w:tblW w:w="0" w:type="auto"/>
        <w:tblInd w:w="1627" w:type="dxa"/>
        <w:tblLook w:val="04A0" w:firstRow="1" w:lastRow="0" w:firstColumn="1" w:lastColumn="0" w:noHBand="0" w:noVBand="1"/>
      </w:tblPr>
      <w:tblGrid>
        <w:gridCol w:w="888"/>
        <w:gridCol w:w="4093"/>
        <w:gridCol w:w="1753"/>
      </w:tblGrid>
      <w:tr w:rsidR="00DB679D" w:rsidRPr="00C65840" w14:paraId="09F60A9A" w14:textId="77777777" w:rsidTr="00C400CD">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0135AB80" w14:textId="77777777" w:rsidR="00DB679D" w:rsidRPr="00C65840" w:rsidRDefault="00DB679D" w:rsidP="00C400CD">
            <w:pPr>
              <w:jc w:val="center"/>
              <w:rPr>
                <w:rFonts w:cs="Arial"/>
                <w:b/>
                <w:bCs/>
                <w:color w:val="FFFFFF"/>
                <w:sz w:val="18"/>
                <w:szCs w:val="18"/>
                <w:lang w:eastAsia="es-BO"/>
              </w:rPr>
            </w:pPr>
            <w:proofErr w:type="spellStart"/>
            <w:r w:rsidRPr="00C65840">
              <w:rPr>
                <w:rFonts w:cs="Arial"/>
                <w:b/>
                <w:bCs/>
                <w:color w:val="FFFFFF"/>
                <w:sz w:val="18"/>
                <w:szCs w:val="18"/>
                <w:lang w:eastAsia="es-BO"/>
              </w:rPr>
              <w:t>Nº</w:t>
            </w:r>
            <w:proofErr w:type="spellEnd"/>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0300FE48" w14:textId="77777777" w:rsidR="00DB679D" w:rsidRPr="00C65840" w:rsidRDefault="00DB679D" w:rsidP="00C400CD">
            <w:pPr>
              <w:jc w:val="center"/>
              <w:rPr>
                <w:rFonts w:cs="Arial"/>
                <w:b/>
                <w:bCs/>
                <w:color w:val="FFFFFF" w:themeColor="background1"/>
                <w:sz w:val="18"/>
                <w:szCs w:val="18"/>
                <w:lang w:eastAsia="es-BO"/>
              </w:rPr>
            </w:pPr>
            <w:r w:rsidRPr="00C65840">
              <w:rPr>
                <w:rFonts w:cs="Arial"/>
                <w:b/>
                <w:bCs/>
                <w:color w:val="FFFFFF" w:themeColor="background1"/>
                <w:sz w:val="18"/>
                <w:szCs w:val="18"/>
                <w:lang w:eastAsia="es-BO"/>
              </w:rPr>
              <w:t>Comunidades o Barrio/Zona/Urbanización/Junta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5827CD26" w14:textId="77777777" w:rsidR="00DB679D" w:rsidRPr="00C65840" w:rsidRDefault="00DB679D" w:rsidP="00C400CD">
            <w:pPr>
              <w:jc w:val="center"/>
              <w:rPr>
                <w:rFonts w:cs="Arial"/>
                <w:b/>
                <w:bCs/>
                <w:color w:val="FFFFFF"/>
                <w:sz w:val="18"/>
                <w:szCs w:val="18"/>
                <w:lang w:eastAsia="es-BO"/>
              </w:rPr>
            </w:pPr>
            <w:r w:rsidRPr="00C65840">
              <w:rPr>
                <w:rFonts w:cs="Arial"/>
                <w:b/>
                <w:bCs/>
                <w:color w:val="FFFFFF"/>
                <w:sz w:val="18"/>
                <w:szCs w:val="18"/>
                <w:lang w:eastAsia="es-BO"/>
              </w:rPr>
              <w:t>Número de SH.</w:t>
            </w:r>
          </w:p>
        </w:tc>
      </w:tr>
      <w:tr w:rsidR="00DB679D" w:rsidRPr="00C65840" w14:paraId="79415817" w14:textId="77777777" w:rsidTr="00C400CD">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3F016E5E" w14:textId="77777777" w:rsidR="00DB679D" w:rsidRPr="00C65840" w:rsidRDefault="00DB679D" w:rsidP="00C400CD">
            <w:pPr>
              <w:jc w:val="center"/>
              <w:rPr>
                <w:rFonts w:cs="Arial"/>
                <w:color w:val="FF0000"/>
                <w:sz w:val="18"/>
                <w:szCs w:val="18"/>
              </w:rPr>
            </w:pPr>
            <w:r w:rsidRPr="00C65840">
              <w:rPr>
                <w:rFonts w:cs="Arial"/>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14:paraId="34F3DD5F" w14:textId="77777777" w:rsidR="00DB679D" w:rsidRPr="00C65840" w:rsidRDefault="00DB679D" w:rsidP="00C400CD">
            <w:pPr>
              <w:rPr>
                <w:rFonts w:cs="Arial"/>
                <w:b/>
                <w:bCs/>
                <w:color w:val="FF0000"/>
                <w:sz w:val="18"/>
                <w:szCs w:val="18"/>
                <w:lang w:eastAsia="es-BO"/>
              </w:rPr>
            </w:pPr>
            <w:r w:rsidRPr="00C65840">
              <w:rPr>
                <w:rFonts w:cs="Arial"/>
                <w:b/>
                <w:bCs/>
                <w:color w:val="FF0000"/>
                <w:sz w:val="18"/>
                <w:szCs w:val="18"/>
                <w:lang w:eastAsia="es-BO"/>
              </w:rPr>
              <w:t>SAN MIGUEL DEL APERE</w:t>
            </w:r>
          </w:p>
        </w:tc>
        <w:tc>
          <w:tcPr>
            <w:tcW w:w="1753" w:type="dxa"/>
            <w:tcBorders>
              <w:top w:val="single" w:sz="4" w:space="0" w:color="auto"/>
              <w:left w:val="single" w:sz="4" w:space="0" w:color="auto"/>
              <w:bottom w:val="single" w:sz="4" w:space="0" w:color="auto"/>
              <w:right w:val="single" w:sz="4" w:space="0" w:color="auto"/>
            </w:tcBorders>
            <w:hideMark/>
          </w:tcPr>
          <w:p w14:paraId="0A805B75" w14:textId="77777777" w:rsidR="00DB679D" w:rsidRPr="00C65840" w:rsidRDefault="00DB679D" w:rsidP="00C400CD">
            <w:pPr>
              <w:jc w:val="center"/>
              <w:rPr>
                <w:rFonts w:cs="Arial"/>
                <w:b/>
                <w:bCs/>
                <w:color w:val="FF0000"/>
                <w:sz w:val="18"/>
                <w:szCs w:val="18"/>
                <w:lang w:eastAsia="es-BO"/>
              </w:rPr>
            </w:pPr>
            <w:r w:rsidRPr="00C65840">
              <w:rPr>
                <w:rFonts w:cs="Arial"/>
                <w:b/>
                <w:bCs/>
                <w:color w:val="FF0000"/>
                <w:sz w:val="18"/>
                <w:szCs w:val="18"/>
                <w:lang w:eastAsia="es-BO"/>
              </w:rPr>
              <w:t>19</w:t>
            </w:r>
          </w:p>
        </w:tc>
      </w:tr>
      <w:tr w:rsidR="00DB679D" w:rsidRPr="00C65840" w14:paraId="09167DDC" w14:textId="77777777" w:rsidTr="00C400CD">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5ADD5A39" w14:textId="77777777" w:rsidR="00DB679D" w:rsidRPr="00C65840" w:rsidRDefault="00DB679D" w:rsidP="00C400CD">
            <w:pPr>
              <w:jc w:val="center"/>
              <w:rPr>
                <w:rFonts w:cs="Arial"/>
                <w:b/>
                <w:bCs/>
                <w:color w:val="FFFFFF"/>
                <w:lang w:eastAsia="es-BO"/>
              </w:rPr>
            </w:pPr>
            <w:bookmarkStart w:id="30" w:name="_Hlk126057401"/>
            <w:r w:rsidRPr="00C65840">
              <w:rPr>
                <w:rFonts w:cs="Arial"/>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78DB1DE3" w14:textId="77777777" w:rsidR="00DB679D" w:rsidRPr="00C65840" w:rsidRDefault="00DB679D" w:rsidP="00C400CD">
            <w:pPr>
              <w:jc w:val="center"/>
              <w:rPr>
                <w:rFonts w:cs="Arial"/>
                <w:b/>
                <w:bCs/>
                <w:color w:val="FFFFFF"/>
                <w:lang w:eastAsia="es-BO"/>
              </w:rPr>
            </w:pPr>
            <w:r w:rsidRPr="00C65840">
              <w:rPr>
                <w:rFonts w:cs="Arial"/>
                <w:b/>
                <w:bCs/>
                <w:color w:val="FFFFFF" w:themeColor="background1"/>
                <w:lang w:eastAsia="es-BO"/>
              </w:rPr>
              <w:t>19</w:t>
            </w:r>
          </w:p>
        </w:tc>
      </w:tr>
      <w:bookmarkEnd w:id="30"/>
    </w:tbl>
    <w:p w14:paraId="3EE72615" w14:textId="77777777" w:rsidR="00DB679D" w:rsidRPr="00C65840" w:rsidRDefault="00DB679D" w:rsidP="00DB679D">
      <w:pPr>
        <w:jc w:val="both"/>
        <w:rPr>
          <w:rFonts w:cs="Tahoma"/>
          <w:i/>
          <w:iCs/>
          <w:sz w:val="18"/>
          <w:szCs w:val="18"/>
        </w:rPr>
      </w:pPr>
    </w:p>
    <w:p w14:paraId="44ACC035" w14:textId="77777777" w:rsidR="00DB679D" w:rsidRPr="00C65840" w:rsidRDefault="00DB679D" w:rsidP="00DB679D">
      <w:pPr>
        <w:jc w:val="both"/>
        <w:rPr>
          <w:rFonts w:cs="Tahoma"/>
          <w:i/>
          <w:sz w:val="18"/>
          <w:szCs w:val="18"/>
        </w:rPr>
      </w:pPr>
      <w:r w:rsidRPr="00C65840">
        <w:rPr>
          <w:rFonts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14:paraId="32567D28" w14:textId="77777777" w:rsidR="00DB679D" w:rsidRPr="00C65840" w:rsidRDefault="00DB679D" w:rsidP="00DB679D">
      <w:pPr>
        <w:jc w:val="both"/>
        <w:rPr>
          <w:rFonts w:cs="Tahoma"/>
          <w:i/>
          <w:sz w:val="18"/>
          <w:szCs w:val="18"/>
        </w:rPr>
      </w:pPr>
    </w:p>
    <w:p w14:paraId="3B0C4172" w14:textId="77777777" w:rsidR="00DB679D" w:rsidRPr="00C65840" w:rsidRDefault="00DB679D" w:rsidP="00DB679D">
      <w:pPr>
        <w:jc w:val="both"/>
        <w:rPr>
          <w:rFonts w:cs="Tahoma"/>
          <w:i/>
          <w:sz w:val="18"/>
          <w:szCs w:val="18"/>
        </w:rPr>
      </w:pPr>
      <w:bookmarkStart w:id="31" w:name="_Hlk162360396"/>
      <w:r w:rsidRPr="00C65840">
        <w:rPr>
          <w:rFonts w:cs="Tahoma"/>
          <w:i/>
          <w:sz w:val="18"/>
          <w:szCs w:val="18"/>
        </w:rPr>
        <w:t xml:space="preserve">De manera excepcional se podrán incluir </w:t>
      </w:r>
      <w:r w:rsidRPr="00C65840">
        <w:rPr>
          <w:rFonts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31"/>
    <w:p w14:paraId="60378B0D" w14:textId="77777777" w:rsidR="00DB679D" w:rsidRPr="00C65840" w:rsidRDefault="00DB679D" w:rsidP="00DB679D">
      <w:pPr>
        <w:ind w:left="-76"/>
        <w:jc w:val="both"/>
        <w:rPr>
          <w:rFonts w:cs="Tahoma"/>
          <w:i/>
          <w:sz w:val="18"/>
          <w:szCs w:val="18"/>
        </w:rPr>
      </w:pPr>
    </w:p>
    <w:p w14:paraId="4DDE6D5B" w14:textId="77777777" w:rsidR="00DB679D" w:rsidRPr="00C65840" w:rsidRDefault="00DB679D" w:rsidP="00DB679D">
      <w:pPr>
        <w:pStyle w:val="Prrafodelista"/>
        <w:widowControl w:val="0"/>
        <w:numPr>
          <w:ilvl w:val="0"/>
          <w:numId w:val="55"/>
        </w:numPr>
        <w:autoSpaceDE w:val="0"/>
        <w:autoSpaceDN w:val="0"/>
        <w:rPr>
          <w:rFonts w:ascii="Verdana" w:hAnsi="Verdana" w:cs="Tahoma"/>
          <w:b/>
          <w:bCs/>
          <w:color w:val="FF0000"/>
          <w:lang w:val="es-ES_tradnl" w:eastAsia="es-ES"/>
        </w:rPr>
      </w:pPr>
      <w:bookmarkStart w:id="32" w:name="_Toc118720298"/>
      <w:bookmarkStart w:id="33" w:name="_Hlk112915699"/>
      <w:r w:rsidRPr="00C65840">
        <w:rPr>
          <w:rFonts w:ascii="Verdana" w:hAnsi="Verdana" w:cs="Tahoma"/>
          <w:b/>
          <w:bCs/>
          <w:lang w:val="es-ES_tradnl" w:eastAsia="es-ES"/>
        </w:rPr>
        <w:t xml:space="preserve">Georreferencia de las viviendas </w:t>
      </w:r>
      <w:bookmarkEnd w:id="32"/>
    </w:p>
    <w:tbl>
      <w:tblPr>
        <w:tblStyle w:val="Tablaconcuadrcula"/>
        <w:tblW w:w="0" w:type="auto"/>
        <w:jc w:val="center"/>
        <w:tblLook w:val="04A0" w:firstRow="1" w:lastRow="0" w:firstColumn="1" w:lastColumn="0" w:noHBand="0" w:noVBand="1"/>
      </w:tblPr>
      <w:tblGrid>
        <w:gridCol w:w="742"/>
        <w:gridCol w:w="2916"/>
        <w:gridCol w:w="2916"/>
      </w:tblGrid>
      <w:tr w:rsidR="00DB679D" w:rsidRPr="00C65840" w14:paraId="0A925AAE" w14:textId="77777777" w:rsidTr="00C400CD">
        <w:trPr>
          <w:trHeight w:val="262"/>
          <w:jc w:val="center"/>
        </w:trPr>
        <w:tc>
          <w:tcPr>
            <w:tcW w:w="742" w:type="dxa"/>
            <w:shd w:val="clear" w:color="auto" w:fill="000000" w:themeFill="text1" w:themeFillShade="A6"/>
          </w:tcPr>
          <w:p w14:paraId="69160AA8" w14:textId="77777777" w:rsidR="00DB679D" w:rsidRPr="00C65840" w:rsidRDefault="00DB679D" w:rsidP="00C400CD">
            <w:pPr>
              <w:jc w:val="center"/>
              <w:rPr>
                <w:rFonts w:cs="Arial"/>
                <w:b/>
                <w:bCs/>
              </w:rPr>
            </w:pPr>
            <w:proofErr w:type="spellStart"/>
            <w:r w:rsidRPr="00C65840">
              <w:rPr>
                <w:rFonts w:cs="Arial"/>
                <w:b/>
                <w:bCs/>
              </w:rPr>
              <w:t>Pto</w:t>
            </w:r>
            <w:proofErr w:type="spellEnd"/>
            <w:r w:rsidRPr="00C65840">
              <w:rPr>
                <w:rFonts w:cs="Arial"/>
                <w:b/>
                <w:bCs/>
              </w:rPr>
              <w:t>.</w:t>
            </w:r>
          </w:p>
        </w:tc>
        <w:tc>
          <w:tcPr>
            <w:tcW w:w="2916" w:type="dxa"/>
            <w:shd w:val="clear" w:color="auto" w:fill="000000" w:themeFill="text1" w:themeFillShade="A6"/>
          </w:tcPr>
          <w:p w14:paraId="0DA3BDA1" w14:textId="77777777" w:rsidR="00DB679D" w:rsidRPr="00C65840" w:rsidRDefault="00DB679D" w:rsidP="00C400CD">
            <w:pPr>
              <w:jc w:val="center"/>
              <w:rPr>
                <w:rFonts w:cs="Arial"/>
                <w:b/>
                <w:bCs/>
              </w:rPr>
            </w:pPr>
            <w:r w:rsidRPr="00C65840">
              <w:rPr>
                <w:rFonts w:cs="Arial"/>
                <w:b/>
                <w:bCs/>
              </w:rPr>
              <w:t>Latitud (Norte X)</w:t>
            </w:r>
          </w:p>
        </w:tc>
        <w:tc>
          <w:tcPr>
            <w:tcW w:w="2916" w:type="dxa"/>
            <w:shd w:val="clear" w:color="auto" w:fill="000000" w:themeFill="text1" w:themeFillShade="A6"/>
          </w:tcPr>
          <w:p w14:paraId="5DAE80DC" w14:textId="77777777" w:rsidR="00DB679D" w:rsidRPr="00C65840" w:rsidRDefault="00DB679D" w:rsidP="00C400CD">
            <w:pPr>
              <w:jc w:val="center"/>
              <w:rPr>
                <w:rFonts w:cs="Arial"/>
                <w:b/>
                <w:bCs/>
              </w:rPr>
            </w:pPr>
            <w:r w:rsidRPr="00C65840">
              <w:rPr>
                <w:rFonts w:cs="Arial"/>
                <w:b/>
                <w:bCs/>
              </w:rPr>
              <w:t>Longitud (Este Y)</w:t>
            </w:r>
          </w:p>
        </w:tc>
      </w:tr>
      <w:tr w:rsidR="00DB679D" w:rsidRPr="00C65840" w14:paraId="1752A0CF" w14:textId="77777777" w:rsidTr="00C400CD">
        <w:trPr>
          <w:trHeight w:val="274"/>
          <w:jc w:val="center"/>
        </w:trPr>
        <w:tc>
          <w:tcPr>
            <w:tcW w:w="742" w:type="dxa"/>
          </w:tcPr>
          <w:p w14:paraId="2BAD8820" w14:textId="77777777" w:rsidR="00DB679D" w:rsidRPr="00C65840" w:rsidRDefault="00DB679D" w:rsidP="00C400CD">
            <w:pPr>
              <w:rPr>
                <w:rFonts w:cs="Arial"/>
              </w:rPr>
            </w:pPr>
            <w:r w:rsidRPr="00C65840">
              <w:rPr>
                <w:rFonts w:cs="Arial"/>
              </w:rPr>
              <w:t>1</w:t>
            </w:r>
          </w:p>
        </w:tc>
        <w:tc>
          <w:tcPr>
            <w:tcW w:w="2916" w:type="dxa"/>
          </w:tcPr>
          <w:p w14:paraId="3B4BEEF8" w14:textId="77777777" w:rsidR="00DB679D" w:rsidRPr="00C65840" w:rsidRDefault="00DB679D" w:rsidP="00C400CD">
            <w:pPr>
              <w:jc w:val="right"/>
              <w:rPr>
                <w:rFonts w:cs="Arial"/>
              </w:rPr>
            </w:pPr>
            <w:r w:rsidRPr="00C65840">
              <w:rPr>
                <w:rFonts w:cs="Arial"/>
              </w:rPr>
              <w:t>-15,1589048</w:t>
            </w:r>
          </w:p>
        </w:tc>
        <w:tc>
          <w:tcPr>
            <w:tcW w:w="2916" w:type="dxa"/>
          </w:tcPr>
          <w:p w14:paraId="6B1B7489" w14:textId="77777777" w:rsidR="00DB679D" w:rsidRPr="00C65840" w:rsidRDefault="00DB679D" w:rsidP="00C400CD">
            <w:pPr>
              <w:jc w:val="right"/>
              <w:rPr>
                <w:rFonts w:cs="Arial"/>
              </w:rPr>
            </w:pPr>
            <w:r w:rsidRPr="00C65840">
              <w:rPr>
                <w:rFonts w:cs="Arial"/>
              </w:rPr>
              <w:t>-65,8335845</w:t>
            </w:r>
          </w:p>
        </w:tc>
      </w:tr>
      <w:tr w:rsidR="00DB679D" w:rsidRPr="00C65840" w14:paraId="6C9F2A68" w14:textId="77777777" w:rsidTr="00C400CD">
        <w:trPr>
          <w:trHeight w:val="262"/>
          <w:jc w:val="center"/>
        </w:trPr>
        <w:tc>
          <w:tcPr>
            <w:tcW w:w="742" w:type="dxa"/>
          </w:tcPr>
          <w:p w14:paraId="57EFF48C" w14:textId="77777777" w:rsidR="00DB679D" w:rsidRPr="00C65840" w:rsidRDefault="00DB679D" w:rsidP="00C400CD">
            <w:pPr>
              <w:rPr>
                <w:rFonts w:cs="Arial"/>
              </w:rPr>
            </w:pPr>
            <w:r w:rsidRPr="00C65840">
              <w:rPr>
                <w:rFonts w:cs="Arial"/>
              </w:rPr>
              <w:t>2</w:t>
            </w:r>
          </w:p>
        </w:tc>
        <w:tc>
          <w:tcPr>
            <w:tcW w:w="2916" w:type="dxa"/>
          </w:tcPr>
          <w:p w14:paraId="2B858669" w14:textId="77777777" w:rsidR="00DB679D" w:rsidRPr="00C65840" w:rsidRDefault="00DB679D" w:rsidP="00C400CD">
            <w:pPr>
              <w:jc w:val="right"/>
              <w:rPr>
                <w:rFonts w:cs="Arial"/>
              </w:rPr>
            </w:pPr>
            <w:r w:rsidRPr="00C65840">
              <w:rPr>
                <w:rFonts w:cs="Arial"/>
              </w:rPr>
              <w:t>-15,1546283</w:t>
            </w:r>
          </w:p>
        </w:tc>
        <w:tc>
          <w:tcPr>
            <w:tcW w:w="2916" w:type="dxa"/>
          </w:tcPr>
          <w:p w14:paraId="3C824508" w14:textId="77777777" w:rsidR="00DB679D" w:rsidRPr="00C65840" w:rsidRDefault="00DB679D" w:rsidP="00C400CD">
            <w:pPr>
              <w:jc w:val="right"/>
              <w:rPr>
                <w:rFonts w:cs="Arial"/>
              </w:rPr>
            </w:pPr>
            <w:r w:rsidRPr="00C65840">
              <w:rPr>
                <w:rFonts w:cs="Arial"/>
              </w:rPr>
              <w:t>-65,8834983</w:t>
            </w:r>
          </w:p>
        </w:tc>
      </w:tr>
      <w:tr w:rsidR="00DB679D" w:rsidRPr="00C65840" w14:paraId="210807E2" w14:textId="77777777" w:rsidTr="00C400CD">
        <w:trPr>
          <w:trHeight w:val="274"/>
          <w:jc w:val="center"/>
        </w:trPr>
        <w:tc>
          <w:tcPr>
            <w:tcW w:w="742" w:type="dxa"/>
          </w:tcPr>
          <w:p w14:paraId="312AC434" w14:textId="77777777" w:rsidR="00DB679D" w:rsidRPr="00C65840" w:rsidRDefault="00DB679D" w:rsidP="00C400CD">
            <w:pPr>
              <w:rPr>
                <w:rFonts w:cs="Arial"/>
              </w:rPr>
            </w:pPr>
            <w:r w:rsidRPr="00C65840">
              <w:rPr>
                <w:rFonts w:cs="Arial"/>
              </w:rPr>
              <w:t>3</w:t>
            </w:r>
          </w:p>
        </w:tc>
        <w:tc>
          <w:tcPr>
            <w:tcW w:w="2916" w:type="dxa"/>
          </w:tcPr>
          <w:p w14:paraId="50B5D26F" w14:textId="77777777" w:rsidR="00DB679D" w:rsidRPr="00C65840" w:rsidRDefault="00DB679D" w:rsidP="00C400CD">
            <w:pPr>
              <w:jc w:val="right"/>
              <w:rPr>
                <w:rFonts w:cs="Arial"/>
              </w:rPr>
            </w:pPr>
            <w:r w:rsidRPr="00C65840">
              <w:rPr>
                <w:rFonts w:cs="Arial"/>
              </w:rPr>
              <w:t>-15,1547087</w:t>
            </w:r>
          </w:p>
        </w:tc>
        <w:tc>
          <w:tcPr>
            <w:tcW w:w="2916" w:type="dxa"/>
          </w:tcPr>
          <w:p w14:paraId="6A56DA77" w14:textId="77777777" w:rsidR="00DB679D" w:rsidRPr="00C65840" w:rsidRDefault="00DB679D" w:rsidP="00C400CD">
            <w:pPr>
              <w:jc w:val="right"/>
              <w:rPr>
                <w:rFonts w:cs="Arial"/>
              </w:rPr>
            </w:pPr>
            <w:r w:rsidRPr="00C65840">
              <w:rPr>
                <w:rFonts w:cs="Arial"/>
              </w:rPr>
              <w:t>-65,8836992</w:t>
            </w:r>
          </w:p>
        </w:tc>
      </w:tr>
      <w:tr w:rsidR="00DB679D" w:rsidRPr="00C65840" w14:paraId="080515B0" w14:textId="77777777" w:rsidTr="00C400CD">
        <w:trPr>
          <w:trHeight w:val="262"/>
          <w:jc w:val="center"/>
        </w:trPr>
        <w:tc>
          <w:tcPr>
            <w:tcW w:w="742" w:type="dxa"/>
          </w:tcPr>
          <w:p w14:paraId="4C233E38" w14:textId="77777777" w:rsidR="00DB679D" w:rsidRPr="00C65840" w:rsidRDefault="00DB679D" w:rsidP="00C400CD">
            <w:pPr>
              <w:rPr>
                <w:rFonts w:cs="Arial"/>
              </w:rPr>
            </w:pPr>
            <w:r w:rsidRPr="00C65840">
              <w:rPr>
                <w:rFonts w:cs="Arial"/>
              </w:rPr>
              <w:t>4</w:t>
            </w:r>
          </w:p>
        </w:tc>
        <w:tc>
          <w:tcPr>
            <w:tcW w:w="2916" w:type="dxa"/>
          </w:tcPr>
          <w:p w14:paraId="7F16D15E" w14:textId="77777777" w:rsidR="00DB679D" w:rsidRPr="00C65840" w:rsidRDefault="00DB679D" w:rsidP="00C400CD">
            <w:pPr>
              <w:jc w:val="right"/>
              <w:rPr>
                <w:rFonts w:cs="Arial"/>
              </w:rPr>
            </w:pPr>
            <w:r w:rsidRPr="00C65840">
              <w:rPr>
                <w:rFonts w:cs="Arial"/>
              </w:rPr>
              <w:t>-15,1542713</w:t>
            </w:r>
          </w:p>
        </w:tc>
        <w:tc>
          <w:tcPr>
            <w:tcW w:w="2916" w:type="dxa"/>
          </w:tcPr>
          <w:p w14:paraId="296AF9FD" w14:textId="77777777" w:rsidR="00DB679D" w:rsidRPr="00C65840" w:rsidRDefault="00DB679D" w:rsidP="00C400CD">
            <w:pPr>
              <w:jc w:val="right"/>
              <w:rPr>
                <w:rFonts w:cs="Arial"/>
              </w:rPr>
            </w:pPr>
            <w:r w:rsidRPr="00C65840">
              <w:rPr>
                <w:rFonts w:cs="Arial"/>
              </w:rPr>
              <w:t>-65,8838369</w:t>
            </w:r>
          </w:p>
        </w:tc>
      </w:tr>
      <w:tr w:rsidR="00DB679D" w:rsidRPr="00C65840" w14:paraId="20632AC3" w14:textId="77777777" w:rsidTr="00C400CD">
        <w:trPr>
          <w:trHeight w:val="262"/>
          <w:jc w:val="center"/>
        </w:trPr>
        <w:tc>
          <w:tcPr>
            <w:tcW w:w="742" w:type="dxa"/>
          </w:tcPr>
          <w:p w14:paraId="461DABF2" w14:textId="77777777" w:rsidR="00DB679D" w:rsidRPr="00C65840" w:rsidRDefault="00DB679D" w:rsidP="00C400CD">
            <w:pPr>
              <w:rPr>
                <w:rFonts w:cs="Arial"/>
              </w:rPr>
            </w:pPr>
            <w:r w:rsidRPr="00C65840">
              <w:rPr>
                <w:rFonts w:cs="Arial"/>
              </w:rPr>
              <w:t>5</w:t>
            </w:r>
          </w:p>
        </w:tc>
        <w:tc>
          <w:tcPr>
            <w:tcW w:w="2916" w:type="dxa"/>
          </w:tcPr>
          <w:p w14:paraId="7B5A46CA" w14:textId="77777777" w:rsidR="00DB679D" w:rsidRPr="00C65840" w:rsidRDefault="00DB679D" w:rsidP="00C400CD">
            <w:pPr>
              <w:jc w:val="right"/>
              <w:rPr>
                <w:rFonts w:cs="Arial"/>
              </w:rPr>
            </w:pPr>
            <w:r w:rsidRPr="00C65840">
              <w:rPr>
                <w:rFonts w:cs="Arial"/>
              </w:rPr>
              <w:t>-15,15449</w:t>
            </w:r>
          </w:p>
        </w:tc>
        <w:tc>
          <w:tcPr>
            <w:tcW w:w="2916" w:type="dxa"/>
          </w:tcPr>
          <w:p w14:paraId="515AB874" w14:textId="77777777" w:rsidR="00DB679D" w:rsidRPr="00C65840" w:rsidRDefault="00DB679D" w:rsidP="00C400CD">
            <w:pPr>
              <w:jc w:val="right"/>
              <w:rPr>
                <w:rFonts w:cs="Arial"/>
              </w:rPr>
            </w:pPr>
            <w:r w:rsidRPr="00C65840">
              <w:rPr>
                <w:rFonts w:cs="Arial"/>
              </w:rPr>
              <w:t>-65,8838066</w:t>
            </w:r>
          </w:p>
        </w:tc>
      </w:tr>
      <w:tr w:rsidR="00DB679D" w:rsidRPr="00C65840" w14:paraId="52215BCA" w14:textId="77777777" w:rsidTr="00C400CD">
        <w:trPr>
          <w:trHeight w:val="262"/>
          <w:jc w:val="center"/>
        </w:trPr>
        <w:tc>
          <w:tcPr>
            <w:tcW w:w="742" w:type="dxa"/>
          </w:tcPr>
          <w:p w14:paraId="176C2E8B" w14:textId="77777777" w:rsidR="00DB679D" w:rsidRPr="00C65840" w:rsidRDefault="00DB679D" w:rsidP="00C400CD">
            <w:pPr>
              <w:rPr>
                <w:rFonts w:cs="Arial"/>
              </w:rPr>
            </w:pPr>
            <w:r w:rsidRPr="00C65840">
              <w:rPr>
                <w:rFonts w:cs="Arial"/>
              </w:rPr>
              <w:t>6</w:t>
            </w:r>
          </w:p>
        </w:tc>
        <w:tc>
          <w:tcPr>
            <w:tcW w:w="2916" w:type="dxa"/>
          </w:tcPr>
          <w:p w14:paraId="2C424AB6" w14:textId="77777777" w:rsidR="00DB679D" w:rsidRPr="00C65840" w:rsidRDefault="00DB679D" w:rsidP="00C400CD">
            <w:pPr>
              <w:jc w:val="right"/>
              <w:rPr>
                <w:rFonts w:cs="Arial"/>
              </w:rPr>
            </w:pPr>
            <w:r w:rsidRPr="00C65840">
              <w:rPr>
                <w:rFonts w:cs="Arial"/>
              </w:rPr>
              <w:t>-15,15427</w:t>
            </w:r>
          </w:p>
        </w:tc>
        <w:tc>
          <w:tcPr>
            <w:tcW w:w="2916" w:type="dxa"/>
          </w:tcPr>
          <w:p w14:paraId="0638F526" w14:textId="77777777" w:rsidR="00DB679D" w:rsidRPr="00C65840" w:rsidRDefault="00DB679D" w:rsidP="00C400CD">
            <w:pPr>
              <w:jc w:val="right"/>
              <w:rPr>
                <w:rFonts w:cs="Arial"/>
              </w:rPr>
            </w:pPr>
            <w:r w:rsidRPr="00C65840">
              <w:rPr>
                <w:rFonts w:cs="Arial"/>
              </w:rPr>
              <w:t>-65,8838317</w:t>
            </w:r>
          </w:p>
        </w:tc>
      </w:tr>
      <w:tr w:rsidR="00DB679D" w:rsidRPr="00C65840" w14:paraId="2AC9FFD2" w14:textId="77777777" w:rsidTr="00C400CD">
        <w:trPr>
          <w:trHeight w:val="262"/>
          <w:jc w:val="center"/>
        </w:trPr>
        <w:tc>
          <w:tcPr>
            <w:tcW w:w="742" w:type="dxa"/>
          </w:tcPr>
          <w:p w14:paraId="64CB3BEF" w14:textId="77777777" w:rsidR="00DB679D" w:rsidRPr="00C65840" w:rsidRDefault="00DB679D" w:rsidP="00C400CD">
            <w:pPr>
              <w:rPr>
                <w:rFonts w:cs="Arial"/>
              </w:rPr>
            </w:pPr>
            <w:r w:rsidRPr="00C65840">
              <w:rPr>
                <w:rFonts w:cs="Arial"/>
              </w:rPr>
              <w:t>7</w:t>
            </w:r>
          </w:p>
        </w:tc>
        <w:tc>
          <w:tcPr>
            <w:tcW w:w="2916" w:type="dxa"/>
          </w:tcPr>
          <w:p w14:paraId="63C71AB6" w14:textId="77777777" w:rsidR="00DB679D" w:rsidRPr="00C65840" w:rsidRDefault="00DB679D" w:rsidP="00C400CD">
            <w:pPr>
              <w:jc w:val="right"/>
              <w:rPr>
                <w:rFonts w:cs="Arial"/>
              </w:rPr>
            </w:pPr>
            <w:r w:rsidRPr="00C65840">
              <w:rPr>
                <w:rFonts w:cs="Arial"/>
              </w:rPr>
              <w:t>-15,1589048</w:t>
            </w:r>
          </w:p>
        </w:tc>
        <w:tc>
          <w:tcPr>
            <w:tcW w:w="2916" w:type="dxa"/>
          </w:tcPr>
          <w:p w14:paraId="68589E9E" w14:textId="77777777" w:rsidR="00DB679D" w:rsidRPr="00C65840" w:rsidRDefault="00DB679D" w:rsidP="00C400CD">
            <w:pPr>
              <w:jc w:val="right"/>
              <w:rPr>
                <w:rFonts w:cs="Arial"/>
              </w:rPr>
            </w:pPr>
            <w:r w:rsidRPr="00C65840">
              <w:rPr>
                <w:rFonts w:cs="Arial"/>
              </w:rPr>
              <w:t>-65,8335845</w:t>
            </w:r>
          </w:p>
        </w:tc>
      </w:tr>
      <w:tr w:rsidR="00DB679D" w:rsidRPr="00C65840" w14:paraId="37932C03" w14:textId="77777777" w:rsidTr="00C400CD">
        <w:trPr>
          <w:trHeight w:val="262"/>
          <w:jc w:val="center"/>
        </w:trPr>
        <w:tc>
          <w:tcPr>
            <w:tcW w:w="742" w:type="dxa"/>
          </w:tcPr>
          <w:p w14:paraId="2267EEC3" w14:textId="77777777" w:rsidR="00DB679D" w:rsidRPr="00C65840" w:rsidRDefault="00DB679D" w:rsidP="00C400CD">
            <w:pPr>
              <w:rPr>
                <w:rFonts w:cs="Arial"/>
              </w:rPr>
            </w:pPr>
            <w:r w:rsidRPr="00C65840">
              <w:rPr>
                <w:rFonts w:cs="Arial"/>
              </w:rPr>
              <w:t>8</w:t>
            </w:r>
          </w:p>
        </w:tc>
        <w:tc>
          <w:tcPr>
            <w:tcW w:w="2916" w:type="dxa"/>
          </w:tcPr>
          <w:p w14:paraId="083F6FA8" w14:textId="77777777" w:rsidR="00DB679D" w:rsidRPr="00C65840" w:rsidRDefault="00DB679D" w:rsidP="00C400CD">
            <w:pPr>
              <w:jc w:val="right"/>
              <w:rPr>
                <w:rFonts w:cs="Arial"/>
              </w:rPr>
            </w:pPr>
            <w:r w:rsidRPr="00C65840">
              <w:rPr>
                <w:rFonts w:cs="Arial"/>
              </w:rPr>
              <w:t>-15,1565483</w:t>
            </w:r>
          </w:p>
        </w:tc>
        <w:tc>
          <w:tcPr>
            <w:tcW w:w="2916" w:type="dxa"/>
          </w:tcPr>
          <w:p w14:paraId="04AB3815" w14:textId="77777777" w:rsidR="00DB679D" w:rsidRPr="00C65840" w:rsidRDefault="00DB679D" w:rsidP="00C400CD">
            <w:pPr>
              <w:jc w:val="right"/>
              <w:rPr>
                <w:rFonts w:cs="Arial"/>
              </w:rPr>
            </w:pPr>
            <w:r w:rsidRPr="00C65840">
              <w:rPr>
                <w:rFonts w:cs="Arial"/>
              </w:rPr>
              <w:t>-65,8832883</w:t>
            </w:r>
          </w:p>
        </w:tc>
      </w:tr>
      <w:tr w:rsidR="00DB679D" w:rsidRPr="00C65840" w14:paraId="2E680DA7" w14:textId="77777777" w:rsidTr="00C400CD">
        <w:trPr>
          <w:trHeight w:val="262"/>
          <w:jc w:val="center"/>
        </w:trPr>
        <w:tc>
          <w:tcPr>
            <w:tcW w:w="742" w:type="dxa"/>
          </w:tcPr>
          <w:p w14:paraId="240C3347" w14:textId="77777777" w:rsidR="00DB679D" w:rsidRPr="00C65840" w:rsidRDefault="00DB679D" w:rsidP="00C400CD">
            <w:pPr>
              <w:rPr>
                <w:rFonts w:cs="Arial"/>
              </w:rPr>
            </w:pPr>
            <w:r w:rsidRPr="00C65840">
              <w:rPr>
                <w:rFonts w:cs="Arial"/>
              </w:rPr>
              <w:t>9</w:t>
            </w:r>
          </w:p>
        </w:tc>
        <w:tc>
          <w:tcPr>
            <w:tcW w:w="2916" w:type="dxa"/>
          </w:tcPr>
          <w:p w14:paraId="0317E983" w14:textId="77777777" w:rsidR="00DB679D" w:rsidRPr="00C65840" w:rsidRDefault="00DB679D" w:rsidP="00C400CD">
            <w:pPr>
              <w:jc w:val="right"/>
              <w:rPr>
                <w:rFonts w:cs="Arial"/>
              </w:rPr>
            </w:pPr>
            <w:r w:rsidRPr="00C65840">
              <w:rPr>
                <w:rFonts w:cs="Arial"/>
              </w:rPr>
              <w:t>-15,1571543</w:t>
            </w:r>
          </w:p>
        </w:tc>
        <w:tc>
          <w:tcPr>
            <w:tcW w:w="2916" w:type="dxa"/>
          </w:tcPr>
          <w:p w14:paraId="4765FB57" w14:textId="77777777" w:rsidR="00DB679D" w:rsidRPr="00C65840" w:rsidRDefault="00DB679D" w:rsidP="00C400CD">
            <w:pPr>
              <w:jc w:val="right"/>
              <w:rPr>
                <w:rFonts w:cs="Arial"/>
              </w:rPr>
            </w:pPr>
            <w:r w:rsidRPr="00C65840">
              <w:rPr>
                <w:rFonts w:cs="Arial"/>
              </w:rPr>
              <w:t>-65,8833381</w:t>
            </w:r>
          </w:p>
        </w:tc>
      </w:tr>
      <w:tr w:rsidR="00DB679D" w:rsidRPr="00C65840" w14:paraId="66459266" w14:textId="77777777" w:rsidTr="00C400CD">
        <w:trPr>
          <w:trHeight w:val="262"/>
          <w:jc w:val="center"/>
        </w:trPr>
        <w:tc>
          <w:tcPr>
            <w:tcW w:w="742" w:type="dxa"/>
          </w:tcPr>
          <w:p w14:paraId="68E0905D" w14:textId="77777777" w:rsidR="00DB679D" w:rsidRPr="00C65840" w:rsidRDefault="00DB679D" w:rsidP="00C400CD">
            <w:pPr>
              <w:rPr>
                <w:rFonts w:cs="Arial"/>
              </w:rPr>
            </w:pPr>
            <w:r w:rsidRPr="00C65840">
              <w:rPr>
                <w:rFonts w:cs="Arial"/>
              </w:rPr>
              <w:t>10</w:t>
            </w:r>
          </w:p>
        </w:tc>
        <w:tc>
          <w:tcPr>
            <w:tcW w:w="2916" w:type="dxa"/>
          </w:tcPr>
          <w:p w14:paraId="0A0F31AE" w14:textId="77777777" w:rsidR="00DB679D" w:rsidRPr="00C65840" w:rsidRDefault="00DB679D" w:rsidP="00C400CD">
            <w:pPr>
              <w:jc w:val="right"/>
              <w:rPr>
                <w:rFonts w:cs="Arial"/>
              </w:rPr>
            </w:pPr>
            <w:r w:rsidRPr="00C65840">
              <w:rPr>
                <w:rFonts w:cs="Arial"/>
              </w:rPr>
              <w:t>-15,1589048</w:t>
            </w:r>
          </w:p>
        </w:tc>
        <w:tc>
          <w:tcPr>
            <w:tcW w:w="2916" w:type="dxa"/>
          </w:tcPr>
          <w:p w14:paraId="03F1974A" w14:textId="77777777" w:rsidR="00DB679D" w:rsidRPr="00C65840" w:rsidRDefault="00DB679D" w:rsidP="00C400CD">
            <w:pPr>
              <w:jc w:val="right"/>
              <w:rPr>
                <w:rFonts w:cs="Arial"/>
              </w:rPr>
            </w:pPr>
            <w:r w:rsidRPr="00C65840">
              <w:rPr>
                <w:rFonts w:cs="Arial"/>
              </w:rPr>
              <w:t>-65,8335845</w:t>
            </w:r>
          </w:p>
        </w:tc>
      </w:tr>
      <w:tr w:rsidR="00DB679D" w:rsidRPr="00C65840" w14:paraId="11437A74" w14:textId="77777777" w:rsidTr="00C400CD">
        <w:trPr>
          <w:trHeight w:val="262"/>
          <w:jc w:val="center"/>
        </w:trPr>
        <w:tc>
          <w:tcPr>
            <w:tcW w:w="742" w:type="dxa"/>
          </w:tcPr>
          <w:p w14:paraId="160E4CD1" w14:textId="77777777" w:rsidR="00DB679D" w:rsidRPr="00C65840" w:rsidRDefault="00DB679D" w:rsidP="00C400CD">
            <w:pPr>
              <w:rPr>
                <w:rFonts w:cs="Arial"/>
              </w:rPr>
            </w:pPr>
            <w:r w:rsidRPr="00C65840">
              <w:rPr>
                <w:rFonts w:cs="Arial"/>
              </w:rPr>
              <w:lastRenderedPageBreak/>
              <w:t>11</w:t>
            </w:r>
          </w:p>
        </w:tc>
        <w:tc>
          <w:tcPr>
            <w:tcW w:w="2916" w:type="dxa"/>
          </w:tcPr>
          <w:p w14:paraId="3DA5A7C5" w14:textId="77777777" w:rsidR="00DB679D" w:rsidRPr="00C65840" w:rsidRDefault="00DB679D" w:rsidP="00C400CD">
            <w:pPr>
              <w:jc w:val="right"/>
              <w:rPr>
                <w:rFonts w:cs="Arial"/>
              </w:rPr>
            </w:pPr>
            <w:r w:rsidRPr="00C65840">
              <w:rPr>
                <w:rFonts w:cs="Arial"/>
              </w:rPr>
              <w:t>-15,1589048</w:t>
            </w:r>
          </w:p>
        </w:tc>
        <w:tc>
          <w:tcPr>
            <w:tcW w:w="2916" w:type="dxa"/>
          </w:tcPr>
          <w:p w14:paraId="1722131A" w14:textId="77777777" w:rsidR="00DB679D" w:rsidRPr="00C65840" w:rsidRDefault="00DB679D" w:rsidP="00C400CD">
            <w:pPr>
              <w:jc w:val="right"/>
              <w:rPr>
                <w:rFonts w:cs="Arial"/>
              </w:rPr>
            </w:pPr>
            <w:r w:rsidRPr="00C65840">
              <w:rPr>
                <w:rFonts w:cs="Arial"/>
              </w:rPr>
              <w:t>-65,8335845</w:t>
            </w:r>
          </w:p>
        </w:tc>
      </w:tr>
      <w:tr w:rsidR="00DB679D" w:rsidRPr="00C65840" w14:paraId="108A4870" w14:textId="77777777" w:rsidTr="00C400CD">
        <w:trPr>
          <w:trHeight w:val="262"/>
          <w:jc w:val="center"/>
        </w:trPr>
        <w:tc>
          <w:tcPr>
            <w:tcW w:w="742" w:type="dxa"/>
          </w:tcPr>
          <w:p w14:paraId="64BD7BD8" w14:textId="77777777" w:rsidR="00DB679D" w:rsidRPr="00C65840" w:rsidRDefault="00DB679D" w:rsidP="00C400CD">
            <w:pPr>
              <w:rPr>
                <w:rFonts w:cs="Arial"/>
              </w:rPr>
            </w:pPr>
            <w:r w:rsidRPr="00C65840">
              <w:rPr>
                <w:rFonts w:cs="Arial"/>
              </w:rPr>
              <w:t>12</w:t>
            </w:r>
          </w:p>
        </w:tc>
        <w:tc>
          <w:tcPr>
            <w:tcW w:w="2916" w:type="dxa"/>
          </w:tcPr>
          <w:p w14:paraId="54450727" w14:textId="77777777" w:rsidR="00DB679D" w:rsidRPr="00C65840" w:rsidRDefault="00DB679D" w:rsidP="00C400CD">
            <w:pPr>
              <w:jc w:val="right"/>
              <w:rPr>
                <w:rFonts w:cs="Arial"/>
              </w:rPr>
            </w:pPr>
            <w:r w:rsidRPr="00C65840">
              <w:rPr>
                <w:rFonts w:cs="Arial"/>
              </w:rPr>
              <w:t>-15,1569445</w:t>
            </w:r>
          </w:p>
        </w:tc>
        <w:tc>
          <w:tcPr>
            <w:tcW w:w="2916" w:type="dxa"/>
          </w:tcPr>
          <w:p w14:paraId="77303C68" w14:textId="77777777" w:rsidR="00DB679D" w:rsidRPr="00C65840" w:rsidRDefault="00DB679D" w:rsidP="00C400CD">
            <w:pPr>
              <w:jc w:val="right"/>
              <w:rPr>
                <w:rFonts w:cs="Arial"/>
              </w:rPr>
            </w:pPr>
            <w:r w:rsidRPr="00C65840">
              <w:rPr>
                <w:rFonts w:cs="Arial"/>
              </w:rPr>
              <w:t>-65,8827648</w:t>
            </w:r>
          </w:p>
        </w:tc>
      </w:tr>
      <w:tr w:rsidR="00DB679D" w:rsidRPr="00C65840" w14:paraId="5E947102" w14:textId="77777777" w:rsidTr="00C400CD">
        <w:trPr>
          <w:trHeight w:val="262"/>
          <w:jc w:val="center"/>
        </w:trPr>
        <w:tc>
          <w:tcPr>
            <w:tcW w:w="742" w:type="dxa"/>
          </w:tcPr>
          <w:p w14:paraId="24099E79" w14:textId="77777777" w:rsidR="00DB679D" w:rsidRPr="00C65840" w:rsidRDefault="00DB679D" w:rsidP="00C400CD">
            <w:pPr>
              <w:rPr>
                <w:rFonts w:cs="Arial"/>
              </w:rPr>
            </w:pPr>
            <w:r w:rsidRPr="00C65840">
              <w:rPr>
                <w:rFonts w:cs="Arial"/>
              </w:rPr>
              <w:t>13</w:t>
            </w:r>
          </w:p>
        </w:tc>
        <w:tc>
          <w:tcPr>
            <w:tcW w:w="2916" w:type="dxa"/>
            <w:vAlign w:val="bottom"/>
          </w:tcPr>
          <w:p w14:paraId="20113AC3" w14:textId="77777777" w:rsidR="00DB679D" w:rsidRPr="00C65840" w:rsidRDefault="00DB679D" w:rsidP="00C400CD">
            <w:pPr>
              <w:jc w:val="right"/>
              <w:rPr>
                <w:rFonts w:cs="Arial"/>
              </w:rPr>
            </w:pPr>
            <w:r w:rsidRPr="00C65840">
              <w:rPr>
                <w:rFonts w:cs="Arial"/>
              </w:rPr>
              <w:t>-15.15683</w:t>
            </w:r>
          </w:p>
        </w:tc>
        <w:tc>
          <w:tcPr>
            <w:tcW w:w="2916" w:type="dxa"/>
            <w:vAlign w:val="bottom"/>
          </w:tcPr>
          <w:p w14:paraId="50080429" w14:textId="77777777" w:rsidR="00DB679D" w:rsidRPr="00C65840" w:rsidRDefault="00DB679D" w:rsidP="00C400CD">
            <w:pPr>
              <w:jc w:val="right"/>
              <w:rPr>
                <w:rFonts w:cs="Arial"/>
              </w:rPr>
            </w:pPr>
            <w:r w:rsidRPr="00C65840">
              <w:rPr>
                <w:rFonts w:cs="Arial"/>
              </w:rPr>
              <w:t>-65.8828</w:t>
            </w:r>
          </w:p>
        </w:tc>
      </w:tr>
      <w:tr w:rsidR="00DB679D" w:rsidRPr="00C65840" w14:paraId="4EC20470" w14:textId="77777777" w:rsidTr="00C400CD">
        <w:trPr>
          <w:trHeight w:val="262"/>
          <w:jc w:val="center"/>
        </w:trPr>
        <w:tc>
          <w:tcPr>
            <w:tcW w:w="742" w:type="dxa"/>
          </w:tcPr>
          <w:p w14:paraId="7FC04AF1" w14:textId="77777777" w:rsidR="00DB679D" w:rsidRPr="00C65840" w:rsidRDefault="00DB679D" w:rsidP="00C400CD">
            <w:pPr>
              <w:rPr>
                <w:rFonts w:cs="Arial"/>
              </w:rPr>
            </w:pPr>
            <w:r w:rsidRPr="00C65840">
              <w:rPr>
                <w:rFonts w:cs="Arial"/>
              </w:rPr>
              <w:t>14</w:t>
            </w:r>
          </w:p>
        </w:tc>
        <w:tc>
          <w:tcPr>
            <w:tcW w:w="2916" w:type="dxa"/>
          </w:tcPr>
          <w:p w14:paraId="0F07EB00" w14:textId="77777777" w:rsidR="00DB679D" w:rsidRPr="00C65840" w:rsidRDefault="00DB679D" w:rsidP="00C400CD">
            <w:pPr>
              <w:jc w:val="right"/>
              <w:rPr>
                <w:rFonts w:cs="Arial"/>
              </w:rPr>
            </w:pPr>
            <w:r w:rsidRPr="00C65840">
              <w:rPr>
                <w:rFonts w:cs="Arial"/>
              </w:rPr>
              <w:t>-15,1568286</w:t>
            </w:r>
          </w:p>
        </w:tc>
        <w:tc>
          <w:tcPr>
            <w:tcW w:w="2916" w:type="dxa"/>
          </w:tcPr>
          <w:p w14:paraId="3DCF24C2" w14:textId="77777777" w:rsidR="00DB679D" w:rsidRPr="00C65840" w:rsidRDefault="00DB679D" w:rsidP="00C400CD">
            <w:pPr>
              <w:jc w:val="right"/>
              <w:rPr>
                <w:rFonts w:cs="Arial"/>
              </w:rPr>
            </w:pPr>
            <w:r w:rsidRPr="00C65840">
              <w:rPr>
                <w:rFonts w:cs="Arial"/>
              </w:rPr>
              <w:t>-65,8828029</w:t>
            </w:r>
          </w:p>
        </w:tc>
      </w:tr>
      <w:tr w:rsidR="00DB679D" w:rsidRPr="00C65840" w14:paraId="32056D1F" w14:textId="77777777" w:rsidTr="00C400CD">
        <w:trPr>
          <w:trHeight w:val="262"/>
          <w:jc w:val="center"/>
        </w:trPr>
        <w:tc>
          <w:tcPr>
            <w:tcW w:w="742" w:type="dxa"/>
          </w:tcPr>
          <w:p w14:paraId="04310DFD" w14:textId="77777777" w:rsidR="00DB679D" w:rsidRPr="00C65840" w:rsidRDefault="00DB679D" w:rsidP="00C400CD">
            <w:pPr>
              <w:rPr>
                <w:rFonts w:cs="Arial"/>
              </w:rPr>
            </w:pPr>
            <w:r w:rsidRPr="00C65840">
              <w:rPr>
                <w:rFonts w:cs="Arial"/>
              </w:rPr>
              <w:t>15</w:t>
            </w:r>
          </w:p>
        </w:tc>
        <w:tc>
          <w:tcPr>
            <w:tcW w:w="2916" w:type="dxa"/>
          </w:tcPr>
          <w:p w14:paraId="68F25975" w14:textId="77777777" w:rsidR="00DB679D" w:rsidRPr="00C65840" w:rsidRDefault="00DB679D" w:rsidP="00C400CD">
            <w:pPr>
              <w:jc w:val="right"/>
              <w:rPr>
                <w:rFonts w:cs="Arial"/>
              </w:rPr>
            </w:pPr>
            <w:r w:rsidRPr="00C65840">
              <w:rPr>
                <w:rFonts w:cs="Arial"/>
              </w:rPr>
              <w:t>-15,155962</w:t>
            </w:r>
          </w:p>
        </w:tc>
        <w:tc>
          <w:tcPr>
            <w:tcW w:w="2916" w:type="dxa"/>
          </w:tcPr>
          <w:p w14:paraId="345EC056" w14:textId="77777777" w:rsidR="00DB679D" w:rsidRPr="00C65840" w:rsidRDefault="00DB679D" w:rsidP="00C400CD">
            <w:pPr>
              <w:jc w:val="right"/>
              <w:rPr>
                <w:rFonts w:cs="Arial"/>
              </w:rPr>
            </w:pPr>
            <w:r w:rsidRPr="00C65840">
              <w:rPr>
                <w:rFonts w:cs="Arial"/>
              </w:rPr>
              <w:t>-65,8815647</w:t>
            </w:r>
          </w:p>
        </w:tc>
      </w:tr>
      <w:tr w:rsidR="00DB679D" w:rsidRPr="00C65840" w14:paraId="4D6FAE3F" w14:textId="77777777" w:rsidTr="00C400CD">
        <w:trPr>
          <w:trHeight w:val="262"/>
          <w:jc w:val="center"/>
        </w:trPr>
        <w:tc>
          <w:tcPr>
            <w:tcW w:w="742" w:type="dxa"/>
          </w:tcPr>
          <w:p w14:paraId="15381BDA" w14:textId="77777777" w:rsidR="00DB679D" w:rsidRPr="00C65840" w:rsidRDefault="00DB679D" w:rsidP="00C400CD">
            <w:pPr>
              <w:rPr>
                <w:rFonts w:cs="Arial"/>
              </w:rPr>
            </w:pPr>
            <w:r w:rsidRPr="00C65840">
              <w:rPr>
                <w:rFonts w:cs="Arial"/>
              </w:rPr>
              <w:t>16</w:t>
            </w:r>
          </w:p>
        </w:tc>
        <w:tc>
          <w:tcPr>
            <w:tcW w:w="2916" w:type="dxa"/>
          </w:tcPr>
          <w:p w14:paraId="249128A7" w14:textId="77777777" w:rsidR="00DB679D" w:rsidRPr="00C65840" w:rsidRDefault="00DB679D" w:rsidP="00C400CD">
            <w:pPr>
              <w:jc w:val="right"/>
              <w:rPr>
                <w:rFonts w:cs="Arial"/>
              </w:rPr>
            </w:pPr>
            <w:r w:rsidRPr="00C65840">
              <w:rPr>
                <w:rFonts w:cs="Arial"/>
              </w:rPr>
              <w:t>-15,1557796</w:t>
            </w:r>
          </w:p>
        </w:tc>
        <w:tc>
          <w:tcPr>
            <w:tcW w:w="2916" w:type="dxa"/>
          </w:tcPr>
          <w:p w14:paraId="6FD159D2" w14:textId="77777777" w:rsidR="00DB679D" w:rsidRPr="00C65840" w:rsidRDefault="00DB679D" w:rsidP="00C400CD">
            <w:pPr>
              <w:jc w:val="right"/>
              <w:rPr>
                <w:rFonts w:cs="Arial"/>
              </w:rPr>
            </w:pPr>
            <w:r w:rsidRPr="00C65840">
              <w:rPr>
                <w:rFonts w:cs="Arial"/>
              </w:rPr>
              <w:t>-65,8806688</w:t>
            </w:r>
          </w:p>
        </w:tc>
      </w:tr>
      <w:tr w:rsidR="00DB679D" w:rsidRPr="00C65840" w14:paraId="4DA29419" w14:textId="77777777" w:rsidTr="00C400CD">
        <w:trPr>
          <w:trHeight w:val="262"/>
          <w:jc w:val="center"/>
        </w:trPr>
        <w:tc>
          <w:tcPr>
            <w:tcW w:w="742" w:type="dxa"/>
          </w:tcPr>
          <w:p w14:paraId="507C8286" w14:textId="77777777" w:rsidR="00DB679D" w:rsidRPr="00C65840" w:rsidRDefault="00DB679D" w:rsidP="00C400CD">
            <w:pPr>
              <w:rPr>
                <w:rFonts w:cs="Arial"/>
              </w:rPr>
            </w:pPr>
            <w:r w:rsidRPr="00C65840">
              <w:rPr>
                <w:rFonts w:cs="Arial"/>
              </w:rPr>
              <w:t>17</w:t>
            </w:r>
          </w:p>
        </w:tc>
        <w:tc>
          <w:tcPr>
            <w:tcW w:w="2916" w:type="dxa"/>
          </w:tcPr>
          <w:p w14:paraId="53A82E23" w14:textId="77777777" w:rsidR="00DB679D" w:rsidRPr="00C65840" w:rsidRDefault="00DB679D" w:rsidP="00C400CD">
            <w:pPr>
              <w:jc w:val="right"/>
              <w:rPr>
                <w:rFonts w:cs="Arial"/>
              </w:rPr>
            </w:pPr>
            <w:r w:rsidRPr="00C65840">
              <w:rPr>
                <w:rFonts w:cs="Arial"/>
              </w:rPr>
              <w:t>-15,1550897</w:t>
            </w:r>
          </w:p>
        </w:tc>
        <w:tc>
          <w:tcPr>
            <w:tcW w:w="2916" w:type="dxa"/>
          </w:tcPr>
          <w:p w14:paraId="75FEDE49" w14:textId="77777777" w:rsidR="00DB679D" w:rsidRPr="00C65840" w:rsidRDefault="00DB679D" w:rsidP="00C400CD">
            <w:pPr>
              <w:jc w:val="right"/>
              <w:rPr>
                <w:rFonts w:cs="Arial"/>
              </w:rPr>
            </w:pPr>
            <w:r w:rsidRPr="00C65840">
              <w:rPr>
                <w:rFonts w:cs="Arial"/>
              </w:rPr>
              <w:t>-65,8836651</w:t>
            </w:r>
          </w:p>
        </w:tc>
      </w:tr>
      <w:tr w:rsidR="00DB679D" w:rsidRPr="00C65840" w14:paraId="105E1890" w14:textId="77777777" w:rsidTr="00C400CD">
        <w:trPr>
          <w:trHeight w:val="262"/>
          <w:jc w:val="center"/>
        </w:trPr>
        <w:tc>
          <w:tcPr>
            <w:tcW w:w="742" w:type="dxa"/>
          </w:tcPr>
          <w:p w14:paraId="71186D67" w14:textId="77777777" w:rsidR="00DB679D" w:rsidRPr="00C65840" w:rsidRDefault="00DB679D" w:rsidP="00C400CD">
            <w:pPr>
              <w:rPr>
                <w:rFonts w:cs="Arial"/>
              </w:rPr>
            </w:pPr>
            <w:r w:rsidRPr="00C65840">
              <w:rPr>
                <w:rFonts w:cs="Arial"/>
              </w:rPr>
              <w:t>18</w:t>
            </w:r>
          </w:p>
        </w:tc>
        <w:tc>
          <w:tcPr>
            <w:tcW w:w="2916" w:type="dxa"/>
          </w:tcPr>
          <w:p w14:paraId="5129FEF4" w14:textId="77777777" w:rsidR="00DB679D" w:rsidRPr="00C65840" w:rsidRDefault="00DB679D" w:rsidP="00C400CD">
            <w:pPr>
              <w:jc w:val="right"/>
              <w:rPr>
                <w:rFonts w:cs="Arial"/>
              </w:rPr>
            </w:pPr>
            <w:r w:rsidRPr="00C65840">
              <w:rPr>
                <w:rFonts w:cs="Arial"/>
              </w:rPr>
              <w:t>-15,1569631</w:t>
            </w:r>
          </w:p>
        </w:tc>
        <w:tc>
          <w:tcPr>
            <w:tcW w:w="2916" w:type="dxa"/>
          </w:tcPr>
          <w:p w14:paraId="5326BE44" w14:textId="77777777" w:rsidR="00DB679D" w:rsidRPr="00C65840" w:rsidRDefault="00DB679D" w:rsidP="00C400CD">
            <w:pPr>
              <w:jc w:val="right"/>
              <w:rPr>
                <w:rFonts w:cs="Arial"/>
              </w:rPr>
            </w:pPr>
            <w:r w:rsidRPr="00C65840">
              <w:rPr>
                <w:rFonts w:cs="Arial"/>
              </w:rPr>
              <w:t>-65,8829099</w:t>
            </w:r>
          </w:p>
        </w:tc>
      </w:tr>
      <w:tr w:rsidR="00DB679D" w:rsidRPr="00C65840" w14:paraId="79E1C1A8" w14:textId="77777777" w:rsidTr="00C400CD">
        <w:trPr>
          <w:trHeight w:val="262"/>
          <w:jc w:val="center"/>
        </w:trPr>
        <w:tc>
          <w:tcPr>
            <w:tcW w:w="742" w:type="dxa"/>
          </w:tcPr>
          <w:p w14:paraId="04E10856" w14:textId="77777777" w:rsidR="00DB679D" w:rsidRPr="00C65840" w:rsidRDefault="00DB679D" w:rsidP="00C400CD">
            <w:pPr>
              <w:rPr>
                <w:rFonts w:cs="Arial"/>
              </w:rPr>
            </w:pPr>
            <w:r w:rsidRPr="00C65840">
              <w:rPr>
                <w:rFonts w:cs="Arial"/>
              </w:rPr>
              <w:t>19</w:t>
            </w:r>
          </w:p>
        </w:tc>
        <w:tc>
          <w:tcPr>
            <w:tcW w:w="2916" w:type="dxa"/>
          </w:tcPr>
          <w:p w14:paraId="48096B50" w14:textId="77777777" w:rsidR="00DB679D" w:rsidRPr="00C65840" w:rsidRDefault="00DB679D" w:rsidP="00C400CD">
            <w:pPr>
              <w:jc w:val="right"/>
              <w:rPr>
                <w:rFonts w:cs="Arial"/>
              </w:rPr>
            </w:pPr>
            <w:r w:rsidRPr="00C65840">
              <w:rPr>
                <w:rFonts w:cs="Arial"/>
              </w:rPr>
              <w:t>-15,1553722</w:t>
            </w:r>
          </w:p>
        </w:tc>
        <w:tc>
          <w:tcPr>
            <w:tcW w:w="2916" w:type="dxa"/>
          </w:tcPr>
          <w:p w14:paraId="2C66AC03" w14:textId="77777777" w:rsidR="00DB679D" w:rsidRPr="00C65840" w:rsidRDefault="00DB679D" w:rsidP="00C400CD">
            <w:pPr>
              <w:jc w:val="right"/>
              <w:rPr>
                <w:rFonts w:cs="Arial"/>
              </w:rPr>
            </w:pPr>
            <w:r w:rsidRPr="00C65840">
              <w:rPr>
                <w:rFonts w:cs="Arial"/>
              </w:rPr>
              <w:t>-65,8838564</w:t>
            </w:r>
          </w:p>
        </w:tc>
      </w:tr>
    </w:tbl>
    <w:p w14:paraId="64CF50AD" w14:textId="77777777" w:rsidR="00DB679D" w:rsidRPr="00C65840" w:rsidRDefault="00DB679D" w:rsidP="00DB679D">
      <w:pPr>
        <w:pStyle w:val="Prrafodelista"/>
        <w:rPr>
          <w:rFonts w:ascii="Verdana" w:hAnsi="Verdana" w:cs="Tahoma"/>
          <w:b/>
          <w:bCs/>
          <w:color w:val="FF0000"/>
          <w:lang w:val="es-ES_tradnl" w:eastAsia="es-ES"/>
        </w:rPr>
      </w:pPr>
    </w:p>
    <w:p w14:paraId="0056E66D" w14:textId="77777777" w:rsidR="00DB679D" w:rsidRPr="00C65840" w:rsidRDefault="00DB679D" w:rsidP="00DB679D">
      <w:pPr>
        <w:rPr>
          <w:sz w:val="24"/>
          <w:szCs w:val="24"/>
          <w:lang w:val="es-ES_tradnl"/>
        </w:rPr>
      </w:pPr>
    </w:p>
    <w:bookmarkEnd w:id="33"/>
    <w:p w14:paraId="20D29474" w14:textId="77777777" w:rsidR="00DB679D" w:rsidRPr="00C65840" w:rsidRDefault="00DB679D" w:rsidP="00DB679D">
      <w:pPr>
        <w:jc w:val="both"/>
        <w:rPr>
          <w:rFonts w:cs="Tahoma"/>
          <w:sz w:val="18"/>
          <w:szCs w:val="18"/>
          <w:lang w:val="es-ES_tradnl"/>
        </w:rPr>
      </w:pPr>
      <w:r w:rsidRPr="00C65840">
        <w:rPr>
          <w:rFonts w:cs="Tahoma"/>
          <w:sz w:val="18"/>
          <w:szCs w:val="18"/>
          <w:lang w:val="es-ES_tradnl"/>
        </w:rPr>
        <w:t xml:space="preserve">Nota: las coordenadas son referenciales debiendo el contratista en coordinación con el supervisor de obra deberá ratificar o reubicar la construcción de la vivienda en el lote de terreno del beneficiario. </w:t>
      </w:r>
    </w:p>
    <w:p w14:paraId="4995EA1A" w14:textId="77777777" w:rsidR="00DB679D" w:rsidRPr="00C65840" w:rsidRDefault="00DB679D" w:rsidP="00DB679D">
      <w:pPr>
        <w:spacing w:line="260" w:lineRule="atLeast"/>
        <w:rPr>
          <w:rFonts w:cs="Tahoma"/>
          <w:sz w:val="20"/>
          <w:szCs w:val="20"/>
          <w:lang w:val="es-ES_tradnl"/>
        </w:rPr>
      </w:pPr>
    </w:p>
    <w:p w14:paraId="1742C602" w14:textId="77777777" w:rsidR="00DB679D" w:rsidRPr="00C65840" w:rsidRDefault="00DB679D" w:rsidP="00DB679D">
      <w:pPr>
        <w:numPr>
          <w:ilvl w:val="0"/>
          <w:numId w:val="41"/>
        </w:numPr>
        <w:ind w:left="284" w:hanging="284"/>
        <w:contextualSpacing/>
        <w:jc w:val="both"/>
        <w:outlineLvl w:val="0"/>
        <w:rPr>
          <w:rFonts w:cs="Tahoma"/>
          <w:b/>
          <w:sz w:val="24"/>
          <w:szCs w:val="24"/>
          <w:lang w:val="es-ES_tradnl"/>
        </w:rPr>
      </w:pPr>
      <w:bookmarkStart w:id="34" w:name="_Toc515301257"/>
      <w:bookmarkStart w:id="35" w:name="_Toc118720299"/>
      <w:r w:rsidRPr="00C65840">
        <w:rPr>
          <w:rFonts w:cs="Tahoma"/>
          <w:b/>
          <w:sz w:val="20"/>
          <w:szCs w:val="20"/>
        </w:rPr>
        <w:t xml:space="preserve">ACCESO </w:t>
      </w:r>
      <w:bookmarkEnd w:id="29"/>
      <w:bookmarkEnd w:id="34"/>
      <w:r w:rsidRPr="00C65840">
        <w:rPr>
          <w:rFonts w:cs="Tahoma"/>
          <w:b/>
          <w:sz w:val="20"/>
          <w:szCs w:val="20"/>
        </w:rPr>
        <w:t>A LAS COMUNIDADES/BARRIOS/ZONAS/URBANIZACIÓN/JUNTA VECINAL BENEFICIADAS</w:t>
      </w:r>
      <w:bookmarkEnd w:id="35"/>
      <w:r w:rsidRPr="00C65840">
        <w:rPr>
          <w:rFonts w:cs="Tahoma"/>
          <w:b/>
          <w:sz w:val="20"/>
          <w:szCs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
        <w:gridCol w:w="1483"/>
        <w:gridCol w:w="2861"/>
        <w:gridCol w:w="1457"/>
        <w:gridCol w:w="1457"/>
        <w:gridCol w:w="2194"/>
      </w:tblGrid>
      <w:tr w:rsidR="00DB679D" w:rsidRPr="00C65840" w14:paraId="06F7F156" w14:textId="77777777" w:rsidTr="00C400CD">
        <w:trPr>
          <w:trHeight w:val="380"/>
          <w:jc w:val="center"/>
        </w:trPr>
        <w:tc>
          <w:tcPr>
            <w:tcW w:w="24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7B2F70A" w14:textId="77777777" w:rsidR="00DB679D" w:rsidRPr="00C65840" w:rsidRDefault="00DB679D" w:rsidP="00C400CD">
            <w:pPr>
              <w:jc w:val="center"/>
              <w:rPr>
                <w:rFonts w:cs="Tahoma"/>
                <w:b/>
                <w:bCs/>
                <w:color w:val="FFFFFF"/>
                <w:sz w:val="20"/>
                <w:szCs w:val="20"/>
                <w:lang w:eastAsia="es-BO"/>
              </w:rPr>
            </w:pPr>
            <w:proofErr w:type="spellStart"/>
            <w:r w:rsidRPr="00C65840">
              <w:rPr>
                <w:rFonts w:cs="Tahoma"/>
                <w:b/>
                <w:bCs/>
                <w:color w:val="FFFFFF"/>
                <w:sz w:val="20"/>
                <w:szCs w:val="20"/>
                <w:lang w:eastAsia="es-BO"/>
              </w:rPr>
              <w:t>Nº</w:t>
            </w:r>
            <w:proofErr w:type="spellEnd"/>
          </w:p>
        </w:tc>
        <w:tc>
          <w:tcPr>
            <w:tcW w:w="763"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7BC434E" w14:textId="77777777" w:rsidR="00DB679D" w:rsidRPr="00C65840" w:rsidRDefault="00DB679D" w:rsidP="00C400CD">
            <w:pPr>
              <w:jc w:val="center"/>
              <w:rPr>
                <w:rFonts w:cs="Tahoma"/>
                <w:b/>
                <w:bCs/>
                <w:color w:val="FFFFFF"/>
                <w:sz w:val="20"/>
                <w:szCs w:val="20"/>
                <w:lang w:eastAsia="es-BO"/>
              </w:rPr>
            </w:pPr>
            <w:r w:rsidRPr="00C65840">
              <w:rPr>
                <w:rFonts w:cs="Tahoma"/>
                <w:b/>
                <w:bCs/>
                <w:color w:val="FFFFFF"/>
                <w:sz w:val="20"/>
                <w:szCs w:val="20"/>
                <w:lang w:eastAsia="es-BO"/>
              </w:rPr>
              <w:t>Desde</w:t>
            </w:r>
          </w:p>
        </w:tc>
        <w:tc>
          <w:tcPr>
            <w:tcW w:w="136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C6EC6CC" w14:textId="77777777" w:rsidR="00DB679D" w:rsidRPr="00C65840" w:rsidRDefault="00DB679D" w:rsidP="00C400CD">
            <w:pPr>
              <w:jc w:val="center"/>
              <w:rPr>
                <w:rFonts w:cs="Tahoma"/>
                <w:b/>
                <w:bCs/>
                <w:color w:val="FFFFFF"/>
                <w:sz w:val="20"/>
                <w:szCs w:val="20"/>
                <w:lang w:eastAsia="es-BO"/>
              </w:rPr>
            </w:pPr>
            <w:r w:rsidRPr="00C65840">
              <w:rPr>
                <w:rFonts w:cs="Tahoma"/>
                <w:b/>
                <w:bCs/>
                <w:color w:val="FFFFFF"/>
                <w:sz w:val="20"/>
                <w:szCs w:val="20"/>
                <w:lang w:eastAsia="es-BO"/>
              </w:rPr>
              <w:t>Hasta</w:t>
            </w:r>
          </w:p>
        </w:tc>
        <w:tc>
          <w:tcPr>
            <w:tcW w:w="750" w:type="pct"/>
            <w:tcBorders>
              <w:top w:val="single" w:sz="4" w:space="0" w:color="auto"/>
              <w:left w:val="single" w:sz="4" w:space="0" w:color="auto"/>
              <w:bottom w:val="single" w:sz="4" w:space="0" w:color="auto"/>
              <w:right w:val="single" w:sz="4" w:space="0" w:color="auto"/>
            </w:tcBorders>
            <w:shd w:val="clear" w:color="auto" w:fill="244061"/>
            <w:hideMark/>
          </w:tcPr>
          <w:p w14:paraId="40CD7A8B" w14:textId="77777777" w:rsidR="00DB679D" w:rsidRPr="00C65840" w:rsidRDefault="00DB679D" w:rsidP="00C400CD">
            <w:pPr>
              <w:jc w:val="center"/>
              <w:rPr>
                <w:rFonts w:cs="Tahoma"/>
                <w:b/>
                <w:bCs/>
                <w:color w:val="FFFFFF"/>
                <w:sz w:val="20"/>
                <w:szCs w:val="20"/>
                <w:lang w:eastAsia="es-BO"/>
              </w:rPr>
            </w:pPr>
            <w:r w:rsidRPr="00C65840">
              <w:rPr>
                <w:rFonts w:cs="Tahoma"/>
                <w:b/>
                <w:bCs/>
                <w:color w:val="FFFFFF"/>
                <w:sz w:val="20"/>
                <w:szCs w:val="20"/>
                <w:lang w:eastAsia="es-BO"/>
              </w:rPr>
              <w:t xml:space="preserve">Distancia </w:t>
            </w:r>
          </w:p>
        </w:tc>
        <w:tc>
          <w:tcPr>
            <w:tcW w:w="75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5E2F8D8" w14:textId="77777777" w:rsidR="00DB679D" w:rsidRPr="00C65840" w:rsidRDefault="00DB679D" w:rsidP="00C400CD">
            <w:pPr>
              <w:jc w:val="center"/>
              <w:rPr>
                <w:rFonts w:cs="Tahoma"/>
                <w:b/>
                <w:bCs/>
                <w:color w:val="FFFFFF"/>
                <w:sz w:val="20"/>
                <w:szCs w:val="20"/>
                <w:lang w:eastAsia="es-BO"/>
              </w:rPr>
            </w:pPr>
            <w:r w:rsidRPr="00C65840">
              <w:rPr>
                <w:rFonts w:cs="Tahoma"/>
                <w:b/>
                <w:bCs/>
                <w:color w:val="FFFFFF"/>
                <w:sz w:val="20"/>
                <w:szCs w:val="20"/>
                <w:lang w:eastAsia="es-BO"/>
              </w:rPr>
              <w:t>Tiempo</w:t>
            </w:r>
          </w:p>
        </w:tc>
        <w:tc>
          <w:tcPr>
            <w:tcW w:w="1122" w:type="pct"/>
            <w:tcBorders>
              <w:top w:val="single" w:sz="4" w:space="0" w:color="auto"/>
              <w:left w:val="single" w:sz="4" w:space="0" w:color="auto"/>
              <w:bottom w:val="single" w:sz="4" w:space="0" w:color="auto"/>
              <w:right w:val="single" w:sz="4" w:space="0" w:color="auto"/>
            </w:tcBorders>
            <w:shd w:val="clear" w:color="auto" w:fill="244061"/>
            <w:hideMark/>
          </w:tcPr>
          <w:p w14:paraId="0F7141DA" w14:textId="77777777" w:rsidR="00DB679D" w:rsidRPr="00C65840" w:rsidRDefault="00DB679D" w:rsidP="00C400CD">
            <w:pPr>
              <w:jc w:val="center"/>
              <w:rPr>
                <w:rFonts w:cs="Tahoma"/>
                <w:b/>
                <w:bCs/>
                <w:color w:val="FFFFFF"/>
                <w:sz w:val="20"/>
                <w:szCs w:val="20"/>
                <w:lang w:eastAsia="es-BO"/>
              </w:rPr>
            </w:pPr>
            <w:r w:rsidRPr="00C65840">
              <w:rPr>
                <w:rFonts w:cs="Tahoma"/>
                <w:b/>
                <w:bCs/>
                <w:color w:val="FFFFFF"/>
                <w:sz w:val="20"/>
                <w:szCs w:val="20"/>
                <w:lang w:eastAsia="es-BO"/>
              </w:rPr>
              <w:t>Tipo de Rodadura</w:t>
            </w:r>
          </w:p>
        </w:tc>
      </w:tr>
      <w:tr w:rsidR="00DB679D" w:rsidRPr="00C65840" w14:paraId="41AF3A26" w14:textId="77777777" w:rsidTr="00C400CD">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70F21900" w14:textId="77777777" w:rsidR="00DB679D" w:rsidRPr="00C65840" w:rsidRDefault="00DB679D" w:rsidP="00C400CD">
            <w:pPr>
              <w:jc w:val="center"/>
              <w:rPr>
                <w:rFonts w:cs="Tahoma"/>
                <w:color w:val="000000"/>
                <w:sz w:val="20"/>
                <w:szCs w:val="20"/>
                <w:lang w:eastAsia="es-BO"/>
              </w:rPr>
            </w:pPr>
            <w:r w:rsidRPr="00C65840">
              <w:rPr>
                <w:rFonts w:cs="Tahoma"/>
                <w:color w:val="000000"/>
                <w:sz w:val="20"/>
                <w:szCs w:val="20"/>
                <w:lang w:eastAsia="es-BO"/>
              </w:rPr>
              <w:t>1</w:t>
            </w:r>
          </w:p>
        </w:tc>
        <w:tc>
          <w:tcPr>
            <w:tcW w:w="763" w:type="pct"/>
            <w:tcBorders>
              <w:top w:val="single" w:sz="4" w:space="0" w:color="auto"/>
              <w:left w:val="single" w:sz="4" w:space="0" w:color="auto"/>
              <w:bottom w:val="single" w:sz="4" w:space="0" w:color="auto"/>
              <w:right w:val="single" w:sz="4" w:space="0" w:color="auto"/>
            </w:tcBorders>
            <w:vAlign w:val="center"/>
            <w:hideMark/>
          </w:tcPr>
          <w:p w14:paraId="12B60E03" w14:textId="77777777" w:rsidR="00DB679D" w:rsidRPr="00C65840" w:rsidRDefault="00DB679D" w:rsidP="00C400CD">
            <w:pPr>
              <w:jc w:val="center"/>
              <w:rPr>
                <w:rFonts w:cs="Tahoma"/>
                <w:bCs/>
                <w:sz w:val="20"/>
                <w:szCs w:val="20"/>
                <w:lang w:eastAsia="es-BO"/>
              </w:rPr>
            </w:pPr>
            <w:r w:rsidRPr="00C65840">
              <w:rPr>
                <w:rFonts w:cs="Tahoma"/>
                <w:sz w:val="20"/>
                <w:szCs w:val="20"/>
                <w:lang w:val="es-ES_tradnl"/>
              </w:rPr>
              <w:t>TRINIDAD</w:t>
            </w:r>
          </w:p>
        </w:tc>
        <w:tc>
          <w:tcPr>
            <w:tcW w:w="1368" w:type="pct"/>
            <w:tcBorders>
              <w:top w:val="single" w:sz="4" w:space="0" w:color="auto"/>
              <w:left w:val="single" w:sz="4" w:space="0" w:color="auto"/>
              <w:bottom w:val="single" w:sz="4" w:space="0" w:color="auto"/>
              <w:right w:val="single" w:sz="4" w:space="0" w:color="auto"/>
            </w:tcBorders>
            <w:noWrap/>
            <w:hideMark/>
          </w:tcPr>
          <w:p w14:paraId="6D444A0D" w14:textId="77777777" w:rsidR="00DB679D" w:rsidRPr="00C65840" w:rsidRDefault="00DB679D" w:rsidP="00C400CD">
            <w:pPr>
              <w:rPr>
                <w:rFonts w:cs="Tahoma"/>
                <w:color w:val="FF0000"/>
                <w:sz w:val="20"/>
                <w:szCs w:val="20"/>
                <w:lang w:eastAsia="es-BO"/>
              </w:rPr>
            </w:pPr>
            <w:r w:rsidRPr="00C65840">
              <w:rPr>
                <w:rFonts w:eastAsia="Calibri" w:cs="Tahoma"/>
                <w:b/>
                <w:color w:val="FF0000"/>
                <w:sz w:val="20"/>
                <w:szCs w:val="20"/>
              </w:rPr>
              <w:t>SAN MIGUEL DEL APERE</w:t>
            </w:r>
          </w:p>
        </w:tc>
        <w:tc>
          <w:tcPr>
            <w:tcW w:w="750" w:type="pct"/>
            <w:tcBorders>
              <w:top w:val="single" w:sz="4" w:space="0" w:color="auto"/>
              <w:left w:val="single" w:sz="4" w:space="0" w:color="auto"/>
              <w:bottom w:val="single" w:sz="4" w:space="0" w:color="auto"/>
              <w:right w:val="single" w:sz="4" w:space="0" w:color="auto"/>
            </w:tcBorders>
            <w:hideMark/>
          </w:tcPr>
          <w:p w14:paraId="6FD9C111" w14:textId="77777777" w:rsidR="00DB679D" w:rsidRPr="00C65840" w:rsidRDefault="00DB679D" w:rsidP="00C400CD">
            <w:pPr>
              <w:jc w:val="center"/>
              <w:rPr>
                <w:rFonts w:cs="Tahoma"/>
                <w:color w:val="FF0000"/>
                <w:sz w:val="20"/>
                <w:szCs w:val="20"/>
                <w:lang w:eastAsia="es-BO"/>
              </w:rPr>
            </w:pPr>
            <w:r w:rsidRPr="00C65840">
              <w:rPr>
                <w:rFonts w:cs="Tahoma"/>
                <w:sz w:val="20"/>
                <w:szCs w:val="20"/>
              </w:rPr>
              <w:t>74,286 km</w:t>
            </w:r>
          </w:p>
        </w:tc>
        <w:tc>
          <w:tcPr>
            <w:tcW w:w="750" w:type="pct"/>
            <w:tcBorders>
              <w:top w:val="single" w:sz="4" w:space="0" w:color="auto"/>
              <w:left w:val="single" w:sz="4" w:space="0" w:color="auto"/>
              <w:bottom w:val="single" w:sz="4" w:space="0" w:color="auto"/>
              <w:right w:val="single" w:sz="4" w:space="0" w:color="auto"/>
            </w:tcBorders>
            <w:hideMark/>
          </w:tcPr>
          <w:p w14:paraId="0FD09C32" w14:textId="77777777" w:rsidR="00DB679D" w:rsidRPr="00C65840" w:rsidRDefault="00DB679D" w:rsidP="00C400CD">
            <w:pPr>
              <w:jc w:val="center"/>
              <w:rPr>
                <w:rFonts w:cs="Tahoma"/>
                <w:color w:val="FF0000"/>
                <w:sz w:val="20"/>
                <w:szCs w:val="20"/>
                <w:lang w:eastAsia="es-BO"/>
              </w:rPr>
            </w:pPr>
            <w:r w:rsidRPr="00C65840">
              <w:rPr>
                <w:rStyle w:val="Textoennegrita"/>
                <w:rFonts w:cs="Tahoma"/>
                <w:sz w:val="20"/>
                <w:szCs w:val="20"/>
              </w:rPr>
              <w:t xml:space="preserve">2 </w:t>
            </w:r>
            <w:proofErr w:type="spellStart"/>
            <w:r w:rsidRPr="00C65840">
              <w:rPr>
                <w:rStyle w:val="Textoennegrita"/>
                <w:rFonts w:cs="Tahoma"/>
                <w:sz w:val="20"/>
                <w:szCs w:val="20"/>
              </w:rPr>
              <w:t>hr</w:t>
            </w:r>
            <w:proofErr w:type="spellEnd"/>
            <w:r w:rsidRPr="00C65840">
              <w:rPr>
                <w:rStyle w:val="Textoennegrita"/>
                <w:rFonts w:cs="Tahoma"/>
                <w:sz w:val="20"/>
                <w:szCs w:val="20"/>
              </w:rPr>
              <w:t xml:space="preserve"> y 21 min</w:t>
            </w:r>
          </w:p>
        </w:tc>
        <w:tc>
          <w:tcPr>
            <w:tcW w:w="1122" w:type="pct"/>
            <w:tcBorders>
              <w:top w:val="single" w:sz="4" w:space="0" w:color="auto"/>
              <w:left w:val="single" w:sz="4" w:space="0" w:color="auto"/>
              <w:bottom w:val="single" w:sz="4" w:space="0" w:color="auto"/>
              <w:right w:val="single" w:sz="4" w:space="0" w:color="auto"/>
            </w:tcBorders>
            <w:vAlign w:val="center"/>
            <w:hideMark/>
          </w:tcPr>
          <w:p w14:paraId="5104D6BF" w14:textId="77777777" w:rsidR="00DB679D" w:rsidRPr="00C65840" w:rsidRDefault="00DB679D" w:rsidP="00C400CD">
            <w:pPr>
              <w:jc w:val="center"/>
              <w:rPr>
                <w:rFonts w:cs="Tahoma"/>
                <w:color w:val="FF0000"/>
                <w:sz w:val="20"/>
                <w:szCs w:val="20"/>
                <w:lang w:eastAsia="es-BO"/>
              </w:rPr>
            </w:pPr>
            <w:r w:rsidRPr="00C65840">
              <w:rPr>
                <w:rFonts w:cs="Tahoma"/>
                <w:sz w:val="20"/>
                <w:szCs w:val="20"/>
              </w:rPr>
              <w:t xml:space="preserve">Camino de asfalto y tierra </w:t>
            </w:r>
          </w:p>
        </w:tc>
      </w:tr>
    </w:tbl>
    <w:p w14:paraId="7A5698B2" w14:textId="77777777" w:rsidR="00DB679D" w:rsidRPr="00C65840" w:rsidRDefault="00DB679D" w:rsidP="00DB679D"/>
    <w:p w14:paraId="672CDD26" w14:textId="77777777" w:rsidR="00DB679D" w:rsidRPr="00C65840" w:rsidRDefault="00DB679D" w:rsidP="00DB679D">
      <w:pPr>
        <w:numPr>
          <w:ilvl w:val="0"/>
          <w:numId w:val="41"/>
        </w:numPr>
        <w:ind w:left="284" w:hanging="284"/>
        <w:contextualSpacing/>
        <w:jc w:val="both"/>
        <w:outlineLvl w:val="0"/>
        <w:rPr>
          <w:rFonts w:cs="Tahoma"/>
          <w:b/>
          <w:sz w:val="20"/>
          <w:szCs w:val="20"/>
        </w:rPr>
      </w:pPr>
      <w:bookmarkStart w:id="36" w:name="_Toc481514433"/>
      <w:bookmarkStart w:id="37" w:name="_Toc118720300"/>
      <w:r w:rsidRPr="00C65840">
        <w:rPr>
          <w:rFonts w:cs="Tahoma"/>
          <w:b/>
          <w:sz w:val="20"/>
          <w:szCs w:val="20"/>
        </w:rPr>
        <w:t>OBJETIVO DE LA CONSULTORÍA.</w:t>
      </w:r>
      <w:bookmarkEnd w:id="36"/>
      <w:bookmarkEnd w:id="37"/>
    </w:p>
    <w:p w14:paraId="3F2CD7A4"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 xml:space="preserve">Ejercer la Supervisión Técnica del </w:t>
      </w:r>
      <w:r w:rsidRPr="00C65840">
        <w:rPr>
          <w:rFonts w:cs="Tahoma"/>
          <w:b/>
          <w:color w:val="FF0000"/>
          <w:sz w:val="20"/>
          <w:szCs w:val="20"/>
        </w:rPr>
        <w:t>PROYECTO DE VIVIENDA NUEVA EN EL MUNICIPIO DE GAIOC TIM – FASE (V) 2025 –BENI</w:t>
      </w:r>
      <w:r w:rsidRPr="00C65840">
        <w:rPr>
          <w:rFonts w:cs="Tahoma"/>
          <w:sz w:val="20"/>
          <w:szCs w:val="20"/>
          <w:lang w:val="es-ES_tradnl"/>
        </w:rPr>
        <w:t>, hasta la recepción definitiva de la Obra y cierre técnico, asegurando que se logren de manera precisa las exigencias del proyecto, determinadas en los planos, especificaciones técnicas de la Obra y demás documentos contractuales, aplicando los más estrictos y rigurosos procedimientos técnicos para garantizar como parte fundamental de su trabajo, la calidad y cantidad de las actividades establecidas en el Proyecto Habitacional.</w:t>
      </w:r>
    </w:p>
    <w:p w14:paraId="36598A71" w14:textId="77777777" w:rsidR="00DB679D" w:rsidRPr="00C65840" w:rsidRDefault="00DB679D" w:rsidP="00DB679D">
      <w:pPr>
        <w:spacing w:line="260" w:lineRule="atLeast"/>
        <w:jc w:val="both"/>
        <w:rPr>
          <w:rFonts w:cs="Tahoma"/>
          <w:b/>
          <w:sz w:val="20"/>
          <w:szCs w:val="20"/>
          <w:lang w:val="es-ES_tradnl"/>
        </w:rPr>
      </w:pPr>
    </w:p>
    <w:p w14:paraId="2420DF0E" w14:textId="77777777" w:rsidR="00DB679D" w:rsidRPr="00C65840" w:rsidRDefault="00DB679D" w:rsidP="00DB679D">
      <w:pPr>
        <w:numPr>
          <w:ilvl w:val="0"/>
          <w:numId w:val="41"/>
        </w:numPr>
        <w:ind w:left="284" w:hanging="284"/>
        <w:contextualSpacing/>
        <w:jc w:val="both"/>
        <w:outlineLvl w:val="0"/>
        <w:rPr>
          <w:rFonts w:cs="Tahoma"/>
          <w:b/>
          <w:sz w:val="20"/>
          <w:szCs w:val="20"/>
          <w:lang w:val="es-ES_tradnl"/>
        </w:rPr>
      </w:pPr>
      <w:bookmarkStart w:id="38" w:name="_Toc118720301"/>
      <w:r w:rsidRPr="00C65840">
        <w:rPr>
          <w:rFonts w:cs="Tahoma"/>
          <w:b/>
          <w:sz w:val="20"/>
          <w:szCs w:val="20"/>
        </w:rPr>
        <w:t>ALCANCE</w:t>
      </w:r>
      <w:r w:rsidRPr="00C65840">
        <w:rPr>
          <w:rFonts w:cs="Tahoma"/>
          <w:b/>
          <w:sz w:val="20"/>
          <w:szCs w:val="20"/>
          <w:lang w:val="es-ES_tradnl"/>
        </w:rPr>
        <w:t xml:space="preserve"> DE LA </w:t>
      </w:r>
      <w:bookmarkEnd w:id="38"/>
      <w:r w:rsidRPr="00C65840">
        <w:rPr>
          <w:rFonts w:cs="Tahoma"/>
          <w:b/>
          <w:sz w:val="20"/>
          <w:szCs w:val="20"/>
          <w:lang w:val="es-ES_tradnl"/>
        </w:rPr>
        <w:t>CONSULTORÍA.</w:t>
      </w:r>
    </w:p>
    <w:p w14:paraId="1C19D2F0"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 xml:space="preserve">El alcance del servicio consta en realizar la Supervisión Técnica del </w:t>
      </w:r>
      <w:r w:rsidRPr="00C65840">
        <w:rPr>
          <w:rFonts w:cs="Tahoma"/>
          <w:b/>
          <w:color w:val="FF0000"/>
          <w:sz w:val="20"/>
          <w:szCs w:val="20"/>
        </w:rPr>
        <w:t>PROYECTO DE VIVIENDA NUEVA EN EL MUNICIPIO DE GAIOC TIM – FASE (V) 2025 –BENI</w:t>
      </w:r>
      <w:r w:rsidRPr="00C65840">
        <w:rPr>
          <w:rFonts w:cs="Tahoma"/>
          <w:sz w:val="20"/>
          <w:szCs w:val="20"/>
          <w:lang w:val="es-ES_tradnl"/>
        </w:rPr>
        <w:t>, desde la orden de proceder de la empresa emitida por el Supervisor hasta el cierre técnico e informe final, según el plazo contractual.</w:t>
      </w:r>
    </w:p>
    <w:p w14:paraId="25BDF32B" w14:textId="77777777" w:rsidR="00DB679D" w:rsidRPr="00C65840" w:rsidRDefault="00DB679D" w:rsidP="00DB679D">
      <w:pPr>
        <w:spacing w:line="260" w:lineRule="atLeast"/>
        <w:jc w:val="both"/>
        <w:rPr>
          <w:rFonts w:cs="Tahoma"/>
          <w:sz w:val="20"/>
          <w:szCs w:val="20"/>
          <w:lang w:val="es-ES_tradnl"/>
        </w:rPr>
      </w:pPr>
    </w:p>
    <w:p w14:paraId="03267205" w14:textId="77777777" w:rsidR="00DB679D" w:rsidRPr="00C65840" w:rsidRDefault="00DB679D" w:rsidP="00DB679D">
      <w:pPr>
        <w:numPr>
          <w:ilvl w:val="0"/>
          <w:numId w:val="41"/>
        </w:numPr>
        <w:ind w:left="284" w:hanging="284"/>
        <w:contextualSpacing/>
        <w:jc w:val="both"/>
        <w:outlineLvl w:val="0"/>
        <w:rPr>
          <w:rFonts w:cs="Tahoma"/>
          <w:b/>
          <w:sz w:val="20"/>
          <w:szCs w:val="20"/>
          <w:lang w:val="es-ES_tradnl"/>
        </w:rPr>
      </w:pPr>
      <w:bookmarkStart w:id="39" w:name="_Toc118720302"/>
      <w:r w:rsidRPr="00C65840">
        <w:rPr>
          <w:rFonts w:cs="Tahoma"/>
          <w:b/>
          <w:sz w:val="20"/>
          <w:szCs w:val="20"/>
        </w:rPr>
        <w:t>ACTIVIDADES</w:t>
      </w:r>
      <w:r w:rsidRPr="00C65840">
        <w:rPr>
          <w:rFonts w:cs="Tahoma"/>
          <w:b/>
          <w:sz w:val="20"/>
          <w:szCs w:val="20"/>
          <w:lang w:val="es-ES_tradnl"/>
        </w:rPr>
        <w:t xml:space="preserve"> Y FUNCIONES</w:t>
      </w:r>
      <w:bookmarkEnd w:id="39"/>
      <w:r w:rsidRPr="00C65840">
        <w:rPr>
          <w:rFonts w:cs="Tahoma"/>
          <w:b/>
          <w:sz w:val="20"/>
          <w:szCs w:val="20"/>
          <w:lang w:val="es-ES_tradnl"/>
        </w:rPr>
        <w:t>.</w:t>
      </w:r>
    </w:p>
    <w:p w14:paraId="74F0E289"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Se enuncian las siguientes actividades y funciones de manera indicativa no limitativa:</w:t>
      </w:r>
    </w:p>
    <w:p w14:paraId="582F8EDE" w14:textId="77777777" w:rsidR="00DB679D" w:rsidRPr="00C65840" w:rsidRDefault="00DB679D" w:rsidP="00DB679D">
      <w:pPr>
        <w:spacing w:line="260" w:lineRule="atLeast"/>
        <w:jc w:val="both"/>
        <w:rPr>
          <w:rFonts w:cs="Tahoma"/>
          <w:sz w:val="20"/>
          <w:szCs w:val="20"/>
          <w:lang w:val="es-ES_tradnl"/>
        </w:rPr>
      </w:pPr>
    </w:p>
    <w:p w14:paraId="3388B730"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bookmarkStart w:id="40" w:name="_Hlk114576128"/>
      <w:r w:rsidRPr="00C65840">
        <w:rPr>
          <w:rFonts w:cs="Tahoma"/>
          <w:sz w:val="20"/>
          <w:szCs w:val="20"/>
          <w:lang w:val="es-ES_tradnl"/>
        </w:rPr>
        <w:t>Emitir la Orden de Proceder al Contratista.</w:t>
      </w:r>
      <w:bookmarkEnd w:id="40"/>
    </w:p>
    <w:p w14:paraId="1EE86C6E"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t>Revisará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55947015"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t>Estudiar e interpretar técnicamente los planos y especificaciones técnicas para la correcta ejecución de la obra.</w:t>
      </w:r>
    </w:p>
    <w:p w14:paraId="3A9CB157"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bookmarkStart w:id="41" w:name="_Hlk118485201"/>
      <w:bookmarkStart w:id="42" w:name="_Hlk118485598"/>
      <w:r w:rsidRPr="00C65840">
        <w:rPr>
          <w:rFonts w:cs="Tahoma"/>
          <w:sz w:val="20"/>
          <w:szCs w:val="20"/>
          <w:lang w:val="es-ES_tradnl"/>
        </w:rPr>
        <w:t xml:space="preserve">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 </w:t>
      </w:r>
    </w:p>
    <w:p w14:paraId="284C3D09" w14:textId="77777777" w:rsidR="00DB679D" w:rsidRPr="00C65840" w:rsidRDefault="00DB679D" w:rsidP="00DB679D">
      <w:pPr>
        <w:numPr>
          <w:ilvl w:val="0"/>
          <w:numId w:val="42"/>
        </w:numPr>
        <w:spacing w:line="260" w:lineRule="atLeast"/>
        <w:ind w:left="284" w:hanging="284"/>
        <w:contextualSpacing/>
        <w:jc w:val="both"/>
        <w:rPr>
          <w:rFonts w:cs="Tahoma"/>
          <w:sz w:val="20"/>
          <w:szCs w:val="20"/>
          <w:lang w:val="es-ES_tradnl"/>
        </w:rPr>
      </w:pPr>
      <w:bookmarkStart w:id="43" w:name="_Hlk162367385"/>
      <w:r w:rsidRPr="00C65840">
        <w:rPr>
          <w:rFonts w:cs="Tahoma"/>
          <w:color w:val="000000" w:themeColor="text1"/>
          <w:sz w:val="20"/>
          <w:szCs w:val="20"/>
          <w:lang w:val="es-ES_tradnl"/>
        </w:rPr>
        <w:t xml:space="preserve">Exigirá a la Empresa Contratista la gestión para la obtención de los certificados de no propiedad a Nivel Nacional de los </w:t>
      </w:r>
      <w:r w:rsidRPr="00C65840">
        <w:rPr>
          <w:rFonts w:cs="Tahoma"/>
          <w:b/>
          <w:bCs/>
          <w:color w:val="FF0000"/>
          <w:sz w:val="20"/>
          <w:szCs w:val="20"/>
          <w:lang w:val="es-ES_tradnl"/>
        </w:rPr>
        <w:t>38</w:t>
      </w:r>
      <w:r w:rsidRPr="00C65840">
        <w:rPr>
          <w:rFonts w:cs="Tahoma"/>
          <w:color w:val="000000" w:themeColor="text1"/>
          <w:sz w:val="20"/>
          <w:szCs w:val="20"/>
          <w:lang w:val="es-ES_tradnl"/>
        </w:rPr>
        <w:t xml:space="preserve"> beneficiarios emitido por Derechos Reales, del titular y su conyugue </w:t>
      </w:r>
      <w:r w:rsidRPr="00C65840">
        <w:rPr>
          <w:rFonts w:cs="Tahoma"/>
          <w:color w:val="000000" w:themeColor="text1"/>
          <w:sz w:val="20"/>
          <w:szCs w:val="20"/>
          <w:lang w:val="es-ES_tradnl"/>
        </w:rPr>
        <w:lastRenderedPageBreak/>
        <w:t xml:space="preserve">(si corresponde), y presentar a la AEVIVIENDA hasta antes de iniciar con la ejecución física del proyecto. </w:t>
      </w:r>
      <w:bookmarkEnd w:id="43"/>
    </w:p>
    <w:p w14:paraId="0FCE415D" w14:textId="77777777" w:rsidR="00DB679D" w:rsidRPr="00C65840" w:rsidRDefault="00DB679D" w:rsidP="00DB679D">
      <w:pPr>
        <w:numPr>
          <w:ilvl w:val="0"/>
          <w:numId w:val="42"/>
        </w:numPr>
        <w:spacing w:line="260" w:lineRule="atLeast"/>
        <w:ind w:left="284" w:hanging="284"/>
        <w:contextualSpacing/>
        <w:jc w:val="both"/>
        <w:rPr>
          <w:rFonts w:cs="Tahoma"/>
          <w:sz w:val="20"/>
          <w:szCs w:val="20"/>
          <w:lang w:val="es-ES_tradnl"/>
        </w:rPr>
      </w:pPr>
      <w:r w:rsidRPr="00C65840">
        <w:rPr>
          <w:rFonts w:cs="Tahoma"/>
          <w:color w:val="000000" w:themeColor="text1"/>
          <w:sz w:val="20"/>
          <w:szCs w:val="20"/>
          <w:lang w:val="es-ES_tradnl"/>
        </w:rPr>
        <w:t>Verificar el informe de justificación de la Empresa CONTRATISTA, respecto de los respaldos presentados por los retrasos de 20 días calendario en la presentación de los certificados de no propiedad a nivel nacional (titular y conyugue si es el caso) de los beneficiarios iniciales.</w:t>
      </w:r>
    </w:p>
    <w:p w14:paraId="76AE3E03"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rPr>
        <w:t xml:space="preserve">Solicitar a la empresa su plan </w:t>
      </w:r>
      <w:r w:rsidRPr="00C65840">
        <w:rPr>
          <w:rFonts w:cs="Tahoma"/>
          <w:bCs/>
          <w:sz w:val="20"/>
          <w:szCs w:val="20"/>
        </w:rPr>
        <w:t>respecto a la Seguridad y Salud Ocupacional, en cumplimiento a la Ley General del Trabajo -16998, estableciendo</w:t>
      </w:r>
      <w:r w:rsidRPr="00C65840">
        <w:rPr>
          <w:rFonts w:cs="Tahoma"/>
          <w:sz w:val="24"/>
          <w:szCs w:val="24"/>
        </w:rPr>
        <w:t xml:space="preserve"> </w:t>
      </w:r>
      <w:r w:rsidRPr="00C65840">
        <w:rPr>
          <w:rFonts w:cs="Tahoma"/>
          <w:bCs/>
          <w:sz w:val="20"/>
          <w:szCs w:val="20"/>
        </w:rPr>
        <w:t>medidas y/o actividades para eliminar, reducir y controlar los riesgos.</w:t>
      </w:r>
    </w:p>
    <w:p w14:paraId="158DDFE5"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t>Presentar el cronograma de desembolsos de la consultoría al Fiscal de Obra.</w:t>
      </w:r>
    </w:p>
    <w:p w14:paraId="7ED30FC2"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02106ED4" w14:textId="77777777" w:rsidR="00DB679D" w:rsidRPr="00C65840" w:rsidRDefault="00DB679D" w:rsidP="00DB679D">
      <w:pPr>
        <w:numPr>
          <w:ilvl w:val="0"/>
          <w:numId w:val="42"/>
        </w:numPr>
        <w:tabs>
          <w:tab w:val="left" w:pos="426"/>
        </w:tabs>
        <w:ind w:left="360"/>
        <w:jc w:val="both"/>
        <w:rPr>
          <w:rFonts w:cs="Tahoma"/>
          <w:sz w:val="20"/>
          <w:szCs w:val="20"/>
          <w:lang w:val="es-ES_tradnl"/>
        </w:rPr>
      </w:pPr>
      <w:bookmarkStart w:id="44" w:name="_Hlk126059612"/>
      <w:bookmarkStart w:id="45" w:name="_Hlk126083985"/>
      <w:bookmarkEnd w:id="41"/>
      <w:bookmarkEnd w:id="42"/>
      <w:r w:rsidRPr="00C65840">
        <w:rPr>
          <w:rFonts w:cs="Tahoma"/>
          <w:sz w:val="20"/>
          <w:szCs w:val="20"/>
          <w:lang w:val="es-ES_tradnl"/>
        </w:rPr>
        <w:t xml:space="preserve">Exigirá a la Empresa Contratista y remitirá al Fiscal de Obra los Formularios de </w:t>
      </w:r>
      <w:r w:rsidRPr="00C65840">
        <w:rPr>
          <w:rFonts w:cs="Tahoma"/>
          <w:sz w:val="20"/>
          <w:szCs w:val="20"/>
          <w:highlight w:val="yellow"/>
          <w:lang w:val="es-ES_tradnl"/>
        </w:rPr>
        <w:t>Autorización de Ingreso (FAI) o la Nota de solicitud de FAI</w:t>
      </w:r>
      <w:r w:rsidRPr="00C65840">
        <w:rPr>
          <w:rFonts w:cs="Tahoma"/>
          <w:sz w:val="20"/>
          <w:szCs w:val="20"/>
          <w:lang w:val="es-ES_tradnl"/>
        </w:rPr>
        <w:t>, a Áreas Protegidas Nacionales o Sub Nacionales (cuando corresponda).</w:t>
      </w:r>
    </w:p>
    <w:p w14:paraId="4B787D7A"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t xml:space="preserve">Solicitar al Fiscal de Obra una copia en formato magnético </w:t>
      </w:r>
      <w:bookmarkStart w:id="46" w:name="_Hlk126059923"/>
      <w:r w:rsidRPr="00C65840">
        <w:rPr>
          <w:rFonts w:cs="Tahoma"/>
          <w:sz w:val="20"/>
          <w:szCs w:val="20"/>
          <w:lang w:val="es-ES_tradnl"/>
        </w:rPr>
        <w:t xml:space="preserve">de la Guía 002 y </w:t>
      </w:r>
      <w:bookmarkEnd w:id="46"/>
      <w:r w:rsidRPr="00C65840">
        <w:rPr>
          <w:rFonts w:cs="Tahoma"/>
          <w:sz w:val="20"/>
          <w:szCs w:val="20"/>
          <w:lang w:val="es-ES_tradnl"/>
        </w:rPr>
        <w:t>Guía 006 “Llenado de las Planillas Ambientales”, para el reporte de las Medidas del PPM-PASA implementadas, para su posterior entrega a la Empresa Contratista.</w:t>
      </w:r>
    </w:p>
    <w:p w14:paraId="68728F95"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bookmarkEnd w:id="44"/>
    </w:p>
    <w:bookmarkEnd w:id="45"/>
    <w:p w14:paraId="0DFB24F1"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C65840">
        <w:rPr>
          <w:rFonts w:cs="Tahoma"/>
          <w:sz w:val="20"/>
          <w:szCs w:val="20"/>
          <w:lang w:val="es-ES_tradnl"/>
        </w:rPr>
        <w:t>E.P.P.s</w:t>
      </w:r>
      <w:proofErr w:type="spellEnd"/>
      <w:r w:rsidRPr="00C65840">
        <w:rPr>
          <w:rFonts w:cs="Tahoma"/>
          <w:sz w:val="20"/>
          <w:szCs w:val="20"/>
          <w:lang w:val="es-ES_tradnl"/>
        </w:rPr>
        <w:t>) y de carteles de prevención contra accidentes y cuidado del medio ambiente; 6.- Limpieza general (cierre y abandono de la etapa de ejecución).</w:t>
      </w:r>
    </w:p>
    <w:p w14:paraId="76C4F4E9" w14:textId="77777777" w:rsidR="00DB679D" w:rsidRPr="00C65840" w:rsidRDefault="00DB679D" w:rsidP="00DB679D">
      <w:pPr>
        <w:numPr>
          <w:ilvl w:val="0"/>
          <w:numId w:val="42"/>
        </w:numPr>
        <w:tabs>
          <w:tab w:val="left" w:pos="426"/>
        </w:tabs>
        <w:ind w:left="360"/>
        <w:jc w:val="both"/>
        <w:rPr>
          <w:rFonts w:cs="Tahoma"/>
          <w:sz w:val="20"/>
          <w:szCs w:val="20"/>
          <w:lang w:val="es-ES_tradnl"/>
        </w:rPr>
      </w:pPr>
      <w:bookmarkStart w:id="47" w:name="_Hlk126060343"/>
      <w:bookmarkStart w:id="48" w:name="_Hlk126084022"/>
      <w:r w:rsidRPr="00C65840">
        <w:rPr>
          <w:rFonts w:cs="Tahoma"/>
          <w:sz w:val="20"/>
          <w:szCs w:val="20"/>
          <w:lang w:val="es-ES_tradnl"/>
        </w:rPr>
        <w:t xml:space="preserve">Debe dar seguimiento al cumplimiento de la Seguridad y Salud Ocupacional, dotación y uso de los Equipos de Protección Personal – </w:t>
      </w:r>
      <w:proofErr w:type="spellStart"/>
      <w:r w:rsidRPr="00C65840">
        <w:rPr>
          <w:rFonts w:cs="Tahoma"/>
          <w:sz w:val="20"/>
          <w:szCs w:val="20"/>
          <w:lang w:val="es-ES_tradnl"/>
        </w:rPr>
        <w:t>EPP´s</w:t>
      </w:r>
      <w:proofErr w:type="spellEnd"/>
      <w:r w:rsidRPr="00C65840">
        <w:rPr>
          <w:rFonts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7CF473CB" w14:textId="77777777" w:rsidR="00DB679D" w:rsidRPr="00C65840" w:rsidRDefault="00DB679D" w:rsidP="00DB679D">
      <w:pPr>
        <w:numPr>
          <w:ilvl w:val="0"/>
          <w:numId w:val="42"/>
        </w:numPr>
        <w:tabs>
          <w:tab w:val="left" w:pos="426"/>
        </w:tabs>
        <w:ind w:left="360"/>
        <w:jc w:val="both"/>
        <w:rPr>
          <w:rFonts w:cs="Tahoma"/>
          <w:sz w:val="20"/>
          <w:szCs w:val="20"/>
          <w:lang w:val="es-ES_tradnl"/>
        </w:rPr>
      </w:pPr>
      <w:bookmarkStart w:id="49" w:name="_Hlk126060084"/>
      <w:bookmarkEnd w:id="47"/>
      <w:r w:rsidRPr="00C65840">
        <w:rPr>
          <w:rFonts w:cs="Tahoma"/>
          <w:sz w:val="20"/>
          <w:szCs w:val="20"/>
          <w:lang w:val="es-ES_tradnl"/>
        </w:rPr>
        <w:t>Debe instruir la remisión de informes ambientales al inicio, al 50 % de avance y en el informe final, contemplando un acápite referido a Seguridad y Salud Ocupacional con los respectivos respaldos.</w:t>
      </w:r>
      <w:bookmarkEnd w:id="49"/>
    </w:p>
    <w:p w14:paraId="490B3B57"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bookmarkStart w:id="50" w:name="_Hlk126084061"/>
      <w:bookmarkEnd w:id="48"/>
      <w:r w:rsidRPr="00C65840">
        <w:rPr>
          <w:rFonts w:cs="Tahoma"/>
          <w:sz w:val="20"/>
          <w:szCs w:val="20"/>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4EF0578A"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t xml:space="preserve">Acompañar de manera previa y durante la ejecución de la obra al trabajo de identificación y verificación de la propiedad de los terrenos del beneficiario para la implementación de la vivienda. </w:t>
      </w:r>
    </w:p>
    <w:bookmarkEnd w:id="50"/>
    <w:p w14:paraId="755B284A"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lastRenderedPageBreak/>
        <w:t>Aprobar las zonas para el acopio de materiales de construcción, protegiendo de daños al medio ambiente.</w:t>
      </w:r>
    </w:p>
    <w:p w14:paraId="452592F2"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t xml:space="preserve">Instruir en el libro de órdenes las actividades y problemas que puedan presentarse durante la ejecución de cada Ítem y responder todas las solicitudes del Residente de Obra. </w:t>
      </w:r>
    </w:p>
    <w:p w14:paraId="4D8335B0"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t>Participar de manera conjunta con el contratista en las tareas de replanteo de la obra.</w:t>
      </w:r>
    </w:p>
    <w:p w14:paraId="3DAF90BB"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t>Realizar la geo referenciación de cada una de las viviendas y presentar en el informe a la fiscalización.</w:t>
      </w:r>
    </w:p>
    <w:p w14:paraId="13503013"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t>Controlar el trabajo del Contratista, sobre la base de los planos, cantidades de obra y especificaciones técnicas, para asegurar la buena ejecución de trabajos concertados en los términos contractuales.</w:t>
      </w:r>
    </w:p>
    <w:p w14:paraId="06511017"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t xml:space="preserve">Efectuar el control de calidad y dosificación, la verificación y aprobación del uso de materiales de construcción antes de su utilización (según corresponda por solución habitacional), solicitar certificados de calidad. </w:t>
      </w:r>
    </w:p>
    <w:p w14:paraId="6EE2E4E5"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t>Realizar mediciones conjuntas con el Contratista de acuerdo al avance físico de la obra.</w:t>
      </w:r>
    </w:p>
    <w:p w14:paraId="11741B48"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t>Revisar y aprobar todos los informes técnicos – sociales elaborados por el Contratista.</w:t>
      </w:r>
    </w:p>
    <w:p w14:paraId="2E4756D3"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t xml:space="preserve">Exigir al </w:t>
      </w:r>
      <w:bookmarkStart w:id="51" w:name="_Hlk126084119"/>
      <w:r w:rsidRPr="00C65840">
        <w:rPr>
          <w:rFonts w:cs="Tahoma"/>
          <w:sz w:val="20"/>
          <w:szCs w:val="20"/>
          <w:lang w:val="es-ES_tradnl"/>
        </w:rPr>
        <w:t>Contratista los respaldos técnicos necesarios para procesar planillas de pago.</w:t>
      </w:r>
    </w:p>
    <w:p w14:paraId="01DAA2F0"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t>Aprobar las planillas de pago presentados por el Contratista, verificando firmas y rubricas en todas las hojas.</w:t>
      </w:r>
    </w:p>
    <w:p w14:paraId="3BA99333"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t xml:space="preserve">En caso necesario </w:t>
      </w:r>
      <w:bookmarkEnd w:id="51"/>
      <w:r w:rsidRPr="00C65840">
        <w:rPr>
          <w:rFonts w:cs="Tahoma"/>
          <w:sz w:val="20"/>
          <w:szCs w:val="20"/>
          <w:lang w:val="es-ES_tradnl"/>
        </w:rPr>
        <w:t>podrá instruir, mediante Orden de Trabajo, gestionar y sustentar la introducción de modificaciones en las características técnicas, diseño o detalles de la Obra.</w:t>
      </w:r>
    </w:p>
    <w:p w14:paraId="7380E657"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t>Adoptar todas las medidas técnicas y administrativas para el cumplimiento del plazo de ejecución establecido en el contrato de obras suscrito entre la AEVIVIENDA y el Contratista.</w:t>
      </w:r>
    </w:p>
    <w:p w14:paraId="33118E25"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t xml:space="preserve">Autorizar la solicitud de suspensión temporal de la obra por condiciones meteorológicas con respaldo de </w:t>
      </w:r>
      <w:bookmarkStart w:id="52" w:name="_Hlk126084172"/>
      <w:r w:rsidRPr="00C65840">
        <w:rPr>
          <w:rFonts w:cs="Tahoma"/>
          <w:sz w:val="20"/>
          <w:szCs w:val="20"/>
          <w:lang w:val="es-ES_tradnl"/>
        </w:rPr>
        <w:t xml:space="preserve">SENAMHI; o reporte fotográfico emitido según el sistema SSP; o en el caso por la saturación del terreno post </w:t>
      </w:r>
      <w:r w:rsidRPr="00C65840">
        <w:rPr>
          <w:rFonts w:cs="Tahoma"/>
          <w:iCs/>
          <w:sz w:val="20"/>
          <w:szCs w:val="20"/>
        </w:rPr>
        <w:t>lluvias con la emisión del informe técnico de la institución correspondiente u otro documento técnico certificado</w:t>
      </w:r>
      <w:r w:rsidRPr="00C65840">
        <w:rPr>
          <w:rFonts w:cs="Tahoma"/>
          <w:sz w:val="20"/>
          <w:szCs w:val="20"/>
          <w:lang w:val="es-ES_tradnl"/>
        </w:rPr>
        <w:t>, por convulsión social con respaldo, por la inseguridad total de las obras o de una parte de las mismas o si se presentan situaciones de Fuerza Mayor o Caso Fortuito, para una probable ampliación de plazo.</w:t>
      </w:r>
      <w:bookmarkEnd w:id="52"/>
    </w:p>
    <w:p w14:paraId="4386E2B4"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t>Atender los reclamos presentados por el Contratista.</w:t>
      </w:r>
    </w:p>
    <w:p w14:paraId="28B3F540"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t>Instruir ensayos y/o pruebas para determinar la calidad de ejecución del ítem para evitar la existencia de defectos en la ejecución de los trabajos del Contratista.</w:t>
      </w:r>
    </w:p>
    <w:p w14:paraId="1AD45445"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t>Instruir en el libro de órdenes la corrección de defectos en la ejecución de los trabajos del Contratista.</w:t>
      </w:r>
    </w:p>
    <w:p w14:paraId="5EB1A17F"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t>Verificar la capacidad técnica del personal del Contratista, tanto de la parte profesional y directriz, como del personal obrero, recomendando o exigiendo su reemplazo cuando sea necesario.</w:t>
      </w:r>
    </w:p>
    <w:p w14:paraId="5F8D7B72"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t>En caso de sustitución del personal técnico clave, el Supervisor deberá verificar y aprobar que el nuevo personal técnico clave tenga al menos el mismo o mejor perfil profesional de los salientes.</w:t>
      </w:r>
    </w:p>
    <w:p w14:paraId="51C5BD59"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t xml:space="preserve">Adoptar </w:t>
      </w:r>
      <w:bookmarkStart w:id="53" w:name="_Hlk126084202"/>
      <w:r w:rsidRPr="00C65840">
        <w:rPr>
          <w:rFonts w:cs="Tahoma"/>
          <w:sz w:val="20"/>
          <w:szCs w:val="20"/>
          <w:lang w:val="es-ES_tradnl"/>
        </w:rPr>
        <w:t xml:space="preserve">medidas necesarias para que todas las actividades se lleven adecuadamente y en plazo, para la ejecución de la obra. </w:t>
      </w:r>
    </w:p>
    <w:p w14:paraId="29FDDF9E"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t>Controlar que todas las personas que no formen parte del proyecto y de la empresa deberán contar de manera obligatoria con el equipo de seguridad industrial (</w:t>
      </w:r>
      <w:proofErr w:type="spellStart"/>
      <w:r w:rsidRPr="00C65840">
        <w:rPr>
          <w:rFonts w:cs="Tahoma"/>
          <w:sz w:val="20"/>
          <w:szCs w:val="20"/>
          <w:lang w:val="es-ES_tradnl"/>
        </w:rPr>
        <w:t>EPP`s</w:t>
      </w:r>
      <w:proofErr w:type="spellEnd"/>
      <w:r w:rsidRPr="00C65840">
        <w:rPr>
          <w:rFonts w:cs="Tahoma"/>
          <w:sz w:val="20"/>
          <w:szCs w:val="20"/>
          <w:lang w:val="es-ES_tradnl"/>
        </w:rPr>
        <w:t>), caso contrario no podrán ingresar al área de trabajo.</w:t>
      </w:r>
    </w:p>
    <w:bookmarkEnd w:id="53"/>
    <w:p w14:paraId="0B78738A"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t xml:space="preserve">Llevar el control directo de la vigencia y validez de las garantías contractuales e instruir su renovación </w:t>
      </w:r>
      <w:r w:rsidRPr="00C65840">
        <w:rPr>
          <w:rFonts w:cs="Tahoma"/>
          <w:sz w:val="20"/>
          <w:szCs w:val="20"/>
          <w:highlight w:val="cyan"/>
          <w:lang w:val="es-ES_tradnl"/>
        </w:rPr>
        <w:t>quince (15)</w:t>
      </w:r>
      <w:r w:rsidRPr="00C65840">
        <w:rPr>
          <w:rFonts w:cs="Tahoma"/>
          <w:sz w:val="20"/>
          <w:szCs w:val="20"/>
          <w:lang w:val="es-ES_tradnl"/>
        </w:rPr>
        <w:t xml:space="preserve"> días hábiles antes del cumplimiento.</w:t>
      </w:r>
    </w:p>
    <w:p w14:paraId="26F51F05"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t xml:space="preserve">A solicitud del Contratista, </w:t>
      </w:r>
      <w:bookmarkStart w:id="54" w:name="_Hlk126084254"/>
      <w:r w:rsidRPr="00C65840">
        <w:rPr>
          <w:rFonts w:cs="Tahoma"/>
          <w:sz w:val="20"/>
          <w:szCs w:val="20"/>
          <w:lang w:val="es-ES_tradnl"/>
        </w:rPr>
        <w:t xml:space="preserve">para la ampliación de monto y plazo a requerimiento oportuno será revisado por el Supervisor de Obra, el mismo se hará conocer al Fiscal de Obra. </w:t>
      </w:r>
      <w:bookmarkEnd w:id="54"/>
    </w:p>
    <w:p w14:paraId="24B3CAE6"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t xml:space="preserve">Integrar en la Comisión de Recepción Provisional y Definitiva de la Obra. </w:t>
      </w:r>
    </w:p>
    <w:p w14:paraId="207BA95B"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t xml:space="preserve">Exigir al Contratista la presentación de planos </w:t>
      </w:r>
      <w:proofErr w:type="spellStart"/>
      <w:r w:rsidRPr="00C65840">
        <w:rPr>
          <w:rFonts w:cs="Tahoma"/>
          <w:sz w:val="20"/>
          <w:szCs w:val="20"/>
          <w:lang w:val="es-ES_tradnl"/>
        </w:rPr>
        <w:t>Asbuilt</w:t>
      </w:r>
      <w:proofErr w:type="spellEnd"/>
      <w:r w:rsidRPr="00C65840">
        <w:rPr>
          <w:rFonts w:cs="Tahoma"/>
          <w:sz w:val="20"/>
          <w:szCs w:val="20"/>
          <w:lang w:val="es-ES_tradnl"/>
        </w:rPr>
        <w:t xml:space="preserve"> (debe contemplar los volúmenes con los que se construyó la obra).</w:t>
      </w:r>
    </w:p>
    <w:p w14:paraId="431CCCB1"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lastRenderedPageBreak/>
        <w:t>Establecer las multas atribuibles al Contratista por incumplimiento de los términos contractuales.</w:t>
      </w:r>
    </w:p>
    <w:p w14:paraId="42E58AD3"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t>Establecer descuentos, si corresponde, en las planillas de pago presentados por el Contratista.</w:t>
      </w:r>
    </w:p>
    <w:p w14:paraId="7B0BA966"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t>Garantizar el equipo y herramientas y otros propuestos, necesarios para la efectiva Supervisión de la Construcción de las Unidades Habitacionales.</w:t>
      </w:r>
    </w:p>
    <w:p w14:paraId="096EABB7"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t>Reportar asistencia a la obra de manera mensual a la fiscalización.</w:t>
      </w:r>
    </w:p>
    <w:p w14:paraId="75BE301E"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t>Cumplir las obligaciones pactadas con el Contratante.</w:t>
      </w:r>
    </w:p>
    <w:p w14:paraId="1C48E849"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t>Informar al Contratante, a través de la Fiscalización, sobre el progreso del proyecto, como insumo que se puede utilizar en la toma de decisiones para la agilización y mejor desenvolvimiento del proyecto.</w:t>
      </w:r>
    </w:p>
    <w:p w14:paraId="3403F5E3"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t>Atender todos los requerimientos de Fiscalización relativos al desarrollo de sus funciones y a la ejecución de la obra que supervisa.</w:t>
      </w:r>
    </w:p>
    <w:p w14:paraId="16FCD63E" w14:textId="77777777" w:rsidR="00DB679D" w:rsidRPr="00C65840" w:rsidRDefault="00DB679D" w:rsidP="00DB679D">
      <w:pPr>
        <w:numPr>
          <w:ilvl w:val="0"/>
          <w:numId w:val="42"/>
        </w:numPr>
        <w:tabs>
          <w:tab w:val="left" w:pos="426"/>
        </w:tabs>
        <w:spacing w:line="260" w:lineRule="atLeast"/>
        <w:ind w:left="284" w:hanging="284"/>
        <w:jc w:val="both"/>
        <w:rPr>
          <w:rFonts w:cs="Tahoma"/>
          <w:sz w:val="20"/>
          <w:szCs w:val="20"/>
          <w:lang w:val="es-ES_tradnl"/>
        </w:rPr>
      </w:pPr>
      <w:r w:rsidRPr="00C65840">
        <w:rPr>
          <w:rFonts w:cs="Tahoma"/>
          <w:sz w:val="20"/>
          <w:szCs w:val="20"/>
          <w:lang w:val="es-ES_tradnl"/>
        </w:rPr>
        <w:t>Realizar el control, monitoreo seguimiento al componente social de:</w:t>
      </w:r>
    </w:p>
    <w:p w14:paraId="7CB3B4A7" w14:textId="77777777" w:rsidR="00DB679D" w:rsidRPr="00C65840" w:rsidRDefault="00DB679D" w:rsidP="00DB679D">
      <w:pPr>
        <w:spacing w:line="260" w:lineRule="atLeast"/>
        <w:ind w:firstLine="207"/>
        <w:jc w:val="both"/>
        <w:rPr>
          <w:rFonts w:cs="Tahoma"/>
          <w:sz w:val="20"/>
          <w:szCs w:val="20"/>
          <w:lang w:val="es-ES_tradnl"/>
        </w:rPr>
      </w:pPr>
      <w:r w:rsidRPr="00C65840">
        <w:rPr>
          <w:rFonts w:cs="Tahoma"/>
          <w:b/>
          <w:sz w:val="20"/>
          <w:szCs w:val="20"/>
          <w:lang w:val="es-ES_tradnl"/>
        </w:rPr>
        <w:t>(Sustitución de Beneficiarios),</w:t>
      </w:r>
      <w:r w:rsidRPr="00C65840">
        <w:rPr>
          <w:rFonts w:cs="Tahoma"/>
          <w:sz w:val="20"/>
          <w:szCs w:val="20"/>
          <w:lang w:val="es-ES_tradnl"/>
        </w:rPr>
        <w:t xml:space="preserve"> por las siguientes causas:</w:t>
      </w:r>
    </w:p>
    <w:p w14:paraId="15266A59" w14:textId="77777777" w:rsidR="00DB679D" w:rsidRPr="00C65840" w:rsidRDefault="00DB679D" w:rsidP="00DB679D">
      <w:pPr>
        <w:numPr>
          <w:ilvl w:val="0"/>
          <w:numId w:val="47"/>
        </w:numPr>
        <w:spacing w:line="260" w:lineRule="atLeast"/>
        <w:ind w:left="567" w:hanging="283"/>
        <w:contextualSpacing/>
        <w:jc w:val="both"/>
        <w:rPr>
          <w:rFonts w:cs="Tahoma"/>
          <w:sz w:val="20"/>
          <w:szCs w:val="20"/>
          <w:lang w:val="es-ES_tradnl"/>
        </w:rPr>
      </w:pPr>
      <w:r w:rsidRPr="00C65840">
        <w:rPr>
          <w:rFonts w:cs="Tahoma"/>
          <w:sz w:val="20"/>
          <w:szCs w:val="20"/>
          <w:lang w:val="es-ES_tradnl"/>
        </w:rPr>
        <w:t>Por renuncia escrita del beneficiario.</w:t>
      </w:r>
    </w:p>
    <w:p w14:paraId="7DCA9F96" w14:textId="77777777" w:rsidR="00DB679D" w:rsidRPr="00C65840" w:rsidRDefault="00DB679D" w:rsidP="00DB679D">
      <w:pPr>
        <w:numPr>
          <w:ilvl w:val="0"/>
          <w:numId w:val="47"/>
        </w:numPr>
        <w:spacing w:line="260" w:lineRule="atLeast"/>
        <w:ind w:left="567" w:hanging="283"/>
        <w:contextualSpacing/>
        <w:jc w:val="both"/>
        <w:rPr>
          <w:rFonts w:cs="Tahoma"/>
          <w:sz w:val="20"/>
          <w:szCs w:val="20"/>
          <w:lang w:val="es-ES_tradnl"/>
        </w:rPr>
      </w:pPr>
      <w:r w:rsidRPr="00C65840">
        <w:rPr>
          <w:rFonts w:cs="Tahoma"/>
          <w:sz w:val="20"/>
          <w:szCs w:val="20"/>
          <w:lang w:val="es-ES_tradnl"/>
        </w:rPr>
        <w:t>Por incumplimiento de aporte propio, a la tercera notificación de incumplimiento.</w:t>
      </w:r>
    </w:p>
    <w:p w14:paraId="615933BA" w14:textId="77777777" w:rsidR="00DB679D" w:rsidRPr="00C65840" w:rsidRDefault="00DB679D" w:rsidP="00DB679D">
      <w:pPr>
        <w:numPr>
          <w:ilvl w:val="0"/>
          <w:numId w:val="47"/>
        </w:numPr>
        <w:spacing w:line="260" w:lineRule="atLeast"/>
        <w:ind w:left="567" w:hanging="283"/>
        <w:contextualSpacing/>
        <w:jc w:val="both"/>
        <w:rPr>
          <w:rFonts w:cs="Tahoma"/>
          <w:sz w:val="20"/>
          <w:szCs w:val="20"/>
          <w:lang w:val="es-ES_tradnl"/>
        </w:rPr>
      </w:pPr>
      <w:r w:rsidRPr="00C65840">
        <w:rPr>
          <w:rFonts w:cs="Tahoma"/>
          <w:sz w:val="20"/>
          <w:szCs w:val="20"/>
          <w:lang w:val="es-ES_tradnl"/>
        </w:rPr>
        <w:t>Por el caso de comprobarse inconsistencia en la veracidad de la información   contenida en el formulario de solicitud o declaración jurada.</w:t>
      </w:r>
    </w:p>
    <w:p w14:paraId="362258B0" w14:textId="77777777" w:rsidR="00DB679D" w:rsidRPr="00C65840" w:rsidRDefault="00DB679D" w:rsidP="00DB679D">
      <w:pPr>
        <w:numPr>
          <w:ilvl w:val="0"/>
          <w:numId w:val="47"/>
        </w:numPr>
        <w:spacing w:line="260" w:lineRule="atLeast"/>
        <w:ind w:left="567" w:hanging="283"/>
        <w:contextualSpacing/>
        <w:jc w:val="both"/>
        <w:rPr>
          <w:rFonts w:cs="Tahoma"/>
          <w:sz w:val="20"/>
          <w:szCs w:val="20"/>
          <w:lang w:val="es-ES_tradnl"/>
        </w:rPr>
      </w:pPr>
      <w:r w:rsidRPr="00C65840">
        <w:rPr>
          <w:rFonts w:cs="Tahoma"/>
          <w:sz w:val="20"/>
          <w:szCs w:val="20"/>
          <w:lang w:val="es-ES_tradnl"/>
        </w:rPr>
        <w:t>Por abandono del Proyecto sin justificación y comunicación alguna.</w:t>
      </w:r>
    </w:p>
    <w:p w14:paraId="5EB123EA" w14:textId="77777777" w:rsidR="00DB679D" w:rsidRPr="00C65840" w:rsidRDefault="00DB679D" w:rsidP="00DB679D">
      <w:pPr>
        <w:numPr>
          <w:ilvl w:val="0"/>
          <w:numId w:val="47"/>
        </w:numPr>
        <w:spacing w:line="260" w:lineRule="atLeast"/>
        <w:ind w:left="567" w:hanging="283"/>
        <w:contextualSpacing/>
        <w:jc w:val="both"/>
        <w:rPr>
          <w:rFonts w:cs="Tahoma"/>
          <w:sz w:val="20"/>
          <w:szCs w:val="20"/>
          <w:lang w:val="es-ES_tradnl"/>
        </w:rPr>
      </w:pPr>
      <w:r w:rsidRPr="00C65840">
        <w:rPr>
          <w:rFonts w:cs="Tahoma"/>
          <w:sz w:val="20"/>
          <w:szCs w:val="20"/>
          <w:lang w:val="es-ES_tradnl"/>
        </w:rPr>
        <w:t xml:space="preserve">En </w:t>
      </w:r>
      <w:r w:rsidRPr="00C65840">
        <w:rPr>
          <w:rFonts w:cs="Tahoma"/>
          <w:color w:val="000000" w:themeColor="text1"/>
          <w:sz w:val="20"/>
          <w:szCs w:val="20"/>
          <w:lang w:val="es-ES_tradnl"/>
        </w:rPr>
        <w:t>otro tipo de casos, no previstos en el proyecto, la Dirección Departamental previo análisis social y jurídico, definirá la sustitución del beneficiario.</w:t>
      </w:r>
    </w:p>
    <w:p w14:paraId="4CBBA8E4" w14:textId="77777777" w:rsidR="00DB679D" w:rsidRPr="00C65840" w:rsidRDefault="00DB679D" w:rsidP="00DB679D">
      <w:pPr>
        <w:spacing w:line="260" w:lineRule="atLeast"/>
        <w:contextualSpacing/>
        <w:jc w:val="both"/>
        <w:rPr>
          <w:rFonts w:cs="Tahoma"/>
          <w:sz w:val="20"/>
          <w:szCs w:val="20"/>
          <w:lang w:val="es-ES_tradnl"/>
        </w:rPr>
      </w:pPr>
      <w:r w:rsidRPr="00C65840">
        <w:rPr>
          <w:rFonts w:cs="Tahoma"/>
          <w:sz w:val="20"/>
          <w:szCs w:val="20"/>
          <w:lang w:val="es-ES_tradnl"/>
        </w:rPr>
        <w:t>Controlar que el contratista consolide la lista de beneficiarios y solicite la sustitución hasta antes del 30% del avance del proyecto. Cuando corresponda. (posterior al porcentaje de avance físico indicado se realizará el recorte de beneficiarios del proyecto).</w:t>
      </w:r>
    </w:p>
    <w:p w14:paraId="564B0759" w14:textId="77777777" w:rsidR="00DB679D" w:rsidRPr="00C65840" w:rsidRDefault="00DB679D" w:rsidP="00DB679D">
      <w:pPr>
        <w:spacing w:line="260" w:lineRule="atLeast"/>
        <w:contextualSpacing/>
        <w:jc w:val="both"/>
        <w:rPr>
          <w:rFonts w:cs="Tahoma"/>
          <w:sz w:val="20"/>
          <w:szCs w:val="20"/>
          <w:lang w:val="es-ES_tradnl"/>
        </w:rPr>
      </w:pPr>
      <w:r w:rsidRPr="00C65840">
        <w:rPr>
          <w:rFonts w:cs="Tahoma"/>
          <w:sz w:val="20"/>
          <w:szCs w:val="20"/>
          <w:lang w:val="es-ES_tradnl"/>
        </w:rPr>
        <w:t>Para la evaluación de nuevos beneficiarios, se deberá entregar al contratista el protocolo de evaluación técnica social establecida por la AEVIVIENDA, el cual será proporcionado por el Fiscal de Obra.</w:t>
      </w:r>
    </w:p>
    <w:p w14:paraId="1765B6FA" w14:textId="77777777" w:rsidR="00DB679D" w:rsidRPr="00C65840" w:rsidRDefault="00DB679D" w:rsidP="00DB679D">
      <w:pPr>
        <w:spacing w:line="260" w:lineRule="atLeast"/>
        <w:contextualSpacing/>
        <w:jc w:val="both"/>
        <w:rPr>
          <w:rFonts w:cs="Tahoma"/>
          <w:sz w:val="20"/>
          <w:szCs w:val="20"/>
          <w:lang w:val="es-ES_tradnl"/>
        </w:rPr>
      </w:pPr>
      <w:r w:rsidRPr="00C65840">
        <w:rPr>
          <w:rFonts w:cs="Tahoma"/>
          <w:sz w:val="20"/>
          <w:szCs w:val="20"/>
          <w:lang w:val="es-ES_tradnl"/>
        </w:rPr>
        <w:t>Una vez realizada la solicitud de sustitución por el contratista la AEVIVIENDA remitirá la aprobación de los nuevos beneficiarios y la lista final hasta 20 días calendario, mismo tiempo bajo análisis de la supervisión y fiscalización del proyecto se podrá compensar por ampliación de plazo respectivo a favor de la empresa contratista.</w:t>
      </w:r>
    </w:p>
    <w:p w14:paraId="34295FE6" w14:textId="77777777" w:rsidR="00DB679D" w:rsidRPr="00C65840" w:rsidRDefault="00DB679D" w:rsidP="00DB679D">
      <w:pPr>
        <w:spacing w:line="260" w:lineRule="atLeast"/>
        <w:ind w:firstLine="207"/>
        <w:jc w:val="both"/>
        <w:rPr>
          <w:rFonts w:cs="Tahoma"/>
          <w:sz w:val="20"/>
          <w:szCs w:val="20"/>
          <w:lang w:val="es-ES_tradnl"/>
        </w:rPr>
      </w:pPr>
      <w:r w:rsidRPr="00C65840">
        <w:rPr>
          <w:rFonts w:cs="Tahoma"/>
          <w:b/>
          <w:sz w:val="20"/>
          <w:szCs w:val="20"/>
          <w:lang w:val="es-ES_tradnl"/>
        </w:rPr>
        <w:t>(Cambio del Beneficiario Titular),</w:t>
      </w:r>
      <w:r w:rsidRPr="00C65840">
        <w:rPr>
          <w:rFonts w:cs="Tahoma"/>
          <w:sz w:val="20"/>
          <w:szCs w:val="20"/>
          <w:lang w:val="es-ES_tradnl"/>
        </w:rPr>
        <w:t xml:space="preserve"> por los siguientes motivos:                                                                                    </w:t>
      </w:r>
    </w:p>
    <w:p w14:paraId="3250D48B" w14:textId="77777777" w:rsidR="00DB679D" w:rsidRPr="00C65840" w:rsidRDefault="00DB679D" w:rsidP="00DB679D">
      <w:pPr>
        <w:numPr>
          <w:ilvl w:val="0"/>
          <w:numId w:val="48"/>
        </w:numPr>
        <w:spacing w:line="260" w:lineRule="atLeast"/>
        <w:ind w:left="567" w:hanging="283"/>
        <w:contextualSpacing/>
        <w:jc w:val="both"/>
        <w:rPr>
          <w:rFonts w:cs="Tahoma"/>
          <w:sz w:val="20"/>
          <w:szCs w:val="20"/>
          <w:lang w:val="es-ES_tradnl"/>
        </w:rPr>
      </w:pPr>
      <w:r w:rsidRPr="00C65840">
        <w:rPr>
          <w:rFonts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1F6B81A" w14:textId="77777777" w:rsidR="00DB679D" w:rsidRPr="00C65840" w:rsidRDefault="00DB679D" w:rsidP="00DB679D">
      <w:pPr>
        <w:numPr>
          <w:ilvl w:val="0"/>
          <w:numId w:val="48"/>
        </w:numPr>
        <w:spacing w:line="260" w:lineRule="atLeast"/>
        <w:ind w:left="567" w:hanging="283"/>
        <w:contextualSpacing/>
        <w:jc w:val="both"/>
        <w:rPr>
          <w:rFonts w:cs="Tahoma"/>
          <w:sz w:val="20"/>
          <w:szCs w:val="20"/>
          <w:lang w:val="es-ES_tradnl"/>
        </w:rPr>
      </w:pPr>
      <w:r w:rsidRPr="00C65840">
        <w:rPr>
          <w:rFonts w:cs="Tahoma"/>
          <w:sz w:val="20"/>
          <w:szCs w:val="20"/>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5101B4F5" w14:textId="77777777" w:rsidR="00DB679D" w:rsidRPr="00C65840" w:rsidRDefault="00DB679D" w:rsidP="00DB679D">
      <w:pPr>
        <w:numPr>
          <w:ilvl w:val="0"/>
          <w:numId w:val="48"/>
        </w:numPr>
        <w:spacing w:line="260" w:lineRule="atLeast"/>
        <w:ind w:left="567" w:hanging="283"/>
        <w:contextualSpacing/>
        <w:jc w:val="both"/>
        <w:rPr>
          <w:rFonts w:cs="Tahoma"/>
          <w:sz w:val="20"/>
          <w:szCs w:val="20"/>
          <w:lang w:val="es-ES_tradnl"/>
        </w:rPr>
      </w:pPr>
      <w:r w:rsidRPr="00C65840">
        <w:rPr>
          <w:rFonts w:cs="Tahoma"/>
          <w:sz w:val="20"/>
          <w:szCs w:val="20"/>
          <w:lang w:val="es-ES_tradnl"/>
        </w:rPr>
        <w:t>Por el caso de abandono de los padres el beneficio será a favor del hijo/a que asuma la carga familiar.</w:t>
      </w:r>
    </w:p>
    <w:p w14:paraId="4987E9FA" w14:textId="77777777" w:rsidR="00DB679D" w:rsidRPr="00C65840" w:rsidRDefault="00DB679D" w:rsidP="00DB679D">
      <w:pPr>
        <w:numPr>
          <w:ilvl w:val="0"/>
          <w:numId w:val="48"/>
        </w:numPr>
        <w:spacing w:line="260" w:lineRule="atLeast"/>
        <w:ind w:left="567" w:hanging="283"/>
        <w:contextualSpacing/>
        <w:jc w:val="both"/>
        <w:rPr>
          <w:rFonts w:cs="Tahoma"/>
          <w:sz w:val="20"/>
          <w:szCs w:val="20"/>
          <w:lang w:val="es-ES_tradnl"/>
        </w:rPr>
      </w:pPr>
      <w:r w:rsidRPr="00C65840">
        <w:rPr>
          <w:rFonts w:cs="Tahoma"/>
          <w:sz w:val="20"/>
          <w:szCs w:val="20"/>
          <w:lang w:val="es-ES_tradnl"/>
        </w:rPr>
        <w:t xml:space="preserve">Por otro tipo de casos, no previstos </w:t>
      </w:r>
      <w:bookmarkStart w:id="55" w:name="_Hlk126084334"/>
      <w:r w:rsidRPr="00C65840">
        <w:rPr>
          <w:rFonts w:cs="Tahoma"/>
          <w:sz w:val="20"/>
          <w:szCs w:val="20"/>
          <w:lang w:val="es-ES_tradnl"/>
        </w:rPr>
        <w:t xml:space="preserve">que se hará conocer a la fiscalización. </w:t>
      </w:r>
      <w:bookmarkEnd w:id="55"/>
    </w:p>
    <w:p w14:paraId="7E2806E4" w14:textId="77777777" w:rsidR="00DB679D" w:rsidRPr="00C65840" w:rsidRDefault="00DB679D" w:rsidP="00DB679D">
      <w:pPr>
        <w:numPr>
          <w:ilvl w:val="0"/>
          <w:numId w:val="42"/>
        </w:numPr>
        <w:tabs>
          <w:tab w:val="left" w:pos="284"/>
        </w:tabs>
        <w:spacing w:line="260" w:lineRule="atLeast"/>
        <w:ind w:left="284" w:hanging="284"/>
        <w:jc w:val="both"/>
        <w:rPr>
          <w:rFonts w:cs="Tahoma"/>
          <w:sz w:val="20"/>
          <w:szCs w:val="20"/>
        </w:rPr>
      </w:pPr>
      <w:r w:rsidRPr="00C65840">
        <w:rPr>
          <w:rFonts w:cs="Tahoma"/>
          <w:sz w:val="20"/>
          <w:szCs w:val="20"/>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r w:rsidRPr="00C65840">
        <w:rPr>
          <w:rFonts w:cs="Tahoma"/>
          <w:sz w:val="20"/>
          <w:szCs w:val="20"/>
          <w:lang w:val="es-ES_tradnl"/>
        </w:rPr>
        <w:t>.</w:t>
      </w:r>
    </w:p>
    <w:p w14:paraId="609D4852" w14:textId="77777777" w:rsidR="00DB679D" w:rsidRPr="00C65840" w:rsidRDefault="00DB679D" w:rsidP="00DB679D">
      <w:pPr>
        <w:tabs>
          <w:tab w:val="left" w:pos="426"/>
        </w:tabs>
        <w:spacing w:line="260" w:lineRule="atLeast"/>
        <w:ind w:left="284"/>
        <w:jc w:val="both"/>
        <w:rPr>
          <w:rFonts w:cs="Tahoma"/>
          <w:sz w:val="20"/>
          <w:szCs w:val="20"/>
          <w:lang w:val="es-ES_tradnl"/>
        </w:rPr>
      </w:pPr>
    </w:p>
    <w:p w14:paraId="0CEC566C" w14:textId="77777777" w:rsidR="00DB679D" w:rsidRPr="00C65840" w:rsidRDefault="00DB679D" w:rsidP="00DB679D">
      <w:pPr>
        <w:numPr>
          <w:ilvl w:val="0"/>
          <w:numId w:val="41"/>
        </w:numPr>
        <w:ind w:left="284" w:hanging="284"/>
        <w:contextualSpacing/>
        <w:jc w:val="both"/>
        <w:outlineLvl w:val="0"/>
        <w:rPr>
          <w:rFonts w:cs="Tahoma"/>
          <w:b/>
          <w:sz w:val="20"/>
          <w:szCs w:val="20"/>
          <w:lang w:val="es-ES_tradnl"/>
        </w:rPr>
      </w:pPr>
      <w:r w:rsidRPr="00C65840">
        <w:rPr>
          <w:rFonts w:cs="Tahoma"/>
          <w:b/>
          <w:sz w:val="20"/>
          <w:szCs w:val="20"/>
        </w:rPr>
        <w:t>METODOLOGÍA</w:t>
      </w:r>
    </w:p>
    <w:p w14:paraId="61BC1E89" w14:textId="77777777" w:rsidR="00DB679D" w:rsidRPr="00C65840" w:rsidRDefault="00DB679D" w:rsidP="00DB679D">
      <w:pPr>
        <w:spacing w:line="260" w:lineRule="atLeast"/>
        <w:jc w:val="both"/>
        <w:rPr>
          <w:rFonts w:cs="Tahoma"/>
          <w:sz w:val="20"/>
          <w:szCs w:val="20"/>
        </w:rPr>
      </w:pPr>
      <w:r w:rsidRPr="00C65840">
        <w:rPr>
          <w:rFonts w:cs="Tahoma"/>
          <w:sz w:val="20"/>
          <w:szCs w:val="20"/>
        </w:rPr>
        <w:t>La metodología y procedimientos propuestos para la ejecución del servicio deberán alinearse al alcance del trabajo expuesto en los incisos anteriores.</w:t>
      </w:r>
    </w:p>
    <w:p w14:paraId="08EC5B8B" w14:textId="77777777" w:rsidR="00DB679D" w:rsidRPr="00C65840" w:rsidRDefault="00DB679D" w:rsidP="00DB679D">
      <w:pPr>
        <w:spacing w:line="260" w:lineRule="atLeast"/>
        <w:jc w:val="both"/>
        <w:rPr>
          <w:rFonts w:cs="Tahoma"/>
          <w:sz w:val="20"/>
          <w:szCs w:val="20"/>
        </w:rPr>
      </w:pPr>
    </w:p>
    <w:p w14:paraId="6E809AF1" w14:textId="77777777" w:rsidR="00DB679D" w:rsidRPr="00C65840" w:rsidRDefault="00DB679D" w:rsidP="00DB679D">
      <w:pPr>
        <w:numPr>
          <w:ilvl w:val="0"/>
          <w:numId w:val="41"/>
        </w:numPr>
        <w:ind w:left="284" w:hanging="284"/>
        <w:contextualSpacing/>
        <w:jc w:val="both"/>
        <w:outlineLvl w:val="0"/>
        <w:rPr>
          <w:rFonts w:cs="Tahoma"/>
          <w:b/>
          <w:sz w:val="20"/>
          <w:szCs w:val="20"/>
          <w:lang w:val="es-ES_tradnl"/>
        </w:rPr>
      </w:pPr>
      <w:bookmarkStart w:id="56" w:name="_Toc118720304"/>
      <w:r w:rsidRPr="00C65840">
        <w:rPr>
          <w:rFonts w:cs="Tahoma"/>
          <w:b/>
          <w:sz w:val="20"/>
          <w:szCs w:val="20"/>
        </w:rPr>
        <w:lastRenderedPageBreak/>
        <w:t>ACCESO</w:t>
      </w:r>
      <w:r w:rsidRPr="00C65840">
        <w:rPr>
          <w:rFonts w:cs="Tahoma"/>
          <w:b/>
          <w:sz w:val="20"/>
          <w:szCs w:val="20"/>
          <w:lang w:val="es-ES_tradnl"/>
        </w:rPr>
        <w:t xml:space="preserve"> A LA OBRA</w:t>
      </w:r>
      <w:bookmarkEnd w:id="56"/>
    </w:p>
    <w:p w14:paraId="56C4F946"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14:paraId="5D9BD7A8" w14:textId="77777777" w:rsidR="00DB679D" w:rsidRPr="00C65840" w:rsidRDefault="00DB679D" w:rsidP="00DB679D">
      <w:pPr>
        <w:tabs>
          <w:tab w:val="num" w:pos="360"/>
          <w:tab w:val="num" w:pos="1260"/>
        </w:tabs>
        <w:spacing w:line="260" w:lineRule="atLeast"/>
        <w:jc w:val="both"/>
        <w:rPr>
          <w:rFonts w:cs="Tahoma"/>
          <w:b/>
          <w:sz w:val="20"/>
          <w:szCs w:val="20"/>
          <w:u w:val="single"/>
        </w:rPr>
      </w:pPr>
    </w:p>
    <w:p w14:paraId="3EAD3115" w14:textId="77777777" w:rsidR="00DB679D" w:rsidRPr="00C65840" w:rsidRDefault="00DB679D" w:rsidP="00DB679D">
      <w:pPr>
        <w:tabs>
          <w:tab w:val="num" w:pos="360"/>
          <w:tab w:val="num" w:pos="1260"/>
        </w:tabs>
        <w:spacing w:line="300" w:lineRule="auto"/>
        <w:jc w:val="both"/>
        <w:rPr>
          <w:rFonts w:cs="Tahoma"/>
          <w:b/>
          <w:sz w:val="20"/>
          <w:szCs w:val="20"/>
          <w:u w:val="single"/>
        </w:rPr>
      </w:pPr>
      <w:r w:rsidRPr="00C65840">
        <w:rPr>
          <w:rFonts w:cs="Tahoma"/>
          <w:b/>
          <w:sz w:val="20"/>
          <w:szCs w:val="20"/>
          <w:u w:val="single"/>
        </w:rPr>
        <w:t>CONDICIONES ADMINISTRATIVAS:</w:t>
      </w:r>
    </w:p>
    <w:p w14:paraId="1540BF6F" w14:textId="77777777" w:rsidR="00DB679D" w:rsidRPr="00C65840" w:rsidRDefault="00DB679D" w:rsidP="00DB679D">
      <w:pPr>
        <w:jc w:val="both"/>
        <w:rPr>
          <w:rFonts w:cs="Tahoma"/>
          <w:sz w:val="20"/>
          <w:szCs w:val="20"/>
          <w:lang w:val="es-ES_tradnl"/>
        </w:rPr>
      </w:pPr>
    </w:p>
    <w:p w14:paraId="6FFCBFC4" w14:textId="77777777" w:rsidR="00DB679D" w:rsidRPr="00C65840" w:rsidRDefault="00DB679D" w:rsidP="00DB679D">
      <w:pPr>
        <w:numPr>
          <w:ilvl w:val="0"/>
          <w:numId w:val="41"/>
        </w:numPr>
        <w:ind w:left="284" w:hanging="284"/>
        <w:contextualSpacing/>
        <w:jc w:val="both"/>
        <w:outlineLvl w:val="0"/>
        <w:rPr>
          <w:rFonts w:cs="Tahoma"/>
          <w:b/>
          <w:sz w:val="20"/>
          <w:szCs w:val="20"/>
        </w:rPr>
      </w:pPr>
      <w:bookmarkStart w:id="57" w:name="_Toc118720305"/>
      <w:r w:rsidRPr="00C65840">
        <w:rPr>
          <w:rFonts w:cs="Tahoma"/>
          <w:b/>
          <w:sz w:val="20"/>
          <w:szCs w:val="20"/>
        </w:rPr>
        <w:t>PLAZO DE EJECUCIÓN DE LA CONSULTORÍA</w:t>
      </w:r>
      <w:bookmarkEnd w:id="57"/>
      <w:r w:rsidRPr="00C65840">
        <w:rPr>
          <w:rFonts w:cs="Tahoma"/>
          <w:b/>
          <w:sz w:val="20"/>
          <w:szCs w:val="20"/>
        </w:rPr>
        <w:t xml:space="preserve"> </w:t>
      </w:r>
    </w:p>
    <w:p w14:paraId="4E55B61E" w14:textId="77777777" w:rsidR="00DB679D" w:rsidRPr="00C65840" w:rsidRDefault="00DB679D" w:rsidP="00DB679D">
      <w:pPr>
        <w:tabs>
          <w:tab w:val="num" w:pos="360"/>
          <w:tab w:val="num" w:pos="1260"/>
        </w:tabs>
        <w:spacing w:line="260" w:lineRule="atLeast"/>
        <w:jc w:val="both"/>
        <w:rPr>
          <w:rFonts w:cs="Tahoma"/>
          <w:sz w:val="20"/>
          <w:szCs w:val="20"/>
          <w:lang w:val="es-ES_tradnl"/>
        </w:rPr>
      </w:pPr>
      <w:r w:rsidRPr="00C65840">
        <w:rPr>
          <w:rFonts w:cs="Tahoma"/>
          <w:sz w:val="20"/>
          <w:szCs w:val="20"/>
          <w:lang w:val="es-ES_tradnl"/>
        </w:rPr>
        <w:t>El plazo para el desarrollo del servicio de consultoría es a partir de la fecha de la Orden de Inicio emitida por el Fiscal de Obra hasta la finalización del proyecto.</w:t>
      </w:r>
    </w:p>
    <w:p w14:paraId="493876BD" w14:textId="77777777" w:rsidR="00DB679D" w:rsidRPr="00C65840" w:rsidRDefault="00DB679D" w:rsidP="00DB679D">
      <w:pPr>
        <w:tabs>
          <w:tab w:val="num" w:pos="360"/>
          <w:tab w:val="num" w:pos="1260"/>
        </w:tabs>
        <w:spacing w:line="260" w:lineRule="atLeast"/>
        <w:jc w:val="both"/>
        <w:rPr>
          <w:rFonts w:cs="Tahoma"/>
          <w:sz w:val="20"/>
          <w:szCs w:val="20"/>
          <w:lang w:val="es-ES_tradnl"/>
        </w:rPr>
      </w:pPr>
    </w:p>
    <w:p w14:paraId="16300256" w14:textId="77777777" w:rsidR="00DB679D" w:rsidRPr="00C65840" w:rsidRDefault="00DB679D" w:rsidP="00DB679D">
      <w:pPr>
        <w:numPr>
          <w:ilvl w:val="0"/>
          <w:numId w:val="41"/>
        </w:numPr>
        <w:ind w:left="284" w:hanging="284"/>
        <w:contextualSpacing/>
        <w:jc w:val="both"/>
        <w:outlineLvl w:val="0"/>
        <w:rPr>
          <w:rFonts w:cs="Tahoma"/>
          <w:b/>
          <w:sz w:val="20"/>
          <w:szCs w:val="20"/>
          <w:lang w:val="es-ES_tradnl"/>
        </w:rPr>
      </w:pPr>
      <w:r w:rsidRPr="00C65840">
        <w:rPr>
          <w:rFonts w:cs="Tahoma"/>
          <w:b/>
          <w:sz w:val="20"/>
          <w:szCs w:val="20"/>
        </w:rPr>
        <w:t>MONTO DE LA CONSULTORÍA</w:t>
      </w:r>
    </w:p>
    <w:p w14:paraId="4AD65045" w14:textId="77777777" w:rsidR="00DB679D" w:rsidRPr="00C65840" w:rsidRDefault="00DB679D" w:rsidP="00DB679D">
      <w:pPr>
        <w:tabs>
          <w:tab w:val="num" w:pos="360"/>
          <w:tab w:val="num" w:pos="1260"/>
        </w:tabs>
        <w:jc w:val="both"/>
        <w:rPr>
          <w:rFonts w:cs="Tahoma"/>
          <w:b/>
          <w:color w:val="FF0000"/>
          <w:sz w:val="20"/>
          <w:szCs w:val="20"/>
          <w:lang w:val="es-ES_tradnl"/>
        </w:rPr>
      </w:pPr>
      <w:r w:rsidRPr="00C65840">
        <w:rPr>
          <w:rFonts w:cs="Tahoma"/>
          <w:sz w:val="20"/>
          <w:szCs w:val="20"/>
          <w:lang w:val="es-ES_tradnl"/>
        </w:rPr>
        <w:t xml:space="preserve">El Precio destinado al Objeto de Contratación es de </w:t>
      </w:r>
      <w:r w:rsidRPr="00C65840">
        <w:rPr>
          <w:rFonts w:cs="Tahoma"/>
          <w:b/>
          <w:color w:val="FF0000"/>
          <w:sz w:val="20"/>
          <w:szCs w:val="20"/>
          <w:lang w:val="es-ES_tradnl"/>
        </w:rPr>
        <w:t xml:space="preserve">Bs 70.148,38 (Setenta mil ciento cuarenta y ocho con 38/100 </w:t>
      </w:r>
      <w:proofErr w:type="gramStart"/>
      <w:r w:rsidRPr="00C65840">
        <w:rPr>
          <w:rFonts w:cs="Tahoma"/>
          <w:b/>
          <w:color w:val="FF0000"/>
          <w:sz w:val="20"/>
          <w:szCs w:val="20"/>
          <w:lang w:val="es-ES_tradnl"/>
        </w:rPr>
        <w:t>Bolivianos</w:t>
      </w:r>
      <w:proofErr w:type="gramEnd"/>
      <w:r w:rsidRPr="00C65840">
        <w:rPr>
          <w:rFonts w:cs="Tahoma"/>
          <w:b/>
          <w:color w:val="FF0000"/>
          <w:sz w:val="20"/>
          <w:szCs w:val="20"/>
          <w:lang w:val="es-ES_tradnl"/>
        </w:rPr>
        <w:t>).</w:t>
      </w:r>
    </w:p>
    <w:p w14:paraId="1AD2354B" w14:textId="77777777" w:rsidR="00DB679D" w:rsidRPr="00C65840" w:rsidRDefault="00DB679D" w:rsidP="00DB679D">
      <w:pPr>
        <w:tabs>
          <w:tab w:val="num" w:pos="360"/>
          <w:tab w:val="num" w:pos="1260"/>
        </w:tabs>
        <w:jc w:val="both"/>
        <w:rPr>
          <w:rFonts w:cs="Tahoma"/>
          <w:sz w:val="20"/>
          <w:szCs w:val="20"/>
          <w:lang w:val="es-ES_tradnl"/>
        </w:rPr>
      </w:pPr>
      <w:r w:rsidRPr="00C65840">
        <w:rPr>
          <w:rFonts w:cs="Tahoma"/>
          <w:sz w:val="20"/>
          <w:szCs w:val="20"/>
          <w:lang w:val="es-ES_tradnl"/>
        </w:rPr>
        <w:t>El precio no deberá ser modificado, considerado fijo para el presente objeto de la consultoría.</w:t>
      </w:r>
    </w:p>
    <w:p w14:paraId="0D534A01" w14:textId="77777777" w:rsidR="00DB679D" w:rsidRPr="00C65840" w:rsidRDefault="00DB679D" w:rsidP="00DB679D">
      <w:pPr>
        <w:jc w:val="both"/>
        <w:rPr>
          <w:rFonts w:cs="Tahoma"/>
          <w:bCs/>
          <w:sz w:val="20"/>
          <w:szCs w:val="20"/>
          <w:lang w:val="es-ES_tradnl"/>
        </w:rPr>
      </w:pPr>
      <w:r w:rsidRPr="00C65840">
        <w:rPr>
          <w:rFonts w:cs="Tahoma"/>
          <w:bCs/>
          <w:sz w:val="20"/>
          <w:szCs w:val="20"/>
          <w:lang w:val="es-ES_tradnl"/>
        </w:rPr>
        <w:t>Este costo también comprende todos los costos referidos a salarios y su incidencia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p w14:paraId="4F4AADFA" w14:textId="77777777" w:rsidR="00DB679D" w:rsidRPr="00C65840" w:rsidRDefault="00DB679D" w:rsidP="00DB679D">
      <w:pPr>
        <w:jc w:val="both"/>
      </w:pPr>
    </w:p>
    <w:p w14:paraId="7F0130B3" w14:textId="77777777" w:rsidR="00DB679D" w:rsidRPr="00C65840" w:rsidRDefault="00DB679D" w:rsidP="00DB679D">
      <w:pPr>
        <w:numPr>
          <w:ilvl w:val="0"/>
          <w:numId w:val="41"/>
        </w:numPr>
        <w:ind w:left="284" w:hanging="284"/>
        <w:contextualSpacing/>
        <w:jc w:val="both"/>
        <w:outlineLvl w:val="0"/>
        <w:rPr>
          <w:rFonts w:cs="Tahoma"/>
          <w:b/>
          <w:sz w:val="20"/>
          <w:szCs w:val="20"/>
          <w:lang w:val="es-ES_tradnl"/>
        </w:rPr>
      </w:pPr>
      <w:bookmarkStart w:id="58" w:name="_Toc118720307"/>
      <w:r w:rsidRPr="00C65840">
        <w:rPr>
          <w:rFonts w:cs="Tahoma"/>
          <w:b/>
          <w:sz w:val="20"/>
          <w:szCs w:val="20"/>
        </w:rPr>
        <w:t>FORMA</w:t>
      </w:r>
      <w:r w:rsidRPr="00C65840">
        <w:rPr>
          <w:rFonts w:cs="Tahoma"/>
          <w:b/>
          <w:sz w:val="20"/>
          <w:szCs w:val="20"/>
          <w:lang w:val="es-ES_tradnl"/>
        </w:rPr>
        <w:t xml:space="preserve"> DE PAGO</w:t>
      </w:r>
      <w:bookmarkEnd w:id="58"/>
    </w:p>
    <w:p w14:paraId="6BB63DE8" w14:textId="77777777" w:rsidR="00DB679D" w:rsidRPr="00C65840" w:rsidRDefault="00DB679D" w:rsidP="00DB679D">
      <w:pPr>
        <w:spacing w:line="260" w:lineRule="atLeast"/>
        <w:jc w:val="both"/>
        <w:rPr>
          <w:rFonts w:cs="Tahoma"/>
          <w:sz w:val="20"/>
          <w:szCs w:val="20"/>
        </w:rPr>
      </w:pPr>
      <w:r w:rsidRPr="00C65840">
        <w:rPr>
          <w:rFonts w:cs="Tahoma"/>
          <w:sz w:val="20"/>
          <w:szCs w:val="20"/>
        </w:rPr>
        <w:t>Los servicios de la Supervisión tendrán la siguiente modalidad de pago:</w:t>
      </w:r>
    </w:p>
    <w:p w14:paraId="4971E94A" w14:textId="77777777" w:rsidR="00DB679D" w:rsidRPr="00C65840" w:rsidRDefault="00DB679D" w:rsidP="00DB679D">
      <w:pPr>
        <w:numPr>
          <w:ilvl w:val="0"/>
          <w:numId w:val="37"/>
        </w:numPr>
        <w:spacing w:line="260" w:lineRule="atLeast"/>
        <w:ind w:left="284" w:hanging="284"/>
        <w:contextualSpacing/>
        <w:jc w:val="both"/>
        <w:rPr>
          <w:rFonts w:cs="Tahoma"/>
          <w:sz w:val="20"/>
          <w:szCs w:val="20"/>
        </w:rPr>
      </w:pPr>
      <w:r w:rsidRPr="00C65840">
        <w:rPr>
          <w:rFonts w:cs="Tahoma"/>
          <w:sz w:val="20"/>
          <w:szCs w:val="20"/>
        </w:rPr>
        <w:t>Durante la ejecución de la obra: Montos proporcionales al avance de obra, con retención del 7%, salvo que el Supervisor constituya una garantía de cumplimiento de contrato, por el 7% del monto total del contrato.</w:t>
      </w:r>
    </w:p>
    <w:p w14:paraId="320F8709" w14:textId="77777777" w:rsidR="00DB679D" w:rsidRPr="00C65840" w:rsidRDefault="00DB679D" w:rsidP="00DB679D">
      <w:pPr>
        <w:numPr>
          <w:ilvl w:val="0"/>
          <w:numId w:val="37"/>
        </w:numPr>
        <w:spacing w:line="260" w:lineRule="atLeast"/>
        <w:ind w:left="284" w:hanging="284"/>
        <w:contextualSpacing/>
        <w:jc w:val="both"/>
        <w:rPr>
          <w:rFonts w:cs="Tahoma"/>
          <w:sz w:val="20"/>
          <w:szCs w:val="20"/>
        </w:rPr>
      </w:pPr>
      <w:r w:rsidRPr="00C65840">
        <w:rPr>
          <w:rFonts w:cs="Tahoma"/>
          <w:sz w:val="20"/>
          <w:szCs w:val="20"/>
        </w:rPr>
        <w:t>Después de la recepción definitiva de obra, la presentación de la planilla final y el Certificado de Terminación de Obra, una vez aprobado el Informe Final de la Supervisión por parte de la Fiscalización, se devolverá el saldo correspondiente a los montos retenidos en cada pago parcial durante la ejecución de la obra.</w:t>
      </w:r>
    </w:p>
    <w:p w14:paraId="18BC453B" w14:textId="77777777" w:rsidR="00DB679D" w:rsidRPr="00C65840" w:rsidRDefault="00DB679D" w:rsidP="00DB679D">
      <w:pPr>
        <w:spacing w:line="260" w:lineRule="atLeast"/>
        <w:jc w:val="both"/>
        <w:rPr>
          <w:rFonts w:cs="Tahoma"/>
          <w:sz w:val="20"/>
          <w:szCs w:val="20"/>
        </w:rPr>
      </w:pPr>
      <w:r w:rsidRPr="00C65840">
        <w:rPr>
          <w:rFonts w:cs="Tahoma"/>
          <w:sz w:val="20"/>
          <w:szCs w:val="20"/>
        </w:rPr>
        <w:t>Las actividades realizadas por la Supervisión están directamente vinculadas al cumplimiento de las funciones principales descritas anteriormente y todas las demás especificadas en estos Términos de Referencia.</w:t>
      </w:r>
    </w:p>
    <w:p w14:paraId="09B89D90" w14:textId="77777777" w:rsidR="00DB679D" w:rsidRPr="00C65840" w:rsidRDefault="00DB679D" w:rsidP="00DB679D">
      <w:pPr>
        <w:spacing w:line="260" w:lineRule="atLeast"/>
        <w:jc w:val="both"/>
        <w:rPr>
          <w:rFonts w:cs="Tahoma"/>
          <w:sz w:val="20"/>
          <w:szCs w:val="20"/>
        </w:rPr>
      </w:pPr>
      <w:r w:rsidRPr="00C65840">
        <w:rPr>
          <w:rFonts w:cs="Tahoma"/>
          <w:sz w:val="20"/>
          <w:szCs w:val="20"/>
        </w:rPr>
        <w:t>Cuando la Fiscalización revise los informes para el pago de los servicios prestados por la Supervisión, y determine que el trabajo no ha sido el adecuado conforme a estos Términos de Referencia, podrá rechazar el pago y, si corresponde, aplicar multas, ejecutar las garantías y/o realizar la resolución contractual por incumplimiento.</w:t>
      </w:r>
    </w:p>
    <w:p w14:paraId="0A81487A" w14:textId="77777777" w:rsidR="00DB679D" w:rsidRPr="00C65840" w:rsidRDefault="00DB679D" w:rsidP="00DB679D">
      <w:pPr>
        <w:spacing w:line="260" w:lineRule="atLeast"/>
        <w:jc w:val="both"/>
        <w:rPr>
          <w:rFonts w:cs="Tahoma"/>
          <w:sz w:val="20"/>
          <w:szCs w:val="20"/>
        </w:rPr>
      </w:pPr>
    </w:p>
    <w:p w14:paraId="1CC6156A" w14:textId="77777777" w:rsidR="00DB679D" w:rsidRPr="00C65840" w:rsidRDefault="00DB679D" w:rsidP="00DB679D">
      <w:pPr>
        <w:numPr>
          <w:ilvl w:val="0"/>
          <w:numId w:val="41"/>
        </w:numPr>
        <w:shd w:val="clear" w:color="auto" w:fill="FFFFFF"/>
        <w:contextualSpacing/>
        <w:jc w:val="both"/>
        <w:outlineLvl w:val="0"/>
        <w:rPr>
          <w:rFonts w:cs="Tahoma"/>
          <w:b/>
          <w:sz w:val="20"/>
          <w:szCs w:val="20"/>
        </w:rPr>
      </w:pPr>
      <w:bookmarkStart w:id="59" w:name="_Toc114577505"/>
      <w:bookmarkStart w:id="60" w:name="_Toc118720308"/>
      <w:r w:rsidRPr="00C65840">
        <w:rPr>
          <w:rFonts w:cs="Tahoma"/>
          <w:b/>
          <w:sz w:val="20"/>
          <w:szCs w:val="20"/>
        </w:rPr>
        <w:t>APROBACIÓN DE DOCUMENTOS</w:t>
      </w:r>
      <w:bookmarkEnd w:id="59"/>
      <w:bookmarkEnd w:id="60"/>
    </w:p>
    <w:p w14:paraId="7630339C" w14:textId="77777777" w:rsidR="00DB679D" w:rsidRPr="00C65840" w:rsidRDefault="00DB679D" w:rsidP="00DB679D">
      <w:pPr>
        <w:shd w:val="clear" w:color="auto" w:fill="FFFFFF"/>
        <w:jc w:val="both"/>
        <w:rPr>
          <w:rFonts w:cs="Tahoma"/>
          <w:b/>
          <w:sz w:val="20"/>
          <w:szCs w:val="20"/>
        </w:rPr>
      </w:pPr>
      <w:r w:rsidRPr="00C65840">
        <w:rPr>
          <w:rFonts w:cs="Tahoma"/>
          <w:sz w:val="20"/>
          <w:szCs w:val="20"/>
        </w:rPr>
        <w:t xml:space="preserve">El </w:t>
      </w:r>
      <w:r w:rsidRPr="00C65840">
        <w:rPr>
          <w:rFonts w:cs="Tahoma"/>
          <w:b/>
          <w:sz w:val="20"/>
          <w:szCs w:val="20"/>
        </w:rPr>
        <w:t>FISCAL DE OBRA,</w:t>
      </w:r>
      <w:r w:rsidRPr="00C65840">
        <w:rPr>
          <w:rFonts w:cs="Tahoma"/>
          <w:sz w:val="20"/>
          <w:szCs w:val="20"/>
        </w:rPr>
        <w:t xml:space="preserve"> una vez recibidos los informes, revisará cada uno de éstos de forma completa, así como otros documentos que emanen de la </w:t>
      </w:r>
      <w:r w:rsidRPr="00C65840">
        <w:rPr>
          <w:rFonts w:cs="Tahoma"/>
          <w:b/>
          <w:sz w:val="20"/>
          <w:szCs w:val="20"/>
        </w:rPr>
        <w:t xml:space="preserve">SUPERVISIÓN </w:t>
      </w:r>
      <w:r w:rsidRPr="00C65840">
        <w:rPr>
          <w:rFonts w:cs="Tahoma"/>
          <w:sz w:val="20"/>
          <w:szCs w:val="20"/>
        </w:rPr>
        <w:t xml:space="preserve">y hará conocer al </w:t>
      </w:r>
      <w:r w:rsidRPr="00C65840">
        <w:rPr>
          <w:rFonts w:cs="Tahoma"/>
          <w:b/>
          <w:sz w:val="20"/>
          <w:szCs w:val="20"/>
        </w:rPr>
        <w:t xml:space="preserve">SUPERVISOR </w:t>
      </w:r>
      <w:r w:rsidRPr="00C65840">
        <w:rPr>
          <w:rFonts w:cs="Tahoma"/>
          <w:sz w:val="20"/>
          <w:szCs w:val="20"/>
        </w:rPr>
        <w:t xml:space="preserve">la aprobación de los mismos o en su defecto comunicará sus observaciones. En ambos casos el </w:t>
      </w:r>
      <w:r w:rsidRPr="00C65840">
        <w:rPr>
          <w:rFonts w:cs="Tahoma"/>
          <w:b/>
          <w:sz w:val="20"/>
          <w:szCs w:val="20"/>
        </w:rPr>
        <w:t>FISCAL DE OBRA</w:t>
      </w:r>
      <w:r w:rsidRPr="00C65840">
        <w:rPr>
          <w:rFonts w:cs="Tahoma"/>
          <w:sz w:val="20"/>
          <w:szCs w:val="20"/>
        </w:rPr>
        <w:t xml:space="preserve"> deberá comunicar su decisión respecto al informe en el plazo máximo de </w:t>
      </w:r>
      <w:r w:rsidRPr="00C65840">
        <w:rPr>
          <w:rFonts w:cs="Tahoma"/>
          <w:b/>
          <w:bCs/>
          <w:sz w:val="20"/>
          <w:szCs w:val="20"/>
        </w:rPr>
        <w:t>cinco (5)</w:t>
      </w:r>
      <w:r w:rsidRPr="00C65840">
        <w:rPr>
          <w:rFonts w:cs="Tahoma"/>
          <w:color w:val="FF0000"/>
          <w:sz w:val="20"/>
          <w:szCs w:val="20"/>
        </w:rPr>
        <w:t xml:space="preserve"> </w:t>
      </w:r>
      <w:r w:rsidRPr="00C65840">
        <w:rPr>
          <w:rFonts w:cs="Tahoma"/>
          <w:b/>
          <w:bCs/>
          <w:sz w:val="20"/>
          <w:szCs w:val="20"/>
        </w:rPr>
        <w:t>días hábiles</w:t>
      </w:r>
      <w:r w:rsidRPr="00C65840">
        <w:rPr>
          <w:rFonts w:cs="Tahoma"/>
          <w:sz w:val="20"/>
          <w:szCs w:val="20"/>
        </w:rPr>
        <w:t xml:space="preserve"> computados a partir de la fecha de su presentación. Este plazo no incluye el de las posibles observaciones, comentarios o solicitudes de información adicionales. Si dentro del plazo señalado precedentemente, la </w:t>
      </w:r>
      <w:r w:rsidRPr="00C65840">
        <w:rPr>
          <w:rFonts w:cs="Tahoma"/>
          <w:b/>
          <w:sz w:val="20"/>
          <w:szCs w:val="20"/>
        </w:rPr>
        <w:t>CONTRAPARTE</w:t>
      </w:r>
      <w:r w:rsidRPr="00C65840">
        <w:rPr>
          <w:rFonts w:cs="Tahoma"/>
          <w:sz w:val="20"/>
          <w:szCs w:val="20"/>
        </w:rPr>
        <w:t xml:space="preserve"> no se pronunciara respecto al informe, se aplicará el silencio administrativo positivo, considerándose a los informes como aprobados. </w:t>
      </w:r>
    </w:p>
    <w:p w14:paraId="3238D90A" w14:textId="77777777" w:rsidR="00DB679D" w:rsidRPr="00C65840" w:rsidRDefault="00DB679D" w:rsidP="00DB679D">
      <w:pPr>
        <w:shd w:val="clear" w:color="auto" w:fill="FFFFFF"/>
        <w:jc w:val="both"/>
        <w:rPr>
          <w:rFonts w:cs="Tahoma"/>
          <w:bCs/>
          <w:sz w:val="20"/>
          <w:szCs w:val="20"/>
        </w:rPr>
      </w:pPr>
      <w:r w:rsidRPr="00C65840">
        <w:rPr>
          <w:rFonts w:cs="Tahoma"/>
          <w:sz w:val="20"/>
          <w:szCs w:val="20"/>
        </w:rPr>
        <w:t xml:space="preserve">El documento final, deberá ser analizado por la </w:t>
      </w:r>
      <w:r w:rsidRPr="00C65840">
        <w:rPr>
          <w:rFonts w:cs="Tahoma"/>
          <w:b/>
          <w:sz w:val="20"/>
          <w:szCs w:val="20"/>
        </w:rPr>
        <w:t>ENTIDAD,</w:t>
      </w:r>
      <w:r w:rsidRPr="00C65840">
        <w:rPr>
          <w:rFonts w:cs="Tahoma"/>
          <w:sz w:val="20"/>
          <w:szCs w:val="20"/>
        </w:rPr>
        <w:t xml:space="preserve"> en el nivel operativo correspondiente y dentro del plazo máximo de </w:t>
      </w:r>
      <w:r w:rsidRPr="00C65840">
        <w:rPr>
          <w:rFonts w:cs="Tahoma"/>
          <w:b/>
          <w:bCs/>
          <w:sz w:val="20"/>
          <w:szCs w:val="20"/>
        </w:rPr>
        <w:t>diez (10) días hábiles</w:t>
      </w:r>
      <w:r w:rsidRPr="00C65840">
        <w:rPr>
          <w:rFonts w:cs="Tahoma"/>
          <w:sz w:val="20"/>
          <w:szCs w:val="20"/>
        </w:rPr>
        <w:t xml:space="preserve"> el </w:t>
      </w:r>
      <w:r w:rsidRPr="00C65840">
        <w:rPr>
          <w:rFonts w:cs="Tahoma"/>
          <w:b/>
          <w:sz w:val="20"/>
          <w:szCs w:val="20"/>
        </w:rPr>
        <w:t>FISCAL DE OBRA</w:t>
      </w:r>
      <w:r w:rsidRPr="00C65840">
        <w:rPr>
          <w:rFonts w:cs="Tahoma"/>
          <w:sz w:val="20"/>
          <w:szCs w:val="20"/>
        </w:rPr>
        <w:t xml:space="preserve"> deberá comunicar su aprobación o rechazo del mismo. En caso de aprobación del informe, deberá emitir el informe</w:t>
      </w:r>
      <w:r w:rsidRPr="00C65840">
        <w:rPr>
          <w:rFonts w:cs="Tahoma"/>
          <w:bCs/>
          <w:sz w:val="20"/>
          <w:szCs w:val="20"/>
        </w:rPr>
        <w:t xml:space="preserve"> de pago final del servicio prestado.</w:t>
      </w:r>
    </w:p>
    <w:p w14:paraId="49EB27BA" w14:textId="77777777" w:rsidR="00DB679D" w:rsidRPr="00C65840" w:rsidRDefault="00DB679D" w:rsidP="00DB679D">
      <w:pPr>
        <w:spacing w:line="260" w:lineRule="atLeast"/>
        <w:jc w:val="both"/>
        <w:rPr>
          <w:rFonts w:cs="Tahoma"/>
          <w:sz w:val="20"/>
          <w:szCs w:val="20"/>
        </w:rPr>
      </w:pPr>
    </w:p>
    <w:p w14:paraId="5D5FF544" w14:textId="77777777" w:rsidR="00DB679D" w:rsidRPr="00C65840" w:rsidRDefault="00DB679D" w:rsidP="00DB679D">
      <w:pPr>
        <w:numPr>
          <w:ilvl w:val="0"/>
          <w:numId w:val="41"/>
        </w:numPr>
        <w:ind w:left="284" w:hanging="284"/>
        <w:contextualSpacing/>
        <w:jc w:val="both"/>
        <w:outlineLvl w:val="0"/>
        <w:rPr>
          <w:rFonts w:cs="Tahoma"/>
          <w:b/>
          <w:sz w:val="20"/>
          <w:szCs w:val="20"/>
          <w:lang w:val="es-ES_tradnl"/>
        </w:rPr>
      </w:pPr>
      <w:bookmarkStart w:id="61" w:name="_Toc118720309"/>
      <w:r w:rsidRPr="00C65840">
        <w:rPr>
          <w:rFonts w:cs="Tahoma"/>
          <w:b/>
          <w:sz w:val="20"/>
          <w:szCs w:val="20"/>
        </w:rPr>
        <w:t>PAGO</w:t>
      </w:r>
      <w:r w:rsidRPr="00C65840">
        <w:rPr>
          <w:rFonts w:cs="Tahoma"/>
          <w:b/>
          <w:sz w:val="20"/>
          <w:szCs w:val="20"/>
          <w:lang w:val="es-ES_tradnl"/>
        </w:rPr>
        <w:t xml:space="preserve"> DE IMPUESTOS</w:t>
      </w:r>
      <w:bookmarkEnd w:id="61"/>
    </w:p>
    <w:p w14:paraId="455124B8" w14:textId="77777777" w:rsidR="00DB679D" w:rsidRPr="00C65840" w:rsidRDefault="00DB679D" w:rsidP="00DB679D">
      <w:pPr>
        <w:spacing w:line="260" w:lineRule="atLeast"/>
        <w:contextualSpacing/>
        <w:jc w:val="both"/>
        <w:rPr>
          <w:rFonts w:cs="Tahoma"/>
          <w:sz w:val="20"/>
          <w:szCs w:val="20"/>
        </w:rPr>
      </w:pPr>
      <w:r w:rsidRPr="00C65840">
        <w:rPr>
          <w:rFonts w:cs="Tahoma"/>
          <w:sz w:val="20"/>
          <w:szCs w:val="20"/>
        </w:rPr>
        <w:t>El pago de impuestos de ley es responsabilidad exclusiva de la SUPERVISIÓN, quien deberá presentar factura emitida a favor del Fideicomiso AEVIVIENDA.</w:t>
      </w:r>
    </w:p>
    <w:p w14:paraId="54FA79B7" w14:textId="77777777" w:rsidR="00DB679D" w:rsidRPr="00C65840" w:rsidRDefault="00DB679D" w:rsidP="00DB679D">
      <w:pPr>
        <w:spacing w:line="260" w:lineRule="atLeast"/>
        <w:contextualSpacing/>
        <w:jc w:val="both"/>
        <w:rPr>
          <w:rFonts w:cs="Tahoma"/>
          <w:sz w:val="20"/>
          <w:szCs w:val="20"/>
        </w:rPr>
      </w:pPr>
    </w:p>
    <w:p w14:paraId="281C3746" w14:textId="77777777" w:rsidR="00DB679D" w:rsidRPr="00C65840" w:rsidRDefault="00DB679D" w:rsidP="00DB679D">
      <w:pPr>
        <w:numPr>
          <w:ilvl w:val="0"/>
          <w:numId w:val="41"/>
        </w:numPr>
        <w:ind w:left="284" w:hanging="284"/>
        <w:contextualSpacing/>
        <w:jc w:val="both"/>
        <w:outlineLvl w:val="0"/>
        <w:rPr>
          <w:rFonts w:cs="Tahoma"/>
          <w:b/>
          <w:sz w:val="20"/>
          <w:szCs w:val="20"/>
          <w:lang w:val="es-ES_tradnl"/>
        </w:rPr>
      </w:pPr>
      <w:bookmarkStart w:id="62" w:name="_Toc118720310"/>
      <w:r w:rsidRPr="00C65840">
        <w:rPr>
          <w:rFonts w:cs="Tahoma"/>
          <w:b/>
          <w:sz w:val="20"/>
          <w:szCs w:val="20"/>
        </w:rPr>
        <w:t>APORTES</w:t>
      </w:r>
      <w:r w:rsidRPr="00C65840">
        <w:rPr>
          <w:rFonts w:cs="Tahoma"/>
          <w:b/>
          <w:sz w:val="20"/>
          <w:szCs w:val="20"/>
          <w:lang w:val="es-ES_tradnl"/>
        </w:rPr>
        <w:t xml:space="preserve"> AL SISTEMA INTEGRADO DE PENSIONES</w:t>
      </w:r>
      <w:bookmarkEnd w:id="62"/>
    </w:p>
    <w:p w14:paraId="5D815171" w14:textId="77777777" w:rsidR="00DB679D" w:rsidRPr="00C65840" w:rsidRDefault="00DB679D" w:rsidP="00DB679D">
      <w:pPr>
        <w:spacing w:line="260" w:lineRule="atLeast"/>
        <w:contextualSpacing/>
        <w:jc w:val="both"/>
        <w:rPr>
          <w:rFonts w:cs="Tahoma"/>
          <w:sz w:val="20"/>
          <w:szCs w:val="20"/>
        </w:rPr>
      </w:pPr>
      <w:r w:rsidRPr="00C65840">
        <w:rPr>
          <w:rFonts w:cs="Tahoma"/>
          <w:sz w:val="20"/>
          <w:szCs w:val="20"/>
        </w:rPr>
        <w:t>El pago de los aportes al Sistema Integrado de Pensiones es responsabilidad exclusiva de la SUPERVISIÓN y deberá ser realizada de acuerdo a Ley de pensiones y normativa vigente.</w:t>
      </w:r>
    </w:p>
    <w:p w14:paraId="451E5429" w14:textId="77777777" w:rsidR="00DB679D" w:rsidRPr="00C65840" w:rsidRDefault="00DB679D" w:rsidP="00DB679D">
      <w:pPr>
        <w:spacing w:line="260" w:lineRule="atLeast"/>
        <w:contextualSpacing/>
        <w:jc w:val="both"/>
        <w:rPr>
          <w:rFonts w:cs="Tahoma"/>
          <w:sz w:val="20"/>
          <w:szCs w:val="20"/>
        </w:rPr>
      </w:pPr>
    </w:p>
    <w:p w14:paraId="378F8941" w14:textId="77777777" w:rsidR="00DB679D" w:rsidRPr="00C65840" w:rsidRDefault="00DB679D" w:rsidP="00DB679D">
      <w:pPr>
        <w:numPr>
          <w:ilvl w:val="0"/>
          <w:numId w:val="41"/>
        </w:numPr>
        <w:ind w:left="284" w:hanging="284"/>
        <w:contextualSpacing/>
        <w:jc w:val="both"/>
        <w:outlineLvl w:val="0"/>
        <w:rPr>
          <w:rFonts w:cs="Tahoma"/>
          <w:b/>
          <w:sz w:val="20"/>
          <w:szCs w:val="20"/>
          <w:lang w:val="es-ES_tradnl"/>
        </w:rPr>
      </w:pPr>
      <w:bookmarkStart w:id="63" w:name="_Toc536454802"/>
      <w:bookmarkStart w:id="64" w:name="_Toc118720311"/>
      <w:r w:rsidRPr="00C65840">
        <w:rPr>
          <w:rFonts w:cs="Tahoma"/>
          <w:b/>
          <w:sz w:val="20"/>
          <w:szCs w:val="20"/>
        </w:rPr>
        <w:t>GARANTÍA</w:t>
      </w:r>
      <w:r w:rsidRPr="00C65840">
        <w:rPr>
          <w:rFonts w:cs="Tahoma"/>
          <w:b/>
          <w:sz w:val="20"/>
          <w:szCs w:val="20"/>
          <w:lang w:val="es-ES_tradnl"/>
        </w:rPr>
        <w:t xml:space="preserve"> DE CUMPLIMIENTO DE CONTRATO</w:t>
      </w:r>
      <w:bookmarkEnd w:id="63"/>
      <w:bookmarkEnd w:id="64"/>
    </w:p>
    <w:p w14:paraId="18914CB8"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 xml:space="preserve">El proponente adjudicado presentará una garantía o solicitará la retención del </w:t>
      </w:r>
      <w:r w:rsidRPr="00C65840">
        <w:rPr>
          <w:rFonts w:cs="Tahoma"/>
          <w:b/>
          <w:sz w:val="20"/>
          <w:szCs w:val="20"/>
          <w:lang w:val="es-ES_tradnl"/>
        </w:rPr>
        <w:t xml:space="preserve">7 % </w:t>
      </w:r>
      <w:r w:rsidRPr="00C65840">
        <w:rPr>
          <w:rFonts w:cs="Tahoma"/>
          <w:sz w:val="20"/>
          <w:szCs w:val="20"/>
          <w:lang w:val="es-ES_tradnl"/>
        </w:rPr>
        <w:t xml:space="preserve">de los pagos parciales como garantía de cumplimiento de contrato, monto que será devuelto a la conclusión del contrato (suscripción del </w:t>
      </w:r>
      <w:r w:rsidRPr="00C65840">
        <w:rPr>
          <w:rFonts w:cs="Tahoma"/>
          <w:sz w:val="20"/>
          <w:szCs w:val="20"/>
        </w:rPr>
        <w:t>certificado de terminación de servicio de consultoría</w:t>
      </w:r>
      <w:r w:rsidRPr="00C65840">
        <w:rPr>
          <w:rFonts w:cs="Tahoma"/>
          <w:sz w:val="20"/>
          <w:szCs w:val="20"/>
          <w:lang w:val="es-ES_tradnl"/>
        </w:rPr>
        <w:t>)</w:t>
      </w:r>
      <w:r w:rsidRPr="00C65840">
        <w:rPr>
          <w:rFonts w:cs="Tahoma"/>
          <w:sz w:val="20"/>
          <w:szCs w:val="20"/>
        </w:rPr>
        <w:t>,</w:t>
      </w:r>
      <w:r w:rsidRPr="00C65840">
        <w:rPr>
          <w:rFonts w:cs="Tahoma"/>
          <w:sz w:val="20"/>
          <w:szCs w:val="20"/>
          <w:lang w:val="es-ES_tradnl"/>
        </w:rPr>
        <w:t xml:space="preserve"> previa conformidad del Fiscal de Obra.</w:t>
      </w:r>
    </w:p>
    <w:p w14:paraId="1938FAF9" w14:textId="77777777" w:rsidR="00DB679D" w:rsidRPr="00C65840" w:rsidRDefault="00DB679D" w:rsidP="00DB679D">
      <w:pPr>
        <w:spacing w:line="260" w:lineRule="atLeast"/>
        <w:jc w:val="both"/>
        <w:rPr>
          <w:rFonts w:eastAsia="Calibri" w:cs="Tahoma"/>
          <w:color w:val="000000"/>
          <w:sz w:val="20"/>
          <w:szCs w:val="20"/>
        </w:rPr>
      </w:pPr>
      <w:r w:rsidRPr="00C65840">
        <w:rPr>
          <w:rFonts w:eastAsia="Calibri" w:cs="Tahoma"/>
          <w:color w:val="000000"/>
          <w:sz w:val="20"/>
          <w:szCs w:val="20"/>
        </w:rPr>
        <w:t xml:space="preserve">La Supervisión llevará el control directo de la vigencia y validez de la garantía del Contratista, en cuanto al monto y plazo, este deberá notificar al Fiscal de Obra </w:t>
      </w:r>
      <w:r w:rsidRPr="00C65840">
        <w:rPr>
          <w:rFonts w:eastAsia="Calibri" w:cs="Tahoma"/>
          <w:b/>
          <w:color w:val="000000"/>
          <w:sz w:val="20"/>
          <w:szCs w:val="20"/>
        </w:rPr>
        <w:t xml:space="preserve">quince (15) días hábiles </w:t>
      </w:r>
      <w:r w:rsidRPr="00C65840">
        <w:rPr>
          <w:rFonts w:eastAsia="Calibri" w:cs="Tahoma"/>
          <w:color w:val="000000"/>
          <w:sz w:val="20"/>
          <w:szCs w:val="20"/>
        </w:rPr>
        <w:t>antes de su vencimiento a efectos de requerir su ampliación al Contratista o solicitar a la AEVIVIENDA su ejecución.</w:t>
      </w:r>
    </w:p>
    <w:p w14:paraId="3A00EAEA" w14:textId="77777777" w:rsidR="00DB679D" w:rsidRPr="00C65840" w:rsidRDefault="00DB679D" w:rsidP="00DB679D">
      <w:pPr>
        <w:spacing w:line="260" w:lineRule="atLeast"/>
        <w:jc w:val="both"/>
        <w:rPr>
          <w:rFonts w:cs="Tahoma"/>
          <w:sz w:val="20"/>
          <w:szCs w:val="20"/>
        </w:rPr>
      </w:pPr>
    </w:p>
    <w:p w14:paraId="5040DF49" w14:textId="77777777" w:rsidR="00DB679D" w:rsidRPr="00C65840" w:rsidRDefault="00DB679D" w:rsidP="00DB679D">
      <w:pPr>
        <w:numPr>
          <w:ilvl w:val="0"/>
          <w:numId w:val="41"/>
        </w:numPr>
        <w:ind w:left="284" w:hanging="284"/>
        <w:contextualSpacing/>
        <w:jc w:val="both"/>
        <w:outlineLvl w:val="0"/>
        <w:rPr>
          <w:rFonts w:cs="Tahoma"/>
          <w:b/>
          <w:sz w:val="20"/>
          <w:szCs w:val="20"/>
          <w:lang w:val="es-ES_tradnl"/>
        </w:rPr>
      </w:pPr>
      <w:bookmarkStart w:id="65" w:name="_Toc118720312"/>
      <w:r w:rsidRPr="00C65840">
        <w:rPr>
          <w:rFonts w:cs="Tahoma"/>
          <w:b/>
          <w:sz w:val="20"/>
          <w:szCs w:val="20"/>
        </w:rPr>
        <w:t>MULTAS</w:t>
      </w:r>
      <w:bookmarkEnd w:id="65"/>
      <w:r w:rsidRPr="00C65840">
        <w:rPr>
          <w:rFonts w:cs="Tahoma"/>
          <w:b/>
          <w:sz w:val="20"/>
          <w:szCs w:val="20"/>
          <w:lang w:val="es-ES_tradnl"/>
        </w:rPr>
        <w:t xml:space="preserve"> Y SANCIONES</w:t>
      </w:r>
    </w:p>
    <w:p w14:paraId="63C2C9E9"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Bajo cualquier concepto previsto en los documentos contractuales de la obra, el Supervisor debe computar, establecer y reclamar el pago de multas atribuibles al Contratista, que deben ser cobrados en los certificados de pago presentados por este último.</w:t>
      </w:r>
    </w:p>
    <w:p w14:paraId="42C8DA0B"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En el caso del Supervisor, las causales para la aplicación de multas son:</w:t>
      </w:r>
    </w:p>
    <w:p w14:paraId="2E61AF24" w14:textId="77777777" w:rsidR="00DB679D" w:rsidRPr="00C65840" w:rsidRDefault="00DB679D" w:rsidP="00DB679D">
      <w:pPr>
        <w:numPr>
          <w:ilvl w:val="1"/>
          <w:numId w:val="40"/>
        </w:numPr>
        <w:spacing w:line="260" w:lineRule="atLeast"/>
        <w:ind w:left="284" w:hanging="284"/>
        <w:jc w:val="both"/>
        <w:rPr>
          <w:rFonts w:cs="Tahoma"/>
          <w:sz w:val="20"/>
          <w:szCs w:val="20"/>
        </w:rPr>
      </w:pPr>
      <w:r w:rsidRPr="00C65840">
        <w:rPr>
          <w:rFonts w:cs="Tahoma"/>
          <w:sz w:val="20"/>
          <w:szCs w:val="20"/>
        </w:rPr>
        <w:t xml:space="preserve">Al Supervisor contratado, se aplicará una multa de: el equivalente al </w:t>
      </w:r>
      <w:r w:rsidRPr="00C65840">
        <w:rPr>
          <w:rFonts w:cs="Tahoma"/>
          <w:b/>
          <w:bCs/>
          <w:sz w:val="20"/>
          <w:szCs w:val="20"/>
        </w:rPr>
        <w:t>3 por 1.000 del monto total del Contrato</w:t>
      </w:r>
      <w:r w:rsidRPr="00C65840">
        <w:rPr>
          <w:rFonts w:cs="Tahoma"/>
          <w:sz w:val="20"/>
          <w:szCs w:val="20"/>
        </w:rPr>
        <w:t>, por cada día de atraso en los siguientes casos:</w:t>
      </w:r>
    </w:p>
    <w:p w14:paraId="7488B511" w14:textId="77777777" w:rsidR="00DB679D" w:rsidRPr="00C65840" w:rsidRDefault="00DB679D" w:rsidP="00DB679D">
      <w:pPr>
        <w:numPr>
          <w:ilvl w:val="0"/>
          <w:numId w:val="49"/>
        </w:numPr>
        <w:shd w:val="clear" w:color="auto" w:fill="FFFFFF"/>
        <w:spacing w:before="120" w:after="120"/>
        <w:contextualSpacing/>
        <w:jc w:val="both"/>
        <w:rPr>
          <w:rFonts w:cs="Tahoma"/>
          <w:sz w:val="20"/>
          <w:szCs w:val="20"/>
          <w:lang w:val="es-ES_tradnl"/>
        </w:rPr>
      </w:pPr>
      <w:r w:rsidRPr="00C65840">
        <w:rPr>
          <w:rFonts w:cs="Tahoma"/>
          <w:sz w:val="20"/>
          <w:szCs w:val="20"/>
          <w:lang w:val="es-ES_tradnl"/>
        </w:rPr>
        <w:t>Cuando el Supervisor, no entregará los documentos establecidos en el numeral referido a</w:t>
      </w:r>
      <w:r w:rsidRPr="00C65840">
        <w:rPr>
          <w:rFonts w:cs="Tahoma"/>
          <w:b/>
          <w:sz w:val="20"/>
          <w:szCs w:val="20"/>
          <w:lang w:val="es-ES_tradnl"/>
        </w:rPr>
        <w:t xml:space="preserve"> INFORMES</w:t>
      </w:r>
      <w:r w:rsidRPr="00C65840">
        <w:rPr>
          <w:rFonts w:cs="Tahoma"/>
          <w:sz w:val="20"/>
          <w:szCs w:val="20"/>
          <w:lang w:val="es-ES_tradnl"/>
        </w:rPr>
        <w:t xml:space="preserve"> (inicial, mensuales, ejecutivos, informes sobre temas específicos del proyecto o informes especiales) dentro de los plazos previstos o cuando el Supervisor demorará más de </w:t>
      </w:r>
      <w:r w:rsidRPr="00C65840">
        <w:rPr>
          <w:rFonts w:cs="Tahoma"/>
          <w:b/>
          <w:sz w:val="20"/>
          <w:szCs w:val="20"/>
          <w:lang w:val="es-ES_tradnl"/>
        </w:rPr>
        <w:t>(5) días hábiles</w:t>
      </w:r>
      <w:r w:rsidRPr="00C65840">
        <w:rPr>
          <w:rFonts w:cs="Tahoma"/>
          <w:sz w:val="20"/>
          <w:szCs w:val="20"/>
          <w:lang w:val="es-ES_tradnl"/>
        </w:rPr>
        <w:t xml:space="preserve"> en responder las consultas formuladas por escrito por la Entidad o por el Fiscal de Obra en asuntos relaciones con el objeto del contrato.</w:t>
      </w:r>
    </w:p>
    <w:p w14:paraId="3B9747D6" w14:textId="77777777" w:rsidR="00DB679D" w:rsidRPr="00C65840" w:rsidRDefault="00DB679D" w:rsidP="00DB679D">
      <w:pPr>
        <w:numPr>
          <w:ilvl w:val="0"/>
          <w:numId w:val="49"/>
        </w:numPr>
        <w:shd w:val="clear" w:color="auto" w:fill="FFFFFF"/>
        <w:spacing w:before="120" w:after="120"/>
        <w:contextualSpacing/>
        <w:jc w:val="both"/>
        <w:rPr>
          <w:rFonts w:cs="Tahoma"/>
          <w:sz w:val="20"/>
          <w:szCs w:val="20"/>
          <w:lang w:val="es-ES_tradnl"/>
        </w:rPr>
      </w:pPr>
      <w:r w:rsidRPr="00C65840">
        <w:rPr>
          <w:rFonts w:cs="Tahoma"/>
          <w:sz w:val="20"/>
          <w:szCs w:val="20"/>
        </w:rPr>
        <w:t xml:space="preserve">Cuando el Supervisor </w:t>
      </w:r>
      <w:r w:rsidRPr="00C65840">
        <w:rPr>
          <w:rFonts w:cs="Tahoma"/>
          <w:sz w:val="20"/>
          <w:szCs w:val="20"/>
          <w:highlight w:val="cyan"/>
        </w:rPr>
        <w:t>una vez recibido la planilla de avance de obra</w:t>
      </w:r>
      <w:r w:rsidRPr="00C65840">
        <w:rPr>
          <w:rFonts w:cs="Tahoma"/>
          <w:sz w:val="20"/>
          <w:szCs w:val="20"/>
        </w:rPr>
        <w:t xml:space="preserve"> demorare más de </w:t>
      </w:r>
      <w:r w:rsidRPr="00C65840">
        <w:rPr>
          <w:rFonts w:cs="Tahoma"/>
          <w:b/>
          <w:bCs/>
          <w:sz w:val="20"/>
          <w:szCs w:val="20"/>
        </w:rPr>
        <w:t>cinco (5) días calendario</w:t>
      </w:r>
      <w:r w:rsidRPr="00C65840">
        <w:rPr>
          <w:rFonts w:cs="Tahoma"/>
          <w:sz w:val="20"/>
          <w:szCs w:val="20"/>
        </w:rPr>
        <w:t xml:space="preserve"> en realizar la Aprobación o Devolución fundamentado de la planilla presentada por el Contratista. </w:t>
      </w:r>
      <w:r w:rsidRPr="00C65840">
        <w:rPr>
          <w:rFonts w:cs="Tahoma"/>
          <w:sz w:val="20"/>
          <w:szCs w:val="20"/>
          <w:highlight w:val="cyan"/>
        </w:rPr>
        <w:t xml:space="preserve">Asimismo, cuando el Supervisor una vez recibido la planilla por segunda vez demorare más de </w:t>
      </w:r>
      <w:r w:rsidRPr="00C65840">
        <w:rPr>
          <w:rFonts w:cs="Tahoma"/>
          <w:b/>
          <w:bCs/>
          <w:sz w:val="20"/>
          <w:szCs w:val="20"/>
          <w:highlight w:val="cyan"/>
        </w:rPr>
        <w:t>dos (2) días calendario</w:t>
      </w:r>
      <w:r w:rsidRPr="00C65840">
        <w:rPr>
          <w:rFonts w:cs="Tahoma"/>
          <w:sz w:val="20"/>
          <w:szCs w:val="20"/>
          <w:highlight w:val="cyan"/>
        </w:rPr>
        <w:t xml:space="preserve"> en realizar la Aprobación o Devolución fundamentado de la planilla presentada por el Contratista.</w:t>
      </w:r>
    </w:p>
    <w:p w14:paraId="35AB9D8E" w14:textId="77777777" w:rsidR="00DB679D" w:rsidRPr="00C65840" w:rsidRDefault="00DB679D" w:rsidP="00DB679D">
      <w:pPr>
        <w:numPr>
          <w:ilvl w:val="0"/>
          <w:numId w:val="49"/>
        </w:numPr>
        <w:spacing w:line="260" w:lineRule="atLeast"/>
        <w:contextualSpacing/>
        <w:jc w:val="both"/>
        <w:rPr>
          <w:rFonts w:cs="Tahoma"/>
          <w:sz w:val="20"/>
          <w:szCs w:val="20"/>
        </w:rPr>
      </w:pPr>
      <w:r w:rsidRPr="00C65840">
        <w:rPr>
          <w:rFonts w:cs="Tahoma"/>
          <w:sz w:val="20"/>
          <w:szCs w:val="20"/>
        </w:rPr>
        <w:t xml:space="preserve">Cuando el Supervisor demorare más de </w:t>
      </w:r>
      <w:r w:rsidRPr="00C65840">
        <w:rPr>
          <w:rFonts w:cs="Tahoma"/>
          <w:b/>
          <w:sz w:val="20"/>
          <w:szCs w:val="20"/>
        </w:rPr>
        <w:t>cinco (5) días calendario</w:t>
      </w:r>
      <w:r w:rsidRPr="00C65840">
        <w:rPr>
          <w:rFonts w:cs="Tahoma"/>
          <w:sz w:val="20"/>
          <w:szCs w:val="20"/>
        </w:rPr>
        <w:t xml:space="preserve"> una vez recibido la nota, en responder las consultas formuladas por escrito o instructivos de la AEVIVIENDA, en asuntos relacionados con el objeto del contrato.</w:t>
      </w:r>
    </w:p>
    <w:p w14:paraId="13C82F00" w14:textId="77777777" w:rsidR="00DB679D" w:rsidRPr="00C65840" w:rsidRDefault="00DB679D" w:rsidP="00DB679D">
      <w:pPr>
        <w:numPr>
          <w:ilvl w:val="0"/>
          <w:numId w:val="49"/>
        </w:numPr>
        <w:spacing w:line="260" w:lineRule="atLeast"/>
        <w:contextualSpacing/>
        <w:jc w:val="both"/>
        <w:rPr>
          <w:rFonts w:cs="Tahoma"/>
          <w:sz w:val="20"/>
          <w:szCs w:val="20"/>
        </w:rPr>
      </w:pPr>
      <w:r w:rsidRPr="00C65840">
        <w:rPr>
          <w:rFonts w:cs="Tahoma"/>
          <w:sz w:val="20"/>
          <w:szCs w:val="20"/>
        </w:rPr>
        <w:t>Cuando la planilla de avance de obra sea observada y devuelta por el Fiscal de Obra por segunda vez al Supervisor, siendo que significaría que no subsanaron las observaciones en la primera devolución.</w:t>
      </w:r>
    </w:p>
    <w:p w14:paraId="01BFC162" w14:textId="77777777" w:rsidR="00DB679D" w:rsidRPr="00C65840" w:rsidRDefault="00DB679D" w:rsidP="00DB679D">
      <w:pPr>
        <w:numPr>
          <w:ilvl w:val="0"/>
          <w:numId w:val="38"/>
        </w:numPr>
        <w:spacing w:line="260" w:lineRule="atLeast"/>
        <w:ind w:left="709" w:hanging="425"/>
        <w:jc w:val="both"/>
        <w:rPr>
          <w:rFonts w:cs="Tahoma"/>
          <w:sz w:val="20"/>
          <w:szCs w:val="20"/>
        </w:rPr>
      </w:pPr>
      <w:r w:rsidRPr="00C65840">
        <w:rPr>
          <w:rFonts w:cs="Tahoma"/>
          <w:sz w:val="20"/>
          <w:szCs w:val="20"/>
        </w:rPr>
        <w:t xml:space="preserve">Cuando el </w:t>
      </w:r>
      <w:r w:rsidRPr="00C65840">
        <w:rPr>
          <w:rFonts w:cs="Tahoma"/>
          <w:b/>
          <w:bCs/>
          <w:sz w:val="20"/>
          <w:szCs w:val="20"/>
        </w:rPr>
        <w:t>Supervisor</w:t>
      </w:r>
      <w:r w:rsidRPr="00C65840">
        <w:rPr>
          <w:rFonts w:cs="Tahoma"/>
          <w:sz w:val="20"/>
          <w:szCs w:val="20"/>
        </w:rPr>
        <w:t>, no remita la nota de solicitud para la Recepción Provisional y Recepción Definitiva en los plazos establecidos.</w:t>
      </w:r>
    </w:p>
    <w:p w14:paraId="346A90CA" w14:textId="77777777" w:rsidR="00DB679D" w:rsidRPr="00C65840" w:rsidRDefault="00DB679D" w:rsidP="00DB679D">
      <w:pPr>
        <w:spacing w:line="260" w:lineRule="atLeast"/>
        <w:ind w:left="720"/>
        <w:contextualSpacing/>
        <w:jc w:val="both"/>
        <w:rPr>
          <w:rFonts w:cs="Tahoma"/>
          <w:sz w:val="20"/>
          <w:szCs w:val="20"/>
        </w:rPr>
      </w:pPr>
    </w:p>
    <w:p w14:paraId="77415419" w14:textId="77777777" w:rsidR="00DB679D" w:rsidRPr="00C65840" w:rsidRDefault="00DB679D" w:rsidP="00DB679D">
      <w:pPr>
        <w:numPr>
          <w:ilvl w:val="1"/>
          <w:numId w:val="40"/>
        </w:numPr>
        <w:spacing w:line="260" w:lineRule="atLeast"/>
        <w:ind w:left="284" w:hanging="284"/>
        <w:jc w:val="both"/>
        <w:rPr>
          <w:rFonts w:cs="Tahoma"/>
          <w:sz w:val="20"/>
          <w:szCs w:val="20"/>
        </w:rPr>
      </w:pPr>
      <w:r w:rsidRPr="00C65840">
        <w:rPr>
          <w:rFonts w:cs="Tahoma"/>
          <w:sz w:val="20"/>
          <w:szCs w:val="20"/>
        </w:rPr>
        <w:t xml:space="preserve">Al Supervisor se aplicará una multa de </w:t>
      </w:r>
      <w:r w:rsidRPr="00C65840">
        <w:rPr>
          <w:rFonts w:cs="Tahoma"/>
          <w:b/>
          <w:bCs/>
          <w:sz w:val="20"/>
          <w:szCs w:val="20"/>
        </w:rPr>
        <w:t>2 por 1.000 del monto total del contrato</w:t>
      </w:r>
      <w:r w:rsidRPr="00C65840">
        <w:rPr>
          <w:rFonts w:cs="Tahoma"/>
          <w:sz w:val="20"/>
          <w:szCs w:val="20"/>
        </w:rPr>
        <w:t>, en los siguientes casos:</w:t>
      </w:r>
    </w:p>
    <w:p w14:paraId="20443533" w14:textId="77777777" w:rsidR="00DB679D" w:rsidRPr="00C65840" w:rsidRDefault="00DB679D" w:rsidP="00DB679D">
      <w:pPr>
        <w:numPr>
          <w:ilvl w:val="0"/>
          <w:numId w:val="37"/>
        </w:numPr>
        <w:spacing w:line="260" w:lineRule="atLeast"/>
        <w:ind w:left="284" w:hanging="284"/>
        <w:contextualSpacing/>
        <w:jc w:val="both"/>
        <w:rPr>
          <w:rFonts w:cs="Tahoma"/>
          <w:sz w:val="20"/>
          <w:szCs w:val="20"/>
        </w:rPr>
      </w:pPr>
      <w:r w:rsidRPr="00C65840">
        <w:rPr>
          <w:rFonts w:cs="Tahoma"/>
          <w:sz w:val="20"/>
          <w:szCs w:val="20"/>
        </w:rPr>
        <w:t>Por cada día de ausencia injustificada en el proyecto.</w:t>
      </w:r>
    </w:p>
    <w:p w14:paraId="73B9B194" w14:textId="77777777" w:rsidR="00DB679D" w:rsidRPr="00C65840" w:rsidRDefault="00DB679D" w:rsidP="00DB679D">
      <w:pPr>
        <w:numPr>
          <w:ilvl w:val="0"/>
          <w:numId w:val="37"/>
        </w:numPr>
        <w:spacing w:line="260" w:lineRule="atLeast"/>
        <w:ind w:left="284" w:hanging="284"/>
        <w:contextualSpacing/>
        <w:jc w:val="both"/>
        <w:rPr>
          <w:rFonts w:cs="Tahoma"/>
          <w:sz w:val="20"/>
          <w:szCs w:val="20"/>
        </w:rPr>
      </w:pPr>
      <w:r w:rsidRPr="00C65840">
        <w:rPr>
          <w:rFonts w:cs="Tahoma"/>
          <w:sz w:val="20"/>
          <w:szCs w:val="20"/>
        </w:rPr>
        <w:t xml:space="preserve">Cuando producto de la Autorización de la Recepción Provisional o Recepción Definitiva del Proyecto emitido por el Supervisor, el mismo no sea </w:t>
      </w:r>
      <w:proofErr w:type="spellStart"/>
      <w:r w:rsidRPr="00C65840">
        <w:rPr>
          <w:rFonts w:cs="Tahoma"/>
          <w:sz w:val="20"/>
          <w:szCs w:val="20"/>
        </w:rPr>
        <w:t>recepcionado</w:t>
      </w:r>
      <w:proofErr w:type="spellEnd"/>
      <w:r w:rsidRPr="00C65840">
        <w:rPr>
          <w:rFonts w:cs="Tahoma"/>
          <w:sz w:val="20"/>
          <w:szCs w:val="20"/>
        </w:rPr>
        <w:t xml:space="preserve"> por la Comisión de Recepción del Proyecto, entendiéndose en este caso que el proyecto no estaba concluido o no estaba en condiciones de procederse con su entrega. La aplicación de las sanciones correspondientes, se </w:t>
      </w:r>
      <w:r w:rsidRPr="00C65840">
        <w:rPr>
          <w:rFonts w:cs="Tahoma"/>
          <w:sz w:val="20"/>
          <w:szCs w:val="20"/>
        </w:rPr>
        <w:lastRenderedPageBreak/>
        <w:t>contabilizarán por el tiempo transcurrido desde la primera solicitud de la supervisión hasta la nueva solicitud, siempre y cuando la Comisión de Recepción apruebe dicha entrega.</w:t>
      </w:r>
    </w:p>
    <w:p w14:paraId="35DE629E" w14:textId="77777777" w:rsidR="00DB679D" w:rsidRPr="00C65840" w:rsidRDefault="00DB679D" w:rsidP="00DB679D">
      <w:pPr>
        <w:numPr>
          <w:ilvl w:val="0"/>
          <w:numId w:val="37"/>
        </w:numPr>
        <w:shd w:val="clear" w:color="auto" w:fill="FFFFFF"/>
        <w:spacing w:line="260" w:lineRule="atLeast"/>
        <w:ind w:left="284" w:hanging="284"/>
        <w:contextualSpacing/>
        <w:jc w:val="both"/>
        <w:rPr>
          <w:rFonts w:cs="Tahoma"/>
          <w:sz w:val="20"/>
          <w:szCs w:val="20"/>
          <w:lang w:val="es-ES_tradnl"/>
        </w:rPr>
      </w:pPr>
      <w:r w:rsidRPr="00C65840">
        <w:rPr>
          <w:rFonts w:cs="Tahoma"/>
          <w:sz w:val="20"/>
          <w:szCs w:val="20"/>
          <w:lang w:val="es-ES_tradnl"/>
        </w:rPr>
        <w:t xml:space="preserve">Cuando no presente su planilla de pago </w:t>
      </w:r>
      <w:r w:rsidRPr="00C65840">
        <w:rPr>
          <w:rFonts w:cs="Tahoma"/>
          <w:sz w:val="20"/>
          <w:szCs w:val="20"/>
        </w:rPr>
        <w:t xml:space="preserve">a los cinco (5) días calendario posteriores al informe de conformidad del Fiscal de Obra de la planilla de pago del Contratista, </w:t>
      </w:r>
      <w:r w:rsidRPr="00C65840">
        <w:rPr>
          <w:rFonts w:cs="Tahoma"/>
          <w:sz w:val="20"/>
          <w:szCs w:val="20"/>
          <w:lang w:val="es-ES_tradnl"/>
        </w:rPr>
        <w:t>si existiera observaciones en la presentación de su informe este deberá ser subsanado en el lapso de tres (3) días calendario.</w:t>
      </w:r>
    </w:p>
    <w:p w14:paraId="2F7A17F3" w14:textId="77777777" w:rsidR="00DB679D" w:rsidRPr="00C65840" w:rsidRDefault="00DB679D" w:rsidP="00DB679D">
      <w:pPr>
        <w:numPr>
          <w:ilvl w:val="0"/>
          <w:numId w:val="37"/>
        </w:numPr>
        <w:shd w:val="clear" w:color="auto" w:fill="FFFFFF"/>
        <w:spacing w:line="260" w:lineRule="atLeast"/>
        <w:ind w:left="284" w:hanging="284"/>
        <w:contextualSpacing/>
        <w:jc w:val="both"/>
        <w:rPr>
          <w:rFonts w:cs="Tahoma"/>
          <w:sz w:val="20"/>
          <w:szCs w:val="20"/>
          <w:lang w:val="es-ES_tradnl"/>
        </w:rPr>
      </w:pPr>
      <w:r w:rsidRPr="00C65840">
        <w:rPr>
          <w:rFonts w:cs="Tahoma"/>
          <w:sz w:val="20"/>
          <w:szCs w:val="20"/>
          <w:lang w:val="es-ES_tradnl"/>
        </w:rPr>
        <w:t xml:space="preserve">Cuando el Supervisor demore </w:t>
      </w:r>
      <w:proofErr w:type="spellStart"/>
      <w:r w:rsidRPr="00C65840">
        <w:rPr>
          <w:rFonts w:cs="Tahoma"/>
          <w:sz w:val="20"/>
          <w:szCs w:val="20"/>
          <w:lang w:val="es-ES_tradnl"/>
        </w:rPr>
        <w:t>mas</w:t>
      </w:r>
      <w:proofErr w:type="spellEnd"/>
      <w:r w:rsidRPr="00C65840">
        <w:rPr>
          <w:rFonts w:cs="Tahoma"/>
          <w:sz w:val="20"/>
          <w:szCs w:val="20"/>
          <w:lang w:val="es-ES_tradnl"/>
        </w:rPr>
        <w:t xml:space="preserve"> de 1 día calendario en remitir las carpetas familiares y Certificados de no propiedad emitido por Derechos Reales al Fiscal de Obra.</w:t>
      </w:r>
    </w:p>
    <w:p w14:paraId="79F582DD" w14:textId="77777777" w:rsidR="00DB679D" w:rsidRPr="00C65840" w:rsidRDefault="00DB679D" w:rsidP="00DB679D">
      <w:pPr>
        <w:spacing w:line="260" w:lineRule="atLeast"/>
        <w:jc w:val="both"/>
        <w:rPr>
          <w:rFonts w:cs="Tahoma"/>
          <w:sz w:val="20"/>
          <w:szCs w:val="20"/>
        </w:rPr>
      </w:pPr>
    </w:p>
    <w:p w14:paraId="5AAA6453" w14:textId="77777777" w:rsidR="00DB679D" w:rsidRPr="00C65840" w:rsidRDefault="00DB679D" w:rsidP="00DB679D">
      <w:pPr>
        <w:shd w:val="clear" w:color="auto" w:fill="FFFFFF"/>
        <w:spacing w:line="260" w:lineRule="atLeast"/>
        <w:jc w:val="both"/>
        <w:rPr>
          <w:rFonts w:cs="Tahoma"/>
          <w:b/>
          <w:sz w:val="20"/>
          <w:szCs w:val="20"/>
          <w:lang w:val="es-ES_tradnl"/>
        </w:rPr>
      </w:pPr>
      <w:r w:rsidRPr="00C65840">
        <w:rPr>
          <w:rFonts w:cs="Tahoma"/>
          <w:b/>
          <w:sz w:val="20"/>
          <w:szCs w:val="20"/>
          <w:lang w:val="es-ES_tradnl"/>
        </w:rPr>
        <w:t>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retraso, el importe se descontará de su certificado de pago por avance de obra, o de su retención de cumplimiento de contrato hasta el 7%, de persistir y en caso de no cumplir con el cierre de la planilla final del proyecto, el SUPERVISOR será inhabilitado a participar en proyectos de la AEVIVIENDA en la siguiente gestión o periodo.</w:t>
      </w:r>
    </w:p>
    <w:p w14:paraId="55D7B0B9" w14:textId="77777777" w:rsidR="00DB679D" w:rsidRPr="00C65840" w:rsidRDefault="00DB679D" w:rsidP="00DB679D">
      <w:pPr>
        <w:shd w:val="clear" w:color="auto" w:fill="FFFFFF"/>
        <w:spacing w:line="260" w:lineRule="atLeast"/>
        <w:jc w:val="both"/>
        <w:rPr>
          <w:rFonts w:cs="Tahoma"/>
          <w:b/>
          <w:sz w:val="20"/>
          <w:szCs w:val="20"/>
          <w:lang w:val="es-ES_tradnl"/>
        </w:rPr>
      </w:pPr>
    </w:p>
    <w:p w14:paraId="4EA38A9D" w14:textId="77777777" w:rsidR="00DB679D" w:rsidRPr="00C65840" w:rsidRDefault="00DB679D" w:rsidP="00DB679D">
      <w:pPr>
        <w:numPr>
          <w:ilvl w:val="0"/>
          <w:numId w:val="37"/>
        </w:numPr>
        <w:shd w:val="clear" w:color="auto" w:fill="FFFFFF"/>
        <w:spacing w:line="260" w:lineRule="atLeast"/>
        <w:ind w:left="284" w:hanging="284"/>
        <w:contextualSpacing/>
        <w:jc w:val="both"/>
        <w:rPr>
          <w:rFonts w:cs="Tahoma"/>
          <w:b/>
          <w:sz w:val="20"/>
          <w:szCs w:val="20"/>
          <w:lang w:val="es-ES_tradnl"/>
        </w:rPr>
      </w:pPr>
      <w:r w:rsidRPr="00C65840">
        <w:rPr>
          <w:rFonts w:cs="Tahoma"/>
          <w:sz w:val="20"/>
          <w:szCs w:val="20"/>
          <w:lang w:val="es-ES_tradnl"/>
        </w:rPr>
        <w:t xml:space="preserve">En el caso del SUPERVISOR, de no cumplir con su </w:t>
      </w:r>
      <w:r w:rsidRPr="00C65840">
        <w:rPr>
          <w:rFonts w:cs="Tahoma"/>
          <w:b/>
          <w:sz w:val="20"/>
          <w:szCs w:val="20"/>
          <w:lang w:val="es-ES_tradnl"/>
        </w:rPr>
        <w:t>Informe Final</w:t>
      </w:r>
      <w:r w:rsidRPr="00C65840">
        <w:rPr>
          <w:rFonts w:cs="Tahoma"/>
          <w:sz w:val="20"/>
          <w:szCs w:val="20"/>
          <w:lang w:val="es-ES_tradnl"/>
        </w:rPr>
        <w:t xml:space="preserve"> (según numeral XXI), se aplicará una multa de </w:t>
      </w:r>
      <w:r w:rsidRPr="00C65840">
        <w:rPr>
          <w:rFonts w:cs="Tahoma"/>
          <w:b/>
          <w:bCs/>
          <w:sz w:val="20"/>
          <w:szCs w:val="20"/>
          <w:lang w:val="es-ES_tradnl"/>
        </w:rPr>
        <w:t>1,5 por 1.000 del monto total de su contrato</w:t>
      </w:r>
      <w:r w:rsidRPr="00C65840">
        <w:rPr>
          <w:rFonts w:cs="Tahoma"/>
          <w:sz w:val="20"/>
          <w:szCs w:val="20"/>
          <w:lang w:val="es-ES_tradnl"/>
        </w:rPr>
        <w:t xml:space="preserve"> por día de retraso, además</w:t>
      </w:r>
      <w:r w:rsidRPr="00C65840">
        <w:rPr>
          <w:rFonts w:cs="Tahoma"/>
          <w:sz w:val="20"/>
          <w:szCs w:val="20"/>
        </w:rPr>
        <w:t xml:space="preserve"> será inhabilitado a participar en proyectos de la AEVIVIENDA en la siguiente gestión o periodo.</w:t>
      </w:r>
    </w:p>
    <w:p w14:paraId="730987F7" w14:textId="77777777" w:rsidR="00DB679D" w:rsidRPr="00C65840" w:rsidRDefault="00DB679D" w:rsidP="00DB679D">
      <w:pPr>
        <w:shd w:val="clear" w:color="auto" w:fill="FFFFFF"/>
        <w:spacing w:before="120" w:after="120"/>
        <w:ind w:left="142"/>
        <w:jc w:val="both"/>
        <w:rPr>
          <w:rFonts w:cs="Tahoma"/>
          <w:sz w:val="20"/>
          <w:szCs w:val="20"/>
          <w:lang w:val="es-ES_tradnl"/>
        </w:rPr>
      </w:pPr>
      <w:r w:rsidRPr="00C65840">
        <w:rPr>
          <w:rFonts w:cs="Tahoma"/>
          <w:sz w:val="20"/>
          <w:szCs w:val="20"/>
          <w:lang w:val="es-ES_tradnl"/>
        </w:rPr>
        <w:t>La suma de las multas no podrá exceder en ningún caso el veinte por ciento (20%) del monto total del contrato sin perjuicio de resolver el mismo.</w:t>
      </w:r>
    </w:p>
    <w:p w14:paraId="4FB21441" w14:textId="77777777" w:rsidR="00DB679D" w:rsidRPr="00C65840" w:rsidRDefault="00DB679D" w:rsidP="00DB679D">
      <w:pPr>
        <w:numPr>
          <w:ilvl w:val="0"/>
          <w:numId w:val="57"/>
        </w:numPr>
        <w:spacing w:line="260" w:lineRule="atLeast"/>
        <w:ind w:left="284"/>
        <w:jc w:val="both"/>
        <w:rPr>
          <w:rFonts w:cs="Tahoma"/>
          <w:b/>
          <w:bCs/>
          <w:sz w:val="20"/>
          <w:szCs w:val="20"/>
        </w:rPr>
      </w:pPr>
      <w:bookmarkStart w:id="66" w:name="_Hlk163837663"/>
      <w:r w:rsidRPr="00C65840">
        <w:rPr>
          <w:rFonts w:cs="Tahoma"/>
          <w:b/>
          <w:bCs/>
          <w:sz w:val="20"/>
          <w:szCs w:val="20"/>
        </w:rPr>
        <w:t>Llamada de Atención</w:t>
      </w:r>
    </w:p>
    <w:p w14:paraId="7DBFCF76" w14:textId="77777777" w:rsidR="00DB679D" w:rsidRPr="00C65840" w:rsidRDefault="00DB679D" w:rsidP="00DB679D">
      <w:pPr>
        <w:spacing w:line="260" w:lineRule="atLeast"/>
        <w:ind w:left="284"/>
        <w:jc w:val="both"/>
        <w:rPr>
          <w:rFonts w:eastAsia="Calibri" w:cs="Tahoma"/>
          <w:iCs/>
          <w:sz w:val="20"/>
          <w:szCs w:val="20"/>
        </w:rPr>
      </w:pPr>
      <w:r w:rsidRPr="00C65840">
        <w:rPr>
          <w:rFonts w:eastAsia="Calibri" w:cs="Tahoma"/>
          <w:iCs/>
          <w:sz w:val="20"/>
          <w:szCs w:val="20"/>
        </w:rPr>
        <w:t>El Fiscal de Obra podrá emitir llamadas de atención a la Supervisión por:</w:t>
      </w:r>
    </w:p>
    <w:bookmarkEnd w:id="66"/>
    <w:p w14:paraId="4286D781" w14:textId="77777777" w:rsidR="00DB679D" w:rsidRPr="00C65840" w:rsidRDefault="00DB679D" w:rsidP="00DB679D">
      <w:pPr>
        <w:pStyle w:val="Prrafodelista"/>
        <w:widowControl w:val="0"/>
        <w:numPr>
          <w:ilvl w:val="0"/>
          <w:numId w:val="37"/>
        </w:numPr>
        <w:autoSpaceDE w:val="0"/>
        <w:autoSpaceDN w:val="0"/>
        <w:spacing w:line="260" w:lineRule="atLeast"/>
        <w:ind w:left="709" w:hanging="425"/>
        <w:jc w:val="both"/>
        <w:rPr>
          <w:rFonts w:ascii="Verdana" w:hAnsi="Verdana" w:cs="Tahoma"/>
        </w:rPr>
      </w:pPr>
      <w:r w:rsidRPr="00C65840">
        <w:rPr>
          <w:rFonts w:ascii="Verdana" w:hAnsi="Verdana" w:cs="Tahoma"/>
        </w:rPr>
        <w:t>Por ausencia injustificada en el proyecto por cinco o más días continuos calendario.</w:t>
      </w:r>
    </w:p>
    <w:p w14:paraId="4A065098" w14:textId="77777777" w:rsidR="00DB679D" w:rsidRPr="00C65840" w:rsidRDefault="00DB679D" w:rsidP="00DB679D">
      <w:pPr>
        <w:pStyle w:val="Prrafodelista"/>
        <w:widowControl w:val="0"/>
        <w:numPr>
          <w:ilvl w:val="0"/>
          <w:numId w:val="39"/>
        </w:numPr>
        <w:autoSpaceDE w:val="0"/>
        <w:autoSpaceDN w:val="0"/>
        <w:spacing w:line="260" w:lineRule="atLeast"/>
        <w:ind w:left="284" w:firstLine="0"/>
        <w:jc w:val="both"/>
        <w:rPr>
          <w:rFonts w:ascii="Verdana" w:hAnsi="Verdana" w:cs="Tahoma"/>
        </w:rPr>
      </w:pPr>
      <w:r w:rsidRPr="00C65840">
        <w:rPr>
          <w:rFonts w:ascii="Verdana" w:hAnsi="Verdana" w:cs="Tahoma"/>
        </w:rPr>
        <w:t>Por negligencia en el cumplimiento de los Términos de Referencia o a las instrucciones del Fiscal de Obra.</w:t>
      </w:r>
    </w:p>
    <w:p w14:paraId="6F4EC429" w14:textId="77777777" w:rsidR="00DB679D" w:rsidRPr="00C65840" w:rsidRDefault="00DB679D" w:rsidP="00DB679D">
      <w:pPr>
        <w:spacing w:line="260" w:lineRule="atLeast"/>
        <w:jc w:val="both"/>
        <w:rPr>
          <w:rFonts w:cs="Tahoma"/>
          <w:i/>
          <w:iCs/>
          <w:sz w:val="20"/>
          <w:szCs w:val="20"/>
        </w:rPr>
      </w:pPr>
    </w:p>
    <w:p w14:paraId="3BC85D25" w14:textId="77777777" w:rsidR="00DB679D" w:rsidRPr="00C65840" w:rsidRDefault="00DB679D" w:rsidP="00DB679D">
      <w:pPr>
        <w:spacing w:line="260" w:lineRule="atLeast"/>
        <w:jc w:val="both"/>
        <w:rPr>
          <w:rFonts w:cs="Tahoma"/>
          <w:i/>
          <w:iCs/>
          <w:sz w:val="20"/>
          <w:szCs w:val="20"/>
        </w:rPr>
      </w:pPr>
      <w:r w:rsidRPr="00C65840">
        <w:rPr>
          <w:rFonts w:cs="Tahoma"/>
          <w:i/>
          <w:iCs/>
          <w:sz w:val="20"/>
          <w:szCs w:val="20"/>
        </w:rPr>
        <w:t xml:space="preserve">NOTA: La tercera llamada de atención por la misma causal, se podrá constituir en una causal para la Resolución de Contrato. </w:t>
      </w:r>
    </w:p>
    <w:p w14:paraId="10AA1ED9" w14:textId="77777777" w:rsidR="00DB679D" w:rsidRPr="00C65840" w:rsidRDefault="00DB679D" w:rsidP="00DB679D">
      <w:pPr>
        <w:shd w:val="clear" w:color="auto" w:fill="FFFFFF"/>
        <w:spacing w:before="120" w:after="120"/>
        <w:ind w:left="142"/>
        <w:jc w:val="both"/>
        <w:rPr>
          <w:rFonts w:cs="Tahoma"/>
          <w:sz w:val="20"/>
          <w:szCs w:val="20"/>
          <w:lang w:val="es-ES_tradnl"/>
        </w:rPr>
      </w:pPr>
    </w:p>
    <w:p w14:paraId="696E2C78" w14:textId="77777777" w:rsidR="00DB679D" w:rsidRPr="00C65840" w:rsidRDefault="00DB679D" w:rsidP="00DB679D">
      <w:pPr>
        <w:numPr>
          <w:ilvl w:val="0"/>
          <w:numId w:val="41"/>
        </w:numPr>
        <w:ind w:left="284" w:hanging="284"/>
        <w:contextualSpacing/>
        <w:jc w:val="both"/>
        <w:outlineLvl w:val="0"/>
        <w:rPr>
          <w:rFonts w:cs="Tahoma"/>
          <w:b/>
          <w:sz w:val="20"/>
          <w:szCs w:val="20"/>
          <w:lang w:val="es-ES_tradnl"/>
        </w:rPr>
      </w:pPr>
      <w:bookmarkStart w:id="67" w:name="_Toc118720313"/>
      <w:r w:rsidRPr="00C65840">
        <w:rPr>
          <w:rFonts w:cs="Tahoma"/>
          <w:b/>
          <w:sz w:val="20"/>
          <w:szCs w:val="20"/>
        </w:rPr>
        <w:t>MODIFICACIONES</w:t>
      </w:r>
      <w:r w:rsidRPr="00C65840">
        <w:rPr>
          <w:rFonts w:cs="Tahoma"/>
          <w:b/>
          <w:sz w:val="20"/>
          <w:szCs w:val="20"/>
          <w:lang w:val="es-ES_tradnl"/>
        </w:rPr>
        <w:t xml:space="preserve"> AL CONTRATO DE SUPERVISIÓN.</w:t>
      </w:r>
      <w:bookmarkEnd w:id="67"/>
    </w:p>
    <w:p w14:paraId="42ACD5EE"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El Contrato del Supervisor,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C65840">
        <w:rPr>
          <w:rFonts w:cs="Tahoma"/>
          <w:b/>
          <w:sz w:val="20"/>
          <w:szCs w:val="20"/>
          <w:lang w:val="es-ES_tradnl"/>
        </w:rPr>
        <w:t>10%</w:t>
      </w:r>
      <w:r w:rsidRPr="00C65840">
        <w:rPr>
          <w:rFonts w:cs="Tahoma"/>
          <w:sz w:val="20"/>
          <w:szCs w:val="20"/>
          <w:lang w:val="es-ES_tradnl"/>
        </w:rPr>
        <w:t>) del monto del contrato principal.</w:t>
      </w:r>
    </w:p>
    <w:p w14:paraId="7B97D93C" w14:textId="77777777" w:rsidR="00DB679D" w:rsidRPr="00C65840" w:rsidRDefault="00DB679D" w:rsidP="00DB679D">
      <w:pPr>
        <w:spacing w:line="260" w:lineRule="atLeast"/>
        <w:jc w:val="both"/>
        <w:rPr>
          <w:rFonts w:cs="Tahoma"/>
          <w:sz w:val="20"/>
          <w:szCs w:val="20"/>
          <w:lang w:val="es-ES_tradnl"/>
        </w:rPr>
      </w:pPr>
    </w:p>
    <w:p w14:paraId="0B75C178" w14:textId="77777777" w:rsidR="00DB679D" w:rsidRPr="00C65840" w:rsidRDefault="00DB679D" w:rsidP="00DB679D">
      <w:pPr>
        <w:spacing w:line="260" w:lineRule="atLeast"/>
        <w:jc w:val="both"/>
        <w:rPr>
          <w:rFonts w:cs="Tahoma"/>
          <w:sz w:val="20"/>
          <w:szCs w:val="20"/>
        </w:rPr>
      </w:pPr>
      <w:r w:rsidRPr="00C65840">
        <w:rPr>
          <w:rFonts w:cs="Tahoma"/>
          <w:sz w:val="20"/>
          <w:szCs w:val="20"/>
        </w:rPr>
        <w:t>En caso de modificaciones a las cantidades del número de viviendas mayor al 10%, se realizará un ajuste proporcional al número de viviendas en el monto total del contrato de Supervisión.</w:t>
      </w:r>
    </w:p>
    <w:p w14:paraId="3F8BD702" w14:textId="77777777" w:rsidR="00DB679D" w:rsidRPr="00C65840" w:rsidRDefault="00DB679D" w:rsidP="00DB679D">
      <w:pPr>
        <w:spacing w:line="260" w:lineRule="atLeast"/>
        <w:jc w:val="both"/>
        <w:rPr>
          <w:rFonts w:cs="Tahoma"/>
          <w:sz w:val="20"/>
          <w:szCs w:val="20"/>
          <w:lang w:val="es-ES_tradnl"/>
        </w:rPr>
      </w:pPr>
    </w:p>
    <w:p w14:paraId="72C44D54" w14:textId="77777777" w:rsidR="00DB679D" w:rsidRPr="00C65840" w:rsidRDefault="00DB679D" w:rsidP="00DB679D">
      <w:pPr>
        <w:numPr>
          <w:ilvl w:val="0"/>
          <w:numId w:val="41"/>
        </w:numPr>
        <w:ind w:left="284" w:hanging="284"/>
        <w:contextualSpacing/>
        <w:jc w:val="both"/>
        <w:outlineLvl w:val="0"/>
        <w:rPr>
          <w:rFonts w:cs="Tahoma"/>
          <w:b/>
          <w:sz w:val="20"/>
          <w:szCs w:val="20"/>
          <w:lang w:val="es-ES_tradnl"/>
        </w:rPr>
      </w:pPr>
      <w:bookmarkStart w:id="68" w:name="_Toc118720314"/>
      <w:r w:rsidRPr="00C65840">
        <w:rPr>
          <w:rFonts w:cs="Tahoma"/>
          <w:b/>
          <w:sz w:val="20"/>
          <w:szCs w:val="20"/>
        </w:rPr>
        <w:t>INFORMES</w:t>
      </w:r>
      <w:r w:rsidRPr="00C65840">
        <w:rPr>
          <w:rFonts w:cs="Tahoma"/>
          <w:b/>
          <w:sz w:val="20"/>
          <w:szCs w:val="20"/>
          <w:lang w:val="es-ES_tradnl"/>
        </w:rPr>
        <w:t>.</w:t>
      </w:r>
      <w:bookmarkEnd w:id="68"/>
    </w:p>
    <w:p w14:paraId="6FD7750A"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Con el objeto de mantener a la Fiscalización permanentemente informada sobre el avance de las obras, la Supervisión presentará los siguientes informes:</w:t>
      </w:r>
    </w:p>
    <w:p w14:paraId="37B205A2" w14:textId="77777777" w:rsidR="00DB679D" w:rsidRPr="00C65840" w:rsidRDefault="00DB679D" w:rsidP="00DB679D">
      <w:pPr>
        <w:numPr>
          <w:ilvl w:val="0"/>
          <w:numId w:val="43"/>
        </w:numPr>
        <w:spacing w:line="260" w:lineRule="atLeast"/>
        <w:ind w:left="284" w:hanging="284"/>
        <w:jc w:val="both"/>
        <w:rPr>
          <w:rFonts w:cs="Tahoma"/>
          <w:sz w:val="20"/>
          <w:szCs w:val="20"/>
          <w:lang w:val="es-ES_tradnl"/>
        </w:rPr>
      </w:pPr>
      <w:r w:rsidRPr="00C65840">
        <w:rPr>
          <w:rFonts w:cs="Tahoma"/>
          <w:b/>
          <w:sz w:val="20"/>
          <w:szCs w:val="20"/>
          <w:lang w:val="es-ES_tradnl"/>
        </w:rPr>
        <w:t>Un informe inicial</w:t>
      </w:r>
      <w:r w:rsidRPr="00C65840">
        <w:rPr>
          <w:rFonts w:cs="Tahoma"/>
          <w:sz w:val="20"/>
          <w:szCs w:val="20"/>
          <w:lang w:val="es-ES_tradnl"/>
        </w:rPr>
        <w:t>, en 1 ejemplar original, a los 20 días calendario de la recepción de la orden de proceder, conteniendo un cronograma detallado de sus actividades e indicando como se propone ejecutar y concluir el trabajo.</w:t>
      </w:r>
    </w:p>
    <w:p w14:paraId="438EDB36" w14:textId="77777777" w:rsidR="00DB679D" w:rsidRPr="00C65840" w:rsidRDefault="00DB679D" w:rsidP="00DB679D">
      <w:pPr>
        <w:spacing w:line="260" w:lineRule="atLeast"/>
        <w:ind w:left="284"/>
        <w:jc w:val="both"/>
        <w:rPr>
          <w:rFonts w:cs="Tahoma"/>
          <w:sz w:val="20"/>
          <w:szCs w:val="20"/>
          <w:lang w:val="es-ES_tradnl"/>
        </w:rPr>
      </w:pPr>
      <w:r w:rsidRPr="00C65840">
        <w:rPr>
          <w:rFonts w:cs="Tahoma"/>
          <w:sz w:val="20"/>
          <w:szCs w:val="20"/>
          <w:lang w:val="es-ES_tradnl"/>
        </w:rPr>
        <w:t>Este cronograma, una vez aprobado, solamente podrá ser modificado con aprobación escrita de Fiscalización.</w:t>
      </w:r>
    </w:p>
    <w:p w14:paraId="5A7C8BC5" w14:textId="77777777" w:rsidR="00DB679D" w:rsidRPr="00C65840" w:rsidRDefault="00DB679D" w:rsidP="00DB679D">
      <w:pPr>
        <w:spacing w:line="260" w:lineRule="atLeast"/>
        <w:ind w:left="284"/>
        <w:jc w:val="both"/>
        <w:rPr>
          <w:rFonts w:cs="Tahoma"/>
          <w:sz w:val="20"/>
          <w:szCs w:val="20"/>
          <w:lang w:val="es-ES_tradnl"/>
        </w:rPr>
      </w:pPr>
      <w:r w:rsidRPr="00C65840">
        <w:rPr>
          <w:rFonts w:cs="Tahoma"/>
          <w:sz w:val="20"/>
          <w:szCs w:val="20"/>
          <w:lang w:val="es-ES_tradnl"/>
        </w:rPr>
        <w:lastRenderedPageBreak/>
        <w:t xml:space="preserve">Así también, deberá informar si la Empresa Contratista recabo los Certificado de no Propiedad a nivel nacional para la </w:t>
      </w:r>
      <w:proofErr w:type="spellStart"/>
      <w:r w:rsidRPr="00C65840">
        <w:rPr>
          <w:rFonts w:cs="Tahoma"/>
          <w:sz w:val="20"/>
          <w:szCs w:val="20"/>
          <w:lang w:val="es-ES_tradnl"/>
        </w:rPr>
        <w:t>contrastación</w:t>
      </w:r>
      <w:proofErr w:type="spellEnd"/>
      <w:r w:rsidRPr="00C65840">
        <w:rPr>
          <w:rFonts w:cs="Tahoma"/>
          <w:sz w:val="20"/>
          <w:szCs w:val="20"/>
          <w:lang w:val="es-ES_tradnl"/>
        </w:rPr>
        <w:t xml:space="preserve"> de la documentación.</w:t>
      </w:r>
    </w:p>
    <w:p w14:paraId="770AE6A5" w14:textId="77777777" w:rsidR="00DB679D" w:rsidRPr="00C65840" w:rsidRDefault="00DB679D" w:rsidP="00DB679D">
      <w:pPr>
        <w:numPr>
          <w:ilvl w:val="0"/>
          <w:numId w:val="43"/>
        </w:numPr>
        <w:spacing w:line="260" w:lineRule="atLeast"/>
        <w:ind w:left="284" w:hanging="284"/>
        <w:jc w:val="both"/>
        <w:rPr>
          <w:rFonts w:cs="Tahoma"/>
          <w:sz w:val="20"/>
          <w:szCs w:val="20"/>
          <w:lang w:val="es-ES_tradnl"/>
        </w:rPr>
      </w:pPr>
      <w:r w:rsidRPr="00C65840">
        <w:rPr>
          <w:rFonts w:cs="Tahoma"/>
          <w:b/>
          <w:sz w:val="20"/>
          <w:szCs w:val="20"/>
          <w:lang w:val="es-ES_tradnl"/>
        </w:rPr>
        <w:t>Informes mensuales:</w:t>
      </w:r>
      <w:r w:rsidRPr="00C65840">
        <w:rPr>
          <w:rFonts w:cs="Tahoma"/>
          <w:sz w:val="20"/>
          <w:szCs w:val="20"/>
          <w:lang w:val="es-ES_tradnl"/>
        </w:rPr>
        <w:t xml:space="preserve"> </w:t>
      </w:r>
      <w:bookmarkStart w:id="69" w:name="_Hlk180270165"/>
      <w:r w:rsidRPr="00C65840">
        <w:rPr>
          <w:rFonts w:cs="Tahoma"/>
          <w:sz w:val="20"/>
          <w:szCs w:val="20"/>
          <w:lang w:val="es-ES_tradnl"/>
        </w:rPr>
        <w:t xml:space="preserve">para el pago por los servicios de la Supervisión, el informe de Pago de planilla (1 ejemplar original) deberá ser presentado </w:t>
      </w:r>
      <w:r w:rsidRPr="00C65840">
        <w:rPr>
          <w:rFonts w:cs="Tahoma"/>
          <w:sz w:val="20"/>
          <w:szCs w:val="20"/>
        </w:rPr>
        <w:t>a los cinco (5) días calendario posteriores al informe de conformidad del Fiscal de Obra de la planilla de pago del Contratista.</w:t>
      </w:r>
    </w:p>
    <w:p w14:paraId="783F3F39" w14:textId="77777777" w:rsidR="00DB679D" w:rsidRPr="00C65840" w:rsidRDefault="00DB679D" w:rsidP="00DB679D">
      <w:pPr>
        <w:spacing w:line="260" w:lineRule="atLeast"/>
        <w:ind w:left="284"/>
        <w:jc w:val="both"/>
        <w:rPr>
          <w:rFonts w:cs="Tahoma"/>
          <w:sz w:val="20"/>
          <w:szCs w:val="20"/>
          <w:lang w:val="es-ES_tradnl"/>
        </w:rPr>
      </w:pPr>
      <w:r w:rsidRPr="00C65840">
        <w:rPr>
          <w:rFonts w:cs="Tahoma"/>
          <w:sz w:val="20"/>
          <w:szCs w:val="20"/>
          <w:lang w:val="es-ES_tradnl"/>
        </w:rPr>
        <w:t>Los informes mensuales valorativos técnico – económicos no repetitivos y narrativos de progreso en 1 ejemplar original,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bookmarkEnd w:id="69"/>
    <w:p w14:paraId="2D697481" w14:textId="77777777" w:rsidR="00DB679D" w:rsidRPr="00C65840" w:rsidRDefault="00DB679D" w:rsidP="00DB679D">
      <w:pPr>
        <w:numPr>
          <w:ilvl w:val="0"/>
          <w:numId w:val="37"/>
        </w:numPr>
        <w:spacing w:line="260" w:lineRule="atLeast"/>
        <w:ind w:left="284" w:hanging="284"/>
        <w:contextualSpacing/>
        <w:jc w:val="both"/>
        <w:rPr>
          <w:rFonts w:cs="Tahoma"/>
          <w:sz w:val="20"/>
          <w:szCs w:val="20"/>
          <w:lang w:val="es-ES_tradnl"/>
        </w:rPr>
      </w:pPr>
      <w:r w:rsidRPr="00C65840">
        <w:rPr>
          <w:rFonts w:cs="Tahoma"/>
          <w:sz w:val="20"/>
          <w:szCs w:val="20"/>
          <w:lang w:val="es-ES_tradnl"/>
        </w:rPr>
        <w:t>Generalidades, describiendo en forma sucinta antecedentes, como son: el Contrato de Servicios de Supervisión.</w:t>
      </w:r>
    </w:p>
    <w:p w14:paraId="41A74A03" w14:textId="77777777" w:rsidR="00DB679D" w:rsidRPr="00C65840" w:rsidRDefault="00DB679D" w:rsidP="00DB679D">
      <w:pPr>
        <w:numPr>
          <w:ilvl w:val="0"/>
          <w:numId w:val="37"/>
        </w:numPr>
        <w:spacing w:line="260" w:lineRule="atLeast"/>
        <w:ind w:left="284" w:hanging="284"/>
        <w:contextualSpacing/>
        <w:jc w:val="both"/>
        <w:rPr>
          <w:rFonts w:cs="Tahoma"/>
          <w:sz w:val="20"/>
          <w:szCs w:val="20"/>
          <w:lang w:val="es-ES_tradnl"/>
        </w:rPr>
      </w:pPr>
      <w:r w:rsidRPr="00C65840">
        <w:rPr>
          <w:rFonts w:cs="Tahoma"/>
          <w:sz w:val="20"/>
          <w:szCs w:val="20"/>
          <w:lang w:val="es-ES_tradnl"/>
        </w:rPr>
        <w:t>Descripción breve del proyecto, indicando su ubicación georreferenciada y características principales.</w:t>
      </w:r>
    </w:p>
    <w:p w14:paraId="49CF2410" w14:textId="77777777" w:rsidR="00DB679D" w:rsidRPr="00C65840" w:rsidRDefault="00DB679D" w:rsidP="00DB679D">
      <w:pPr>
        <w:numPr>
          <w:ilvl w:val="0"/>
          <w:numId w:val="37"/>
        </w:numPr>
        <w:spacing w:line="260" w:lineRule="atLeast"/>
        <w:ind w:left="284" w:hanging="284"/>
        <w:contextualSpacing/>
        <w:jc w:val="both"/>
        <w:rPr>
          <w:rFonts w:cs="Tahoma"/>
          <w:sz w:val="20"/>
          <w:szCs w:val="20"/>
          <w:lang w:val="es-ES_tradnl"/>
        </w:rPr>
      </w:pPr>
      <w:r w:rsidRPr="00C65840">
        <w:rPr>
          <w:rFonts w:cs="Tahoma"/>
          <w:sz w:val="20"/>
          <w:szCs w:val="20"/>
          <w:lang w:val="es-ES_tradnl"/>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14:paraId="2AA764E3" w14:textId="77777777" w:rsidR="00DB679D" w:rsidRPr="00C65840" w:rsidRDefault="00DB679D" w:rsidP="00DB679D">
      <w:pPr>
        <w:numPr>
          <w:ilvl w:val="0"/>
          <w:numId w:val="37"/>
        </w:numPr>
        <w:spacing w:line="260" w:lineRule="atLeast"/>
        <w:ind w:left="284" w:hanging="284"/>
        <w:contextualSpacing/>
        <w:jc w:val="both"/>
        <w:rPr>
          <w:rFonts w:cs="Tahoma"/>
          <w:sz w:val="20"/>
          <w:szCs w:val="20"/>
          <w:lang w:val="es-ES_tradnl"/>
        </w:rPr>
      </w:pPr>
      <w:r w:rsidRPr="00C65840">
        <w:rPr>
          <w:rFonts w:cs="Tahoma"/>
          <w:sz w:val="20"/>
          <w:szCs w:val="20"/>
          <w:lang w:val="es-ES_tradnl"/>
        </w:rPr>
        <w:t>Progreso de la obra, mediante descripción del avance alcanzado en las principales actividades.</w:t>
      </w:r>
    </w:p>
    <w:p w14:paraId="72D62198" w14:textId="77777777" w:rsidR="00DB679D" w:rsidRPr="00C65840" w:rsidRDefault="00DB679D" w:rsidP="00DB679D">
      <w:pPr>
        <w:numPr>
          <w:ilvl w:val="0"/>
          <w:numId w:val="37"/>
        </w:numPr>
        <w:spacing w:line="260" w:lineRule="atLeast"/>
        <w:ind w:left="284" w:hanging="284"/>
        <w:contextualSpacing/>
        <w:jc w:val="both"/>
        <w:rPr>
          <w:rFonts w:cs="Tahoma"/>
          <w:sz w:val="20"/>
          <w:szCs w:val="20"/>
          <w:lang w:val="es-ES_tradnl"/>
        </w:rPr>
      </w:pPr>
      <w:r w:rsidRPr="00C65840">
        <w:rPr>
          <w:rFonts w:cs="Tahoma"/>
          <w:sz w:val="20"/>
          <w:szCs w:val="20"/>
          <w:lang w:val="es-ES_tradnl"/>
        </w:rPr>
        <w:t>Gráficos que muestren el progreso de la obra comparando con el cronograma vigente.</w:t>
      </w:r>
    </w:p>
    <w:p w14:paraId="1BD3A8DA" w14:textId="77777777" w:rsidR="00DB679D" w:rsidRPr="00C65840" w:rsidRDefault="00DB679D" w:rsidP="00DB679D">
      <w:pPr>
        <w:numPr>
          <w:ilvl w:val="0"/>
          <w:numId w:val="37"/>
        </w:numPr>
        <w:spacing w:line="260" w:lineRule="atLeast"/>
        <w:ind w:left="284" w:hanging="284"/>
        <w:contextualSpacing/>
        <w:jc w:val="both"/>
        <w:rPr>
          <w:rFonts w:cs="Tahoma"/>
          <w:sz w:val="20"/>
          <w:szCs w:val="20"/>
          <w:lang w:val="es-ES_tradnl"/>
        </w:rPr>
      </w:pPr>
      <w:r w:rsidRPr="00C65840">
        <w:rPr>
          <w:rFonts w:cs="Tahoma"/>
          <w:sz w:val="20"/>
          <w:szCs w:val="20"/>
          <w:lang w:val="es-ES_tradnl"/>
        </w:rPr>
        <w:t>Recomendaciones pendientes a la empresa a incrementar el ritmo de avance de las actividades o ítems considerados críticos para cumplir con el plazo contractual.</w:t>
      </w:r>
    </w:p>
    <w:p w14:paraId="22016493" w14:textId="77777777" w:rsidR="00DB679D" w:rsidRPr="00C65840" w:rsidRDefault="00DB679D" w:rsidP="00DB679D">
      <w:pPr>
        <w:numPr>
          <w:ilvl w:val="0"/>
          <w:numId w:val="37"/>
        </w:numPr>
        <w:spacing w:line="260" w:lineRule="atLeast"/>
        <w:ind w:left="284" w:hanging="284"/>
        <w:contextualSpacing/>
        <w:jc w:val="both"/>
        <w:rPr>
          <w:rFonts w:cs="Tahoma"/>
          <w:sz w:val="20"/>
          <w:szCs w:val="20"/>
          <w:lang w:val="es-ES_tradnl"/>
        </w:rPr>
      </w:pPr>
      <w:r w:rsidRPr="00C65840">
        <w:rPr>
          <w:rFonts w:cs="Tahoma"/>
          <w:sz w:val="20"/>
          <w:szCs w:val="20"/>
          <w:lang w:val="es-ES_tradnl"/>
        </w:rPr>
        <w:t>Informes sobre las dificultades que pueden anticiparse en el futuro y recomendación de las medidas a tomar para disminuir sus efectos con relación al avance de las obras.</w:t>
      </w:r>
    </w:p>
    <w:p w14:paraId="2A7C29C7" w14:textId="77777777" w:rsidR="00DB679D" w:rsidRPr="00C65840" w:rsidRDefault="00DB679D" w:rsidP="00DB679D">
      <w:pPr>
        <w:numPr>
          <w:ilvl w:val="0"/>
          <w:numId w:val="37"/>
        </w:numPr>
        <w:spacing w:line="260" w:lineRule="atLeast"/>
        <w:ind w:left="284" w:hanging="284"/>
        <w:contextualSpacing/>
        <w:jc w:val="both"/>
        <w:rPr>
          <w:rFonts w:cs="Tahoma"/>
          <w:sz w:val="20"/>
          <w:szCs w:val="20"/>
          <w:lang w:val="es-ES_tradnl"/>
        </w:rPr>
      </w:pPr>
      <w:r w:rsidRPr="00C65840">
        <w:rPr>
          <w:rFonts w:cs="Tahoma"/>
          <w:sz w:val="20"/>
          <w:szCs w:val="20"/>
          <w:lang w:val="es-ES_tradnl"/>
        </w:rPr>
        <w:t xml:space="preserve">Solicitud al Contratista de ensayos de laboratorio y ensayos in situ, realizados en el periodo, adjuntando los documentos de respaldo. </w:t>
      </w:r>
    </w:p>
    <w:p w14:paraId="785B90FB" w14:textId="77777777" w:rsidR="00DB679D" w:rsidRPr="00C65840" w:rsidRDefault="00DB679D" w:rsidP="00DB679D">
      <w:pPr>
        <w:numPr>
          <w:ilvl w:val="0"/>
          <w:numId w:val="37"/>
        </w:numPr>
        <w:spacing w:line="260" w:lineRule="atLeast"/>
        <w:ind w:left="284" w:hanging="284"/>
        <w:contextualSpacing/>
        <w:jc w:val="both"/>
        <w:rPr>
          <w:rFonts w:cs="Tahoma"/>
          <w:sz w:val="20"/>
          <w:szCs w:val="20"/>
          <w:lang w:val="es-ES_tradnl"/>
        </w:rPr>
      </w:pPr>
      <w:r w:rsidRPr="00C65840">
        <w:rPr>
          <w:rFonts w:cs="Tahoma"/>
          <w:sz w:val="20"/>
          <w:szCs w:val="20"/>
          <w:lang w:val="es-ES_tradnl"/>
        </w:rPr>
        <w:t>Solicitar al contratista los documentos de calidad de los materiales a utilizarse en la obra.</w:t>
      </w:r>
    </w:p>
    <w:p w14:paraId="6BD5D748" w14:textId="77777777" w:rsidR="00DB679D" w:rsidRPr="00C65840" w:rsidRDefault="00DB679D" w:rsidP="00DB679D">
      <w:pPr>
        <w:numPr>
          <w:ilvl w:val="0"/>
          <w:numId w:val="37"/>
        </w:numPr>
        <w:spacing w:line="260" w:lineRule="atLeast"/>
        <w:ind w:left="284" w:hanging="284"/>
        <w:contextualSpacing/>
        <w:jc w:val="both"/>
        <w:rPr>
          <w:rFonts w:cs="Tahoma"/>
          <w:sz w:val="20"/>
          <w:szCs w:val="20"/>
          <w:lang w:val="es-ES_tradnl"/>
        </w:rPr>
      </w:pPr>
      <w:r w:rsidRPr="00C65840">
        <w:rPr>
          <w:rFonts w:cs="Tahoma"/>
          <w:sz w:val="20"/>
          <w:szCs w:val="20"/>
          <w:lang w:val="es-ES_tradnl"/>
        </w:rPr>
        <w:t>Provisión de materiales y su relación con el plan de trabajos vigente.</w:t>
      </w:r>
    </w:p>
    <w:p w14:paraId="05B0C6CB" w14:textId="77777777" w:rsidR="00DB679D" w:rsidRPr="00C65840" w:rsidRDefault="00DB679D" w:rsidP="00DB679D">
      <w:pPr>
        <w:numPr>
          <w:ilvl w:val="0"/>
          <w:numId w:val="37"/>
        </w:numPr>
        <w:spacing w:line="260" w:lineRule="atLeast"/>
        <w:ind w:left="284" w:hanging="284"/>
        <w:contextualSpacing/>
        <w:jc w:val="both"/>
        <w:rPr>
          <w:rFonts w:cs="Tahoma"/>
          <w:sz w:val="20"/>
          <w:szCs w:val="20"/>
          <w:lang w:val="es-ES_tradnl"/>
        </w:rPr>
      </w:pPr>
      <w:r w:rsidRPr="00C65840">
        <w:rPr>
          <w:rFonts w:cs="Tahoma"/>
          <w:sz w:val="20"/>
          <w:szCs w:val="20"/>
          <w:lang w:val="es-ES_tradnl"/>
        </w:rPr>
        <w:t>Calidad de los trabajos ejecutados y de los materiales incorporados a la obra.</w:t>
      </w:r>
    </w:p>
    <w:p w14:paraId="69C700EE" w14:textId="77777777" w:rsidR="00DB679D" w:rsidRPr="00C65840" w:rsidRDefault="00DB679D" w:rsidP="00DB679D">
      <w:pPr>
        <w:numPr>
          <w:ilvl w:val="0"/>
          <w:numId w:val="37"/>
        </w:numPr>
        <w:spacing w:line="260" w:lineRule="atLeast"/>
        <w:ind w:left="284" w:hanging="284"/>
        <w:contextualSpacing/>
        <w:jc w:val="both"/>
        <w:rPr>
          <w:rFonts w:cs="Tahoma"/>
          <w:sz w:val="20"/>
          <w:szCs w:val="20"/>
          <w:lang w:val="es-ES_tradnl"/>
        </w:rPr>
      </w:pPr>
      <w:r w:rsidRPr="00C65840">
        <w:rPr>
          <w:rFonts w:cs="Tahoma"/>
          <w:sz w:val="20"/>
          <w:szCs w:val="20"/>
          <w:lang w:val="es-ES_tradnl"/>
        </w:rPr>
        <w:t>Cumplimiento de las actividades programadas para el periodo.</w:t>
      </w:r>
    </w:p>
    <w:p w14:paraId="127BAA97" w14:textId="77777777" w:rsidR="00DB679D" w:rsidRPr="00C65840" w:rsidRDefault="00DB679D" w:rsidP="00DB679D">
      <w:pPr>
        <w:numPr>
          <w:ilvl w:val="0"/>
          <w:numId w:val="37"/>
        </w:numPr>
        <w:spacing w:line="260" w:lineRule="atLeast"/>
        <w:ind w:left="284" w:hanging="284"/>
        <w:contextualSpacing/>
        <w:jc w:val="both"/>
        <w:rPr>
          <w:rFonts w:cs="Tahoma"/>
          <w:sz w:val="20"/>
          <w:szCs w:val="20"/>
          <w:lang w:val="es-ES_tradnl"/>
        </w:rPr>
      </w:pPr>
      <w:r w:rsidRPr="00C65840">
        <w:rPr>
          <w:rFonts w:cs="Tahoma"/>
          <w:sz w:val="20"/>
          <w:szCs w:val="20"/>
          <w:lang w:val="es-ES_tradnl"/>
        </w:rPr>
        <w:t>Trabajos programados para el siguiente periodo.</w:t>
      </w:r>
    </w:p>
    <w:p w14:paraId="2D4C2D8F" w14:textId="77777777" w:rsidR="00DB679D" w:rsidRPr="00C65840" w:rsidRDefault="00DB679D" w:rsidP="00DB679D">
      <w:pPr>
        <w:numPr>
          <w:ilvl w:val="0"/>
          <w:numId w:val="37"/>
        </w:numPr>
        <w:spacing w:line="260" w:lineRule="atLeast"/>
        <w:ind w:left="284" w:hanging="284"/>
        <w:contextualSpacing/>
        <w:jc w:val="both"/>
        <w:rPr>
          <w:rFonts w:cs="Tahoma"/>
          <w:sz w:val="20"/>
          <w:szCs w:val="20"/>
          <w:lang w:val="es-ES_tradnl"/>
        </w:rPr>
      </w:pPr>
      <w:r w:rsidRPr="00C65840">
        <w:rPr>
          <w:rFonts w:cs="Tahoma"/>
          <w:sz w:val="20"/>
          <w:szCs w:val="20"/>
          <w:lang w:val="es-ES_tradnl"/>
        </w:rPr>
        <w:t>Administración del Contrato de obra.</w:t>
      </w:r>
    </w:p>
    <w:p w14:paraId="5E7CA475" w14:textId="77777777" w:rsidR="00DB679D" w:rsidRPr="00C65840" w:rsidRDefault="00DB679D" w:rsidP="00DB679D">
      <w:pPr>
        <w:numPr>
          <w:ilvl w:val="0"/>
          <w:numId w:val="37"/>
        </w:numPr>
        <w:spacing w:line="260" w:lineRule="atLeast"/>
        <w:ind w:left="284" w:hanging="284"/>
        <w:contextualSpacing/>
        <w:jc w:val="both"/>
        <w:rPr>
          <w:rFonts w:cs="Tahoma"/>
          <w:sz w:val="20"/>
          <w:szCs w:val="20"/>
          <w:lang w:val="es-ES_tradnl"/>
        </w:rPr>
      </w:pPr>
      <w:r w:rsidRPr="00C65840">
        <w:rPr>
          <w:rFonts w:cs="Tahoma"/>
          <w:sz w:val="20"/>
          <w:szCs w:val="20"/>
          <w:lang w:val="es-ES_tradnl"/>
        </w:rPr>
        <w:t>Resumen de la correspondencia de mayor trascendencia que fue cursada durante el mes entre la Supervisión, la Fiscalización y el Contratista con relación al Proyecto.</w:t>
      </w:r>
    </w:p>
    <w:p w14:paraId="6EBE10B7" w14:textId="77777777" w:rsidR="00DB679D" w:rsidRPr="00C65840" w:rsidRDefault="00DB679D" w:rsidP="00DB679D">
      <w:pPr>
        <w:numPr>
          <w:ilvl w:val="0"/>
          <w:numId w:val="37"/>
        </w:numPr>
        <w:spacing w:line="260" w:lineRule="atLeast"/>
        <w:ind w:left="284" w:hanging="284"/>
        <w:contextualSpacing/>
        <w:jc w:val="both"/>
        <w:rPr>
          <w:rFonts w:cs="Tahoma"/>
          <w:sz w:val="20"/>
          <w:szCs w:val="20"/>
          <w:lang w:val="es-ES_tradnl"/>
        </w:rPr>
      </w:pPr>
      <w:r w:rsidRPr="00C65840">
        <w:rPr>
          <w:rFonts w:cs="Tahoma"/>
          <w:sz w:val="20"/>
          <w:szCs w:val="20"/>
          <w:lang w:val="es-ES_tradnl"/>
        </w:rPr>
        <w:t>Fotografías mostrando la actividad cumplida en la obra.</w:t>
      </w:r>
    </w:p>
    <w:p w14:paraId="0C94321F" w14:textId="77777777" w:rsidR="00DB679D" w:rsidRPr="00C65840" w:rsidRDefault="00DB679D" w:rsidP="00DB679D">
      <w:pPr>
        <w:numPr>
          <w:ilvl w:val="0"/>
          <w:numId w:val="37"/>
        </w:numPr>
        <w:spacing w:line="260" w:lineRule="atLeast"/>
        <w:ind w:left="284" w:hanging="284"/>
        <w:contextualSpacing/>
        <w:jc w:val="both"/>
        <w:rPr>
          <w:rFonts w:cs="Tahoma"/>
          <w:sz w:val="20"/>
          <w:szCs w:val="20"/>
          <w:lang w:val="es-ES_tradnl"/>
        </w:rPr>
      </w:pPr>
      <w:r w:rsidRPr="00C65840">
        <w:rPr>
          <w:rFonts w:cs="Tahoma"/>
          <w:sz w:val="20"/>
          <w:szCs w:val="20"/>
          <w:lang w:val="es-ES_tradnl"/>
        </w:rPr>
        <w:t>De la Supervisión: Relación del personal asignado al proyecto, avance alcanzado en los trabajos realizados, descripción de tareas de supervisión realizadas durante el periodo y modificaciones introducidas al proyecto.</w:t>
      </w:r>
    </w:p>
    <w:p w14:paraId="2C5389A2" w14:textId="77777777" w:rsidR="00DB679D" w:rsidRPr="00C65840" w:rsidRDefault="00DB679D" w:rsidP="00DB679D">
      <w:pPr>
        <w:numPr>
          <w:ilvl w:val="0"/>
          <w:numId w:val="37"/>
        </w:numPr>
        <w:spacing w:line="260" w:lineRule="atLeast"/>
        <w:ind w:left="284" w:hanging="284"/>
        <w:contextualSpacing/>
        <w:jc w:val="both"/>
        <w:rPr>
          <w:rFonts w:cs="Tahoma"/>
          <w:sz w:val="20"/>
          <w:szCs w:val="20"/>
          <w:lang w:val="es-ES_tradnl"/>
        </w:rPr>
      </w:pPr>
      <w:r w:rsidRPr="00C65840">
        <w:rPr>
          <w:rFonts w:cs="Tahoma"/>
          <w:sz w:val="20"/>
          <w:szCs w:val="20"/>
          <w:lang w:val="es-ES_tradnl"/>
        </w:rPr>
        <w:t xml:space="preserve">REPORTE DEL APLICATIVO MOVIL SSP - SISTEMA DE SEGUIMIENTO DE PROYECTOS, dentro de los informes mensuales, el Supervisor debe presentar un Reporte del Sistema de Seguimiento de Proyectos – SSP, que consiste en un anexo de inspección impreso, que refleje las actividades realizadas y/o el avance físico alcanzado en el periodo. El mismo debe ser de entre 6 fotografías por vivienda de beneficiario (en una página), a ser tomadas del siguiente modo: </w:t>
      </w:r>
    </w:p>
    <w:p w14:paraId="1BD3D270" w14:textId="77777777" w:rsidR="00DB679D" w:rsidRPr="00C65840" w:rsidRDefault="00DB679D" w:rsidP="00DB679D">
      <w:pPr>
        <w:spacing w:line="260" w:lineRule="atLeast"/>
        <w:ind w:left="284"/>
        <w:contextualSpacing/>
        <w:jc w:val="both"/>
        <w:rPr>
          <w:rFonts w:cs="Tahoma"/>
          <w:sz w:val="20"/>
          <w:szCs w:val="20"/>
          <w:lang w:val="es-ES_tradnl"/>
        </w:rPr>
      </w:pPr>
    </w:p>
    <w:p w14:paraId="283CCA36" w14:textId="77777777" w:rsidR="00DB679D" w:rsidRPr="00C65840" w:rsidRDefault="00DB679D" w:rsidP="00DB679D">
      <w:pPr>
        <w:numPr>
          <w:ilvl w:val="0"/>
          <w:numId w:val="50"/>
        </w:numPr>
        <w:shd w:val="clear" w:color="auto" w:fill="FFFFFF"/>
        <w:contextualSpacing/>
        <w:rPr>
          <w:rFonts w:cs="Tahoma"/>
          <w:sz w:val="20"/>
          <w:szCs w:val="20"/>
          <w:lang w:val="es-ES_tradnl"/>
        </w:rPr>
      </w:pPr>
      <w:r w:rsidRPr="00C65840">
        <w:rPr>
          <w:rFonts w:cs="Tahoma"/>
          <w:sz w:val="20"/>
          <w:szCs w:val="20"/>
          <w:lang w:val="es-ES_tradnl"/>
        </w:rPr>
        <w:t>Una fotografía exterior de la vivienda del mismo ángulo y distancia para todos los productos; para que pueda evidenciarse, al final de la intervención, cómo ha sido la evolución y/o el desarrollo de la etapa de ejecución del proyecto en cada vivienda.</w:t>
      </w:r>
    </w:p>
    <w:p w14:paraId="3F2643F2" w14:textId="77777777" w:rsidR="00DB679D" w:rsidRPr="00C65840" w:rsidRDefault="00DB679D" w:rsidP="00DB679D">
      <w:pPr>
        <w:numPr>
          <w:ilvl w:val="0"/>
          <w:numId w:val="50"/>
        </w:numPr>
        <w:spacing w:line="260" w:lineRule="atLeast"/>
        <w:contextualSpacing/>
        <w:jc w:val="both"/>
        <w:rPr>
          <w:rFonts w:cs="Tahoma"/>
          <w:sz w:val="20"/>
          <w:szCs w:val="20"/>
          <w:lang w:val="es-ES_tradnl"/>
        </w:rPr>
      </w:pPr>
      <w:r w:rsidRPr="00C65840">
        <w:rPr>
          <w:rFonts w:cs="Tahoma"/>
          <w:sz w:val="20"/>
          <w:szCs w:val="20"/>
          <w:lang w:val="es-ES_tradnl"/>
        </w:rPr>
        <w:t>Tres fotografías interiores de la vivienda.</w:t>
      </w:r>
    </w:p>
    <w:p w14:paraId="3A097BF2" w14:textId="77777777" w:rsidR="00DB679D" w:rsidRPr="00C65840" w:rsidRDefault="00DB679D" w:rsidP="00DB679D">
      <w:pPr>
        <w:numPr>
          <w:ilvl w:val="0"/>
          <w:numId w:val="50"/>
        </w:numPr>
        <w:spacing w:line="260" w:lineRule="atLeast"/>
        <w:contextualSpacing/>
        <w:jc w:val="both"/>
        <w:rPr>
          <w:rFonts w:cs="Tahoma"/>
          <w:sz w:val="20"/>
          <w:szCs w:val="20"/>
          <w:lang w:val="es-ES_tradnl"/>
        </w:rPr>
      </w:pPr>
      <w:r w:rsidRPr="00C65840">
        <w:rPr>
          <w:rFonts w:cs="Tahoma"/>
          <w:sz w:val="20"/>
          <w:szCs w:val="20"/>
          <w:lang w:val="es-ES_tradnl"/>
        </w:rPr>
        <w:t>Dos fotografías donde se evidencie la presencia del supervisor con los ítems más relevantes ejecutados dentro del avance correspondiente.</w:t>
      </w:r>
    </w:p>
    <w:p w14:paraId="18E4D55F" w14:textId="77777777" w:rsidR="00DB679D" w:rsidRPr="00C65840" w:rsidRDefault="00DB679D" w:rsidP="00DB679D">
      <w:pPr>
        <w:spacing w:line="260" w:lineRule="atLeast"/>
        <w:ind w:left="360"/>
        <w:contextualSpacing/>
        <w:jc w:val="both"/>
        <w:rPr>
          <w:rFonts w:cs="Tahoma"/>
          <w:sz w:val="20"/>
          <w:szCs w:val="20"/>
          <w:lang w:val="es-ES_tradnl"/>
        </w:rPr>
      </w:pPr>
    </w:p>
    <w:p w14:paraId="1DDA6AEA" w14:textId="77777777" w:rsidR="00DB679D" w:rsidRPr="00C65840" w:rsidRDefault="00DB679D" w:rsidP="00DB679D">
      <w:pPr>
        <w:shd w:val="clear" w:color="auto" w:fill="FFFFFF"/>
        <w:rPr>
          <w:rFonts w:cs="Tahoma"/>
          <w:i/>
          <w:sz w:val="20"/>
          <w:szCs w:val="20"/>
          <w:lang w:val="es-ES_tradnl"/>
        </w:rPr>
      </w:pPr>
      <w:r w:rsidRPr="00C65840">
        <w:rPr>
          <w:rFonts w:cs="Tahoma"/>
          <w:b/>
          <w:i/>
          <w:sz w:val="20"/>
          <w:szCs w:val="20"/>
          <w:lang w:val="es-ES_tradnl"/>
        </w:rPr>
        <w:lastRenderedPageBreak/>
        <w:t>Nota:</w:t>
      </w:r>
      <w:r w:rsidRPr="00C65840">
        <w:rPr>
          <w:rFonts w:cs="Tahoma"/>
          <w:i/>
          <w:sz w:val="20"/>
          <w:szCs w:val="20"/>
          <w:lang w:val="es-ES_tradnl"/>
        </w:rPr>
        <w:t xml:space="preserve"> en caso de no registrar la totalidad de fotografías tomadas por el aplicativo SSP, el mismo restringirá el acceso al reporte requerido para el pago de planillas.</w:t>
      </w:r>
    </w:p>
    <w:p w14:paraId="5F445ED5" w14:textId="77777777" w:rsidR="00DB679D" w:rsidRPr="00C65840" w:rsidRDefault="00DB679D" w:rsidP="00DB679D">
      <w:pPr>
        <w:spacing w:line="260" w:lineRule="atLeast"/>
        <w:ind w:left="360"/>
        <w:contextualSpacing/>
        <w:jc w:val="both"/>
        <w:rPr>
          <w:rFonts w:cs="Tahoma"/>
          <w:sz w:val="20"/>
          <w:szCs w:val="20"/>
          <w:lang w:val="es-ES_tradnl"/>
        </w:rPr>
      </w:pPr>
    </w:p>
    <w:p w14:paraId="5CF70AB0" w14:textId="77777777" w:rsidR="00DB679D" w:rsidRPr="00C65840" w:rsidRDefault="00DB679D" w:rsidP="00DB679D">
      <w:pPr>
        <w:numPr>
          <w:ilvl w:val="0"/>
          <w:numId w:val="43"/>
        </w:numPr>
        <w:spacing w:line="260" w:lineRule="atLeast"/>
        <w:ind w:left="284" w:hanging="284"/>
        <w:jc w:val="both"/>
        <w:rPr>
          <w:rFonts w:cs="Tahoma"/>
          <w:sz w:val="20"/>
          <w:szCs w:val="20"/>
          <w:lang w:val="es-ES_tradnl"/>
        </w:rPr>
      </w:pPr>
      <w:r w:rsidRPr="00C65840">
        <w:rPr>
          <w:rFonts w:cs="Tahoma"/>
          <w:b/>
          <w:sz w:val="20"/>
          <w:szCs w:val="20"/>
          <w:lang w:val="es-ES_tradnl"/>
        </w:rPr>
        <w:t>Informes ejecutivos</w:t>
      </w:r>
      <w:r w:rsidRPr="00C65840">
        <w:rPr>
          <w:rFonts w:cs="Tahoma"/>
          <w:sz w:val="20"/>
          <w:szCs w:val="20"/>
          <w:lang w:val="es-ES_tradnl"/>
        </w:rPr>
        <w:t>.</w:t>
      </w:r>
    </w:p>
    <w:p w14:paraId="0C61DEB4"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14:paraId="21A94DEC" w14:textId="77777777" w:rsidR="00DB679D" w:rsidRPr="00C65840" w:rsidRDefault="00DB679D" w:rsidP="00DB679D">
      <w:pPr>
        <w:numPr>
          <w:ilvl w:val="0"/>
          <w:numId w:val="43"/>
        </w:numPr>
        <w:spacing w:line="260" w:lineRule="atLeast"/>
        <w:ind w:left="284" w:hanging="284"/>
        <w:jc w:val="both"/>
        <w:rPr>
          <w:rFonts w:cs="Tahoma"/>
          <w:sz w:val="20"/>
          <w:szCs w:val="20"/>
          <w:lang w:val="es-ES_tradnl"/>
        </w:rPr>
      </w:pPr>
      <w:r w:rsidRPr="00C65840">
        <w:rPr>
          <w:rFonts w:cs="Tahoma"/>
          <w:b/>
          <w:sz w:val="20"/>
          <w:szCs w:val="20"/>
          <w:lang w:val="es-ES_tradnl"/>
        </w:rPr>
        <w:t>Informes sobre temas específicos del Proyecto o Informes Especiales</w:t>
      </w:r>
      <w:r w:rsidRPr="00C65840">
        <w:rPr>
          <w:rFonts w:cs="Tahoma"/>
          <w:sz w:val="20"/>
          <w:szCs w:val="20"/>
          <w:lang w:val="es-ES_tradnl"/>
        </w:rPr>
        <w:t>.</w:t>
      </w:r>
    </w:p>
    <w:p w14:paraId="771F28DA"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 xml:space="preserve">Cuando se presenten asuntos o problemas que, por su importancia, inciden en el desarrollo normal de la obra, la Fiscalización podrá solicitar al Supervisor elaborar Informes Especiales, sin que ello signifique incremento alguno en el costo de los servicios. </w:t>
      </w:r>
    </w:p>
    <w:p w14:paraId="016F3666"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En estos casos se elevará a la Fiscalización un informe circunstanciado sobre el particular, conteniendo las recomendaciones del Supervisor para que la Fiscalización pueda adoptar las decisiones más adecuadas.</w:t>
      </w:r>
    </w:p>
    <w:p w14:paraId="22869CA1" w14:textId="77777777" w:rsidR="00DB679D" w:rsidRPr="00C65840" w:rsidRDefault="00DB679D" w:rsidP="00DB679D">
      <w:pPr>
        <w:numPr>
          <w:ilvl w:val="0"/>
          <w:numId w:val="43"/>
        </w:numPr>
        <w:spacing w:line="260" w:lineRule="atLeast"/>
        <w:ind w:left="284" w:hanging="284"/>
        <w:jc w:val="both"/>
        <w:rPr>
          <w:rFonts w:cs="Tahoma"/>
          <w:b/>
          <w:sz w:val="20"/>
          <w:szCs w:val="20"/>
          <w:lang w:val="es-ES_tradnl"/>
        </w:rPr>
      </w:pPr>
      <w:r w:rsidRPr="00C65840">
        <w:rPr>
          <w:rFonts w:cs="Tahoma"/>
          <w:b/>
          <w:sz w:val="20"/>
          <w:szCs w:val="20"/>
          <w:lang w:val="es-ES_tradnl"/>
        </w:rPr>
        <w:t>Informe Final.</w:t>
      </w:r>
    </w:p>
    <w:p w14:paraId="2133A176" w14:textId="77777777" w:rsidR="00DB679D" w:rsidRPr="00C65840" w:rsidRDefault="00DB679D" w:rsidP="00DB679D">
      <w:pPr>
        <w:spacing w:line="260" w:lineRule="atLeast"/>
        <w:jc w:val="both"/>
        <w:rPr>
          <w:rFonts w:cs="Tahoma"/>
          <w:strike/>
          <w:sz w:val="20"/>
          <w:szCs w:val="20"/>
          <w:lang w:val="es-ES_tradnl"/>
        </w:rPr>
      </w:pPr>
      <w:r w:rsidRPr="00C65840">
        <w:rPr>
          <w:rFonts w:cs="Tahoma"/>
          <w:sz w:val="20"/>
          <w:szCs w:val="20"/>
          <w:lang w:val="es-ES_tradnl"/>
        </w:rPr>
        <w:t xml:space="preserve">Sobre la construcción de la obra, en 1 ejemplar original, elaborado por el Supervisor a la conclusión de los servicios de supervisión,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ejecución de obras en el futuro. </w:t>
      </w:r>
    </w:p>
    <w:p w14:paraId="54C5EA18"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 xml:space="preserve">El informe final de la Supervisión, deberá ser presentado al Fiscal de obra en un plazo de </w:t>
      </w:r>
      <w:r w:rsidRPr="00C65840">
        <w:rPr>
          <w:rFonts w:cs="Tahoma"/>
          <w:b/>
          <w:sz w:val="20"/>
          <w:szCs w:val="20"/>
          <w:lang w:val="es-ES_tradnl"/>
        </w:rPr>
        <w:t>diez (10) días hábiles</w:t>
      </w:r>
      <w:r w:rsidRPr="00C65840">
        <w:rPr>
          <w:rFonts w:cs="Tahoma"/>
          <w:sz w:val="20"/>
          <w:szCs w:val="20"/>
          <w:lang w:val="es-ES_tradnl"/>
        </w:rPr>
        <w:t>, posteriores al Informe de Conformidad del Fiscal de Obra de la Planilla de Liquidación Final presentada por el Contratista.</w:t>
      </w:r>
    </w:p>
    <w:p w14:paraId="47B28215" w14:textId="77777777" w:rsidR="00DB679D" w:rsidRPr="00C65840" w:rsidRDefault="00DB679D" w:rsidP="00DB679D">
      <w:pPr>
        <w:spacing w:line="260" w:lineRule="atLeast"/>
        <w:jc w:val="both"/>
        <w:rPr>
          <w:rFonts w:cs="Tahoma"/>
          <w:sz w:val="20"/>
          <w:szCs w:val="20"/>
          <w:lang w:val="es-ES_tradnl"/>
        </w:rPr>
      </w:pPr>
    </w:p>
    <w:p w14:paraId="26353C3E" w14:textId="77777777" w:rsidR="00DB679D" w:rsidRPr="00C65840" w:rsidRDefault="00DB679D" w:rsidP="00DB679D">
      <w:pPr>
        <w:spacing w:line="260" w:lineRule="atLeast"/>
        <w:jc w:val="both"/>
        <w:rPr>
          <w:rFonts w:cs="Tahoma"/>
          <w:bCs/>
          <w:sz w:val="20"/>
          <w:szCs w:val="20"/>
          <w:lang w:val="es-ES_tradnl"/>
        </w:rPr>
      </w:pPr>
      <w:bookmarkStart w:id="70" w:name="_Hlk180057446"/>
      <w:r w:rsidRPr="00C65840">
        <w:rPr>
          <w:rFonts w:cs="Tahoma"/>
          <w:b/>
          <w:i/>
          <w:sz w:val="20"/>
          <w:szCs w:val="20"/>
          <w:lang w:val="es-ES_tradnl"/>
        </w:rPr>
        <w:t>Nota:</w:t>
      </w:r>
      <w:r w:rsidRPr="00C65840">
        <w:rPr>
          <w:rFonts w:cs="Tahoma"/>
          <w:i/>
          <w:sz w:val="20"/>
          <w:szCs w:val="20"/>
          <w:lang w:val="es-ES_tradnl"/>
        </w:rPr>
        <w:t xml:space="preserve"> </w:t>
      </w:r>
      <w:r w:rsidRPr="00C65840">
        <w:rPr>
          <w:rFonts w:cs="Tahoma"/>
          <w:bCs/>
          <w:sz w:val="20"/>
          <w:szCs w:val="20"/>
          <w:lang w:val="es-ES_tradnl"/>
        </w:rPr>
        <w:t>En caso que la presentación de los informes al Fiscal de Obra se encuentre en fin de semana o feriado este deberá ser presentado el primer día hábil.</w:t>
      </w:r>
    </w:p>
    <w:bookmarkEnd w:id="70"/>
    <w:p w14:paraId="6354DD7B" w14:textId="77777777" w:rsidR="00DB679D" w:rsidRPr="00C65840" w:rsidRDefault="00DB679D" w:rsidP="00DB679D">
      <w:pPr>
        <w:spacing w:line="260" w:lineRule="atLeast"/>
        <w:jc w:val="both"/>
        <w:rPr>
          <w:rFonts w:cs="Tahoma"/>
          <w:sz w:val="20"/>
          <w:szCs w:val="20"/>
          <w:lang w:val="es-ES_tradnl"/>
        </w:rPr>
      </w:pPr>
    </w:p>
    <w:p w14:paraId="220CB273" w14:textId="77777777" w:rsidR="00DB679D" w:rsidRPr="00C65840" w:rsidRDefault="00DB679D" w:rsidP="00DB679D">
      <w:pPr>
        <w:ind w:left="360"/>
        <w:contextualSpacing/>
        <w:jc w:val="both"/>
        <w:rPr>
          <w:rFonts w:cs="Tahoma"/>
          <w:b/>
          <w:szCs w:val="20"/>
          <w:u w:val="single"/>
        </w:rPr>
      </w:pPr>
      <w:r w:rsidRPr="00C65840">
        <w:rPr>
          <w:rFonts w:cs="Tahoma"/>
          <w:b/>
          <w:szCs w:val="20"/>
          <w:u w:val="single"/>
        </w:rPr>
        <w:t>CONDICIONES TÉCNICAS:</w:t>
      </w:r>
    </w:p>
    <w:p w14:paraId="5C26A251" w14:textId="77777777" w:rsidR="00DB679D" w:rsidRPr="00C65840" w:rsidRDefault="00DB679D" w:rsidP="00DB679D">
      <w:pPr>
        <w:ind w:left="360"/>
        <w:contextualSpacing/>
        <w:jc w:val="both"/>
        <w:rPr>
          <w:rFonts w:cs="Tahoma"/>
          <w:b/>
          <w:szCs w:val="20"/>
          <w:u w:val="single"/>
        </w:rPr>
      </w:pPr>
    </w:p>
    <w:p w14:paraId="512DF4A3" w14:textId="77777777" w:rsidR="00DB679D" w:rsidRPr="00C65840" w:rsidRDefault="00DB679D" w:rsidP="00DB679D">
      <w:pPr>
        <w:numPr>
          <w:ilvl w:val="0"/>
          <w:numId w:val="41"/>
        </w:numPr>
        <w:ind w:left="284" w:hanging="284"/>
        <w:contextualSpacing/>
        <w:jc w:val="both"/>
        <w:outlineLvl w:val="0"/>
        <w:rPr>
          <w:rFonts w:cs="Tahoma"/>
          <w:b/>
          <w:sz w:val="20"/>
          <w:szCs w:val="20"/>
        </w:rPr>
      </w:pPr>
      <w:bookmarkStart w:id="71" w:name="_Toc118720315"/>
      <w:r w:rsidRPr="00C65840">
        <w:rPr>
          <w:rFonts w:cs="Tahoma"/>
          <w:b/>
          <w:sz w:val="20"/>
          <w:szCs w:val="20"/>
        </w:rPr>
        <w:t>PERFIL DEL PROPONENTE</w:t>
      </w:r>
      <w:bookmarkEnd w:id="71"/>
      <w:r w:rsidRPr="00C65840">
        <w:rPr>
          <w:rFonts w:cs="Tahoma"/>
          <w:b/>
          <w:sz w:val="20"/>
          <w:szCs w:val="20"/>
        </w:rPr>
        <w:t>.</w:t>
      </w:r>
    </w:p>
    <w:p w14:paraId="6B0EEAAD" w14:textId="77777777" w:rsidR="00DB679D" w:rsidRPr="00C65840" w:rsidRDefault="00DB679D" w:rsidP="00DB679D">
      <w:pPr>
        <w:jc w:val="both"/>
        <w:rPr>
          <w:rFonts w:cs="Tahoma"/>
          <w:b/>
          <w:color w:val="FF0000"/>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18"/>
        <w:gridCol w:w="1487"/>
        <w:gridCol w:w="577"/>
        <w:gridCol w:w="2306"/>
        <w:gridCol w:w="3824"/>
      </w:tblGrid>
      <w:tr w:rsidR="00DB679D" w:rsidRPr="00C65840" w14:paraId="599ADAA3" w14:textId="77777777" w:rsidTr="00C400CD">
        <w:trPr>
          <w:trHeight w:val="267"/>
        </w:trPr>
        <w:tc>
          <w:tcPr>
            <w:tcW w:w="867" w:type="pct"/>
            <w:vMerge w:val="restart"/>
            <w:shd w:val="clear" w:color="auto" w:fill="DBE5F1"/>
            <w:vAlign w:val="center"/>
          </w:tcPr>
          <w:p w14:paraId="364DEA68" w14:textId="77777777" w:rsidR="00DB679D" w:rsidRPr="00C65840" w:rsidRDefault="00DB679D" w:rsidP="00C400CD">
            <w:pPr>
              <w:jc w:val="center"/>
              <w:rPr>
                <w:rFonts w:cs="Tahoma"/>
                <w:b/>
                <w:sz w:val="18"/>
                <w:szCs w:val="18"/>
              </w:rPr>
            </w:pPr>
            <w:r w:rsidRPr="00C65840">
              <w:rPr>
                <w:rFonts w:cs="Tahoma"/>
                <w:b/>
                <w:sz w:val="18"/>
                <w:szCs w:val="18"/>
              </w:rPr>
              <w:t>Formación</w:t>
            </w:r>
          </w:p>
        </w:tc>
        <w:tc>
          <w:tcPr>
            <w:tcW w:w="750" w:type="pct"/>
            <w:vMerge w:val="restart"/>
            <w:shd w:val="clear" w:color="auto" w:fill="DBE5F1"/>
            <w:vAlign w:val="center"/>
          </w:tcPr>
          <w:p w14:paraId="66265F7C" w14:textId="77777777" w:rsidR="00DB679D" w:rsidRPr="00C65840" w:rsidRDefault="00DB679D" w:rsidP="00C400CD">
            <w:pPr>
              <w:jc w:val="center"/>
              <w:rPr>
                <w:rFonts w:cs="Tahoma"/>
                <w:b/>
                <w:sz w:val="18"/>
                <w:szCs w:val="18"/>
              </w:rPr>
            </w:pPr>
            <w:r w:rsidRPr="00C65840">
              <w:rPr>
                <w:rFonts w:cs="Tahoma"/>
                <w:b/>
                <w:sz w:val="18"/>
                <w:szCs w:val="18"/>
              </w:rPr>
              <w:t>Cargo a desempeñar</w:t>
            </w:r>
          </w:p>
        </w:tc>
        <w:tc>
          <w:tcPr>
            <w:tcW w:w="291" w:type="pct"/>
            <w:vMerge w:val="restart"/>
            <w:shd w:val="clear" w:color="auto" w:fill="DBE5F1"/>
            <w:vAlign w:val="center"/>
          </w:tcPr>
          <w:p w14:paraId="692A11BA" w14:textId="77777777" w:rsidR="00DB679D" w:rsidRPr="00C65840" w:rsidRDefault="00DB679D" w:rsidP="00C400CD">
            <w:pPr>
              <w:jc w:val="both"/>
              <w:rPr>
                <w:rFonts w:cs="Tahoma"/>
                <w:b/>
                <w:sz w:val="18"/>
                <w:szCs w:val="18"/>
              </w:rPr>
            </w:pPr>
            <w:r w:rsidRPr="00C65840">
              <w:rPr>
                <w:rFonts w:cs="Tahoma"/>
                <w:b/>
                <w:sz w:val="18"/>
                <w:szCs w:val="18"/>
              </w:rPr>
              <w:t>Cantidad</w:t>
            </w:r>
          </w:p>
        </w:tc>
        <w:tc>
          <w:tcPr>
            <w:tcW w:w="3092" w:type="pct"/>
            <w:gridSpan w:val="2"/>
            <w:shd w:val="clear" w:color="auto" w:fill="DBE5F1"/>
            <w:vAlign w:val="center"/>
          </w:tcPr>
          <w:p w14:paraId="0DF70C2D" w14:textId="77777777" w:rsidR="00DB679D" w:rsidRPr="00C65840" w:rsidRDefault="00DB679D" w:rsidP="00C400CD">
            <w:pPr>
              <w:jc w:val="center"/>
              <w:rPr>
                <w:rFonts w:cs="Tahoma"/>
                <w:b/>
                <w:sz w:val="18"/>
                <w:szCs w:val="18"/>
              </w:rPr>
            </w:pPr>
            <w:r w:rsidRPr="00C65840">
              <w:rPr>
                <w:rFonts w:cs="Tahoma"/>
                <w:b/>
                <w:sz w:val="18"/>
                <w:szCs w:val="18"/>
              </w:rPr>
              <w:t>Experiencia del Personal</w:t>
            </w:r>
          </w:p>
        </w:tc>
      </w:tr>
      <w:tr w:rsidR="00DB679D" w:rsidRPr="00C65840" w14:paraId="511FAE90" w14:textId="77777777" w:rsidTr="00C400CD">
        <w:trPr>
          <w:trHeight w:val="854"/>
        </w:trPr>
        <w:tc>
          <w:tcPr>
            <w:tcW w:w="867" w:type="pct"/>
            <w:vMerge/>
            <w:shd w:val="clear" w:color="auto" w:fill="DBE5F1"/>
            <w:vAlign w:val="center"/>
          </w:tcPr>
          <w:p w14:paraId="24C27336" w14:textId="77777777" w:rsidR="00DB679D" w:rsidRPr="00C65840" w:rsidRDefault="00DB679D" w:rsidP="00C400CD">
            <w:pPr>
              <w:jc w:val="both"/>
              <w:rPr>
                <w:rFonts w:cs="Tahoma"/>
                <w:sz w:val="18"/>
                <w:szCs w:val="18"/>
              </w:rPr>
            </w:pPr>
          </w:p>
        </w:tc>
        <w:tc>
          <w:tcPr>
            <w:tcW w:w="750" w:type="pct"/>
            <w:vMerge/>
            <w:shd w:val="clear" w:color="auto" w:fill="DBE5F1"/>
            <w:vAlign w:val="center"/>
          </w:tcPr>
          <w:p w14:paraId="52CAA9D8" w14:textId="77777777" w:rsidR="00DB679D" w:rsidRPr="00C65840" w:rsidRDefault="00DB679D" w:rsidP="00C400CD">
            <w:pPr>
              <w:jc w:val="both"/>
              <w:rPr>
                <w:rFonts w:cs="Tahoma"/>
                <w:sz w:val="18"/>
                <w:szCs w:val="18"/>
              </w:rPr>
            </w:pPr>
          </w:p>
        </w:tc>
        <w:tc>
          <w:tcPr>
            <w:tcW w:w="291" w:type="pct"/>
            <w:vMerge/>
            <w:shd w:val="clear" w:color="auto" w:fill="DBE5F1"/>
            <w:vAlign w:val="center"/>
          </w:tcPr>
          <w:p w14:paraId="43E2AB65" w14:textId="77777777" w:rsidR="00DB679D" w:rsidRPr="00C65840" w:rsidRDefault="00DB679D" w:rsidP="00C400CD">
            <w:pPr>
              <w:jc w:val="both"/>
              <w:rPr>
                <w:rFonts w:cs="Tahoma"/>
                <w:b/>
                <w:sz w:val="18"/>
                <w:szCs w:val="18"/>
              </w:rPr>
            </w:pPr>
          </w:p>
        </w:tc>
        <w:tc>
          <w:tcPr>
            <w:tcW w:w="1163" w:type="pct"/>
            <w:shd w:val="clear" w:color="auto" w:fill="DBE5F1"/>
            <w:vAlign w:val="center"/>
          </w:tcPr>
          <w:p w14:paraId="69D6190E" w14:textId="77777777" w:rsidR="00DB679D" w:rsidRPr="00C65840" w:rsidRDefault="00DB679D" w:rsidP="00C400CD">
            <w:pPr>
              <w:jc w:val="center"/>
              <w:rPr>
                <w:rFonts w:cs="Tahoma"/>
                <w:b/>
                <w:sz w:val="18"/>
                <w:szCs w:val="18"/>
              </w:rPr>
            </w:pPr>
            <w:r w:rsidRPr="00C65840">
              <w:rPr>
                <w:rFonts w:cs="Tahoma"/>
                <w:b/>
                <w:sz w:val="18"/>
                <w:szCs w:val="18"/>
              </w:rPr>
              <w:t xml:space="preserve">Experiencia General </w:t>
            </w:r>
            <w:r w:rsidRPr="00C65840">
              <w:rPr>
                <w:rFonts w:cs="Tahoma"/>
                <w:sz w:val="18"/>
                <w:szCs w:val="18"/>
              </w:rPr>
              <w:t>Últimos 15 años</w:t>
            </w:r>
          </w:p>
        </w:tc>
        <w:tc>
          <w:tcPr>
            <w:tcW w:w="1929" w:type="pct"/>
            <w:shd w:val="clear" w:color="auto" w:fill="DBE5F1"/>
            <w:vAlign w:val="center"/>
          </w:tcPr>
          <w:p w14:paraId="558C2658" w14:textId="77777777" w:rsidR="00DB679D" w:rsidRPr="00C65840" w:rsidRDefault="00DB679D" w:rsidP="00C400CD">
            <w:pPr>
              <w:jc w:val="center"/>
              <w:rPr>
                <w:rFonts w:cs="Tahoma"/>
                <w:b/>
                <w:sz w:val="18"/>
                <w:szCs w:val="18"/>
              </w:rPr>
            </w:pPr>
            <w:r w:rsidRPr="00C65840">
              <w:rPr>
                <w:rFonts w:cs="Tahoma"/>
                <w:b/>
                <w:sz w:val="18"/>
                <w:szCs w:val="18"/>
              </w:rPr>
              <w:t>Experiencia Específica</w:t>
            </w:r>
          </w:p>
          <w:p w14:paraId="7CA7EC43" w14:textId="77777777" w:rsidR="00DB679D" w:rsidRPr="00C65840" w:rsidRDefault="00DB679D" w:rsidP="00C400CD">
            <w:pPr>
              <w:jc w:val="center"/>
              <w:rPr>
                <w:rFonts w:cs="Tahoma"/>
                <w:sz w:val="18"/>
                <w:szCs w:val="18"/>
              </w:rPr>
            </w:pPr>
            <w:r w:rsidRPr="00C65840">
              <w:rPr>
                <w:rFonts w:cs="Tahoma"/>
                <w:sz w:val="18"/>
                <w:szCs w:val="18"/>
              </w:rPr>
              <w:t>Últimos 15 años (*)</w:t>
            </w:r>
          </w:p>
        </w:tc>
      </w:tr>
      <w:tr w:rsidR="00DB679D" w:rsidRPr="00C65840" w14:paraId="19C15F20" w14:textId="77777777" w:rsidTr="00C400CD">
        <w:trPr>
          <w:trHeight w:val="132"/>
        </w:trPr>
        <w:tc>
          <w:tcPr>
            <w:tcW w:w="867" w:type="pct"/>
            <w:shd w:val="clear" w:color="auto" w:fill="auto"/>
            <w:vAlign w:val="center"/>
          </w:tcPr>
          <w:p w14:paraId="4778BDA1" w14:textId="77777777" w:rsidR="00DB679D" w:rsidRPr="00C65840" w:rsidRDefault="00DB679D" w:rsidP="00C400CD">
            <w:pPr>
              <w:jc w:val="both"/>
              <w:rPr>
                <w:rFonts w:cs="Tahoma"/>
                <w:sz w:val="18"/>
                <w:szCs w:val="18"/>
              </w:rPr>
            </w:pPr>
          </w:p>
          <w:p w14:paraId="7E0F91DE" w14:textId="77777777" w:rsidR="00DB679D" w:rsidRPr="00C65840" w:rsidRDefault="00DB679D" w:rsidP="00C400CD">
            <w:pPr>
              <w:jc w:val="center"/>
              <w:rPr>
                <w:rFonts w:cs="Tahoma"/>
                <w:b/>
                <w:sz w:val="18"/>
                <w:szCs w:val="18"/>
              </w:rPr>
            </w:pPr>
            <w:r w:rsidRPr="00C65840">
              <w:rPr>
                <w:rFonts w:cs="Tahoma"/>
                <w:b/>
                <w:sz w:val="18"/>
                <w:szCs w:val="18"/>
              </w:rPr>
              <w:t>Ingeniero Civil y/o Arquitecto</w:t>
            </w:r>
          </w:p>
          <w:p w14:paraId="365BDD52" w14:textId="77777777" w:rsidR="00DB679D" w:rsidRPr="00C65840" w:rsidRDefault="00DB679D" w:rsidP="00C400CD">
            <w:pPr>
              <w:jc w:val="both"/>
              <w:rPr>
                <w:rFonts w:cs="Tahoma"/>
                <w:sz w:val="18"/>
                <w:szCs w:val="18"/>
              </w:rPr>
            </w:pPr>
          </w:p>
        </w:tc>
        <w:tc>
          <w:tcPr>
            <w:tcW w:w="750" w:type="pct"/>
            <w:shd w:val="clear" w:color="auto" w:fill="auto"/>
            <w:vAlign w:val="center"/>
          </w:tcPr>
          <w:p w14:paraId="7D466D60" w14:textId="77777777" w:rsidR="00DB679D" w:rsidRPr="00C65840" w:rsidRDefault="00DB679D" w:rsidP="00C400CD">
            <w:pPr>
              <w:jc w:val="both"/>
              <w:rPr>
                <w:rFonts w:cs="Tahoma"/>
                <w:b/>
                <w:color w:val="0000FF"/>
                <w:sz w:val="18"/>
                <w:szCs w:val="18"/>
              </w:rPr>
            </w:pPr>
            <w:r w:rsidRPr="00C65840">
              <w:rPr>
                <w:rFonts w:cs="Tahoma"/>
                <w:b/>
                <w:color w:val="0000FF"/>
                <w:sz w:val="18"/>
                <w:szCs w:val="18"/>
              </w:rPr>
              <w:t>Supervisor</w:t>
            </w:r>
          </w:p>
        </w:tc>
        <w:tc>
          <w:tcPr>
            <w:tcW w:w="291" w:type="pct"/>
            <w:vAlign w:val="center"/>
          </w:tcPr>
          <w:p w14:paraId="11DEECDF" w14:textId="77777777" w:rsidR="00DB679D" w:rsidRPr="00C65840" w:rsidRDefault="00DB679D" w:rsidP="00C400CD">
            <w:pPr>
              <w:jc w:val="center"/>
              <w:rPr>
                <w:rFonts w:cs="Tahoma"/>
                <w:b/>
                <w:color w:val="FF0000"/>
                <w:sz w:val="18"/>
                <w:szCs w:val="18"/>
              </w:rPr>
            </w:pPr>
            <w:r w:rsidRPr="00C65840">
              <w:rPr>
                <w:rFonts w:cs="Tahoma"/>
                <w:b/>
                <w:color w:val="FF0000"/>
                <w:sz w:val="18"/>
                <w:szCs w:val="18"/>
              </w:rPr>
              <w:t>1</w:t>
            </w:r>
          </w:p>
        </w:tc>
        <w:tc>
          <w:tcPr>
            <w:tcW w:w="1163" w:type="pct"/>
            <w:shd w:val="clear" w:color="auto" w:fill="auto"/>
            <w:vAlign w:val="center"/>
          </w:tcPr>
          <w:p w14:paraId="3031D731" w14:textId="77777777" w:rsidR="00DB679D" w:rsidRPr="00C65840" w:rsidRDefault="00DB679D" w:rsidP="00C400CD">
            <w:pPr>
              <w:spacing w:line="300" w:lineRule="auto"/>
              <w:rPr>
                <w:rFonts w:cs="Tahoma"/>
                <w:sz w:val="18"/>
                <w:szCs w:val="18"/>
              </w:rPr>
            </w:pPr>
            <w:r w:rsidRPr="00C65840">
              <w:rPr>
                <w:rFonts w:cs="Tahoma"/>
                <w:b/>
                <w:sz w:val="18"/>
                <w:szCs w:val="18"/>
              </w:rPr>
              <w:t xml:space="preserve">2 años </w:t>
            </w:r>
            <w:r w:rsidRPr="00C65840">
              <w:rPr>
                <w:rFonts w:cs="Tahoma"/>
                <w:sz w:val="18"/>
                <w:szCs w:val="18"/>
              </w:rPr>
              <w:t xml:space="preserve">en trabajos de su área profesional y/o técnica. </w:t>
            </w:r>
          </w:p>
        </w:tc>
        <w:tc>
          <w:tcPr>
            <w:tcW w:w="1929" w:type="pct"/>
            <w:shd w:val="clear" w:color="auto" w:fill="auto"/>
            <w:vAlign w:val="center"/>
          </w:tcPr>
          <w:p w14:paraId="031944C7" w14:textId="77777777" w:rsidR="00DB679D" w:rsidRPr="00C65840" w:rsidRDefault="00DB679D" w:rsidP="00C400CD">
            <w:pPr>
              <w:jc w:val="both"/>
              <w:rPr>
                <w:rFonts w:cs="Tahoma"/>
                <w:sz w:val="18"/>
                <w:szCs w:val="18"/>
              </w:rPr>
            </w:pPr>
            <w:r w:rsidRPr="00C65840">
              <w:rPr>
                <w:rFonts w:cs="Tahoma"/>
                <w:b/>
                <w:sz w:val="18"/>
                <w:szCs w:val="18"/>
              </w:rPr>
              <w:t>1 año</w:t>
            </w:r>
            <w:r w:rsidRPr="00C65840">
              <w:rPr>
                <w:rFonts w:cs="Tahoma"/>
                <w:sz w:val="18"/>
                <w:szCs w:val="18"/>
              </w:rPr>
              <w:t xml:space="preserve"> como Superintendente, Director de Obra, Supervisor, Fiscal de Obra, Residente, Técnico Operativo de </w:t>
            </w:r>
            <w:proofErr w:type="gramStart"/>
            <w:r w:rsidRPr="00C65840">
              <w:rPr>
                <w:rFonts w:cs="Tahoma"/>
                <w:sz w:val="18"/>
                <w:szCs w:val="18"/>
              </w:rPr>
              <w:t>Área(</w:t>
            </w:r>
            <w:proofErr w:type="gramEnd"/>
            <w:r w:rsidRPr="00C65840">
              <w:rPr>
                <w:rFonts w:cs="Tahoma"/>
                <w:sz w:val="18"/>
                <w:szCs w:val="18"/>
              </w:rPr>
              <w:t>TOA), Inspector en construcciones de obras civiles, SIMILARES de igual o mayor complejidad, relacionados a la construcción.</w:t>
            </w:r>
          </w:p>
          <w:p w14:paraId="7B702ED3" w14:textId="77777777" w:rsidR="00DB679D" w:rsidRPr="00C65840" w:rsidRDefault="00DB679D" w:rsidP="00C400CD">
            <w:pPr>
              <w:jc w:val="both"/>
              <w:rPr>
                <w:rFonts w:cs="Tahoma"/>
                <w:strike/>
                <w:sz w:val="18"/>
                <w:szCs w:val="18"/>
              </w:rPr>
            </w:pPr>
          </w:p>
        </w:tc>
      </w:tr>
    </w:tbl>
    <w:p w14:paraId="2A6B0C98" w14:textId="77777777" w:rsidR="00DB679D" w:rsidRPr="00C65840" w:rsidRDefault="00DB679D" w:rsidP="00DB679D">
      <w:pPr>
        <w:spacing w:line="300" w:lineRule="auto"/>
        <w:jc w:val="both"/>
        <w:rPr>
          <w:rFonts w:cs="Tahoma"/>
          <w:b/>
          <w:sz w:val="20"/>
          <w:szCs w:val="20"/>
        </w:rPr>
      </w:pPr>
      <w:bookmarkStart w:id="72" w:name="_Toc481514448"/>
      <w:r w:rsidRPr="00C65840">
        <w:rPr>
          <w:rFonts w:cs="Tahoma"/>
          <w:b/>
          <w:sz w:val="20"/>
          <w:szCs w:val="20"/>
        </w:rPr>
        <w:t>NOTAS:</w:t>
      </w:r>
    </w:p>
    <w:p w14:paraId="67CEDF02" w14:textId="77777777" w:rsidR="00DB679D" w:rsidRPr="00C65840" w:rsidRDefault="00DB679D" w:rsidP="00DB679D">
      <w:pPr>
        <w:spacing w:line="260" w:lineRule="atLeast"/>
        <w:jc w:val="both"/>
        <w:rPr>
          <w:rFonts w:cs="Tahoma"/>
          <w:sz w:val="20"/>
          <w:szCs w:val="20"/>
        </w:rPr>
      </w:pPr>
      <w:r w:rsidRPr="00C65840">
        <w:rPr>
          <w:rFonts w:cs="Tahoma"/>
          <w:b/>
          <w:sz w:val="20"/>
          <w:szCs w:val="20"/>
        </w:rPr>
        <w:t xml:space="preserve">(*) </w:t>
      </w:r>
      <w:r w:rsidRPr="00C65840">
        <w:rPr>
          <w:rFonts w:cs="Tahoma"/>
          <w:sz w:val="20"/>
          <w:szCs w:val="20"/>
        </w:rPr>
        <w:t>Se debe considerar similar lo contemplado en el acápite de OBRAS SIMILARES.</w:t>
      </w:r>
    </w:p>
    <w:p w14:paraId="064E4DFC" w14:textId="77777777" w:rsidR="00DB679D" w:rsidRPr="00C65840" w:rsidRDefault="00DB679D" w:rsidP="00DB679D">
      <w:pPr>
        <w:spacing w:line="260" w:lineRule="atLeast"/>
        <w:jc w:val="both"/>
        <w:rPr>
          <w:rFonts w:cs="Tahoma"/>
          <w:color w:val="FF0000"/>
          <w:sz w:val="20"/>
          <w:szCs w:val="20"/>
        </w:rPr>
      </w:pPr>
      <w:r w:rsidRPr="00C65840">
        <w:rPr>
          <w:rFonts w:cs="Tahoma"/>
          <w:b/>
          <w:color w:val="FF0000"/>
          <w:sz w:val="20"/>
          <w:szCs w:val="20"/>
        </w:rPr>
        <w:t xml:space="preserve">(**) Para el personal técnico de </w:t>
      </w:r>
      <w:proofErr w:type="gramStart"/>
      <w:r w:rsidRPr="00C65840">
        <w:rPr>
          <w:rFonts w:cs="Tahoma"/>
          <w:b/>
          <w:color w:val="FF0000"/>
          <w:sz w:val="20"/>
          <w:szCs w:val="20"/>
        </w:rPr>
        <w:t>Apoyo.-</w:t>
      </w:r>
      <w:proofErr w:type="gramEnd"/>
      <w:r w:rsidRPr="00C65840">
        <w:rPr>
          <w:rFonts w:cs="Tahoma"/>
          <w:b/>
          <w:color w:val="FF0000"/>
          <w:sz w:val="20"/>
          <w:szCs w:val="20"/>
        </w:rPr>
        <w:t xml:space="preserve"> </w:t>
      </w:r>
      <w:r w:rsidRPr="00C65840">
        <w:rPr>
          <w:rFonts w:cs="Tahoma"/>
          <w:color w:val="FF0000"/>
          <w:sz w:val="20"/>
          <w:szCs w:val="20"/>
        </w:rPr>
        <w:t>En la etapa de ejecución del proyecto, se podrá realizar el reemplazo (en casos extraordinarios) de la persona siempre que el mismo tenga un perfil igual o mayor a la persona a reemplazar.</w:t>
      </w:r>
    </w:p>
    <w:p w14:paraId="05127280" w14:textId="77777777" w:rsidR="00DB679D" w:rsidRPr="00C65840" w:rsidRDefault="00DB679D" w:rsidP="00DB679D">
      <w:pPr>
        <w:numPr>
          <w:ilvl w:val="0"/>
          <w:numId w:val="51"/>
        </w:numPr>
        <w:spacing w:line="260" w:lineRule="atLeast"/>
        <w:contextualSpacing/>
        <w:jc w:val="both"/>
        <w:rPr>
          <w:rFonts w:cs="Tahoma"/>
          <w:sz w:val="20"/>
          <w:szCs w:val="20"/>
        </w:rPr>
      </w:pPr>
      <w:r w:rsidRPr="00C65840">
        <w:rPr>
          <w:rFonts w:cs="Tahoma"/>
          <w:b/>
          <w:sz w:val="20"/>
          <w:szCs w:val="20"/>
        </w:rPr>
        <w:t>Empresa Unipersonal (Jurídica</w:t>
      </w:r>
      <w:proofErr w:type="gramStart"/>
      <w:r w:rsidRPr="00C65840">
        <w:rPr>
          <w:rFonts w:cs="Tahoma"/>
          <w:b/>
          <w:sz w:val="20"/>
          <w:szCs w:val="20"/>
        </w:rPr>
        <w:t>).-</w:t>
      </w:r>
      <w:proofErr w:type="gramEnd"/>
      <w:r w:rsidRPr="00C65840">
        <w:rPr>
          <w:rFonts w:cs="Tahoma"/>
          <w:sz w:val="20"/>
          <w:szCs w:val="20"/>
        </w:rPr>
        <w:t xml:space="preserve"> En caso que el proponente se presente como Empresa Unipersonal, el representante legal será quien realice el Servicio de Supervisión de manera </w:t>
      </w:r>
      <w:r w:rsidRPr="00C65840">
        <w:rPr>
          <w:rFonts w:cs="Tahoma"/>
          <w:sz w:val="20"/>
          <w:szCs w:val="20"/>
        </w:rPr>
        <w:lastRenderedPageBreak/>
        <w:t>personal, no pudiendo delegar o encomendar a otra persona el cumplimiento de sus funciones, siendo esta causal para iniciar la Resolución de contrato, salvo lo establecido en el contrato principal.</w:t>
      </w:r>
    </w:p>
    <w:p w14:paraId="2FBF4396" w14:textId="77777777" w:rsidR="00DB679D" w:rsidRPr="00C65840" w:rsidRDefault="00DB679D" w:rsidP="00DB679D">
      <w:pPr>
        <w:numPr>
          <w:ilvl w:val="0"/>
          <w:numId w:val="51"/>
        </w:numPr>
        <w:shd w:val="clear" w:color="auto" w:fill="FFFFFF"/>
        <w:spacing w:before="120"/>
        <w:contextualSpacing/>
        <w:jc w:val="both"/>
        <w:rPr>
          <w:rFonts w:cs="Tahoma"/>
          <w:sz w:val="20"/>
          <w:szCs w:val="20"/>
        </w:rPr>
      </w:pPr>
      <w:bookmarkStart w:id="73" w:name="_Hlk114571292"/>
      <w:r w:rsidRPr="00C65840">
        <w:rPr>
          <w:rFonts w:cs="Tahoma"/>
          <w:b/>
          <w:sz w:val="20"/>
          <w:szCs w:val="20"/>
        </w:rPr>
        <w:t xml:space="preserve">El Ingeniero Civil o Arquitecto, </w:t>
      </w:r>
      <w:r w:rsidRPr="00C65840">
        <w:rPr>
          <w:rFonts w:cs="Tahoma"/>
          <w:sz w:val="20"/>
          <w:szCs w:val="20"/>
        </w:rPr>
        <w:t>deberá contar con el respaldo del número de registro.</w:t>
      </w:r>
      <w:bookmarkEnd w:id="73"/>
    </w:p>
    <w:p w14:paraId="579095FA" w14:textId="77777777" w:rsidR="00DB679D" w:rsidRPr="00C65840" w:rsidRDefault="00DB679D" w:rsidP="00DB679D">
      <w:pPr>
        <w:numPr>
          <w:ilvl w:val="0"/>
          <w:numId w:val="51"/>
        </w:numPr>
        <w:spacing w:line="260" w:lineRule="atLeast"/>
        <w:contextualSpacing/>
        <w:jc w:val="both"/>
        <w:rPr>
          <w:rFonts w:cs="Tahoma"/>
          <w:b/>
          <w:sz w:val="20"/>
          <w:szCs w:val="20"/>
        </w:rPr>
      </w:pPr>
      <w:r w:rsidRPr="00C65840">
        <w:rPr>
          <w:rFonts w:cs="Tahoma"/>
          <w:b/>
          <w:sz w:val="20"/>
          <w:szCs w:val="20"/>
        </w:rPr>
        <w:t xml:space="preserve">Para Arquitectura, Ingeniería Civil </w:t>
      </w:r>
      <w:r w:rsidRPr="00C65840">
        <w:rPr>
          <w:rFonts w:cs="Tahoma"/>
          <w:sz w:val="20"/>
          <w:szCs w:val="20"/>
        </w:rPr>
        <w:t xml:space="preserve">la experiencia será tomada en cuenta a partir </w:t>
      </w:r>
      <w:r w:rsidRPr="00C65840">
        <w:rPr>
          <w:rFonts w:cs="Tahoma"/>
          <w:b/>
          <w:sz w:val="20"/>
          <w:szCs w:val="20"/>
        </w:rPr>
        <w:t>del título en provisión nacional</w:t>
      </w:r>
      <w:r w:rsidRPr="00C65840">
        <w:rPr>
          <w:rFonts w:cs="Tahoma"/>
          <w:sz w:val="20"/>
          <w:szCs w:val="20"/>
        </w:rPr>
        <w:t xml:space="preserve"> respectivamente en los últimos 15 años.</w:t>
      </w:r>
    </w:p>
    <w:p w14:paraId="60D67268" w14:textId="77777777" w:rsidR="00DB679D" w:rsidRPr="00C65840" w:rsidRDefault="00DB679D" w:rsidP="00DB679D">
      <w:pPr>
        <w:numPr>
          <w:ilvl w:val="0"/>
          <w:numId w:val="51"/>
        </w:numPr>
        <w:spacing w:line="260" w:lineRule="atLeast"/>
        <w:contextualSpacing/>
        <w:jc w:val="both"/>
        <w:rPr>
          <w:rFonts w:cs="Tahoma"/>
          <w:sz w:val="20"/>
          <w:szCs w:val="20"/>
        </w:rPr>
      </w:pPr>
      <w:r w:rsidRPr="00C65840">
        <w:rPr>
          <w:rFonts w:cs="Tahoma"/>
          <w:b/>
          <w:sz w:val="20"/>
          <w:szCs w:val="20"/>
        </w:rPr>
        <w:t>Para Técnico Superior</w:t>
      </w:r>
      <w:r w:rsidRPr="00C65840">
        <w:rPr>
          <w:rFonts w:cs="Tahoma"/>
          <w:sz w:val="20"/>
          <w:szCs w:val="20"/>
        </w:rPr>
        <w:t xml:space="preserve"> la experiencia será tomada en cuenta a partir desde la obtención de su título profesional respectivamente, la fecha de este documento debe estar indicada en el Formulario de HOJA DE VIDA DEL PERSONAL con respaldos.</w:t>
      </w:r>
    </w:p>
    <w:p w14:paraId="1DEFF0C7" w14:textId="77777777" w:rsidR="00DB679D" w:rsidRPr="00C65840" w:rsidRDefault="00DB679D" w:rsidP="00DB679D">
      <w:pPr>
        <w:pStyle w:val="Prrafodelista"/>
        <w:widowControl w:val="0"/>
        <w:numPr>
          <w:ilvl w:val="0"/>
          <w:numId w:val="51"/>
        </w:numPr>
        <w:autoSpaceDE w:val="0"/>
        <w:autoSpaceDN w:val="0"/>
        <w:spacing w:line="260" w:lineRule="atLeast"/>
        <w:jc w:val="both"/>
        <w:rPr>
          <w:rFonts w:ascii="Verdana" w:hAnsi="Verdana" w:cs="Tahoma"/>
        </w:rPr>
      </w:pPr>
      <w:bookmarkStart w:id="74" w:name="_Hlk180058791"/>
      <w:bookmarkStart w:id="75" w:name="_Hlk180270418"/>
      <w:r w:rsidRPr="00C65840">
        <w:rPr>
          <w:rFonts w:ascii="Verdana" w:hAnsi="Verdana" w:cs="Tahoma"/>
        </w:rPr>
        <w:t>Para la experiencia general y especifica del proponente deberá anexar documentos de respaldo declarados:</w:t>
      </w:r>
    </w:p>
    <w:p w14:paraId="18F4B279" w14:textId="77777777" w:rsidR="00DB679D" w:rsidRPr="00C65840" w:rsidRDefault="00DB679D" w:rsidP="00DB679D">
      <w:pPr>
        <w:pStyle w:val="Prrafodelista"/>
        <w:widowControl w:val="0"/>
        <w:numPr>
          <w:ilvl w:val="0"/>
          <w:numId w:val="56"/>
        </w:numPr>
        <w:autoSpaceDE w:val="0"/>
        <w:autoSpaceDN w:val="0"/>
        <w:jc w:val="both"/>
        <w:rPr>
          <w:rFonts w:ascii="Verdana" w:hAnsi="Verdana" w:cs="Tahoma"/>
        </w:rPr>
      </w:pPr>
      <w:r w:rsidRPr="00C65840">
        <w:rPr>
          <w:rFonts w:ascii="Verdana" w:hAnsi="Verdana" w:cs="Tahoma"/>
        </w:rPr>
        <w:t xml:space="preserve">Para la experiencia con Entidades Públicas, Actas de Entrega Definitiva, Actas de Recepción Definitiva, Certificados de Terminación de Obra, Certificado de Trabajo, Contrato con documento de respaldo que acredite su participación hasta la conclusión del objeto del contrato. </w:t>
      </w:r>
    </w:p>
    <w:p w14:paraId="7E6F9DED" w14:textId="77777777" w:rsidR="00DB679D" w:rsidRPr="00C65840" w:rsidRDefault="00DB679D" w:rsidP="00DB679D">
      <w:pPr>
        <w:pStyle w:val="Prrafodelista"/>
        <w:widowControl w:val="0"/>
        <w:numPr>
          <w:ilvl w:val="0"/>
          <w:numId w:val="56"/>
        </w:numPr>
        <w:autoSpaceDE w:val="0"/>
        <w:autoSpaceDN w:val="0"/>
        <w:spacing w:line="260" w:lineRule="atLeast"/>
        <w:jc w:val="both"/>
        <w:rPr>
          <w:rFonts w:ascii="Verdana" w:hAnsi="Verdana" w:cs="Tahoma"/>
        </w:rPr>
      </w:pPr>
      <w:r w:rsidRPr="00C65840">
        <w:rPr>
          <w:rFonts w:ascii="Verdana" w:hAnsi="Verdana" w:cs="Tahoma"/>
        </w:rPr>
        <w:t>Para la experiencia con particulares, debe presentar contratos con documento de respaldo de conclusión o certificados de trabajo.</w:t>
      </w:r>
      <w:bookmarkEnd w:id="74"/>
    </w:p>
    <w:bookmarkEnd w:id="75"/>
    <w:p w14:paraId="1B0A825D" w14:textId="77777777" w:rsidR="00DB679D" w:rsidRPr="00C65840" w:rsidRDefault="00DB679D" w:rsidP="00DB679D">
      <w:pPr>
        <w:numPr>
          <w:ilvl w:val="0"/>
          <w:numId w:val="51"/>
        </w:numPr>
        <w:shd w:val="clear" w:color="auto" w:fill="FFFFFF"/>
        <w:spacing w:before="120"/>
        <w:contextualSpacing/>
        <w:jc w:val="both"/>
        <w:rPr>
          <w:rFonts w:cs="Tahoma"/>
          <w:sz w:val="20"/>
          <w:szCs w:val="20"/>
        </w:rPr>
      </w:pPr>
      <w:r w:rsidRPr="00C65840">
        <w:rPr>
          <w:rFonts w:cs="Tahoma"/>
          <w:sz w:val="20"/>
          <w:szCs w:val="20"/>
        </w:rPr>
        <w:t>No se considerará la experiencia de la empresa, sino la experiencia personal.</w:t>
      </w:r>
    </w:p>
    <w:p w14:paraId="7D37E799" w14:textId="77777777" w:rsidR="00DB679D" w:rsidRPr="00C65840" w:rsidRDefault="00DB679D" w:rsidP="00DB679D">
      <w:pPr>
        <w:spacing w:line="260" w:lineRule="atLeast"/>
        <w:jc w:val="both"/>
        <w:rPr>
          <w:rFonts w:cs="Tahoma"/>
          <w:b/>
          <w:i/>
          <w:sz w:val="20"/>
          <w:szCs w:val="20"/>
        </w:rPr>
      </w:pPr>
      <w:r w:rsidRPr="00C65840">
        <w:rPr>
          <w:rFonts w:cs="Tahoma"/>
          <w:b/>
          <w:i/>
          <w:sz w:val="20"/>
          <w:szCs w:val="20"/>
        </w:rPr>
        <w:t>RESTRICCIONES PARA OPTAR SUPERVISIÓN EXTERNA DE AEVIVIENDA</w:t>
      </w:r>
    </w:p>
    <w:p w14:paraId="64BCD32A" w14:textId="77777777" w:rsidR="00DB679D" w:rsidRPr="00C65840" w:rsidRDefault="00DB679D" w:rsidP="00DB679D">
      <w:pPr>
        <w:numPr>
          <w:ilvl w:val="0"/>
          <w:numId w:val="51"/>
        </w:numPr>
        <w:spacing w:line="260" w:lineRule="atLeast"/>
        <w:contextualSpacing/>
        <w:jc w:val="both"/>
        <w:rPr>
          <w:rFonts w:cs="Tahoma"/>
          <w:sz w:val="20"/>
          <w:szCs w:val="20"/>
        </w:rPr>
      </w:pPr>
      <w:r w:rsidRPr="00C65840">
        <w:rPr>
          <w:rFonts w:cs="Tahoma"/>
          <w:sz w:val="20"/>
          <w:szCs w:val="20"/>
        </w:rPr>
        <w:t>Personas que hayan sido impedidas de participar en procesos contrataciones, por incumplimiento de contrato en otras obras asignadas por la AEVIVIENDA.</w:t>
      </w:r>
    </w:p>
    <w:p w14:paraId="3AFDD264" w14:textId="77777777" w:rsidR="00DB679D" w:rsidRPr="00C65840" w:rsidRDefault="00DB679D" w:rsidP="00DB679D">
      <w:pPr>
        <w:numPr>
          <w:ilvl w:val="0"/>
          <w:numId w:val="51"/>
        </w:numPr>
        <w:spacing w:line="260" w:lineRule="atLeast"/>
        <w:contextualSpacing/>
        <w:jc w:val="both"/>
        <w:rPr>
          <w:rFonts w:cs="Tahoma"/>
          <w:sz w:val="20"/>
          <w:szCs w:val="20"/>
        </w:rPr>
      </w:pPr>
      <w:r w:rsidRPr="00C65840">
        <w:rPr>
          <w:rFonts w:cs="Tahoma"/>
          <w:sz w:val="20"/>
          <w:szCs w:val="20"/>
        </w:rPr>
        <w:t>Personas que se encuentren en listados y sistemas de la AEVIVIENDA con deudas pendientes.</w:t>
      </w:r>
    </w:p>
    <w:p w14:paraId="367D21E4" w14:textId="77777777" w:rsidR="00DB679D" w:rsidRPr="00C65840" w:rsidRDefault="00DB679D" w:rsidP="00DB679D">
      <w:pPr>
        <w:spacing w:line="260" w:lineRule="atLeast"/>
        <w:ind w:left="360"/>
        <w:contextualSpacing/>
        <w:jc w:val="both"/>
        <w:rPr>
          <w:rFonts w:cs="Tahoma"/>
          <w:sz w:val="20"/>
          <w:szCs w:val="20"/>
        </w:rPr>
      </w:pPr>
    </w:p>
    <w:p w14:paraId="798A0051" w14:textId="77777777" w:rsidR="00DB679D" w:rsidRPr="00C65840" w:rsidRDefault="00DB679D" w:rsidP="00DB679D">
      <w:pPr>
        <w:numPr>
          <w:ilvl w:val="0"/>
          <w:numId w:val="41"/>
        </w:numPr>
        <w:ind w:left="284" w:hanging="284"/>
        <w:contextualSpacing/>
        <w:jc w:val="both"/>
        <w:outlineLvl w:val="0"/>
        <w:rPr>
          <w:rFonts w:cs="Tahoma"/>
          <w:b/>
          <w:sz w:val="20"/>
          <w:szCs w:val="20"/>
          <w:lang w:val="es-ES_tradnl"/>
        </w:rPr>
      </w:pPr>
      <w:bookmarkStart w:id="76" w:name="_Toc118720316"/>
      <w:r w:rsidRPr="00C65840">
        <w:rPr>
          <w:rFonts w:cs="Tahoma"/>
          <w:b/>
          <w:sz w:val="20"/>
          <w:szCs w:val="20"/>
        </w:rPr>
        <w:t>OBRAS SIMILARES Y/O PROYECTOS DE VIVIENDA</w:t>
      </w:r>
      <w:bookmarkEnd w:id="76"/>
    </w:p>
    <w:p w14:paraId="3E3B111F" w14:textId="77777777" w:rsidR="00DB679D" w:rsidRPr="00C65840" w:rsidRDefault="00DB679D" w:rsidP="00DB679D">
      <w:pPr>
        <w:spacing w:line="260" w:lineRule="atLeast"/>
        <w:contextualSpacing/>
        <w:jc w:val="both"/>
        <w:rPr>
          <w:rFonts w:cs="Tahoma"/>
          <w:sz w:val="20"/>
          <w:szCs w:val="20"/>
          <w:lang w:val="es-ES_tradnl"/>
        </w:rPr>
      </w:pPr>
      <w:r w:rsidRPr="00C65840">
        <w:rPr>
          <w:rFonts w:cs="Tahoma"/>
          <w:sz w:val="20"/>
          <w:szCs w:val="20"/>
          <w:lang w:val="es-ES_tradnl"/>
        </w:rPr>
        <w:t>Se tienen las siguientes:</w:t>
      </w:r>
    </w:p>
    <w:p w14:paraId="7B0CA91A" w14:textId="77777777" w:rsidR="00DB679D" w:rsidRPr="00C65840" w:rsidRDefault="00DB679D" w:rsidP="00DB679D">
      <w:pPr>
        <w:numPr>
          <w:ilvl w:val="4"/>
          <w:numId w:val="45"/>
        </w:numPr>
        <w:spacing w:line="260" w:lineRule="atLeast"/>
        <w:ind w:left="567" w:hanging="283"/>
        <w:contextualSpacing/>
        <w:jc w:val="both"/>
        <w:rPr>
          <w:rFonts w:cs="Tahoma"/>
          <w:b/>
          <w:sz w:val="20"/>
          <w:szCs w:val="20"/>
          <w:lang w:val="es-ES_tradnl"/>
        </w:rPr>
      </w:pPr>
      <w:r w:rsidRPr="00C65840">
        <w:rPr>
          <w:rFonts w:cs="Tahoma"/>
          <w:b/>
          <w:sz w:val="20"/>
          <w:szCs w:val="20"/>
          <w:lang w:val="es-ES_tradnl"/>
        </w:rPr>
        <w:t>POR SU SIMILITUD</w:t>
      </w:r>
      <w:r w:rsidRPr="00C65840">
        <w:rPr>
          <w:rFonts w:cs="Tahoma"/>
          <w:b/>
          <w:sz w:val="20"/>
          <w:szCs w:val="20"/>
          <w:lang w:val="es-ES_tradnl"/>
        </w:rPr>
        <w:tab/>
      </w:r>
    </w:p>
    <w:p w14:paraId="2FC0384B" w14:textId="77777777" w:rsidR="00DB679D" w:rsidRPr="00C65840" w:rsidRDefault="00DB679D" w:rsidP="00DB679D">
      <w:pPr>
        <w:spacing w:line="260" w:lineRule="atLeast"/>
        <w:contextualSpacing/>
        <w:jc w:val="both"/>
        <w:rPr>
          <w:rFonts w:cs="Tahoma"/>
          <w:sz w:val="20"/>
          <w:szCs w:val="20"/>
          <w:lang w:val="es-ES_tradnl"/>
        </w:rPr>
      </w:pPr>
      <w:r w:rsidRPr="00C65840">
        <w:rPr>
          <w:rFonts w:cs="Tahoma"/>
          <w:sz w:val="20"/>
          <w:szCs w:val="20"/>
          <w:lang w:val="es-ES_tradnl"/>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C3C53CF" w14:textId="77777777" w:rsidR="00DB679D" w:rsidRPr="00C65840" w:rsidRDefault="00DB679D" w:rsidP="00DB679D">
      <w:pPr>
        <w:numPr>
          <w:ilvl w:val="4"/>
          <w:numId w:val="45"/>
        </w:numPr>
        <w:spacing w:line="260" w:lineRule="atLeast"/>
        <w:ind w:left="567" w:hanging="283"/>
        <w:contextualSpacing/>
        <w:jc w:val="both"/>
        <w:rPr>
          <w:rFonts w:cs="Tahoma"/>
          <w:b/>
          <w:sz w:val="20"/>
          <w:szCs w:val="20"/>
          <w:lang w:val="es-ES_tradnl"/>
        </w:rPr>
      </w:pPr>
      <w:r w:rsidRPr="00C65840">
        <w:rPr>
          <w:rFonts w:cs="Tahoma"/>
          <w:b/>
          <w:sz w:val="20"/>
          <w:szCs w:val="20"/>
          <w:lang w:val="es-ES_tradnl"/>
        </w:rPr>
        <w:t xml:space="preserve">POR SU COMPLEJIDAD </w:t>
      </w:r>
    </w:p>
    <w:p w14:paraId="31681FBD" w14:textId="77777777" w:rsidR="00DB679D" w:rsidRPr="00C65840" w:rsidRDefault="00DB679D" w:rsidP="00DB679D">
      <w:pPr>
        <w:spacing w:line="260" w:lineRule="atLeast"/>
        <w:contextualSpacing/>
        <w:jc w:val="both"/>
        <w:rPr>
          <w:rFonts w:cs="Tahoma"/>
          <w:sz w:val="20"/>
          <w:szCs w:val="20"/>
          <w:lang w:val="es-ES_tradnl"/>
        </w:rPr>
      </w:pPr>
      <w:r w:rsidRPr="00C65840">
        <w:rPr>
          <w:rFonts w:cs="Tahoma"/>
          <w:sz w:val="20"/>
          <w:szCs w:val="20"/>
          <w:lang w:val="es-ES_tradnl"/>
        </w:rPr>
        <w:t>Obras Hidráulicas: canales, embovedados, regulación de ríos, mantenimiento y reparación de obras hidráulicas, defensivos.</w:t>
      </w:r>
    </w:p>
    <w:p w14:paraId="0296731A" w14:textId="77777777" w:rsidR="00DB679D" w:rsidRPr="00C65840" w:rsidRDefault="00DB679D" w:rsidP="00DB679D">
      <w:pPr>
        <w:spacing w:line="260" w:lineRule="atLeast"/>
        <w:contextualSpacing/>
        <w:jc w:val="both"/>
        <w:rPr>
          <w:rFonts w:cs="Tahoma"/>
          <w:sz w:val="20"/>
          <w:szCs w:val="20"/>
          <w:lang w:val="es-ES_tradnl"/>
        </w:rPr>
      </w:pPr>
      <w:r w:rsidRPr="00C65840">
        <w:rPr>
          <w:rFonts w:cs="Tahoma"/>
          <w:sz w:val="20"/>
          <w:szCs w:val="20"/>
          <w:lang w:val="es-ES_tradnl"/>
        </w:rPr>
        <w:t>Obras Viales: Accesos, Puentes, Viaductos.</w:t>
      </w:r>
    </w:p>
    <w:p w14:paraId="60CA4CF6" w14:textId="77777777" w:rsidR="00DB679D" w:rsidRPr="00C65840" w:rsidRDefault="00DB679D" w:rsidP="00DB679D">
      <w:pPr>
        <w:spacing w:line="260" w:lineRule="atLeast"/>
        <w:contextualSpacing/>
        <w:jc w:val="both"/>
        <w:rPr>
          <w:rFonts w:cs="Tahoma"/>
          <w:b/>
          <w:sz w:val="20"/>
          <w:szCs w:val="20"/>
        </w:rPr>
      </w:pPr>
    </w:p>
    <w:p w14:paraId="4BF77321" w14:textId="77777777" w:rsidR="00DB679D" w:rsidRPr="00C65840" w:rsidRDefault="00DB679D" w:rsidP="00DB679D">
      <w:pPr>
        <w:numPr>
          <w:ilvl w:val="0"/>
          <w:numId w:val="41"/>
        </w:numPr>
        <w:shd w:val="clear" w:color="auto" w:fill="FFFFFF"/>
        <w:ind w:left="425" w:hanging="426"/>
        <w:contextualSpacing/>
        <w:jc w:val="both"/>
        <w:outlineLvl w:val="0"/>
        <w:rPr>
          <w:rFonts w:cs="Tahoma"/>
          <w:b/>
          <w:sz w:val="20"/>
          <w:szCs w:val="20"/>
        </w:rPr>
      </w:pPr>
      <w:bookmarkStart w:id="77" w:name="_Toc114577518"/>
      <w:bookmarkStart w:id="78" w:name="_Toc118720317"/>
      <w:bookmarkEnd w:id="72"/>
      <w:r w:rsidRPr="00C65840">
        <w:rPr>
          <w:rFonts w:cs="Tahoma"/>
          <w:b/>
          <w:sz w:val="20"/>
          <w:szCs w:val="20"/>
        </w:rPr>
        <w:t>LUGAR DE PRESTACIÓN DEL SERVICIO</w:t>
      </w:r>
      <w:bookmarkEnd w:id="77"/>
      <w:bookmarkEnd w:id="78"/>
    </w:p>
    <w:p w14:paraId="6F0889D5" w14:textId="77777777" w:rsidR="00DB679D" w:rsidRPr="00C65840" w:rsidRDefault="00DB679D" w:rsidP="00DB679D">
      <w:pPr>
        <w:spacing w:line="260" w:lineRule="atLeast"/>
        <w:contextualSpacing/>
        <w:jc w:val="both"/>
        <w:rPr>
          <w:rFonts w:cs="Tahoma"/>
          <w:sz w:val="20"/>
          <w:szCs w:val="20"/>
          <w:lang w:val="es-ES_tradnl"/>
        </w:rPr>
      </w:pPr>
      <w:r w:rsidRPr="00C65840">
        <w:rPr>
          <w:rFonts w:cs="Tahoma"/>
          <w:sz w:val="20"/>
          <w:szCs w:val="20"/>
          <w:lang w:val="es-ES_tradnl"/>
        </w:rPr>
        <w:t xml:space="preserve">El Supervisor deberá implementar </w:t>
      </w:r>
      <w:r w:rsidRPr="00C65840">
        <w:rPr>
          <w:rFonts w:cs="Tahoma"/>
          <w:b/>
          <w:sz w:val="20"/>
          <w:szCs w:val="20"/>
          <w:lang w:val="es-ES_tradnl"/>
        </w:rPr>
        <w:t xml:space="preserve">una oficina </w:t>
      </w:r>
      <w:r w:rsidRPr="00C65840">
        <w:rPr>
          <w:rFonts w:cs="Tahoma"/>
          <w:sz w:val="20"/>
          <w:szCs w:val="20"/>
          <w:lang w:val="es-ES_tradnl"/>
        </w:rPr>
        <w:t>o vivienda (alquilada) en la zona de intervención, ubicada en lugar estratégico (zona de intervención) que permita su movilización a las viviendas que son parte del proyecto, independiente de los ambientes de la Empresa Contratista que deberán ser aprobados por el Fiscal de Obra y estar debidamente identificado.</w:t>
      </w:r>
    </w:p>
    <w:p w14:paraId="359CB035" w14:textId="77777777" w:rsidR="00DB679D" w:rsidRPr="00C65840" w:rsidRDefault="00DB679D" w:rsidP="00DB679D">
      <w:pPr>
        <w:spacing w:line="260" w:lineRule="atLeast"/>
        <w:contextualSpacing/>
        <w:jc w:val="both"/>
        <w:rPr>
          <w:rFonts w:cs="Tahoma"/>
          <w:b/>
          <w:sz w:val="20"/>
          <w:szCs w:val="20"/>
        </w:rPr>
      </w:pPr>
    </w:p>
    <w:p w14:paraId="5720B699" w14:textId="77777777" w:rsidR="00DB679D" w:rsidRPr="00C65840" w:rsidRDefault="00DB679D" w:rsidP="00DB679D">
      <w:pPr>
        <w:numPr>
          <w:ilvl w:val="0"/>
          <w:numId w:val="41"/>
        </w:numPr>
        <w:ind w:left="284" w:hanging="284"/>
        <w:contextualSpacing/>
        <w:jc w:val="both"/>
        <w:outlineLvl w:val="0"/>
        <w:rPr>
          <w:rFonts w:cs="Tahoma"/>
          <w:b/>
          <w:sz w:val="20"/>
          <w:szCs w:val="20"/>
        </w:rPr>
      </w:pPr>
      <w:bookmarkStart w:id="79" w:name="_Toc118720318"/>
      <w:r w:rsidRPr="00C65840">
        <w:rPr>
          <w:rFonts w:cs="Tahoma"/>
          <w:b/>
          <w:sz w:val="20"/>
          <w:szCs w:val="20"/>
        </w:rPr>
        <w:t>EQUIPO Y HERRAMIENTAS</w:t>
      </w:r>
      <w:bookmarkEnd w:id="79"/>
    </w:p>
    <w:p w14:paraId="1D09E127" w14:textId="77777777" w:rsidR="00DB679D" w:rsidRPr="00C65840" w:rsidRDefault="00DB679D" w:rsidP="00DB679D">
      <w:pPr>
        <w:spacing w:line="260" w:lineRule="atLeast"/>
        <w:contextualSpacing/>
        <w:jc w:val="both"/>
        <w:rPr>
          <w:rFonts w:cs="Tahoma"/>
          <w:sz w:val="20"/>
          <w:szCs w:val="20"/>
          <w:lang w:val="es-ES_tradnl"/>
        </w:rPr>
      </w:pPr>
      <w:r w:rsidRPr="00C65840">
        <w:rPr>
          <w:rFonts w:cs="Tahoma"/>
          <w:sz w:val="20"/>
          <w:szCs w:val="20"/>
          <w:lang w:val="es-ES_tradnl"/>
        </w:rPr>
        <w:t>La Supervisión deberá garantizar mínimamente lo siguiente:</w:t>
      </w:r>
    </w:p>
    <w:p w14:paraId="1F0F5948" w14:textId="77777777" w:rsidR="00DB679D" w:rsidRPr="00C65840" w:rsidRDefault="00DB679D" w:rsidP="00DB679D">
      <w:pPr>
        <w:spacing w:before="120"/>
        <w:contextualSpacing/>
        <w:jc w:val="both"/>
        <w:rPr>
          <w:rFonts w:cs="Tahoma"/>
          <w:sz w:val="20"/>
          <w:szCs w:val="20"/>
          <w:lang w:val="es-ES_tradnl"/>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030"/>
        <w:gridCol w:w="1430"/>
        <w:gridCol w:w="2717"/>
        <w:gridCol w:w="2001"/>
      </w:tblGrid>
      <w:tr w:rsidR="00DB679D" w:rsidRPr="00C65840" w14:paraId="74B402DE" w14:textId="77777777" w:rsidTr="00C400CD">
        <w:trPr>
          <w:trHeight w:val="428"/>
          <w:jc w:val="center"/>
        </w:trPr>
        <w:tc>
          <w:tcPr>
            <w:tcW w:w="539" w:type="dxa"/>
            <w:shd w:val="clear" w:color="auto" w:fill="DBE5F1"/>
            <w:vAlign w:val="center"/>
          </w:tcPr>
          <w:p w14:paraId="2AE0D6E8" w14:textId="77777777" w:rsidR="00DB679D" w:rsidRPr="00C65840" w:rsidRDefault="00DB679D" w:rsidP="00C400CD">
            <w:pPr>
              <w:jc w:val="center"/>
              <w:rPr>
                <w:rFonts w:cs="Tahoma"/>
                <w:b/>
                <w:sz w:val="20"/>
                <w:szCs w:val="20"/>
              </w:rPr>
            </w:pPr>
            <w:proofErr w:type="spellStart"/>
            <w:r w:rsidRPr="00C65840">
              <w:rPr>
                <w:rFonts w:cs="Tahoma"/>
                <w:b/>
                <w:sz w:val="20"/>
                <w:szCs w:val="20"/>
              </w:rPr>
              <w:t>Nº</w:t>
            </w:r>
            <w:proofErr w:type="spellEnd"/>
          </w:p>
        </w:tc>
        <w:tc>
          <w:tcPr>
            <w:tcW w:w="3030" w:type="dxa"/>
            <w:shd w:val="clear" w:color="auto" w:fill="DBE5F1"/>
            <w:vAlign w:val="center"/>
          </w:tcPr>
          <w:p w14:paraId="0EA13B28" w14:textId="77777777" w:rsidR="00DB679D" w:rsidRPr="00C65840" w:rsidRDefault="00DB679D" w:rsidP="00C400CD">
            <w:pPr>
              <w:jc w:val="center"/>
              <w:rPr>
                <w:rFonts w:cs="Tahoma"/>
                <w:b/>
                <w:sz w:val="20"/>
                <w:szCs w:val="20"/>
              </w:rPr>
            </w:pPr>
            <w:r w:rsidRPr="00C65840">
              <w:rPr>
                <w:rFonts w:cs="Tahoma"/>
                <w:b/>
                <w:sz w:val="20"/>
                <w:szCs w:val="20"/>
              </w:rPr>
              <w:t>TIPO</w:t>
            </w:r>
          </w:p>
        </w:tc>
        <w:tc>
          <w:tcPr>
            <w:tcW w:w="1430" w:type="dxa"/>
            <w:shd w:val="clear" w:color="auto" w:fill="DBE5F1"/>
            <w:vAlign w:val="center"/>
          </w:tcPr>
          <w:p w14:paraId="5A671BD6" w14:textId="77777777" w:rsidR="00DB679D" w:rsidRPr="00C65840" w:rsidRDefault="00DB679D" w:rsidP="00C400CD">
            <w:pPr>
              <w:jc w:val="center"/>
              <w:rPr>
                <w:rFonts w:cs="Tahoma"/>
                <w:b/>
                <w:sz w:val="20"/>
                <w:szCs w:val="20"/>
              </w:rPr>
            </w:pPr>
            <w:r w:rsidRPr="00C65840">
              <w:rPr>
                <w:rFonts w:cs="Tahoma"/>
                <w:b/>
                <w:sz w:val="20"/>
                <w:szCs w:val="20"/>
              </w:rPr>
              <w:t>CANTIDAD</w:t>
            </w:r>
          </w:p>
        </w:tc>
        <w:tc>
          <w:tcPr>
            <w:tcW w:w="2717" w:type="dxa"/>
            <w:shd w:val="clear" w:color="auto" w:fill="DBE5F1"/>
          </w:tcPr>
          <w:p w14:paraId="40A3C452" w14:textId="77777777" w:rsidR="00DB679D" w:rsidRPr="00C65840" w:rsidRDefault="00DB679D" w:rsidP="00C400CD">
            <w:pPr>
              <w:jc w:val="center"/>
              <w:rPr>
                <w:rFonts w:cs="Tahoma"/>
                <w:b/>
                <w:sz w:val="20"/>
                <w:szCs w:val="20"/>
              </w:rPr>
            </w:pPr>
          </w:p>
          <w:p w14:paraId="65AF66FD" w14:textId="77777777" w:rsidR="00DB679D" w:rsidRPr="00C65840" w:rsidRDefault="00DB679D" w:rsidP="00C400CD">
            <w:pPr>
              <w:jc w:val="center"/>
              <w:rPr>
                <w:rFonts w:cs="Tahoma"/>
                <w:b/>
                <w:sz w:val="20"/>
                <w:szCs w:val="20"/>
              </w:rPr>
            </w:pPr>
            <w:r w:rsidRPr="00C65840">
              <w:rPr>
                <w:rFonts w:cs="Tahoma"/>
                <w:b/>
                <w:sz w:val="20"/>
                <w:szCs w:val="20"/>
              </w:rPr>
              <w:t>PERTINENCIA (*)</w:t>
            </w:r>
          </w:p>
        </w:tc>
        <w:tc>
          <w:tcPr>
            <w:tcW w:w="2001" w:type="dxa"/>
            <w:shd w:val="clear" w:color="auto" w:fill="DBE5F1"/>
          </w:tcPr>
          <w:p w14:paraId="150ED2A7" w14:textId="77777777" w:rsidR="00DB679D" w:rsidRPr="00C65840" w:rsidRDefault="00DB679D" w:rsidP="00C400CD">
            <w:pPr>
              <w:jc w:val="center"/>
              <w:rPr>
                <w:rFonts w:cs="Tahoma"/>
                <w:b/>
                <w:sz w:val="20"/>
                <w:szCs w:val="20"/>
              </w:rPr>
            </w:pPr>
            <w:r w:rsidRPr="00C65840">
              <w:rPr>
                <w:rFonts w:cs="Tahoma"/>
                <w:b/>
                <w:sz w:val="20"/>
                <w:szCs w:val="20"/>
              </w:rPr>
              <w:t>Tiempo de participación en este Proyecto</w:t>
            </w:r>
          </w:p>
        </w:tc>
      </w:tr>
      <w:tr w:rsidR="00DB679D" w:rsidRPr="00C65840" w14:paraId="45D7B6A8" w14:textId="77777777" w:rsidTr="00C400CD">
        <w:trPr>
          <w:trHeight w:val="642"/>
          <w:jc w:val="center"/>
        </w:trPr>
        <w:tc>
          <w:tcPr>
            <w:tcW w:w="539" w:type="dxa"/>
            <w:shd w:val="clear" w:color="auto" w:fill="auto"/>
            <w:vAlign w:val="center"/>
          </w:tcPr>
          <w:p w14:paraId="38DEF350" w14:textId="77777777" w:rsidR="00DB679D" w:rsidRPr="00C65840" w:rsidRDefault="00DB679D" w:rsidP="00C400CD">
            <w:pPr>
              <w:jc w:val="center"/>
              <w:rPr>
                <w:rFonts w:cs="Tahoma"/>
                <w:sz w:val="18"/>
                <w:szCs w:val="18"/>
              </w:rPr>
            </w:pPr>
            <w:r w:rsidRPr="00C65840">
              <w:rPr>
                <w:rFonts w:cs="Tahoma"/>
                <w:sz w:val="18"/>
                <w:szCs w:val="18"/>
              </w:rPr>
              <w:t>1</w:t>
            </w:r>
          </w:p>
        </w:tc>
        <w:tc>
          <w:tcPr>
            <w:tcW w:w="3030" w:type="dxa"/>
            <w:shd w:val="clear" w:color="auto" w:fill="auto"/>
            <w:vAlign w:val="center"/>
          </w:tcPr>
          <w:p w14:paraId="5C2916DB" w14:textId="77777777" w:rsidR="00DB679D" w:rsidRPr="00C65840" w:rsidRDefault="00DB679D" w:rsidP="00C400CD">
            <w:pPr>
              <w:jc w:val="both"/>
              <w:rPr>
                <w:rFonts w:cs="Tahoma"/>
                <w:sz w:val="18"/>
                <w:szCs w:val="18"/>
              </w:rPr>
            </w:pPr>
            <w:r w:rsidRPr="00C65840">
              <w:rPr>
                <w:rFonts w:cs="Tahoma"/>
                <w:sz w:val="18"/>
                <w:szCs w:val="18"/>
              </w:rPr>
              <w:t>Camioneta o Vagoneta o Vehículo apto para desarrollar las actividades (Con una antigüedad máxima de 15 años anterior a la fecha del contrato)</w:t>
            </w:r>
          </w:p>
        </w:tc>
        <w:tc>
          <w:tcPr>
            <w:tcW w:w="1430" w:type="dxa"/>
            <w:shd w:val="clear" w:color="auto" w:fill="auto"/>
            <w:vAlign w:val="center"/>
          </w:tcPr>
          <w:p w14:paraId="2F5EC4BF" w14:textId="77777777" w:rsidR="00DB679D" w:rsidRPr="00C65840" w:rsidRDefault="00DB679D" w:rsidP="00C400CD">
            <w:pPr>
              <w:jc w:val="center"/>
              <w:rPr>
                <w:rFonts w:cs="Tahoma"/>
                <w:sz w:val="18"/>
                <w:szCs w:val="18"/>
              </w:rPr>
            </w:pPr>
            <w:r w:rsidRPr="00C65840">
              <w:rPr>
                <w:rFonts w:cs="Tahoma"/>
                <w:sz w:val="18"/>
                <w:szCs w:val="18"/>
              </w:rPr>
              <w:t xml:space="preserve">Al menos </w:t>
            </w:r>
            <w:r w:rsidRPr="00C65840">
              <w:rPr>
                <w:rFonts w:cs="Tahoma"/>
                <w:color w:val="FF0000"/>
                <w:sz w:val="18"/>
                <w:szCs w:val="18"/>
              </w:rPr>
              <w:t>1</w:t>
            </w:r>
          </w:p>
        </w:tc>
        <w:tc>
          <w:tcPr>
            <w:tcW w:w="2717" w:type="dxa"/>
            <w:vAlign w:val="center"/>
          </w:tcPr>
          <w:p w14:paraId="61AEB085" w14:textId="77777777" w:rsidR="00DB679D" w:rsidRPr="00C65840" w:rsidRDefault="00DB679D" w:rsidP="00C400CD">
            <w:pPr>
              <w:contextualSpacing/>
              <w:jc w:val="center"/>
              <w:rPr>
                <w:rFonts w:cs="Tahoma"/>
                <w:b/>
                <w:color w:val="FF0000"/>
                <w:sz w:val="18"/>
                <w:szCs w:val="18"/>
              </w:rPr>
            </w:pPr>
            <w:r w:rsidRPr="00C65840">
              <w:rPr>
                <w:rFonts w:cs="Tahoma"/>
                <w:b/>
                <w:sz w:val="18"/>
                <w:szCs w:val="18"/>
              </w:rPr>
              <w:t>Obligatorio</w:t>
            </w:r>
          </w:p>
        </w:tc>
        <w:tc>
          <w:tcPr>
            <w:tcW w:w="2001" w:type="dxa"/>
            <w:vAlign w:val="center"/>
          </w:tcPr>
          <w:p w14:paraId="05B6D60E" w14:textId="77777777" w:rsidR="00DB679D" w:rsidRPr="00C65840" w:rsidRDefault="00DB679D" w:rsidP="00C400CD">
            <w:pPr>
              <w:jc w:val="center"/>
              <w:rPr>
                <w:rFonts w:cs="Tahoma"/>
                <w:b/>
                <w:sz w:val="18"/>
                <w:szCs w:val="18"/>
              </w:rPr>
            </w:pPr>
          </w:p>
          <w:p w14:paraId="523E949A" w14:textId="77777777" w:rsidR="00DB679D" w:rsidRPr="00C65840" w:rsidRDefault="00DB679D" w:rsidP="00C400CD">
            <w:pPr>
              <w:jc w:val="center"/>
              <w:rPr>
                <w:rFonts w:cs="Tahoma"/>
                <w:b/>
                <w:sz w:val="18"/>
                <w:szCs w:val="18"/>
              </w:rPr>
            </w:pPr>
            <w:r w:rsidRPr="00C65840">
              <w:rPr>
                <w:rFonts w:cs="Tahoma"/>
                <w:b/>
                <w:sz w:val="18"/>
                <w:szCs w:val="18"/>
              </w:rPr>
              <w:t>plazo total de la consultoría</w:t>
            </w:r>
          </w:p>
        </w:tc>
      </w:tr>
      <w:tr w:rsidR="00DB679D" w:rsidRPr="00C65840" w14:paraId="64D06021" w14:textId="77777777" w:rsidTr="00C400CD">
        <w:trPr>
          <w:trHeight w:val="192"/>
          <w:jc w:val="center"/>
        </w:trPr>
        <w:tc>
          <w:tcPr>
            <w:tcW w:w="539" w:type="dxa"/>
            <w:shd w:val="clear" w:color="auto" w:fill="auto"/>
            <w:vAlign w:val="center"/>
          </w:tcPr>
          <w:p w14:paraId="7F871548" w14:textId="77777777" w:rsidR="00DB679D" w:rsidRPr="00C65840" w:rsidRDefault="00DB679D" w:rsidP="00C400CD">
            <w:pPr>
              <w:jc w:val="center"/>
              <w:rPr>
                <w:rFonts w:cs="Tahoma"/>
                <w:sz w:val="18"/>
                <w:szCs w:val="18"/>
              </w:rPr>
            </w:pPr>
            <w:r w:rsidRPr="00C65840">
              <w:rPr>
                <w:rFonts w:cs="Tahoma"/>
                <w:sz w:val="18"/>
                <w:szCs w:val="18"/>
              </w:rPr>
              <w:lastRenderedPageBreak/>
              <w:t>2</w:t>
            </w:r>
          </w:p>
        </w:tc>
        <w:tc>
          <w:tcPr>
            <w:tcW w:w="3030" w:type="dxa"/>
            <w:shd w:val="clear" w:color="auto" w:fill="auto"/>
            <w:vAlign w:val="center"/>
          </w:tcPr>
          <w:p w14:paraId="7C486B94" w14:textId="77777777" w:rsidR="00DB679D" w:rsidRPr="00C65840" w:rsidRDefault="00DB679D" w:rsidP="00C400CD">
            <w:pPr>
              <w:jc w:val="both"/>
              <w:rPr>
                <w:rFonts w:cs="Tahoma"/>
                <w:sz w:val="18"/>
                <w:szCs w:val="18"/>
              </w:rPr>
            </w:pPr>
            <w:r w:rsidRPr="00C65840">
              <w:rPr>
                <w:rFonts w:cs="Tahoma"/>
                <w:sz w:val="18"/>
                <w:szCs w:val="18"/>
              </w:rPr>
              <w:t xml:space="preserve">Motocicleta en óptimas condiciones </w:t>
            </w:r>
          </w:p>
        </w:tc>
        <w:tc>
          <w:tcPr>
            <w:tcW w:w="1430" w:type="dxa"/>
            <w:shd w:val="clear" w:color="auto" w:fill="auto"/>
            <w:vAlign w:val="center"/>
          </w:tcPr>
          <w:p w14:paraId="015419DC" w14:textId="77777777" w:rsidR="00DB679D" w:rsidRPr="00C65840" w:rsidRDefault="00DB679D" w:rsidP="00C400CD">
            <w:pPr>
              <w:jc w:val="center"/>
              <w:rPr>
                <w:rFonts w:cs="Tahoma"/>
                <w:sz w:val="18"/>
                <w:szCs w:val="18"/>
              </w:rPr>
            </w:pPr>
            <w:r w:rsidRPr="00C65840">
              <w:rPr>
                <w:rFonts w:cs="Tahoma"/>
                <w:sz w:val="18"/>
                <w:szCs w:val="18"/>
              </w:rPr>
              <w:t xml:space="preserve">Al menos </w:t>
            </w:r>
            <w:r w:rsidRPr="00C65840">
              <w:rPr>
                <w:rFonts w:cs="Tahoma"/>
                <w:color w:val="FF0000"/>
                <w:sz w:val="18"/>
                <w:szCs w:val="18"/>
              </w:rPr>
              <w:t>1</w:t>
            </w:r>
          </w:p>
        </w:tc>
        <w:tc>
          <w:tcPr>
            <w:tcW w:w="2717" w:type="dxa"/>
            <w:vAlign w:val="center"/>
          </w:tcPr>
          <w:p w14:paraId="1270C199" w14:textId="77777777" w:rsidR="00DB679D" w:rsidRPr="00C65840" w:rsidRDefault="00DB679D" w:rsidP="00C400CD">
            <w:pPr>
              <w:jc w:val="center"/>
              <w:rPr>
                <w:rFonts w:cs="Tahoma"/>
                <w:b/>
                <w:sz w:val="18"/>
                <w:szCs w:val="18"/>
              </w:rPr>
            </w:pPr>
          </w:p>
          <w:p w14:paraId="0ABFD8A9" w14:textId="77777777" w:rsidR="00DB679D" w:rsidRPr="00C65840" w:rsidRDefault="00DB679D" w:rsidP="00C400CD">
            <w:pPr>
              <w:jc w:val="center"/>
              <w:rPr>
                <w:rFonts w:cs="Tahoma"/>
                <w:b/>
                <w:color w:val="FF0000"/>
                <w:sz w:val="18"/>
                <w:szCs w:val="18"/>
              </w:rPr>
            </w:pPr>
            <w:r w:rsidRPr="00C65840">
              <w:rPr>
                <w:rFonts w:cs="Tahoma"/>
                <w:b/>
                <w:sz w:val="18"/>
                <w:szCs w:val="18"/>
              </w:rPr>
              <w:t>Opcional</w:t>
            </w:r>
          </w:p>
        </w:tc>
        <w:tc>
          <w:tcPr>
            <w:tcW w:w="2001" w:type="dxa"/>
            <w:vAlign w:val="center"/>
          </w:tcPr>
          <w:p w14:paraId="7CE794B5" w14:textId="77777777" w:rsidR="00DB679D" w:rsidRPr="00C65840" w:rsidRDefault="00DB679D" w:rsidP="00C400CD">
            <w:pPr>
              <w:jc w:val="center"/>
              <w:rPr>
                <w:rFonts w:cs="Tahoma"/>
                <w:b/>
                <w:sz w:val="18"/>
                <w:szCs w:val="18"/>
              </w:rPr>
            </w:pPr>
          </w:p>
          <w:p w14:paraId="5B40ECFC" w14:textId="77777777" w:rsidR="00DB679D" w:rsidRPr="00C65840" w:rsidRDefault="00DB679D" w:rsidP="00C400CD">
            <w:pPr>
              <w:jc w:val="center"/>
              <w:rPr>
                <w:rFonts w:cs="Tahoma"/>
                <w:b/>
                <w:sz w:val="18"/>
                <w:szCs w:val="18"/>
              </w:rPr>
            </w:pPr>
            <w:r w:rsidRPr="00C65840">
              <w:rPr>
                <w:rFonts w:cs="Tahoma"/>
                <w:b/>
                <w:sz w:val="18"/>
                <w:szCs w:val="18"/>
              </w:rPr>
              <w:t>plazo total de la consultoría</w:t>
            </w:r>
          </w:p>
        </w:tc>
      </w:tr>
      <w:tr w:rsidR="00DB679D" w:rsidRPr="00C65840" w14:paraId="744B4FE1" w14:textId="77777777" w:rsidTr="00C400CD">
        <w:trPr>
          <w:trHeight w:val="374"/>
          <w:jc w:val="center"/>
        </w:trPr>
        <w:tc>
          <w:tcPr>
            <w:tcW w:w="539" w:type="dxa"/>
            <w:shd w:val="clear" w:color="auto" w:fill="auto"/>
            <w:vAlign w:val="center"/>
          </w:tcPr>
          <w:p w14:paraId="2904B100" w14:textId="77777777" w:rsidR="00DB679D" w:rsidRPr="00C65840" w:rsidRDefault="00DB679D" w:rsidP="00C400CD">
            <w:pPr>
              <w:jc w:val="center"/>
              <w:rPr>
                <w:rFonts w:cs="Tahoma"/>
                <w:sz w:val="18"/>
                <w:szCs w:val="18"/>
              </w:rPr>
            </w:pPr>
            <w:r w:rsidRPr="00C65840">
              <w:rPr>
                <w:rFonts w:cs="Tahoma"/>
                <w:sz w:val="18"/>
                <w:szCs w:val="18"/>
              </w:rPr>
              <w:t>3</w:t>
            </w:r>
          </w:p>
        </w:tc>
        <w:tc>
          <w:tcPr>
            <w:tcW w:w="3030" w:type="dxa"/>
            <w:shd w:val="clear" w:color="auto" w:fill="auto"/>
            <w:vAlign w:val="center"/>
          </w:tcPr>
          <w:p w14:paraId="34070CC4" w14:textId="77777777" w:rsidR="00DB679D" w:rsidRPr="00C65840" w:rsidRDefault="00DB679D" w:rsidP="00C400CD">
            <w:pPr>
              <w:jc w:val="both"/>
              <w:rPr>
                <w:rFonts w:cs="Tahoma"/>
                <w:sz w:val="18"/>
                <w:szCs w:val="18"/>
              </w:rPr>
            </w:pPr>
            <w:r w:rsidRPr="00C65840">
              <w:rPr>
                <w:rFonts w:cs="Tahoma"/>
                <w:sz w:val="18"/>
                <w:szCs w:val="18"/>
              </w:rPr>
              <w:t>Equipo celular (requerimiento mínimo del dispositivo móvil: con sistema operativo ANDROID, 16GB de espacio en memoria de almacenamiento, 4GB de memoria RAM).</w:t>
            </w:r>
          </w:p>
        </w:tc>
        <w:tc>
          <w:tcPr>
            <w:tcW w:w="1430" w:type="dxa"/>
            <w:shd w:val="clear" w:color="auto" w:fill="auto"/>
            <w:vAlign w:val="center"/>
          </w:tcPr>
          <w:p w14:paraId="0D8184C9" w14:textId="77777777" w:rsidR="00DB679D" w:rsidRPr="00C65840" w:rsidRDefault="00DB679D" w:rsidP="00C400CD">
            <w:pPr>
              <w:jc w:val="center"/>
              <w:rPr>
                <w:rFonts w:cs="Tahoma"/>
                <w:sz w:val="18"/>
                <w:szCs w:val="18"/>
              </w:rPr>
            </w:pPr>
          </w:p>
          <w:p w14:paraId="3CCFD4BB" w14:textId="77777777" w:rsidR="00DB679D" w:rsidRPr="00C65840" w:rsidRDefault="00DB679D" w:rsidP="00C400CD">
            <w:pPr>
              <w:jc w:val="center"/>
              <w:rPr>
                <w:rFonts w:cs="Tahoma"/>
                <w:sz w:val="18"/>
                <w:szCs w:val="18"/>
              </w:rPr>
            </w:pPr>
            <w:r w:rsidRPr="00C65840">
              <w:rPr>
                <w:rFonts w:cs="Tahoma"/>
                <w:sz w:val="18"/>
                <w:szCs w:val="18"/>
              </w:rPr>
              <w:t xml:space="preserve">Al menos </w:t>
            </w:r>
            <w:r w:rsidRPr="00C65840">
              <w:rPr>
                <w:rFonts w:cs="Tahoma"/>
                <w:color w:val="FF0000"/>
                <w:sz w:val="18"/>
                <w:szCs w:val="18"/>
              </w:rPr>
              <w:t>1</w:t>
            </w:r>
          </w:p>
        </w:tc>
        <w:tc>
          <w:tcPr>
            <w:tcW w:w="2717" w:type="dxa"/>
            <w:vAlign w:val="center"/>
          </w:tcPr>
          <w:p w14:paraId="0C20EF3D" w14:textId="77777777" w:rsidR="00DB679D" w:rsidRPr="00C65840" w:rsidRDefault="00DB679D" w:rsidP="00C400CD">
            <w:pPr>
              <w:rPr>
                <w:rFonts w:cs="Tahoma"/>
                <w:b/>
                <w:sz w:val="18"/>
                <w:szCs w:val="18"/>
              </w:rPr>
            </w:pPr>
          </w:p>
          <w:p w14:paraId="6686C0D0" w14:textId="77777777" w:rsidR="00DB679D" w:rsidRPr="00C65840" w:rsidRDefault="00DB679D" w:rsidP="00C400CD">
            <w:pPr>
              <w:jc w:val="center"/>
              <w:rPr>
                <w:rFonts w:cs="Tahoma"/>
                <w:b/>
                <w:sz w:val="18"/>
                <w:szCs w:val="18"/>
              </w:rPr>
            </w:pPr>
          </w:p>
          <w:p w14:paraId="5A9FDA9B" w14:textId="77777777" w:rsidR="00DB679D" w:rsidRPr="00C65840" w:rsidRDefault="00DB679D" w:rsidP="00C400CD">
            <w:pPr>
              <w:jc w:val="center"/>
              <w:rPr>
                <w:rFonts w:cs="Tahoma"/>
                <w:b/>
                <w:sz w:val="18"/>
                <w:szCs w:val="18"/>
              </w:rPr>
            </w:pPr>
          </w:p>
          <w:p w14:paraId="41924D7E" w14:textId="77777777" w:rsidR="00DB679D" w:rsidRPr="00C65840" w:rsidRDefault="00DB679D" w:rsidP="00C400CD">
            <w:pPr>
              <w:jc w:val="center"/>
              <w:rPr>
                <w:rFonts w:cs="Tahoma"/>
                <w:b/>
                <w:sz w:val="18"/>
                <w:szCs w:val="18"/>
              </w:rPr>
            </w:pPr>
            <w:r w:rsidRPr="00C65840">
              <w:rPr>
                <w:rFonts w:cs="Tahoma"/>
                <w:b/>
                <w:sz w:val="18"/>
                <w:szCs w:val="18"/>
              </w:rPr>
              <w:t>Obligatorio</w:t>
            </w:r>
          </w:p>
        </w:tc>
        <w:tc>
          <w:tcPr>
            <w:tcW w:w="2001" w:type="dxa"/>
            <w:vAlign w:val="center"/>
          </w:tcPr>
          <w:p w14:paraId="24B3A4CE" w14:textId="77777777" w:rsidR="00DB679D" w:rsidRPr="00C65840" w:rsidRDefault="00DB679D" w:rsidP="00C400CD">
            <w:pPr>
              <w:jc w:val="center"/>
              <w:rPr>
                <w:rFonts w:cs="Tahoma"/>
                <w:b/>
                <w:sz w:val="18"/>
                <w:szCs w:val="18"/>
              </w:rPr>
            </w:pPr>
          </w:p>
          <w:p w14:paraId="1AC637FF" w14:textId="77777777" w:rsidR="00DB679D" w:rsidRPr="00C65840" w:rsidRDefault="00DB679D" w:rsidP="00C400CD">
            <w:pPr>
              <w:jc w:val="center"/>
              <w:rPr>
                <w:rFonts w:cs="Tahoma"/>
                <w:b/>
                <w:sz w:val="18"/>
                <w:szCs w:val="18"/>
              </w:rPr>
            </w:pPr>
          </w:p>
          <w:p w14:paraId="415EFE37" w14:textId="77777777" w:rsidR="00DB679D" w:rsidRPr="00C65840" w:rsidRDefault="00DB679D" w:rsidP="00C400CD">
            <w:pPr>
              <w:jc w:val="center"/>
              <w:rPr>
                <w:rFonts w:cs="Tahoma"/>
                <w:b/>
                <w:sz w:val="18"/>
                <w:szCs w:val="18"/>
              </w:rPr>
            </w:pPr>
            <w:r w:rsidRPr="00C65840">
              <w:rPr>
                <w:rFonts w:cs="Tahoma"/>
                <w:b/>
                <w:sz w:val="18"/>
                <w:szCs w:val="18"/>
              </w:rPr>
              <w:t>plazo total de la consultoría</w:t>
            </w:r>
          </w:p>
        </w:tc>
      </w:tr>
      <w:tr w:rsidR="00DB679D" w:rsidRPr="00C65840" w14:paraId="27AF09F0" w14:textId="77777777" w:rsidTr="00C400CD">
        <w:trPr>
          <w:trHeight w:val="374"/>
          <w:jc w:val="center"/>
        </w:trPr>
        <w:tc>
          <w:tcPr>
            <w:tcW w:w="539" w:type="dxa"/>
            <w:shd w:val="clear" w:color="auto" w:fill="auto"/>
            <w:vAlign w:val="center"/>
          </w:tcPr>
          <w:p w14:paraId="08446B05" w14:textId="77777777" w:rsidR="00DB679D" w:rsidRPr="00C65840" w:rsidRDefault="00DB679D" w:rsidP="00C400CD">
            <w:pPr>
              <w:jc w:val="center"/>
              <w:rPr>
                <w:rFonts w:cs="Tahoma"/>
                <w:sz w:val="18"/>
                <w:szCs w:val="18"/>
              </w:rPr>
            </w:pPr>
            <w:r w:rsidRPr="00C65840">
              <w:rPr>
                <w:rFonts w:cs="Tahoma"/>
                <w:sz w:val="18"/>
                <w:szCs w:val="18"/>
              </w:rPr>
              <w:t>4</w:t>
            </w:r>
          </w:p>
        </w:tc>
        <w:tc>
          <w:tcPr>
            <w:tcW w:w="3030" w:type="dxa"/>
            <w:shd w:val="clear" w:color="auto" w:fill="auto"/>
            <w:vAlign w:val="center"/>
          </w:tcPr>
          <w:p w14:paraId="43CA5118" w14:textId="77777777" w:rsidR="00DB679D" w:rsidRPr="00C65840" w:rsidRDefault="00DB679D" w:rsidP="00C400CD">
            <w:pPr>
              <w:jc w:val="both"/>
              <w:rPr>
                <w:rFonts w:cs="Tahoma"/>
                <w:sz w:val="18"/>
                <w:szCs w:val="18"/>
              </w:rPr>
            </w:pPr>
            <w:r w:rsidRPr="00C65840">
              <w:rPr>
                <w:rFonts w:cs="Tahoma"/>
                <w:sz w:val="18"/>
                <w:szCs w:val="18"/>
              </w:rPr>
              <w:t>GPS</w:t>
            </w:r>
          </w:p>
        </w:tc>
        <w:tc>
          <w:tcPr>
            <w:tcW w:w="1430" w:type="dxa"/>
            <w:shd w:val="clear" w:color="auto" w:fill="auto"/>
            <w:vAlign w:val="center"/>
          </w:tcPr>
          <w:p w14:paraId="4395DAFD" w14:textId="77777777" w:rsidR="00DB679D" w:rsidRPr="00C65840" w:rsidRDefault="00DB679D" w:rsidP="00C400CD">
            <w:pPr>
              <w:jc w:val="center"/>
              <w:rPr>
                <w:rFonts w:cs="Tahoma"/>
                <w:sz w:val="18"/>
                <w:szCs w:val="18"/>
              </w:rPr>
            </w:pPr>
            <w:r w:rsidRPr="00C65840">
              <w:rPr>
                <w:rFonts w:cs="Tahoma"/>
                <w:sz w:val="18"/>
                <w:szCs w:val="18"/>
              </w:rPr>
              <w:t xml:space="preserve">Al menos </w:t>
            </w:r>
            <w:r w:rsidRPr="00C65840">
              <w:rPr>
                <w:rFonts w:cs="Tahoma"/>
                <w:color w:val="FF0000"/>
                <w:sz w:val="18"/>
                <w:szCs w:val="18"/>
              </w:rPr>
              <w:t>1</w:t>
            </w:r>
          </w:p>
        </w:tc>
        <w:tc>
          <w:tcPr>
            <w:tcW w:w="2717" w:type="dxa"/>
            <w:vAlign w:val="center"/>
          </w:tcPr>
          <w:p w14:paraId="66FEEA82" w14:textId="77777777" w:rsidR="00DB679D" w:rsidRPr="00C65840" w:rsidRDefault="00DB679D" w:rsidP="00C400CD">
            <w:pPr>
              <w:jc w:val="center"/>
              <w:rPr>
                <w:rFonts w:cs="Tahoma"/>
                <w:b/>
                <w:sz w:val="18"/>
                <w:szCs w:val="18"/>
              </w:rPr>
            </w:pPr>
          </w:p>
          <w:p w14:paraId="5C776BD2" w14:textId="77777777" w:rsidR="00DB679D" w:rsidRPr="00C65840" w:rsidRDefault="00DB679D" w:rsidP="00C400CD">
            <w:pPr>
              <w:jc w:val="center"/>
              <w:rPr>
                <w:rFonts w:cs="Tahoma"/>
                <w:b/>
                <w:sz w:val="18"/>
                <w:szCs w:val="18"/>
              </w:rPr>
            </w:pPr>
            <w:r w:rsidRPr="00C65840">
              <w:rPr>
                <w:rFonts w:cs="Tahoma"/>
                <w:b/>
                <w:sz w:val="18"/>
                <w:szCs w:val="18"/>
              </w:rPr>
              <w:t>Obligatorio</w:t>
            </w:r>
          </w:p>
        </w:tc>
        <w:tc>
          <w:tcPr>
            <w:tcW w:w="2001" w:type="dxa"/>
            <w:vAlign w:val="center"/>
          </w:tcPr>
          <w:p w14:paraId="6C703506" w14:textId="77777777" w:rsidR="00DB679D" w:rsidRPr="00C65840" w:rsidRDefault="00DB679D" w:rsidP="00C400CD">
            <w:pPr>
              <w:jc w:val="center"/>
              <w:rPr>
                <w:rFonts w:cs="Tahoma"/>
                <w:b/>
                <w:sz w:val="18"/>
                <w:szCs w:val="18"/>
              </w:rPr>
            </w:pPr>
            <w:r w:rsidRPr="00C65840">
              <w:rPr>
                <w:rFonts w:cs="Tahoma"/>
                <w:b/>
                <w:sz w:val="18"/>
                <w:szCs w:val="18"/>
              </w:rPr>
              <w:t>plazo total de la consultoría</w:t>
            </w:r>
          </w:p>
        </w:tc>
      </w:tr>
      <w:tr w:rsidR="00DB679D" w:rsidRPr="00C65840" w14:paraId="3F2A9EFF" w14:textId="77777777" w:rsidTr="00C400CD">
        <w:trPr>
          <w:trHeight w:val="374"/>
          <w:jc w:val="center"/>
        </w:trPr>
        <w:tc>
          <w:tcPr>
            <w:tcW w:w="539" w:type="dxa"/>
            <w:shd w:val="clear" w:color="auto" w:fill="auto"/>
            <w:vAlign w:val="center"/>
          </w:tcPr>
          <w:p w14:paraId="011CFF41" w14:textId="77777777" w:rsidR="00DB679D" w:rsidRPr="00C65840" w:rsidRDefault="00DB679D" w:rsidP="00C400CD">
            <w:pPr>
              <w:jc w:val="center"/>
              <w:rPr>
                <w:rFonts w:cs="Tahoma"/>
                <w:sz w:val="18"/>
                <w:szCs w:val="18"/>
              </w:rPr>
            </w:pPr>
            <w:r w:rsidRPr="00C65840">
              <w:rPr>
                <w:rFonts w:cs="Tahoma"/>
                <w:sz w:val="18"/>
                <w:szCs w:val="18"/>
              </w:rPr>
              <w:t>5</w:t>
            </w:r>
          </w:p>
        </w:tc>
        <w:tc>
          <w:tcPr>
            <w:tcW w:w="3030" w:type="dxa"/>
            <w:shd w:val="clear" w:color="auto" w:fill="auto"/>
            <w:vAlign w:val="center"/>
          </w:tcPr>
          <w:p w14:paraId="50790387" w14:textId="77777777" w:rsidR="00DB679D" w:rsidRPr="00C65840" w:rsidRDefault="00DB679D" w:rsidP="00C400CD">
            <w:pPr>
              <w:jc w:val="both"/>
              <w:rPr>
                <w:rFonts w:cs="Tahoma"/>
                <w:sz w:val="18"/>
                <w:szCs w:val="18"/>
              </w:rPr>
            </w:pPr>
            <w:r w:rsidRPr="00C65840">
              <w:rPr>
                <w:rFonts w:cs="Tahoma"/>
                <w:sz w:val="18"/>
                <w:szCs w:val="18"/>
              </w:rPr>
              <w:t xml:space="preserve">Laptop </w:t>
            </w:r>
          </w:p>
        </w:tc>
        <w:tc>
          <w:tcPr>
            <w:tcW w:w="1430" w:type="dxa"/>
            <w:shd w:val="clear" w:color="auto" w:fill="auto"/>
            <w:vAlign w:val="center"/>
          </w:tcPr>
          <w:p w14:paraId="4D89449C" w14:textId="77777777" w:rsidR="00DB679D" w:rsidRPr="00C65840" w:rsidRDefault="00DB679D" w:rsidP="00C400CD">
            <w:pPr>
              <w:jc w:val="center"/>
              <w:rPr>
                <w:rFonts w:cs="Tahoma"/>
                <w:sz w:val="18"/>
                <w:szCs w:val="18"/>
              </w:rPr>
            </w:pPr>
            <w:r w:rsidRPr="00C65840">
              <w:rPr>
                <w:rFonts w:cs="Tahoma"/>
                <w:sz w:val="18"/>
                <w:szCs w:val="18"/>
              </w:rPr>
              <w:t xml:space="preserve">Al menos </w:t>
            </w:r>
            <w:r w:rsidRPr="00C65840">
              <w:rPr>
                <w:rFonts w:cs="Tahoma"/>
                <w:color w:val="FF0000"/>
                <w:sz w:val="18"/>
                <w:szCs w:val="18"/>
              </w:rPr>
              <w:t>1</w:t>
            </w:r>
          </w:p>
        </w:tc>
        <w:tc>
          <w:tcPr>
            <w:tcW w:w="2717" w:type="dxa"/>
            <w:vAlign w:val="center"/>
          </w:tcPr>
          <w:p w14:paraId="2619EF90" w14:textId="77777777" w:rsidR="00DB679D" w:rsidRPr="00C65840" w:rsidRDefault="00DB679D" w:rsidP="00C400CD">
            <w:pPr>
              <w:jc w:val="center"/>
              <w:rPr>
                <w:rFonts w:cs="Tahoma"/>
                <w:b/>
                <w:sz w:val="18"/>
                <w:szCs w:val="18"/>
              </w:rPr>
            </w:pPr>
          </w:p>
          <w:p w14:paraId="4C082773" w14:textId="77777777" w:rsidR="00DB679D" w:rsidRPr="00C65840" w:rsidRDefault="00DB679D" w:rsidP="00C400CD">
            <w:pPr>
              <w:jc w:val="center"/>
              <w:rPr>
                <w:rFonts w:cs="Tahoma"/>
                <w:b/>
                <w:sz w:val="18"/>
                <w:szCs w:val="18"/>
              </w:rPr>
            </w:pPr>
            <w:r w:rsidRPr="00C65840">
              <w:rPr>
                <w:rFonts w:cs="Tahoma"/>
                <w:b/>
                <w:sz w:val="18"/>
                <w:szCs w:val="18"/>
              </w:rPr>
              <w:t>Obligatorio</w:t>
            </w:r>
          </w:p>
        </w:tc>
        <w:tc>
          <w:tcPr>
            <w:tcW w:w="2001" w:type="dxa"/>
            <w:vAlign w:val="center"/>
          </w:tcPr>
          <w:p w14:paraId="6FDE5332" w14:textId="77777777" w:rsidR="00DB679D" w:rsidRPr="00C65840" w:rsidRDefault="00DB679D" w:rsidP="00C400CD">
            <w:pPr>
              <w:jc w:val="center"/>
              <w:rPr>
                <w:rFonts w:cs="Tahoma"/>
                <w:b/>
                <w:sz w:val="18"/>
                <w:szCs w:val="18"/>
              </w:rPr>
            </w:pPr>
            <w:r w:rsidRPr="00C65840">
              <w:rPr>
                <w:rFonts w:cs="Tahoma"/>
                <w:b/>
                <w:sz w:val="18"/>
                <w:szCs w:val="18"/>
              </w:rPr>
              <w:t>plazo total de la consultoría</w:t>
            </w:r>
          </w:p>
        </w:tc>
      </w:tr>
      <w:tr w:rsidR="00DB679D" w:rsidRPr="00C65840" w14:paraId="786CD61C" w14:textId="77777777" w:rsidTr="00C400CD">
        <w:trPr>
          <w:trHeight w:val="374"/>
          <w:jc w:val="center"/>
        </w:trPr>
        <w:tc>
          <w:tcPr>
            <w:tcW w:w="539" w:type="dxa"/>
            <w:shd w:val="clear" w:color="auto" w:fill="auto"/>
            <w:vAlign w:val="center"/>
          </w:tcPr>
          <w:p w14:paraId="612283F6" w14:textId="77777777" w:rsidR="00DB679D" w:rsidRPr="00C65840" w:rsidRDefault="00DB679D" w:rsidP="00C400CD">
            <w:pPr>
              <w:jc w:val="center"/>
              <w:rPr>
                <w:rFonts w:cs="Tahoma"/>
                <w:sz w:val="18"/>
                <w:szCs w:val="18"/>
              </w:rPr>
            </w:pPr>
            <w:r w:rsidRPr="00C65840">
              <w:rPr>
                <w:rFonts w:cs="Tahoma"/>
                <w:sz w:val="18"/>
                <w:szCs w:val="18"/>
              </w:rPr>
              <w:t>6</w:t>
            </w:r>
          </w:p>
        </w:tc>
        <w:tc>
          <w:tcPr>
            <w:tcW w:w="3030" w:type="dxa"/>
            <w:shd w:val="clear" w:color="auto" w:fill="auto"/>
            <w:vAlign w:val="center"/>
          </w:tcPr>
          <w:p w14:paraId="042D60B8" w14:textId="77777777" w:rsidR="00DB679D" w:rsidRPr="00C65840" w:rsidRDefault="00DB679D" w:rsidP="00C400CD">
            <w:pPr>
              <w:jc w:val="both"/>
              <w:rPr>
                <w:rFonts w:cs="Tahoma"/>
                <w:sz w:val="18"/>
                <w:szCs w:val="18"/>
              </w:rPr>
            </w:pPr>
            <w:r w:rsidRPr="00C65840">
              <w:rPr>
                <w:rFonts w:cs="Tahoma"/>
                <w:sz w:val="18"/>
                <w:szCs w:val="18"/>
              </w:rPr>
              <w:t>Impresora</w:t>
            </w:r>
          </w:p>
        </w:tc>
        <w:tc>
          <w:tcPr>
            <w:tcW w:w="1430" w:type="dxa"/>
            <w:shd w:val="clear" w:color="auto" w:fill="auto"/>
            <w:vAlign w:val="center"/>
          </w:tcPr>
          <w:p w14:paraId="5BE418FB" w14:textId="77777777" w:rsidR="00DB679D" w:rsidRPr="00C65840" w:rsidRDefault="00DB679D" w:rsidP="00C400CD">
            <w:pPr>
              <w:jc w:val="center"/>
              <w:rPr>
                <w:rFonts w:cs="Tahoma"/>
                <w:sz w:val="18"/>
                <w:szCs w:val="18"/>
              </w:rPr>
            </w:pPr>
            <w:r w:rsidRPr="00C65840">
              <w:rPr>
                <w:rFonts w:cs="Tahoma"/>
                <w:sz w:val="18"/>
                <w:szCs w:val="18"/>
              </w:rPr>
              <w:t xml:space="preserve">Al menos </w:t>
            </w:r>
            <w:r w:rsidRPr="00C65840">
              <w:rPr>
                <w:rFonts w:cs="Tahoma"/>
                <w:color w:val="FF0000"/>
                <w:sz w:val="18"/>
                <w:szCs w:val="18"/>
              </w:rPr>
              <w:t>1</w:t>
            </w:r>
          </w:p>
        </w:tc>
        <w:tc>
          <w:tcPr>
            <w:tcW w:w="2717" w:type="dxa"/>
            <w:vAlign w:val="center"/>
          </w:tcPr>
          <w:p w14:paraId="589F407B" w14:textId="77777777" w:rsidR="00DB679D" w:rsidRPr="00C65840" w:rsidRDefault="00DB679D" w:rsidP="00C400CD">
            <w:pPr>
              <w:jc w:val="center"/>
              <w:rPr>
                <w:rFonts w:cs="Tahoma"/>
                <w:b/>
                <w:sz w:val="18"/>
                <w:szCs w:val="18"/>
              </w:rPr>
            </w:pPr>
          </w:p>
          <w:p w14:paraId="70798CB7" w14:textId="77777777" w:rsidR="00DB679D" w:rsidRPr="00C65840" w:rsidRDefault="00DB679D" w:rsidP="00C400CD">
            <w:pPr>
              <w:jc w:val="center"/>
              <w:rPr>
                <w:rFonts w:cs="Tahoma"/>
                <w:b/>
                <w:sz w:val="18"/>
                <w:szCs w:val="18"/>
              </w:rPr>
            </w:pPr>
            <w:r w:rsidRPr="00C65840">
              <w:rPr>
                <w:rFonts w:cs="Tahoma"/>
                <w:b/>
                <w:sz w:val="18"/>
                <w:szCs w:val="18"/>
              </w:rPr>
              <w:t>Obligatorio</w:t>
            </w:r>
          </w:p>
        </w:tc>
        <w:tc>
          <w:tcPr>
            <w:tcW w:w="2001" w:type="dxa"/>
            <w:vAlign w:val="center"/>
          </w:tcPr>
          <w:p w14:paraId="0218471D" w14:textId="77777777" w:rsidR="00DB679D" w:rsidRPr="00C65840" w:rsidRDefault="00DB679D" w:rsidP="00C400CD">
            <w:pPr>
              <w:jc w:val="center"/>
              <w:rPr>
                <w:rFonts w:cs="Tahoma"/>
                <w:b/>
                <w:sz w:val="18"/>
                <w:szCs w:val="18"/>
              </w:rPr>
            </w:pPr>
            <w:r w:rsidRPr="00C65840">
              <w:rPr>
                <w:rFonts w:cs="Tahoma"/>
                <w:b/>
                <w:sz w:val="18"/>
                <w:szCs w:val="18"/>
              </w:rPr>
              <w:t>plazo total de la consultoría</w:t>
            </w:r>
          </w:p>
        </w:tc>
      </w:tr>
    </w:tbl>
    <w:p w14:paraId="025EE152" w14:textId="77777777" w:rsidR="00DB679D" w:rsidRPr="00C65840" w:rsidRDefault="00DB679D" w:rsidP="00DB679D">
      <w:pPr>
        <w:spacing w:line="260" w:lineRule="atLeast"/>
        <w:contextualSpacing/>
        <w:jc w:val="both"/>
        <w:rPr>
          <w:rFonts w:cs="Tahoma"/>
          <w:b/>
          <w:sz w:val="18"/>
          <w:szCs w:val="20"/>
          <w:lang w:val="es-ES_tradnl"/>
        </w:rPr>
      </w:pPr>
      <w:r w:rsidRPr="00C65840">
        <w:rPr>
          <w:rFonts w:cs="Tahoma"/>
          <w:b/>
          <w:sz w:val="18"/>
          <w:szCs w:val="20"/>
          <w:lang w:val="es-ES_tradnl"/>
        </w:rPr>
        <w:t>NOTA:</w:t>
      </w:r>
    </w:p>
    <w:p w14:paraId="0CF6B59F" w14:textId="77777777" w:rsidR="00DB679D" w:rsidRPr="00C65840" w:rsidRDefault="00DB679D" w:rsidP="00DB679D">
      <w:pPr>
        <w:numPr>
          <w:ilvl w:val="4"/>
          <w:numId w:val="52"/>
        </w:numPr>
        <w:contextualSpacing/>
        <w:jc w:val="both"/>
        <w:rPr>
          <w:rFonts w:cs="Tahoma"/>
          <w:sz w:val="18"/>
          <w:szCs w:val="20"/>
          <w:lang w:val="es-ES_tradnl"/>
        </w:rPr>
      </w:pPr>
      <w:r w:rsidRPr="00C65840">
        <w:rPr>
          <w:rFonts w:cs="Tahoma"/>
          <w:sz w:val="18"/>
          <w:szCs w:val="20"/>
          <w:lang w:val="es-ES_tradnl"/>
        </w:rPr>
        <w:t>La Supervisión mínimamente deberá contar con un medio de transporte para su movilización, y deberá estar en buenas condiciones de funcionamiento, debiendo garantizar además la permanencia del equipo señalado.</w:t>
      </w:r>
    </w:p>
    <w:p w14:paraId="6FA25C65" w14:textId="77777777" w:rsidR="00DB679D" w:rsidRPr="00C65840" w:rsidRDefault="00DB679D" w:rsidP="00DB679D">
      <w:pPr>
        <w:numPr>
          <w:ilvl w:val="4"/>
          <w:numId w:val="52"/>
        </w:numPr>
        <w:contextualSpacing/>
        <w:jc w:val="both"/>
        <w:rPr>
          <w:rFonts w:cs="Tahoma"/>
          <w:sz w:val="18"/>
          <w:szCs w:val="20"/>
          <w:lang w:val="es-ES_tradnl"/>
        </w:rPr>
      </w:pPr>
      <w:r w:rsidRPr="00C65840">
        <w:rPr>
          <w:rFonts w:cs="Tahoma"/>
          <w:sz w:val="18"/>
          <w:szCs w:val="20"/>
          <w:lang w:val="es-ES_tradnl"/>
        </w:rPr>
        <w:t>El combustible, repuestos, peajes, mantenimiento correrá por cuenta de la Supervisión, debiendo existir durante todo el tiempo de ejecución de la consultoría.</w:t>
      </w:r>
    </w:p>
    <w:p w14:paraId="42BF720A" w14:textId="77777777" w:rsidR="00DB679D" w:rsidRPr="00C65840" w:rsidRDefault="00DB679D" w:rsidP="00DB679D">
      <w:pPr>
        <w:numPr>
          <w:ilvl w:val="0"/>
          <w:numId w:val="54"/>
        </w:numPr>
        <w:ind w:right="113"/>
        <w:jc w:val="both"/>
        <w:rPr>
          <w:rFonts w:cs="Arial"/>
          <w:sz w:val="18"/>
          <w:szCs w:val="18"/>
        </w:rPr>
      </w:pPr>
      <w:bookmarkStart w:id="80" w:name="_Toc100250603"/>
      <w:r w:rsidRPr="00C65840">
        <w:rPr>
          <w:rFonts w:cs="Tahoma"/>
          <w:b/>
          <w:bCs/>
          <w:sz w:val="18"/>
          <w:szCs w:val="20"/>
          <w:lang w:val="es-ES_tradnl"/>
        </w:rPr>
        <w:t>Para el vehículo y/o motocicleta, el proponente deberá adjuntar documento de respaldo en fotocopia simple legible del RUAT, para propio o alquilado</w:t>
      </w:r>
      <w:bookmarkEnd w:id="80"/>
      <w:r w:rsidRPr="00C65840">
        <w:rPr>
          <w:rFonts w:cs="Tahoma"/>
          <w:b/>
          <w:bCs/>
          <w:sz w:val="18"/>
          <w:szCs w:val="20"/>
          <w:lang w:val="es-ES_tradnl"/>
        </w:rPr>
        <w:t>.</w:t>
      </w:r>
      <w:bookmarkStart w:id="81" w:name="_Hlk180057572"/>
    </w:p>
    <w:p w14:paraId="4586AECB" w14:textId="77777777" w:rsidR="00DB679D" w:rsidRPr="00C65840" w:rsidRDefault="00DB679D" w:rsidP="00DB679D">
      <w:pPr>
        <w:numPr>
          <w:ilvl w:val="0"/>
          <w:numId w:val="54"/>
        </w:numPr>
        <w:ind w:right="113"/>
        <w:jc w:val="both"/>
        <w:rPr>
          <w:rFonts w:cs="Arial"/>
          <w:iCs/>
          <w:sz w:val="18"/>
          <w:szCs w:val="18"/>
        </w:rPr>
      </w:pPr>
      <w:bookmarkStart w:id="82" w:name="_Hlk180270477"/>
      <w:r w:rsidRPr="00C65840">
        <w:rPr>
          <w:rFonts w:cs="Tahoma"/>
          <w:b/>
          <w:iCs/>
          <w:sz w:val="18"/>
          <w:szCs w:val="18"/>
          <w:lang w:val="es-ES_tradnl"/>
        </w:rPr>
        <w:t xml:space="preserve">En caso de adjudicación debe presentar: </w:t>
      </w:r>
    </w:p>
    <w:p w14:paraId="5AEC6E52" w14:textId="77777777" w:rsidR="00DB679D" w:rsidRPr="00C65840" w:rsidRDefault="00DB679D" w:rsidP="00DB679D">
      <w:pPr>
        <w:pStyle w:val="Prrafodelista"/>
        <w:tabs>
          <w:tab w:val="left" w:pos="709"/>
        </w:tabs>
        <w:ind w:left="709"/>
        <w:jc w:val="both"/>
        <w:outlineLvl w:val="0"/>
        <w:rPr>
          <w:rFonts w:ascii="Verdana" w:hAnsi="Verdana" w:cs="Tahoma"/>
          <w:bCs/>
          <w:iCs/>
          <w:sz w:val="18"/>
          <w:szCs w:val="18"/>
          <w:lang w:val="es-ES_tradnl"/>
        </w:rPr>
      </w:pPr>
      <w:r w:rsidRPr="00C65840">
        <w:rPr>
          <w:rFonts w:ascii="Verdana" w:hAnsi="Verdana" w:cs="Tahoma"/>
          <w:bCs/>
          <w:iCs/>
          <w:sz w:val="18"/>
          <w:szCs w:val="18"/>
          <w:lang w:val="es-ES_tradnl"/>
        </w:rPr>
        <w:t xml:space="preserve">• Para Vehículos y/o motocicletas </w:t>
      </w:r>
      <w:r w:rsidRPr="00C65840">
        <w:rPr>
          <w:rFonts w:ascii="Verdana" w:hAnsi="Verdana" w:cs="Tahoma"/>
          <w:b/>
          <w:iCs/>
          <w:sz w:val="18"/>
          <w:szCs w:val="18"/>
          <w:lang w:val="es-ES_tradnl"/>
        </w:rPr>
        <w:t>PROPIOS</w:t>
      </w:r>
      <w:r w:rsidRPr="00C65840">
        <w:rPr>
          <w:rFonts w:ascii="Verdana" w:hAnsi="Verdana" w:cs="Tahoma"/>
          <w:bCs/>
          <w:iCs/>
          <w:sz w:val="18"/>
          <w:szCs w:val="18"/>
          <w:lang w:val="es-ES_tradnl"/>
        </w:rPr>
        <w:t xml:space="preserve">, presentar Original o Fotocopia Legalizada o Notariado de RUAT. </w:t>
      </w:r>
    </w:p>
    <w:p w14:paraId="3B51320E" w14:textId="77777777" w:rsidR="00DB679D" w:rsidRPr="00C65840" w:rsidRDefault="00DB679D" w:rsidP="00DB679D">
      <w:pPr>
        <w:pStyle w:val="Prrafodelista"/>
        <w:tabs>
          <w:tab w:val="left" w:pos="709"/>
        </w:tabs>
        <w:ind w:left="709"/>
        <w:jc w:val="both"/>
        <w:outlineLvl w:val="0"/>
        <w:rPr>
          <w:rFonts w:ascii="Verdana" w:hAnsi="Verdana" w:cs="Tahoma"/>
          <w:bCs/>
          <w:iCs/>
          <w:sz w:val="18"/>
          <w:szCs w:val="18"/>
          <w:lang w:val="es-ES_tradnl"/>
        </w:rPr>
      </w:pPr>
      <w:r w:rsidRPr="00C65840">
        <w:rPr>
          <w:rFonts w:ascii="Verdana" w:hAnsi="Verdana" w:cs="Tahoma"/>
          <w:bCs/>
          <w:iCs/>
          <w:sz w:val="18"/>
          <w:szCs w:val="18"/>
          <w:lang w:val="es-ES_tradnl"/>
        </w:rPr>
        <w:t xml:space="preserve">• Para Vehículos y/o motocicletas </w:t>
      </w:r>
      <w:r w:rsidRPr="00C65840">
        <w:rPr>
          <w:rFonts w:ascii="Verdana" w:hAnsi="Verdana" w:cs="Tahoma"/>
          <w:b/>
          <w:iCs/>
          <w:sz w:val="18"/>
          <w:szCs w:val="18"/>
          <w:lang w:val="es-ES_tradnl"/>
        </w:rPr>
        <w:t>ALQUILADOS</w:t>
      </w:r>
      <w:r w:rsidRPr="00C65840">
        <w:rPr>
          <w:rFonts w:ascii="Verdana" w:hAnsi="Verdana" w:cs="Tahoma"/>
          <w:bCs/>
          <w:iCs/>
          <w:sz w:val="18"/>
          <w:szCs w:val="18"/>
          <w:lang w:val="es-ES_tradnl"/>
        </w:rPr>
        <w:t>, presentar el Contrato de Alquiler Original.</w:t>
      </w:r>
    </w:p>
    <w:bookmarkEnd w:id="81"/>
    <w:bookmarkEnd w:id="82"/>
    <w:p w14:paraId="34FA1D00" w14:textId="77777777" w:rsidR="00DB679D" w:rsidRPr="00C65840" w:rsidRDefault="00DB679D" w:rsidP="00DB679D">
      <w:pPr>
        <w:ind w:left="720" w:right="113"/>
        <w:jc w:val="both"/>
        <w:rPr>
          <w:rFonts w:cs="Tahoma"/>
          <w:sz w:val="18"/>
          <w:szCs w:val="18"/>
        </w:rPr>
      </w:pPr>
    </w:p>
    <w:p w14:paraId="39A9A5D9" w14:textId="77777777" w:rsidR="00DB679D" w:rsidRPr="00C65840" w:rsidRDefault="00DB679D" w:rsidP="00DB679D">
      <w:pPr>
        <w:numPr>
          <w:ilvl w:val="0"/>
          <w:numId w:val="41"/>
        </w:numPr>
        <w:ind w:left="284" w:hanging="284"/>
        <w:contextualSpacing/>
        <w:jc w:val="both"/>
        <w:outlineLvl w:val="0"/>
        <w:rPr>
          <w:rFonts w:cs="Tahoma"/>
          <w:b/>
          <w:sz w:val="20"/>
          <w:szCs w:val="20"/>
          <w:lang w:val="es-ES_tradnl"/>
        </w:rPr>
      </w:pPr>
      <w:bookmarkStart w:id="83" w:name="_Toc118720319"/>
      <w:r w:rsidRPr="00C65840">
        <w:rPr>
          <w:rFonts w:cs="Tahoma"/>
          <w:b/>
          <w:sz w:val="20"/>
          <w:szCs w:val="20"/>
        </w:rPr>
        <w:t>PERMANENCIA</w:t>
      </w:r>
      <w:bookmarkEnd w:id="83"/>
    </w:p>
    <w:p w14:paraId="3C4C4495" w14:textId="77777777" w:rsidR="00DB679D" w:rsidRPr="00C65840" w:rsidRDefault="00DB679D" w:rsidP="00DB679D">
      <w:pPr>
        <w:numPr>
          <w:ilvl w:val="0"/>
          <w:numId w:val="46"/>
        </w:numPr>
        <w:ind w:left="284" w:hanging="284"/>
        <w:jc w:val="both"/>
        <w:rPr>
          <w:rFonts w:cs="Tahoma"/>
          <w:sz w:val="20"/>
          <w:szCs w:val="20"/>
        </w:rPr>
      </w:pPr>
      <w:r w:rsidRPr="00C65840">
        <w:rPr>
          <w:rFonts w:cs="Tahoma"/>
          <w:sz w:val="20"/>
          <w:szCs w:val="20"/>
        </w:rPr>
        <w:t>El Supervisor tendrá la obligación de presentar el cronograma de visitas de acuerdo a propuesta, al contratante previa aceptación del Fiscal de Obra, posterior a la firma de contrato, debiendo notificar al mismo, cualquier eventualidad en el desenvolvimiento de trabajo y/o acción de naturaleza técnica o administrativa.</w:t>
      </w:r>
    </w:p>
    <w:p w14:paraId="54EFDE4C" w14:textId="77777777" w:rsidR="00DB679D" w:rsidRPr="00C65840" w:rsidRDefault="00DB679D" w:rsidP="00DB679D">
      <w:pPr>
        <w:numPr>
          <w:ilvl w:val="0"/>
          <w:numId w:val="46"/>
        </w:numPr>
        <w:ind w:left="284" w:hanging="284"/>
        <w:jc w:val="both"/>
        <w:rPr>
          <w:rFonts w:cs="Tahoma"/>
          <w:sz w:val="20"/>
          <w:szCs w:val="20"/>
        </w:rPr>
      </w:pPr>
      <w:r w:rsidRPr="00C65840">
        <w:rPr>
          <w:rFonts w:cs="Tahoma"/>
          <w:sz w:val="20"/>
          <w:szCs w:val="20"/>
        </w:rPr>
        <w:t xml:space="preserve">Con el fin de garantizar la ejecución de la obra, el supervisor deberá permanecer en el lugar como mínimo </w:t>
      </w:r>
      <w:r w:rsidRPr="00C65840">
        <w:rPr>
          <w:rFonts w:cs="Tahoma"/>
          <w:b/>
          <w:sz w:val="20"/>
          <w:szCs w:val="20"/>
        </w:rPr>
        <w:t>cuatro (4) días a la semana,</w:t>
      </w:r>
      <w:r w:rsidRPr="00C65840">
        <w:rPr>
          <w:rFonts w:cs="Tahoma"/>
          <w:sz w:val="20"/>
          <w:szCs w:val="20"/>
        </w:rPr>
        <w:t xml:space="preserve"> a fin de llevar un control y seguimiento estricto a las actividades del proyecto ejecutadas por el Contratista, </w:t>
      </w:r>
      <w:bookmarkStart w:id="84" w:name="_Hlk145584438"/>
      <w:r w:rsidRPr="00C65840">
        <w:rPr>
          <w:rFonts w:cs="Tahoma"/>
          <w:sz w:val="20"/>
          <w:szCs w:val="20"/>
        </w:rPr>
        <w:t xml:space="preserve">y </w:t>
      </w:r>
      <w:r w:rsidRPr="00C65840">
        <w:rPr>
          <w:rFonts w:cs="Tahoma"/>
          <w:b/>
          <w:bCs/>
          <w:sz w:val="20"/>
          <w:szCs w:val="20"/>
        </w:rPr>
        <w:t>un (1) día</w:t>
      </w:r>
      <w:r w:rsidRPr="00C65840">
        <w:rPr>
          <w:rFonts w:cs="Tahoma"/>
          <w:sz w:val="20"/>
          <w:szCs w:val="20"/>
        </w:rPr>
        <w:t xml:space="preserve"> en actividades relacionadas al proyecto</w:t>
      </w:r>
      <w:bookmarkEnd w:id="84"/>
      <w:r w:rsidRPr="00C65840">
        <w:rPr>
          <w:rFonts w:cs="Tahoma"/>
          <w:sz w:val="20"/>
          <w:szCs w:val="20"/>
        </w:rPr>
        <w:t>, para ello deberá realizar un informe quincenal de actividades según cronograma de visitas adjuntado el reporte de visitas.</w:t>
      </w:r>
    </w:p>
    <w:p w14:paraId="112FDF1B" w14:textId="77777777" w:rsidR="00DB679D" w:rsidRPr="00C65840" w:rsidRDefault="00DB679D" w:rsidP="00DB679D">
      <w:pPr>
        <w:numPr>
          <w:ilvl w:val="0"/>
          <w:numId w:val="46"/>
        </w:numPr>
        <w:ind w:left="284" w:hanging="284"/>
        <w:jc w:val="both"/>
        <w:rPr>
          <w:rFonts w:cs="Tahoma"/>
          <w:sz w:val="20"/>
          <w:szCs w:val="20"/>
        </w:rPr>
      </w:pPr>
      <w:r w:rsidRPr="00C65840">
        <w:rPr>
          <w:rFonts w:cs="Tahoma"/>
          <w:sz w:val="20"/>
          <w:szCs w:val="20"/>
        </w:rPr>
        <w:t>A la conclusión de la consultoría el Fiscal de obra, realizara la Evaluación de Desempeño del Supervisor, debiendo realizar la evaluación enmarcado en aspectos como: Oportunidad en la entrega, Desempeño General y Calidad Técnica, permitiendo recomendar y/o denegar su presentación en otros proyectos con la institución Contratante, como resultado al trabajo desempeñado.</w:t>
      </w:r>
    </w:p>
    <w:p w14:paraId="748ECBF2" w14:textId="77777777" w:rsidR="00DB679D" w:rsidRPr="00C65840" w:rsidRDefault="00DB679D" w:rsidP="00DB679D">
      <w:pPr>
        <w:jc w:val="both"/>
        <w:rPr>
          <w:rFonts w:cs="Tahoma"/>
          <w:sz w:val="20"/>
          <w:szCs w:val="20"/>
        </w:rPr>
      </w:pPr>
      <w:r w:rsidRPr="00C65840">
        <w:rPr>
          <w:rFonts w:cs="Tahoma"/>
          <w:sz w:val="20"/>
          <w:szCs w:val="20"/>
        </w:rPr>
        <w:t xml:space="preserve">Tomando en cuenta la permanencia en obra exigida, el Supervisor no podrá ser contratado en dos proyectos de la AEVIVIENDA con ejecución simultánea, salvo </w:t>
      </w:r>
      <w:bookmarkStart w:id="85" w:name="_Hlk144973596"/>
      <w:r w:rsidRPr="00C65840">
        <w:rPr>
          <w:rFonts w:cs="Tahoma"/>
          <w:sz w:val="20"/>
          <w:szCs w:val="20"/>
        </w:rPr>
        <w:t xml:space="preserve">proyecto de Atención Extraordinario de la AEVIVIENDA cercano al proyecto </w:t>
      </w:r>
      <w:bookmarkEnd w:id="85"/>
      <w:r w:rsidRPr="00C65840">
        <w:rPr>
          <w:rFonts w:cs="Tahoma"/>
          <w:sz w:val="20"/>
          <w:szCs w:val="20"/>
        </w:rPr>
        <w:t>o que uno se encuentre con Acta Entrega Definitiva (siempre que no obstaculice el cierre administrativo del proyecto y/o tenga observaciones) y/o Certificado de Cumplimiento de Contrato de la Obra.</w:t>
      </w:r>
    </w:p>
    <w:p w14:paraId="25330B83" w14:textId="77777777" w:rsidR="00DB679D" w:rsidRPr="00C65840" w:rsidRDefault="00DB679D" w:rsidP="00DB679D">
      <w:pPr>
        <w:jc w:val="both"/>
        <w:rPr>
          <w:rFonts w:cs="Tahoma"/>
          <w:color w:val="FF0000"/>
          <w:sz w:val="20"/>
          <w:szCs w:val="20"/>
          <w:lang w:val="es-ES_tradnl"/>
        </w:rPr>
      </w:pPr>
    </w:p>
    <w:p w14:paraId="324D5929" w14:textId="77777777" w:rsidR="00DB679D" w:rsidRPr="00C65840" w:rsidRDefault="00DB679D" w:rsidP="00DB679D">
      <w:pPr>
        <w:numPr>
          <w:ilvl w:val="0"/>
          <w:numId w:val="41"/>
        </w:numPr>
        <w:ind w:left="284" w:hanging="284"/>
        <w:contextualSpacing/>
        <w:jc w:val="both"/>
        <w:outlineLvl w:val="0"/>
        <w:rPr>
          <w:rFonts w:cs="Tahoma"/>
          <w:b/>
          <w:sz w:val="20"/>
          <w:szCs w:val="20"/>
        </w:rPr>
      </w:pPr>
      <w:bookmarkStart w:id="86" w:name="_Toc118720320"/>
      <w:r w:rsidRPr="00C65840">
        <w:rPr>
          <w:rFonts w:cs="Tahoma"/>
          <w:b/>
          <w:sz w:val="20"/>
          <w:szCs w:val="20"/>
        </w:rPr>
        <w:t>CONTROL Y SEGUIMIENTO DE LA CONSULTORÍA</w:t>
      </w:r>
      <w:bookmarkEnd w:id="86"/>
    </w:p>
    <w:p w14:paraId="5C62590D" w14:textId="77777777" w:rsidR="00DB679D" w:rsidRPr="00C65840" w:rsidRDefault="00DB679D" w:rsidP="00DB679D">
      <w:pPr>
        <w:contextualSpacing/>
        <w:jc w:val="both"/>
        <w:rPr>
          <w:rFonts w:cs="Tahoma"/>
          <w:sz w:val="20"/>
          <w:szCs w:val="20"/>
        </w:rPr>
      </w:pPr>
      <w:r w:rsidRPr="00C65840">
        <w:rPr>
          <w:rFonts w:cs="Tahoma"/>
          <w:sz w:val="20"/>
          <w:szCs w:val="20"/>
        </w:rPr>
        <w:t>El control, seguimiento y monitoreo de la consultoría será realizado por el Fiscal de Obra designado por la AEVIVIENDA, quien se asegurará que la prestación del Servicio sea realizada de acuerdo a las condiciones del Contrato y los Términos de Referencia, por tanto, el Fiscal de Obra tendrá la autoridad necesaria para:</w:t>
      </w:r>
    </w:p>
    <w:p w14:paraId="43FF3BC9" w14:textId="77777777" w:rsidR="00DB679D" w:rsidRPr="00C65840" w:rsidRDefault="00DB679D" w:rsidP="00DB679D">
      <w:pPr>
        <w:numPr>
          <w:ilvl w:val="1"/>
          <w:numId w:val="36"/>
        </w:numPr>
        <w:ind w:left="284" w:hanging="284"/>
        <w:jc w:val="both"/>
        <w:rPr>
          <w:rFonts w:cs="Tahoma"/>
          <w:sz w:val="20"/>
          <w:szCs w:val="20"/>
          <w:lang w:val="es-ES_tradnl"/>
        </w:rPr>
      </w:pPr>
      <w:r w:rsidRPr="00C65840">
        <w:rPr>
          <w:rFonts w:cs="Tahoma"/>
          <w:sz w:val="20"/>
          <w:szCs w:val="20"/>
          <w:lang w:val="es-ES_tradnl"/>
        </w:rPr>
        <w:t>Conocer, analizar, rechazar o aprobar los asuntos correspondientes al cumplimiento de las actividades a ser realizadas por la Supervisión.</w:t>
      </w:r>
    </w:p>
    <w:p w14:paraId="31A575B9" w14:textId="77777777" w:rsidR="00DB679D" w:rsidRPr="00C65840" w:rsidRDefault="00DB679D" w:rsidP="00DB679D">
      <w:pPr>
        <w:numPr>
          <w:ilvl w:val="1"/>
          <w:numId w:val="36"/>
        </w:numPr>
        <w:ind w:left="284" w:hanging="284"/>
        <w:jc w:val="both"/>
        <w:rPr>
          <w:rFonts w:cs="Tahoma"/>
          <w:sz w:val="20"/>
          <w:szCs w:val="20"/>
          <w:lang w:val="es-ES_tradnl"/>
        </w:rPr>
      </w:pPr>
      <w:r w:rsidRPr="00C65840">
        <w:rPr>
          <w:rFonts w:cs="Tahoma"/>
          <w:sz w:val="20"/>
          <w:szCs w:val="20"/>
          <w:lang w:val="es-ES_tradnl"/>
        </w:rPr>
        <w:lastRenderedPageBreak/>
        <w:t>Aprobar o rechazar informes/planillas de avance de pago de la Supervisión, de manera fundamentada.</w:t>
      </w:r>
    </w:p>
    <w:p w14:paraId="33A1FCAB" w14:textId="77777777" w:rsidR="00DB679D" w:rsidRPr="00C65840" w:rsidRDefault="00DB679D" w:rsidP="00DB679D">
      <w:pPr>
        <w:numPr>
          <w:ilvl w:val="1"/>
          <w:numId w:val="36"/>
        </w:numPr>
        <w:ind w:left="284" w:hanging="284"/>
        <w:jc w:val="both"/>
        <w:rPr>
          <w:rFonts w:cs="Tahoma"/>
          <w:sz w:val="20"/>
          <w:szCs w:val="20"/>
          <w:lang w:val="es-ES_tradnl"/>
        </w:rPr>
      </w:pPr>
      <w:r w:rsidRPr="00C65840">
        <w:rPr>
          <w:rFonts w:cs="Tahoma"/>
          <w:sz w:val="20"/>
          <w:szCs w:val="20"/>
          <w:lang w:val="es-ES_tradnl"/>
        </w:rPr>
        <w:t>Emitir Llamadas de Atención a la Supervisión, de manera fundamentada.</w:t>
      </w:r>
    </w:p>
    <w:p w14:paraId="68670A61" w14:textId="77777777" w:rsidR="00DB679D" w:rsidRPr="00C65840" w:rsidRDefault="00DB679D" w:rsidP="00DB679D">
      <w:pPr>
        <w:numPr>
          <w:ilvl w:val="1"/>
          <w:numId w:val="36"/>
        </w:numPr>
        <w:ind w:left="284" w:hanging="284"/>
        <w:jc w:val="both"/>
        <w:rPr>
          <w:rFonts w:cs="Tahoma"/>
          <w:sz w:val="20"/>
          <w:szCs w:val="20"/>
          <w:lang w:val="es-ES_tradnl"/>
        </w:rPr>
      </w:pPr>
      <w:r w:rsidRPr="00C65840">
        <w:rPr>
          <w:rFonts w:cs="Tahoma"/>
          <w:sz w:val="20"/>
          <w:szCs w:val="20"/>
          <w:lang w:val="es-ES_tradnl"/>
        </w:rPr>
        <w:t>Verificar que los beneficiarios de las unidades habitacionales cuenten con su Certificado de no Propiedad, antes de iniciar con las actividades físicas de obra.</w:t>
      </w:r>
    </w:p>
    <w:p w14:paraId="54061868" w14:textId="77777777" w:rsidR="00DB679D" w:rsidRPr="00C65840" w:rsidRDefault="00DB679D" w:rsidP="00DB679D">
      <w:pPr>
        <w:spacing w:line="260" w:lineRule="atLeast"/>
        <w:contextualSpacing/>
        <w:jc w:val="both"/>
        <w:rPr>
          <w:rFonts w:cs="Tahoma"/>
          <w:sz w:val="20"/>
          <w:szCs w:val="20"/>
        </w:rPr>
      </w:pPr>
    </w:p>
    <w:p w14:paraId="08E34093" w14:textId="77777777" w:rsidR="00DB679D" w:rsidRPr="00C65840" w:rsidRDefault="00DB679D" w:rsidP="00DB679D">
      <w:pPr>
        <w:numPr>
          <w:ilvl w:val="0"/>
          <w:numId w:val="41"/>
        </w:numPr>
        <w:shd w:val="clear" w:color="auto" w:fill="FFFFFF"/>
        <w:contextualSpacing/>
        <w:jc w:val="both"/>
        <w:outlineLvl w:val="0"/>
        <w:rPr>
          <w:rFonts w:cs="Tahoma"/>
          <w:b/>
          <w:sz w:val="20"/>
          <w:szCs w:val="20"/>
        </w:rPr>
      </w:pPr>
      <w:bookmarkStart w:id="87" w:name="_Toc114577523"/>
      <w:bookmarkStart w:id="88" w:name="_Toc118720321"/>
      <w:r w:rsidRPr="00C65840">
        <w:rPr>
          <w:rFonts w:cs="Tahoma"/>
          <w:b/>
          <w:sz w:val="20"/>
          <w:szCs w:val="20"/>
        </w:rPr>
        <w:t>ORDEN DE INICIO AL SUPERVISOR.</w:t>
      </w:r>
      <w:bookmarkEnd w:id="87"/>
      <w:bookmarkEnd w:id="88"/>
    </w:p>
    <w:p w14:paraId="1131055F" w14:textId="77777777" w:rsidR="00DB679D" w:rsidRPr="00C65840" w:rsidRDefault="00DB679D" w:rsidP="00DB679D">
      <w:pPr>
        <w:spacing w:line="260" w:lineRule="atLeast"/>
        <w:contextualSpacing/>
        <w:jc w:val="both"/>
        <w:rPr>
          <w:rFonts w:cs="Tahoma"/>
          <w:sz w:val="20"/>
          <w:szCs w:val="20"/>
        </w:rPr>
      </w:pPr>
      <w:r w:rsidRPr="00C65840">
        <w:rPr>
          <w:rFonts w:cs="Tahoma"/>
          <w:sz w:val="20"/>
          <w:szCs w:val="20"/>
        </w:rPr>
        <w:t>A objeto que la Supervisión dé inicio a sus servicios, la Fiscalización, emitirá la Orden de inicio al Supervisor de obra mediante documento expreso.</w:t>
      </w:r>
    </w:p>
    <w:p w14:paraId="20A7C94F" w14:textId="77777777" w:rsidR="00DB679D" w:rsidRPr="00C65840" w:rsidRDefault="00DB679D" w:rsidP="00DB679D">
      <w:pPr>
        <w:spacing w:line="260" w:lineRule="atLeast"/>
        <w:contextualSpacing/>
        <w:jc w:val="both"/>
        <w:rPr>
          <w:rFonts w:cs="Tahoma"/>
          <w:sz w:val="20"/>
          <w:szCs w:val="20"/>
        </w:rPr>
      </w:pPr>
    </w:p>
    <w:p w14:paraId="5FE28D3A" w14:textId="77777777" w:rsidR="00DB679D" w:rsidRPr="00C65840" w:rsidRDefault="00DB679D" w:rsidP="00DB679D">
      <w:pPr>
        <w:numPr>
          <w:ilvl w:val="0"/>
          <w:numId w:val="41"/>
        </w:numPr>
        <w:ind w:left="284" w:hanging="284"/>
        <w:contextualSpacing/>
        <w:jc w:val="both"/>
        <w:outlineLvl w:val="0"/>
        <w:rPr>
          <w:rFonts w:cs="Tahoma"/>
          <w:b/>
          <w:sz w:val="20"/>
          <w:szCs w:val="20"/>
          <w:lang w:val="es-ES_tradnl"/>
        </w:rPr>
      </w:pPr>
      <w:bookmarkStart w:id="89" w:name="_Toc118720322"/>
      <w:r w:rsidRPr="00C65840">
        <w:rPr>
          <w:rFonts w:cs="Tahoma"/>
          <w:b/>
          <w:sz w:val="20"/>
          <w:szCs w:val="20"/>
        </w:rPr>
        <w:t>PROPUESTA</w:t>
      </w:r>
      <w:r w:rsidRPr="00C65840">
        <w:rPr>
          <w:rFonts w:cs="Tahoma"/>
          <w:b/>
          <w:sz w:val="20"/>
          <w:szCs w:val="20"/>
          <w:lang w:val="es-ES_tradnl"/>
        </w:rPr>
        <w:t xml:space="preserve"> TÉCNICA.</w:t>
      </w:r>
      <w:bookmarkEnd w:id="89"/>
    </w:p>
    <w:p w14:paraId="1150C663" w14:textId="77777777" w:rsidR="00DB679D" w:rsidRPr="00C65840" w:rsidRDefault="00DB679D" w:rsidP="00DB679D">
      <w:pPr>
        <w:spacing w:line="260" w:lineRule="atLeast"/>
        <w:jc w:val="both"/>
        <w:rPr>
          <w:rFonts w:cs="Tahoma"/>
          <w:sz w:val="20"/>
          <w:szCs w:val="20"/>
          <w:lang w:val="es-ES_tradnl"/>
        </w:rPr>
      </w:pPr>
    </w:p>
    <w:p w14:paraId="62D76F0C" w14:textId="77777777" w:rsidR="00DB679D" w:rsidRPr="00C65840" w:rsidRDefault="00DB679D" w:rsidP="00DB679D">
      <w:pPr>
        <w:spacing w:line="260" w:lineRule="atLeast"/>
        <w:jc w:val="both"/>
        <w:rPr>
          <w:rFonts w:cs="Tahoma"/>
          <w:sz w:val="20"/>
          <w:szCs w:val="20"/>
          <w:highlight w:val="cyan"/>
          <w:lang w:val="es-ES_tradnl"/>
        </w:rPr>
      </w:pPr>
      <w:r w:rsidRPr="00C65840">
        <w:rPr>
          <w:rFonts w:cs="Tahoma"/>
          <w:sz w:val="20"/>
          <w:szCs w:val="20"/>
          <w:highlight w:val="cyan"/>
          <w:lang w:val="es-ES_tradnl"/>
        </w:rPr>
        <w:t xml:space="preserve">La propuesta técnica deberá incluir criterios, referidos a: </w:t>
      </w:r>
    </w:p>
    <w:p w14:paraId="7DCC0A34" w14:textId="77777777" w:rsidR="00DB679D" w:rsidRPr="00C65840" w:rsidRDefault="00DB679D" w:rsidP="00DB679D">
      <w:pPr>
        <w:pStyle w:val="Prrafodelista"/>
        <w:widowControl w:val="0"/>
        <w:numPr>
          <w:ilvl w:val="0"/>
          <w:numId w:val="34"/>
        </w:numPr>
        <w:jc w:val="both"/>
        <w:rPr>
          <w:rFonts w:ascii="Verdana" w:hAnsi="Verdana" w:cs="Tahoma"/>
          <w:color w:val="000000" w:themeColor="text1"/>
          <w:highlight w:val="cyan"/>
        </w:rPr>
      </w:pPr>
      <w:r w:rsidRPr="00C65840">
        <w:rPr>
          <w:rFonts w:ascii="Verdana" w:hAnsi="Verdana" w:cs="Tahoma"/>
          <w:b/>
          <w:bCs/>
          <w:color w:val="000000" w:themeColor="text1"/>
          <w:highlight w:val="cyan"/>
        </w:rPr>
        <w:t>Metodología.</w:t>
      </w:r>
      <w:r w:rsidRPr="00C65840">
        <w:rPr>
          <w:rFonts w:ascii="Verdana" w:hAnsi="Verdana" w:cs="Tahoma"/>
          <w:color w:val="000000" w:themeColor="text1"/>
          <w:highlight w:val="cyan"/>
        </w:rPr>
        <w:t xml:space="preserve"> El proponente deberá establecer la metodología que utilizará para el seguimiento y control del proyecto, en sus componentes.</w:t>
      </w:r>
    </w:p>
    <w:p w14:paraId="17B06DD8" w14:textId="77777777" w:rsidR="00DB679D" w:rsidRPr="00C65840" w:rsidRDefault="00DB679D" w:rsidP="00DB679D">
      <w:pPr>
        <w:pStyle w:val="Prrafodelista"/>
        <w:jc w:val="both"/>
        <w:rPr>
          <w:rFonts w:ascii="Verdana" w:hAnsi="Verdana" w:cs="Tahoma"/>
          <w:color w:val="000000" w:themeColor="text1"/>
          <w:highlight w:val="cyan"/>
        </w:rPr>
      </w:pPr>
    </w:p>
    <w:p w14:paraId="6672C22C" w14:textId="77777777" w:rsidR="00DB679D" w:rsidRPr="00C65840" w:rsidRDefault="00DB679D" w:rsidP="00DB679D">
      <w:pPr>
        <w:pStyle w:val="Prrafodelista"/>
        <w:widowControl w:val="0"/>
        <w:numPr>
          <w:ilvl w:val="0"/>
          <w:numId w:val="34"/>
        </w:numPr>
        <w:jc w:val="both"/>
        <w:rPr>
          <w:rFonts w:ascii="Verdana" w:hAnsi="Verdana" w:cs="Tahoma"/>
          <w:b/>
          <w:bCs/>
          <w:color w:val="000000" w:themeColor="text1"/>
          <w:highlight w:val="cyan"/>
        </w:rPr>
      </w:pPr>
      <w:r w:rsidRPr="00C65840">
        <w:rPr>
          <w:rFonts w:ascii="Verdana" w:hAnsi="Verdana" w:cs="Tahoma"/>
          <w:b/>
          <w:bCs/>
          <w:color w:val="000000" w:themeColor="text1"/>
          <w:highlight w:val="cyan"/>
        </w:rPr>
        <w:t xml:space="preserve">Plan de trabajo. </w:t>
      </w:r>
      <w:r w:rsidRPr="00C65840">
        <w:rPr>
          <w:rFonts w:ascii="Verdana" w:hAnsi="Verdana" w:cs="Tahoma"/>
          <w:highlight w:val="cyan"/>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5B8FEF7E" w14:textId="77777777" w:rsidR="00DB679D" w:rsidRPr="00C65840" w:rsidRDefault="00DB679D" w:rsidP="00DB679D">
      <w:pPr>
        <w:spacing w:line="260" w:lineRule="atLeast"/>
        <w:jc w:val="both"/>
        <w:rPr>
          <w:rFonts w:cs="Tahoma"/>
          <w:sz w:val="20"/>
          <w:szCs w:val="20"/>
          <w:lang w:val="es-ES_tradnl"/>
        </w:rPr>
      </w:pPr>
    </w:p>
    <w:p w14:paraId="3BE3A8FD" w14:textId="77777777" w:rsidR="00DB679D" w:rsidRPr="00C65840" w:rsidRDefault="00DB679D" w:rsidP="00DB679D">
      <w:pPr>
        <w:numPr>
          <w:ilvl w:val="0"/>
          <w:numId w:val="41"/>
        </w:numPr>
        <w:ind w:left="284" w:hanging="284"/>
        <w:contextualSpacing/>
        <w:jc w:val="both"/>
        <w:outlineLvl w:val="0"/>
        <w:rPr>
          <w:rFonts w:cs="Tahoma"/>
          <w:b/>
          <w:sz w:val="20"/>
          <w:szCs w:val="20"/>
          <w:lang w:val="es-ES_tradnl"/>
        </w:rPr>
      </w:pPr>
      <w:bookmarkStart w:id="90" w:name="_Toc118720325"/>
      <w:r w:rsidRPr="00C65840">
        <w:rPr>
          <w:rFonts w:cs="Tahoma"/>
          <w:b/>
          <w:sz w:val="20"/>
          <w:szCs w:val="20"/>
        </w:rPr>
        <w:t>REPLANTEO</w:t>
      </w:r>
      <w:r w:rsidRPr="00C65840">
        <w:rPr>
          <w:rFonts w:cs="Tahoma"/>
          <w:b/>
          <w:sz w:val="20"/>
          <w:szCs w:val="20"/>
          <w:lang w:val="es-ES_tradnl"/>
        </w:rPr>
        <w:t xml:space="preserve"> FÍSICO Y TRABAJOS TOPOGRÁFICO.</w:t>
      </w:r>
      <w:bookmarkEnd w:id="90"/>
    </w:p>
    <w:p w14:paraId="27D6C130"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14:paraId="74BE08A7"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La Supervisión deberá verificar que antes del inicio de las actividades, los beneficiarios cuenten con el Certificado de no Propiedad, validado por las áreas que corresponda.</w:t>
      </w:r>
    </w:p>
    <w:p w14:paraId="395EF40B" w14:textId="77777777" w:rsidR="00DB679D" w:rsidRPr="00C65840" w:rsidRDefault="00DB679D" w:rsidP="00DB679D">
      <w:pPr>
        <w:spacing w:line="260" w:lineRule="atLeast"/>
        <w:jc w:val="both"/>
        <w:rPr>
          <w:rFonts w:cs="Tahoma"/>
          <w:sz w:val="20"/>
          <w:szCs w:val="20"/>
          <w:lang w:val="es-ES_tradnl"/>
        </w:rPr>
      </w:pPr>
    </w:p>
    <w:p w14:paraId="0AC509C3" w14:textId="77777777" w:rsidR="00DB679D" w:rsidRPr="00C65840" w:rsidRDefault="00DB679D" w:rsidP="00DB679D">
      <w:pPr>
        <w:numPr>
          <w:ilvl w:val="0"/>
          <w:numId w:val="41"/>
        </w:numPr>
        <w:ind w:left="284" w:hanging="284"/>
        <w:contextualSpacing/>
        <w:jc w:val="both"/>
        <w:outlineLvl w:val="0"/>
        <w:rPr>
          <w:rFonts w:cs="Tahoma"/>
          <w:b/>
          <w:sz w:val="20"/>
          <w:szCs w:val="20"/>
          <w:lang w:val="es-ES_tradnl"/>
        </w:rPr>
      </w:pPr>
      <w:bookmarkStart w:id="91" w:name="_Toc118720326"/>
      <w:r w:rsidRPr="00C65840">
        <w:rPr>
          <w:rFonts w:cs="Tahoma"/>
          <w:b/>
          <w:sz w:val="20"/>
          <w:szCs w:val="20"/>
        </w:rPr>
        <w:t>MEDICIÓN</w:t>
      </w:r>
      <w:r w:rsidRPr="00C65840">
        <w:rPr>
          <w:rFonts w:cs="Tahoma"/>
          <w:b/>
          <w:sz w:val="20"/>
          <w:szCs w:val="20"/>
          <w:lang w:val="es-ES_tradnl"/>
        </w:rPr>
        <w:t xml:space="preserve"> Y CONTROL DE VOLÚMENES DE OBRA.</w:t>
      </w:r>
      <w:bookmarkEnd w:id="91"/>
    </w:p>
    <w:p w14:paraId="4414476B"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Todas las cantidades de trabajo realmente ejecutado de acuerdo a lo establecido en el contrato, serán medidas netas en las unidades especificadas en la propuesta del Contratista.</w:t>
      </w:r>
    </w:p>
    <w:p w14:paraId="5904BBF2"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 xml:space="preserve">Se verificará el cumplimiento por parte del Contratista de la ejecución de las obras de construcción de acuerdo a los niveles, volúmenes de obra y especificaciones técnicas generales y especiales descritas en los documentos adjudicados del Proyecto. </w:t>
      </w:r>
    </w:p>
    <w:p w14:paraId="25AB1838"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Mediciones detalladas por actividad ejecutada para determinar los volúmenes de obra definidos para la certificación de pagos por avance de obra.</w:t>
      </w:r>
    </w:p>
    <w:p w14:paraId="2FCCE600" w14:textId="77777777" w:rsidR="00DB679D" w:rsidRPr="00C65840" w:rsidRDefault="00DB679D" w:rsidP="00DB679D">
      <w:pPr>
        <w:spacing w:line="260" w:lineRule="atLeast"/>
        <w:jc w:val="both"/>
        <w:rPr>
          <w:rFonts w:cs="Tahoma"/>
          <w:sz w:val="20"/>
          <w:szCs w:val="20"/>
          <w:lang w:val="es-ES_tradnl"/>
        </w:rPr>
      </w:pPr>
    </w:p>
    <w:p w14:paraId="62A056AE" w14:textId="77777777" w:rsidR="00DB679D" w:rsidRPr="00C65840" w:rsidRDefault="00DB679D" w:rsidP="00DB679D">
      <w:pPr>
        <w:numPr>
          <w:ilvl w:val="0"/>
          <w:numId w:val="41"/>
        </w:numPr>
        <w:ind w:left="284" w:hanging="284"/>
        <w:contextualSpacing/>
        <w:jc w:val="both"/>
        <w:outlineLvl w:val="0"/>
        <w:rPr>
          <w:rFonts w:cs="Tahoma"/>
          <w:b/>
          <w:sz w:val="20"/>
          <w:szCs w:val="20"/>
          <w:lang w:val="es-ES_tradnl"/>
        </w:rPr>
      </w:pPr>
      <w:bookmarkStart w:id="92" w:name="_Toc118720328"/>
      <w:r w:rsidRPr="00C65840">
        <w:rPr>
          <w:rFonts w:cs="Tahoma"/>
          <w:b/>
          <w:sz w:val="20"/>
          <w:szCs w:val="20"/>
        </w:rPr>
        <w:t>AJUSTES</w:t>
      </w:r>
      <w:r w:rsidRPr="00C65840">
        <w:rPr>
          <w:rFonts w:cs="Tahoma"/>
          <w:b/>
          <w:sz w:val="20"/>
          <w:szCs w:val="20"/>
          <w:lang w:val="es-ES_tradnl"/>
        </w:rPr>
        <w:t xml:space="preserve"> AL DISEÑO DEL PROYECTO.</w:t>
      </w:r>
      <w:bookmarkEnd w:id="92"/>
    </w:p>
    <w:p w14:paraId="3C2A3265"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Cuando se requieran ajustes en el diseño, debido a condiciones que se revelen durante la ejecución de las obras de construcción de las unidades habitacionales, la Supervisión presentará oportunamente recomendaciones específicas por escrito a la Fiscalización con relación a dichos cambios. Las recomendaciones estarán basadas en criterios técnicos y condiciones económicas de la obra.</w:t>
      </w:r>
    </w:p>
    <w:p w14:paraId="39DC16B9"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En caso necesario el Supervisor podrá, mediante Orden de Trabajo, gestionar y sustentar la introducción de modificaciones en las características técnicas, diseño o detalles de la obra, sin que esto implique modificaciones al plazo y/o montos establecidos en contrato.</w:t>
      </w:r>
    </w:p>
    <w:p w14:paraId="4B607C5E"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Al recibo de la aprobación escrita de la Fiscalización, la Supervisión autorizará al Contratista implementar los ajustes correspondientes introduciendo los cambios necesarios.</w:t>
      </w:r>
    </w:p>
    <w:p w14:paraId="4F8FEEB9" w14:textId="77777777" w:rsidR="00DB679D" w:rsidRPr="00C65840" w:rsidRDefault="00DB679D" w:rsidP="00DB679D">
      <w:pPr>
        <w:spacing w:line="260" w:lineRule="atLeast"/>
        <w:jc w:val="both"/>
        <w:rPr>
          <w:rFonts w:cs="Tahoma"/>
          <w:sz w:val="20"/>
          <w:szCs w:val="20"/>
          <w:lang w:val="es-ES_tradnl"/>
        </w:rPr>
      </w:pPr>
    </w:p>
    <w:p w14:paraId="5FC62179" w14:textId="77777777" w:rsidR="00DB679D" w:rsidRPr="00C65840" w:rsidRDefault="00DB679D" w:rsidP="00DB679D">
      <w:pPr>
        <w:numPr>
          <w:ilvl w:val="0"/>
          <w:numId w:val="41"/>
        </w:numPr>
        <w:ind w:left="284" w:hanging="284"/>
        <w:contextualSpacing/>
        <w:jc w:val="both"/>
        <w:outlineLvl w:val="0"/>
        <w:rPr>
          <w:rFonts w:cs="Tahoma"/>
          <w:b/>
          <w:sz w:val="20"/>
          <w:szCs w:val="20"/>
          <w:lang w:val="es-ES_tradnl"/>
        </w:rPr>
      </w:pPr>
      <w:bookmarkStart w:id="93" w:name="_Toc118720330"/>
      <w:r w:rsidRPr="00C65840">
        <w:rPr>
          <w:rFonts w:cs="Tahoma"/>
          <w:b/>
          <w:sz w:val="20"/>
          <w:szCs w:val="20"/>
        </w:rPr>
        <w:t>INSTRUCCIONES</w:t>
      </w:r>
      <w:r w:rsidRPr="00C65840">
        <w:rPr>
          <w:rFonts w:cs="Tahoma"/>
          <w:b/>
          <w:sz w:val="20"/>
          <w:szCs w:val="20"/>
          <w:lang w:val="es-ES_tradnl"/>
        </w:rPr>
        <w:t xml:space="preserve"> POR ESCRITO.</w:t>
      </w:r>
      <w:bookmarkEnd w:id="93"/>
    </w:p>
    <w:p w14:paraId="4EFEF8DF"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lastRenderedPageBreak/>
        <w:t>Todas las instrucciones emitidas por la Supervisión al Contratista deberán ser realizadas por escrito en un LIBRO DE ORDENES debidamente Notariado, a menos que por alguna razón justificada y con carácter excepcional sea necesario impartirlas verbalmente, en cuyo caso el Contratista también deberá cumplirlas. Tales instrucciones deberán ser aceptadas y escritas en el libro de órdenes, antes de ser cumplidas y deberán ser consideradas como una orden en la ejecución de la obra.</w:t>
      </w:r>
    </w:p>
    <w:p w14:paraId="269E5BA7" w14:textId="77777777" w:rsidR="00DB679D" w:rsidRPr="00C65840" w:rsidRDefault="00DB679D" w:rsidP="00DB679D">
      <w:pPr>
        <w:spacing w:line="260" w:lineRule="atLeast"/>
        <w:jc w:val="both"/>
        <w:rPr>
          <w:rFonts w:cs="Tahoma"/>
          <w:sz w:val="20"/>
          <w:szCs w:val="20"/>
          <w:lang w:val="es-ES_tradnl"/>
        </w:rPr>
      </w:pPr>
    </w:p>
    <w:p w14:paraId="242EEAF0" w14:textId="77777777" w:rsidR="00DB679D" w:rsidRPr="00C65840" w:rsidRDefault="00DB679D" w:rsidP="00DB679D">
      <w:pPr>
        <w:numPr>
          <w:ilvl w:val="0"/>
          <w:numId w:val="41"/>
        </w:numPr>
        <w:ind w:left="284" w:hanging="284"/>
        <w:contextualSpacing/>
        <w:jc w:val="both"/>
        <w:outlineLvl w:val="0"/>
        <w:rPr>
          <w:rFonts w:cs="Tahoma"/>
          <w:b/>
          <w:sz w:val="20"/>
          <w:szCs w:val="20"/>
          <w:lang w:val="es-ES_tradnl"/>
        </w:rPr>
      </w:pPr>
      <w:bookmarkStart w:id="94" w:name="_Toc118720331"/>
      <w:r w:rsidRPr="00C65840">
        <w:rPr>
          <w:rFonts w:cs="Tahoma"/>
          <w:b/>
          <w:sz w:val="20"/>
          <w:szCs w:val="20"/>
        </w:rPr>
        <w:t>REMOCIÓN</w:t>
      </w:r>
      <w:r w:rsidRPr="00C65840">
        <w:rPr>
          <w:rFonts w:cs="Tahoma"/>
          <w:b/>
          <w:sz w:val="20"/>
          <w:szCs w:val="20"/>
          <w:lang w:val="es-ES_tradnl"/>
        </w:rPr>
        <w:t xml:space="preserve"> DE TRABAJOS DEFECTUOSOS.</w:t>
      </w:r>
      <w:bookmarkEnd w:id="94"/>
    </w:p>
    <w:p w14:paraId="36F7C7CA"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Toda parte de la obra que no cumpla con los requerimientos de las especificaciones, planos u otros documentos técnicos del Contrato, será considerada trabajo defectuoso.</w:t>
      </w:r>
    </w:p>
    <w:p w14:paraId="5AB8589D"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14:paraId="6D2C5CC5"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 xml:space="preserve">Si el Contratista no ejecutara la remoción de trabajos defectuosos y su consiguiente reconstrucción dentro del plazo razonablemente establecido por la Supervisión, el Contratante está facultado a realizar dichos trabajos mediante terceros. </w:t>
      </w:r>
    </w:p>
    <w:p w14:paraId="59EFD452"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Todos los gastos que demande esta acción serán pagados por el contratista y, en consecuencia, el importe se descontará de su certificado de pago por avance de obra, o de su garantía de cumplimiento de contrato.</w:t>
      </w:r>
    </w:p>
    <w:p w14:paraId="60B13736" w14:textId="77777777" w:rsidR="00DB679D" w:rsidRPr="00C65840" w:rsidRDefault="00DB679D" w:rsidP="00DB679D">
      <w:pPr>
        <w:spacing w:line="260" w:lineRule="atLeast"/>
        <w:jc w:val="both"/>
        <w:rPr>
          <w:rFonts w:cs="Tahoma"/>
          <w:sz w:val="20"/>
          <w:szCs w:val="20"/>
          <w:lang w:val="es-ES_tradnl"/>
        </w:rPr>
      </w:pPr>
    </w:p>
    <w:p w14:paraId="09A00244" w14:textId="77777777" w:rsidR="00DB679D" w:rsidRPr="00C65840" w:rsidRDefault="00DB679D" w:rsidP="00DB679D">
      <w:pPr>
        <w:numPr>
          <w:ilvl w:val="0"/>
          <w:numId w:val="41"/>
        </w:numPr>
        <w:shd w:val="clear" w:color="auto" w:fill="FFFFFF"/>
        <w:contextualSpacing/>
        <w:jc w:val="both"/>
        <w:outlineLvl w:val="0"/>
        <w:rPr>
          <w:rFonts w:cs="Tahoma"/>
          <w:b/>
          <w:sz w:val="20"/>
          <w:szCs w:val="20"/>
        </w:rPr>
      </w:pPr>
      <w:bookmarkStart w:id="95" w:name="_Toc114577533"/>
      <w:bookmarkStart w:id="96" w:name="_Toc118720332"/>
      <w:r w:rsidRPr="00C65840">
        <w:rPr>
          <w:rFonts w:cs="Tahoma"/>
          <w:b/>
          <w:sz w:val="20"/>
          <w:szCs w:val="20"/>
        </w:rPr>
        <w:t>CONTROL DE LAS MEDIDAS DE SEGURIDAD.</w:t>
      </w:r>
      <w:bookmarkEnd w:id="95"/>
      <w:bookmarkEnd w:id="96"/>
    </w:p>
    <w:p w14:paraId="5A83908A"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Es obligación del Supervisor coordinar de que el Contratista realice inducciones de seguridad industrial semanales reportados en fotografía (aplicativo SSP) y folletos con el fin de adoptar las 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14:paraId="044CF3ED" w14:textId="77777777" w:rsidR="00DB679D" w:rsidRPr="00C65840" w:rsidRDefault="00DB679D" w:rsidP="00DB679D">
      <w:pPr>
        <w:spacing w:line="260" w:lineRule="atLeast"/>
        <w:jc w:val="both"/>
        <w:rPr>
          <w:rFonts w:cs="Tahoma"/>
          <w:sz w:val="20"/>
          <w:szCs w:val="20"/>
          <w:lang w:val="es-ES_tradnl"/>
        </w:rPr>
      </w:pPr>
    </w:p>
    <w:p w14:paraId="17366CE5" w14:textId="77777777" w:rsidR="00DB679D" w:rsidRPr="00C65840" w:rsidRDefault="00DB679D" w:rsidP="00DB679D">
      <w:pPr>
        <w:numPr>
          <w:ilvl w:val="0"/>
          <w:numId w:val="41"/>
        </w:numPr>
        <w:ind w:left="284" w:hanging="284"/>
        <w:contextualSpacing/>
        <w:jc w:val="both"/>
        <w:outlineLvl w:val="0"/>
        <w:rPr>
          <w:rFonts w:cs="Tahoma"/>
          <w:b/>
          <w:sz w:val="20"/>
          <w:szCs w:val="20"/>
          <w:lang w:val="es-ES_tradnl"/>
        </w:rPr>
      </w:pPr>
      <w:bookmarkStart w:id="97" w:name="_Toc118720333"/>
      <w:r w:rsidRPr="00C65840">
        <w:rPr>
          <w:rFonts w:cs="Tahoma"/>
          <w:b/>
          <w:sz w:val="20"/>
          <w:szCs w:val="20"/>
        </w:rPr>
        <w:t>CONTROLES</w:t>
      </w:r>
      <w:r w:rsidRPr="00C65840">
        <w:rPr>
          <w:rFonts w:cs="Tahoma"/>
          <w:b/>
          <w:sz w:val="20"/>
          <w:szCs w:val="20"/>
          <w:lang w:val="es-ES_tradnl"/>
        </w:rPr>
        <w:t xml:space="preserve"> VARIOS.</w:t>
      </w:r>
      <w:bookmarkEnd w:id="97"/>
    </w:p>
    <w:p w14:paraId="1DFC3D99"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La Supervisión deberá efectuar:</w:t>
      </w:r>
    </w:p>
    <w:p w14:paraId="70D3D718"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La verificación que el Contratista ha movilizado oportunamente a la obra el personal y equipos ofertados en su propuesta y, en caso contrario, exigirle el cumplimiento de estos requisitos.</w:t>
      </w:r>
    </w:p>
    <w:p w14:paraId="09EF9C9F"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La verificación permanente de que el Contratista aplique en todas y cada una de las fases de trabajo las mejores normas de ingeniería y ética profesional.</w:t>
      </w:r>
    </w:p>
    <w:p w14:paraId="48583EA0"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La inspección permanente de las obras para verificar que los trabajos son ejecutados en cantidad y calidad de acuerdo con los planos y especificaciones técnicas.</w:t>
      </w:r>
    </w:p>
    <w:p w14:paraId="7C67692C"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La verificación comparativa del progreso de los trabajos con relación al cronograma de construcción vigente e informe por escrito a la Fiscalización, cuando cualquier fase del Proyecto comience a retrasarse con relación al citado cronograma.</w:t>
      </w:r>
    </w:p>
    <w:p w14:paraId="263AB027"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 xml:space="preserve">La verificación de pruebas de laboratorio, traducidos en, Resistencia de suelos, pruebas de hormigón referidos a la rotura, etc. </w:t>
      </w:r>
    </w:p>
    <w:p w14:paraId="348482B0"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La verificación que el contratista ha iniciado los trámites del Certificado de no Propiedad hasta el quinto (5) día hábil posterior a la emisión de la Orden de Proceder, como indican la Especificaciones Técnicas y el Cronograma de Obra.</w:t>
      </w:r>
    </w:p>
    <w:p w14:paraId="5A966E75"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La Supervisión tendrá la obligación de realizar cualquier trabajo y tomará cualquier acción de naturaleza técnica o administrativa que, de acuerdo con las mejores prácticas constructivas o por las necesidades del Proyecto, tenga la responsabilidad de realizar, aun cuando no haya sido expresamente mencionado en los presentes Términos de Referencia o en el Contrato de Supervisión.</w:t>
      </w:r>
    </w:p>
    <w:p w14:paraId="58185425" w14:textId="77777777" w:rsidR="00DB679D" w:rsidRPr="00C65840" w:rsidRDefault="00DB679D" w:rsidP="00DB679D">
      <w:pPr>
        <w:spacing w:line="260" w:lineRule="atLeast"/>
        <w:jc w:val="both"/>
        <w:rPr>
          <w:rFonts w:cs="Tahoma"/>
          <w:sz w:val="20"/>
          <w:szCs w:val="20"/>
          <w:lang w:val="es-ES_tradnl"/>
        </w:rPr>
      </w:pPr>
    </w:p>
    <w:p w14:paraId="386100E2" w14:textId="77777777" w:rsidR="00DB679D" w:rsidRPr="00C65840" w:rsidRDefault="00DB679D" w:rsidP="00DB679D">
      <w:pPr>
        <w:numPr>
          <w:ilvl w:val="0"/>
          <w:numId w:val="41"/>
        </w:numPr>
        <w:ind w:left="284" w:hanging="284"/>
        <w:contextualSpacing/>
        <w:jc w:val="both"/>
        <w:outlineLvl w:val="0"/>
        <w:rPr>
          <w:rFonts w:cs="Tahoma"/>
          <w:b/>
          <w:sz w:val="20"/>
          <w:szCs w:val="20"/>
          <w:lang w:val="es-ES_tradnl"/>
        </w:rPr>
      </w:pPr>
      <w:bookmarkStart w:id="98" w:name="_Toc118720334"/>
      <w:r w:rsidRPr="00C65840">
        <w:rPr>
          <w:rFonts w:cs="Tahoma"/>
          <w:b/>
          <w:sz w:val="20"/>
          <w:szCs w:val="20"/>
        </w:rPr>
        <w:t>RETRASOS</w:t>
      </w:r>
      <w:r w:rsidRPr="00C65840">
        <w:rPr>
          <w:rFonts w:cs="Tahoma"/>
          <w:b/>
          <w:sz w:val="20"/>
          <w:szCs w:val="20"/>
          <w:lang w:val="es-ES_tradnl"/>
        </w:rPr>
        <w:t xml:space="preserve"> EN EL AVANCE DE LA OBRA.</w:t>
      </w:r>
      <w:bookmarkEnd w:id="98"/>
    </w:p>
    <w:p w14:paraId="7C6BB816"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lastRenderedPageBreak/>
        <w:t>Si en opinión de la Supervisión el ritmo de avance de la obra o de una parte de ella es lento y, por tanto, no garantiza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14:paraId="4B8229F7"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Si la demora fuera por emisión de certificado de no propiedad a nivel nacional del titular y/o conyugue, se deberá contemplar una ampliación de plazo de los trabajos, por NO CONTAR con el certificado de no propiedad, y el supervisor informará al Fiscal de Obra mediante informe por el retraso, y solicitará la ampliación de plazo respectivo por casos fortuitos y/o convenientes a los intereses del estado.</w:t>
      </w:r>
    </w:p>
    <w:p w14:paraId="5B90B9E0" w14:textId="77777777" w:rsidR="00DB679D" w:rsidRPr="00C65840" w:rsidRDefault="00DB679D" w:rsidP="00DB679D">
      <w:pPr>
        <w:spacing w:line="260" w:lineRule="atLeast"/>
        <w:jc w:val="both"/>
        <w:rPr>
          <w:rFonts w:cs="Tahoma"/>
          <w:sz w:val="20"/>
          <w:szCs w:val="20"/>
          <w:lang w:val="es-ES_tradnl"/>
        </w:rPr>
      </w:pPr>
      <w:bookmarkStart w:id="99" w:name="_Hlk117763340"/>
      <w:r w:rsidRPr="00C65840">
        <w:rPr>
          <w:rFonts w:cs="Tahoma"/>
          <w:sz w:val="20"/>
          <w:szCs w:val="20"/>
          <w:lang w:val="es-ES_tradnl"/>
        </w:rPr>
        <w:t>De persistir la demora injustificada, esto podría conllevar a la resolución del contrato y la intervención de la obra, de acuerdo a las previsiones establecidas en los documentos contractuales de la obra.</w:t>
      </w:r>
    </w:p>
    <w:bookmarkEnd w:id="99"/>
    <w:p w14:paraId="5A37BBB6" w14:textId="77777777" w:rsidR="00DB679D" w:rsidRPr="00C65840" w:rsidRDefault="00DB679D" w:rsidP="00DB679D">
      <w:pPr>
        <w:spacing w:line="260" w:lineRule="atLeast"/>
        <w:jc w:val="both"/>
        <w:rPr>
          <w:rFonts w:cs="Tahoma"/>
          <w:sz w:val="20"/>
          <w:szCs w:val="20"/>
          <w:lang w:val="es-ES_tradnl"/>
        </w:rPr>
      </w:pPr>
    </w:p>
    <w:p w14:paraId="27292031" w14:textId="77777777" w:rsidR="00DB679D" w:rsidRPr="00C65840" w:rsidRDefault="00DB679D" w:rsidP="00DB679D">
      <w:pPr>
        <w:numPr>
          <w:ilvl w:val="0"/>
          <w:numId w:val="41"/>
        </w:numPr>
        <w:ind w:left="284" w:hanging="284"/>
        <w:contextualSpacing/>
        <w:jc w:val="both"/>
        <w:outlineLvl w:val="0"/>
        <w:rPr>
          <w:rFonts w:cs="Tahoma"/>
          <w:b/>
          <w:sz w:val="20"/>
          <w:szCs w:val="20"/>
          <w:lang w:val="es-ES_tradnl"/>
        </w:rPr>
      </w:pPr>
      <w:bookmarkStart w:id="100" w:name="_Toc118720335"/>
      <w:r w:rsidRPr="00C65840">
        <w:rPr>
          <w:rFonts w:cs="Tahoma"/>
          <w:b/>
          <w:sz w:val="20"/>
          <w:szCs w:val="20"/>
        </w:rPr>
        <w:t>SUSPENSIÓN</w:t>
      </w:r>
      <w:r w:rsidRPr="00C65840">
        <w:rPr>
          <w:rFonts w:cs="Tahoma"/>
          <w:b/>
          <w:sz w:val="20"/>
          <w:szCs w:val="20"/>
          <w:lang w:val="es-ES_tradnl"/>
        </w:rPr>
        <w:t xml:space="preserve"> TEMPORAL DE LOS TRABAJOS.</w:t>
      </w:r>
      <w:bookmarkEnd w:id="100"/>
    </w:p>
    <w:p w14:paraId="6FC4C0EE"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La Supervisión, mediante orden escrita al Contratista, podrá suspender en forma temporal, sea parcial o totalmente la ejecución de la obra, por el tiempo que considere necesario, cuando surjan las siguientes circunstancias en el lugar de trabajo del Contratista:</w:t>
      </w:r>
    </w:p>
    <w:p w14:paraId="6A2A4F16" w14:textId="77777777" w:rsidR="00DB679D" w:rsidRPr="00C65840" w:rsidRDefault="00DB679D" w:rsidP="00DB679D">
      <w:pPr>
        <w:numPr>
          <w:ilvl w:val="0"/>
          <w:numId w:val="44"/>
        </w:numPr>
        <w:spacing w:line="260" w:lineRule="atLeast"/>
        <w:ind w:left="284" w:hanging="284"/>
        <w:jc w:val="both"/>
        <w:rPr>
          <w:rFonts w:cs="Tahoma"/>
          <w:sz w:val="20"/>
          <w:szCs w:val="20"/>
          <w:lang w:val="es-ES_tradnl"/>
        </w:rPr>
      </w:pPr>
      <w:r w:rsidRPr="00C65840">
        <w:rPr>
          <w:rFonts w:cs="Tahoma"/>
          <w:sz w:val="20"/>
          <w:szCs w:val="20"/>
          <w:lang w:val="es-ES_tradnl"/>
        </w:rPr>
        <w:t>Condiciones adversas del clima, consideradas inapropiadas para la ejecución de los trabajos programados, aspecto que debe ser respaldado por documentación oficial.</w:t>
      </w:r>
    </w:p>
    <w:p w14:paraId="7428FD18" w14:textId="77777777" w:rsidR="00DB679D" w:rsidRPr="00C65840" w:rsidRDefault="00DB679D" w:rsidP="00DB679D">
      <w:pPr>
        <w:numPr>
          <w:ilvl w:val="0"/>
          <w:numId w:val="44"/>
        </w:numPr>
        <w:spacing w:line="260" w:lineRule="atLeast"/>
        <w:ind w:left="284" w:hanging="284"/>
        <w:jc w:val="both"/>
        <w:rPr>
          <w:rFonts w:cs="Tahoma"/>
          <w:sz w:val="20"/>
          <w:szCs w:val="20"/>
          <w:lang w:val="es-ES_tradnl"/>
        </w:rPr>
      </w:pPr>
      <w:bookmarkStart w:id="101" w:name="_Hlk180270633"/>
      <w:r w:rsidRPr="00C65840">
        <w:rPr>
          <w:rFonts w:cs="Tahoma"/>
          <w:sz w:val="20"/>
          <w:szCs w:val="20"/>
          <w:lang w:val="es-ES_tradnl"/>
        </w:rPr>
        <w:t xml:space="preserve">Situación emergente de desastres naturales, fuerza mayor, caso fortuito y/o casos </w:t>
      </w:r>
      <w:bookmarkStart w:id="102" w:name="_Hlk180270622"/>
      <w:r w:rsidRPr="00C65840">
        <w:rPr>
          <w:rFonts w:cs="Tahoma"/>
          <w:sz w:val="20"/>
          <w:szCs w:val="20"/>
          <w:lang w:val="es-ES_tradnl"/>
        </w:rPr>
        <w:t>no convenientes a los intereses del estado.</w:t>
      </w:r>
      <w:bookmarkEnd w:id="102"/>
    </w:p>
    <w:bookmarkEnd w:id="101"/>
    <w:p w14:paraId="63827675" w14:textId="77777777" w:rsidR="00DB679D" w:rsidRPr="00C65840" w:rsidRDefault="00DB679D" w:rsidP="00DB679D">
      <w:pPr>
        <w:numPr>
          <w:ilvl w:val="0"/>
          <w:numId w:val="44"/>
        </w:numPr>
        <w:spacing w:line="260" w:lineRule="atLeast"/>
        <w:ind w:left="284" w:hanging="284"/>
        <w:jc w:val="both"/>
        <w:rPr>
          <w:rFonts w:cs="Tahoma"/>
          <w:sz w:val="20"/>
          <w:szCs w:val="20"/>
          <w:lang w:val="es-ES_tradnl"/>
        </w:rPr>
      </w:pPr>
      <w:r w:rsidRPr="00C65840">
        <w:rPr>
          <w:rFonts w:cs="Tahoma"/>
          <w:sz w:val="20"/>
          <w:szCs w:val="20"/>
          <w:lang w:val="es-ES_tradnl"/>
        </w:rPr>
        <w:t>Si el Contratista se ve obligado a suspender los trabajos por causa de Fuerza Mayor o Caso Fortuito, hará conocer esta situación al Supervisor, de forma escrita en el libro de órdenes al inicio del acontecimiento.</w:t>
      </w:r>
    </w:p>
    <w:p w14:paraId="1F074058" w14:textId="77777777" w:rsidR="00DB679D" w:rsidRPr="00C65840" w:rsidRDefault="00DB679D" w:rsidP="00DB679D">
      <w:pPr>
        <w:numPr>
          <w:ilvl w:val="0"/>
          <w:numId w:val="44"/>
        </w:numPr>
        <w:spacing w:line="260" w:lineRule="atLeast"/>
        <w:ind w:left="284" w:hanging="284"/>
        <w:jc w:val="both"/>
        <w:rPr>
          <w:rFonts w:cs="Tahoma"/>
          <w:sz w:val="20"/>
          <w:szCs w:val="20"/>
          <w:lang w:val="es-ES_tradnl"/>
        </w:rPr>
      </w:pPr>
      <w:r w:rsidRPr="00C65840">
        <w:rPr>
          <w:rFonts w:cs="Tahoma"/>
          <w:sz w:val="20"/>
          <w:szCs w:val="20"/>
          <w:lang w:val="es-ES_tradnl"/>
        </w:rPr>
        <w:t>Condiciones de inseguridad para el personal del Contratista y de la Supervisión, así como para el tráfico vehicular y el público en general, por causas ajenas al Contratista (Problemas sociales).</w:t>
      </w:r>
    </w:p>
    <w:p w14:paraId="743C41A3" w14:textId="77777777" w:rsidR="00DB679D" w:rsidRPr="00C65840" w:rsidRDefault="00DB679D" w:rsidP="00DB679D">
      <w:pPr>
        <w:numPr>
          <w:ilvl w:val="0"/>
          <w:numId w:val="44"/>
        </w:numPr>
        <w:spacing w:line="260" w:lineRule="atLeast"/>
        <w:ind w:left="284" w:hanging="284"/>
        <w:jc w:val="both"/>
        <w:rPr>
          <w:rFonts w:cs="Tahoma"/>
          <w:sz w:val="20"/>
          <w:szCs w:val="20"/>
          <w:lang w:val="es-ES_tradnl"/>
        </w:rPr>
      </w:pPr>
      <w:r w:rsidRPr="00C65840">
        <w:rPr>
          <w:rFonts w:cs="Tahoma"/>
          <w:sz w:val="20"/>
          <w:szCs w:val="20"/>
          <w:lang w:val="es-ES_tradnl"/>
        </w:rPr>
        <w:t>Incumplimiento de las órdenes impartidas por el Supervisor.</w:t>
      </w:r>
    </w:p>
    <w:p w14:paraId="46AF09F8" w14:textId="77777777" w:rsidR="00DB679D" w:rsidRPr="00C65840" w:rsidRDefault="00DB679D" w:rsidP="00DB679D">
      <w:pPr>
        <w:numPr>
          <w:ilvl w:val="0"/>
          <w:numId w:val="44"/>
        </w:numPr>
        <w:spacing w:line="260" w:lineRule="atLeast"/>
        <w:ind w:left="284" w:hanging="284"/>
        <w:jc w:val="both"/>
        <w:rPr>
          <w:rFonts w:cs="Tahoma"/>
          <w:sz w:val="20"/>
          <w:szCs w:val="20"/>
          <w:lang w:val="es-ES_tradnl"/>
        </w:rPr>
      </w:pPr>
      <w:r w:rsidRPr="00C65840">
        <w:rPr>
          <w:rFonts w:cs="Tahoma"/>
          <w:sz w:val="20"/>
          <w:szCs w:val="20"/>
          <w:lang w:val="es-ES_tradnl"/>
        </w:rPr>
        <w:t>Inobservancia de las prescripciones del Contrato por parte del Contratista.</w:t>
      </w:r>
    </w:p>
    <w:p w14:paraId="441E3D65" w14:textId="77777777" w:rsidR="00DB679D" w:rsidRPr="00C65840" w:rsidRDefault="00DB679D" w:rsidP="00DB679D">
      <w:pPr>
        <w:numPr>
          <w:ilvl w:val="0"/>
          <w:numId w:val="44"/>
        </w:numPr>
        <w:spacing w:line="260" w:lineRule="atLeast"/>
        <w:ind w:left="284" w:hanging="284"/>
        <w:jc w:val="both"/>
        <w:rPr>
          <w:rFonts w:cs="Tahoma"/>
          <w:sz w:val="20"/>
          <w:szCs w:val="20"/>
          <w:lang w:val="es-ES_tradnl"/>
        </w:rPr>
      </w:pPr>
      <w:r w:rsidRPr="00C65840">
        <w:rPr>
          <w:rFonts w:cs="Tahoma"/>
          <w:sz w:val="20"/>
          <w:szCs w:val="20"/>
          <w:lang w:val="es-ES_tradnl"/>
        </w:rPr>
        <w:t xml:space="preserve">En cualquier </w:t>
      </w:r>
      <w:proofErr w:type="gramStart"/>
      <w:r w:rsidRPr="00C65840">
        <w:rPr>
          <w:rFonts w:cs="Tahoma"/>
          <w:sz w:val="20"/>
          <w:szCs w:val="20"/>
          <w:lang w:val="es-ES_tradnl"/>
        </w:rPr>
        <w:t>caso</w:t>
      </w:r>
      <w:proofErr w:type="gramEnd"/>
      <w:r w:rsidRPr="00C65840">
        <w:rPr>
          <w:rFonts w:cs="Tahoma"/>
          <w:sz w:val="20"/>
          <w:szCs w:val="20"/>
          <w:lang w:val="es-ES_tradnl"/>
        </w:rPr>
        <w:t xml:space="preserve"> de suspensión o paralización temporal de los trabajos, se levantará la medida tan pronto cesen las causas que motivaron la misma escritas en el libro de órdenes.</w:t>
      </w:r>
    </w:p>
    <w:p w14:paraId="57261E69" w14:textId="77777777" w:rsidR="00DB679D" w:rsidRPr="00C65840" w:rsidRDefault="00DB679D" w:rsidP="00DB679D">
      <w:pPr>
        <w:numPr>
          <w:ilvl w:val="0"/>
          <w:numId w:val="44"/>
        </w:numPr>
        <w:spacing w:line="260" w:lineRule="atLeast"/>
        <w:ind w:left="284" w:hanging="284"/>
        <w:jc w:val="both"/>
        <w:rPr>
          <w:rFonts w:cs="Tahoma"/>
          <w:sz w:val="20"/>
          <w:szCs w:val="20"/>
          <w:lang w:val="es-ES_tradnl"/>
        </w:rPr>
      </w:pPr>
      <w:r w:rsidRPr="00C65840">
        <w:rPr>
          <w:rFonts w:cs="Tahoma"/>
          <w:sz w:val="20"/>
          <w:szCs w:val="20"/>
          <w:lang w:val="es-ES_tradnl"/>
        </w:rPr>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14:paraId="6C69905D" w14:textId="77777777" w:rsidR="00DB679D" w:rsidRPr="00C65840" w:rsidRDefault="00DB679D" w:rsidP="00DB679D">
      <w:pPr>
        <w:spacing w:line="260" w:lineRule="atLeast"/>
        <w:jc w:val="both"/>
        <w:rPr>
          <w:rFonts w:cs="Tahoma"/>
          <w:sz w:val="20"/>
          <w:szCs w:val="20"/>
          <w:lang w:val="es-ES_tradnl"/>
        </w:rPr>
      </w:pPr>
    </w:p>
    <w:p w14:paraId="28D4210B"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En el caso de los incisos e) y f), la suspensión temporal no dará derecho alguno al Contratista para solicitar el reajuste del cronograma de ejecución de obra.</w:t>
      </w:r>
    </w:p>
    <w:p w14:paraId="6D047424" w14:textId="77777777" w:rsidR="00DB679D" w:rsidRPr="00C65840" w:rsidRDefault="00DB679D" w:rsidP="00DB679D">
      <w:pPr>
        <w:spacing w:line="260" w:lineRule="atLeast"/>
        <w:ind w:left="284"/>
        <w:jc w:val="both"/>
        <w:rPr>
          <w:rFonts w:cs="Tahoma"/>
          <w:sz w:val="20"/>
          <w:szCs w:val="20"/>
          <w:lang w:val="es-ES_tradnl"/>
        </w:rPr>
      </w:pPr>
    </w:p>
    <w:p w14:paraId="5EE87E6A" w14:textId="77777777" w:rsidR="00DB679D" w:rsidRPr="00C65840" w:rsidRDefault="00DB679D" w:rsidP="00DB679D">
      <w:pPr>
        <w:numPr>
          <w:ilvl w:val="0"/>
          <w:numId w:val="41"/>
        </w:numPr>
        <w:ind w:left="284" w:hanging="284"/>
        <w:contextualSpacing/>
        <w:jc w:val="both"/>
        <w:outlineLvl w:val="0"/>
        <w:rPr>
          <w:rFonts w:cs="Tahoma"/>
          <w:b/>
          <w:sz w:val="20"/>
          <w:szCs w:val="20"/>
          <w:lang w:val="es-ES_tradnl"/>
        </w:rPr>
      </w:pPr>
      <w:bookmarkStart w:id="103" w:name="_Toc118720336"/>
      <w:r w:rsidRPr="00C65840">
        <w:rPr>
          <w:rFonts w:cs="Tahoma"/>
          <w:b/>
          <w:sz w:val="20"/>
          <w:szCs w:val="20"/>
        </w:rPr>
        <w:t>MANTENIMIENTO</w:t>
      </w:r>
      <w:r w:rsidRPr="00C65840">
        <w:rPr>
          <w:rFonts w:cs="Tahoma"/>
          <w:b/>
          <w:sz w:val="20"/>
          <w:szCs w:val="20"/>
          <w:lang w:val="es-ES_tradnl"/>
        </w:rPr>
        <w:t xml:space="preserve"> DE OBRA EN EJECUCIÓN.</w:t>
      </w:r>
      <w:bookmarkEnd w:id="103"/>
    </w:p>
    <w:p w14:paraId="184693BC"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14:paraId="669E4400" w14:textId="77777777" w:rsidR="00DB679D" w:rsidRPr="00C65840" w:rsidRDefault="00DB679D" w:rsidP="00DB679D">
      <w:pPr>
        <w:widowControl w:val="0"/>
        <w:spacing w:line="260" w:lineRule="atLeast"/>
        <w:jc w:val="both"/>
        <w:rPr>
          <w:rFonts w:eastAsia="Calibri" w:cs="Tahoma"/>
          <w:sz w:val="20"/>
          <w:szCs w:val="20"/>
        </w:rPr>
      </w:pPr>
      <w:r w:rsidRPr="00C65840">
        <w:rPr>
          <w:rFonts w:cs="Tahoma"/>
          <w:sz w:val="20"/>
          <w:szCs w:val="20"/>
          <w:lang w:val="es-ES_tradnl"/>
        </w:rPr>
        <w:t xml:space="preserve">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por avance de obra, o de su </w:t>
      </w:r>
      <w:r w:rsidRPr="00C65840">
        <w:rPr>
          <w:rFonts w:cs="Tahoma"/>
          <w:sz w:val="20"/>
          <w:szCs w:val="20"/>
          <w:lang w:val="es-ES_tradnl"/>
        </w:rPr>
        <w:lastRenderedPageBreak/>
        <w:t>garantía de cumplimiento de contrato. Presentado por el Contratista e inclusive puede llegar a ser causal de resolución de contrato atribuible al no cumplimiento por parte del Contratista de las instrucciones impartidas por la Supervisión.</w:t>
      </w:r>
    </w:p>
    <w:p w14:paraId="60A39063"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7DE6FE60" w14:textId="77777777" w:rsidR="00DB679D" w:rsidRPr="00C65840" w:rsidRDefault="00DB679D" w:rsidP="00DB679D">
      <w:pPr>
        <w:spacing w:line="260" w:lineRule="atLeast"/>
        <w:jc w:val="both"/>
        <w:rPr>
          <w:rFonts w:cs="Tahoma"/>
          <w:sz w:val="20"/>
          <w:szCs w:val="20"/>
          <w:lang w:val="es-ES_tradnl"/>
        </w:rPr>
      </w:pPr>
    </w:p>
    <w:p w14:paraId="21B9B5F8" w14:textId="77777777" w:rsidR="00DB679D" w:rsidRPr="00C65840" w:rsidRDefault="00DB679D" w:rsidP="00DB679D">
      <w:pPr>
        <w:numPr>
          <w:ilvl w:val="0"/>
          <w:numId w:val="41"/>
        </w:numPr>
        <w:ind w:left="284" w:hanging="284"/>
        <w:contextualSpacing/>
        <w:jc w:val="both"/>
        <w:outlineLvl w:val="0"/>
        <w:rPr>
          <w:rFonts w:cs="Tahoma"/>
          <w:b/>
          <w:sz w:val="20"/>
          <w:szCs w:val="20"/>
          <w:lang w:val="es-ES_tradnl"/>
        </w:rPr>
      </w:pPr>
      <w:bookmarkStart w:id="104" w:name="_Toc118720337"/>
      <w:r w:rsidRPr="00C65840">
        <w:rPr>
          <w:rFonts w:cs="Tahoma"/>
          <w:b/>
          <w:sz w:val="20"/>
          <w:szCs w:val="20"/>
        </w:rPr>
        <w:t>RECEPCIÓN</w:t>
      </w:r>
      <w:r w:rsidRPr="00C65840">
        <w:rPr>
          <w:rFonts w:cs="Tahoma"/>
          <w:b/>
          <w:sz w:val="20"/>
          <w:szCs w:val="20"/>
          <w:lang w:val="es-ES_tradnl"/>
        </w:rPr>
        <w:t xml:space="preserve"> PROVISIONAL Y RECEPCIÓN DEFINITIVA DE OBRA.</w:t>
      </w:r>
      <w:bookmarkEnd w:id="104"/>
    </w:p>
    <w:p w14:paraId="6C869FC4"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 xml:space="preserve">La recepción provisional de obra se realizará a requerimiento del Contratista solicitada </w:t>
      </w:r>
      <w:r w:rsidRPr="00C65840">
        <w:rPr>
          <w:rFonts w:cs="Tahoma"/>
          <w:b/>
          <w:sz w:val="20"/>
          <w:szCs w:val="20"/>
          <w:lang w:val="es-ES_tradnl"/>
        </w:rPr>
        <w:t>(5) días</w:t>
      </w:r>
      <w:r w:rsidRPr="00C65840">
        <w:rPr>
          <w:rFonts w:cs="Tahoma"/>
          <w:sz w:val="20"/>
          <w:szCs w:val="20"/>
          <w:lang w:val="es-ES_tradnl"/>
        </w:rPr>
        <w:t xml:space="preserve"> antes comunicados a la supervisión, cuando la obra haya sido concluida completamente en el plazo establecido, en todos los componentes y actividades establecidos en el Contrato. La recepción provisional estará bajo la responsabilidad del Supervisor, de la Fiscalización y de una comisión de recepción designada por el Contratante.</w:t>
      </w:r>
    </w:p>
    <w:p w14:paraId="03AC16A5"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 xml:space="preserve">La recepción definitiva de obra se realizará a requerimiento del Contratista solicitada </w:t>
      </w:r>
      <w:r w:rsidRPr="00C65840">
        <w:rPr>
          <w:rFonts w:cs="Tahoma"/>
          <w:b/>
          <w:sz w:val="20"/>
          <w:szCs w:val="20"/>
          <w:lang w:val="es-ES_tradnl"/>
        </w:rPr>
        <w:t>(5) días</w:t>
      </w:r>
      <w:r w:rsidRPr="00C65840">
        <w:rPr>
          <w:rFonts w:cs="Tahoma"/>
          <w:sz w:val="20"/>
          <w:szCs w:val="20"/>
          <w:lang w:val="es-ES_tradnl"/>
        </w:rPr>
        <w:t xml:space="preserve"> antes comunicados a la supervisión, una vez que el Contratista haya subsanado las observaciones que se hubiesen presentado en la Recepción Provisional.</w:t>
      </w:r>
    </w:p>
    <w:p w14:paraId="7BED75E7"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 xml:space="preserve">De acuerdo al alcance de la obra a ser </w:t>
      </w:r>
      <w:proofErr w:type="spellStart"/>
      <w:r w:rsidRPr="00C65840">
        <w:rPr>
          <w:rFonts w:cs="Tahoma"/>
          <w:sz w:val="20"/>
          <w:szCs w:val="20"/>
          <w:lang w:val="es-ES_tradnl"/>
        </w:rPr>
        <w:t>recepcionada</w:t>
      </w:r>
      <w:proofErr w:type="spellEnd"/>
      <w:r w:rsidRPr="00C65840">
        <w:rPr>
          <w:rFonts w:cs="Tahoma"/>
          <w:sz w:val="20"/>
          <w:szCs w:val="20"/>
          <w:lang w:val="es-ES_tradnl"/>
        </w:rPr>
        <w:t>, las tareas inherentes a las recepciones provisional y definitiva serán programadas en los días que fueran necesarios para obtener un buen resultado.</w:t>
      </w:r>
    </w:p>
    <w:p w14:paraId="5FD12770" w14:textId="77777777" w:rsidR="00DB679D" w:rsidRPr="00C65840" w:rsidRDefault="00DB679D" w:rsidP="00DB679D">
      <w:pPr>
        <w:spacing w:line="260" w:lineRule="atLeast"/>
        <w:jc w:val="both"/>
        <w:rPr>
          <w:rFonts w:cs="Tahoma"/>
          <w:sz w:val="20"/>
          <w:szCs w:val="20"/>
          <w:lang w:val="es-ES_tradnl"/>
        </w:rPr>
      </w:pPr>
    </w:p>
    <w:p w14:paraId="75E2CBBA" w14:textId="77777777" w:rsidR="00DB679D" w:rsidRPr="00C65840" w:rsidRDefault="00DB679D" w:rsidP="00DB679D">
      <w:pPr>
        <w:numPr>
          <w:ilvl w:val="0"/>
          <w:numId w:val="41"/>
        </w:numPr>
        <w:ind w:left="284" w:hanging="284"/>
        <w:contextualSpacing/>
        <w:jc w:val="both"/>
        <w:outlineLvl w:val="0"/>
        <w:rPr>
          <w:rFonts w:cs="Tahoma"/>
          <w:b/>
          <w:sz w:val="20"/>
          <w:szCs w:val="20"/>
          <w:lang w:val="es-ES_tradnl"/>
        </w:rPr>
      </w:pPr>
      <w:bookmarkStart w:id="105" w:name="_Toc118720338"/>
      <w:r w:rsidRPr="00C65840">
        <w:rPr>
          <w:rFonts w:cs="Tahoma"/>
          <w:b/>
          <w:sz w:val="20"/>
          <w:szCs w:val="20"/>
        </w:rPr>
        <w:t>CERTIFICADO</w:t>
      </w:r>
      <w:r w:rsidRPr="00C65840">
        <w:rPr>
          <w:rFonts w:cs="Tahoma"/>
          <w:b/>
          <w:sz w:val="20"/>
          <w:szCs w:val="20"/>
          <w:lang w:val="es-ES_tradnl"/>
        </w:rPr>
        <w:t xml:space="preserve"> DE LIQUIDACIÓN FINAL DE LA OBRA</w:t>
      </w:r>
      <w:bookmarkEnd w:id="105"/>
    </w:p>
    <w:p w14:paraId="18AE88D2"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El Supervisor elaborará un certificado de cantidades finales de obra, sobre la base de la obra efectiva y realmente ejecutada.</w:t>
      </w:r>
    </w:p>
    <w:p w14:paraId="7AC3A9A4"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A esta liquidación económica final de la obra se le descontará las multas aplicadas (si las hubiere), saldos por anticipo otorgado, gastos realizados por la ejecución de trabajos de obras no corregidas por el Contratista y otros descuentos justificados por la Supervisión y/o Fiscalización, definiendo, finalmente, un saldo a favor o en contra del Contratista.</w:t>
      </w:r>
    </w:p>
    <w:p w14:paraId="3F4FF21D"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14:paraId="79080DFC"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 xml:space="preserve">En el caso del Contrato del Supervisor, dentro de los diez (10) días hábiles siguientes a la fecha de la entrega del informe final, el Supervisor elaborará y presentará el Certificado de Liquidación Final del Servicio y lo presentará al Fiscal de Obra con su firma. </w:t>
      </w:r>
    </w:p>
    <w:p w14:paraId="450D7961"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14:paraId="30F64965"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El cierre del contrato deberá ser acreditado por un “Certificado de Terminación del Servicio” de Supervisión Técnica, otorgado por la unidad competente del Contratante luego de concluido el trámite precedente especificado.</w:t>
      </w:r>
    </w:p>
    <w:p w14:paraId="736A6248"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El cierre de Contrato de Obra y de Supervisión no libera de responsabilidades al Supervisor, por negligencia o impericia que ocasionasen daños posteriores sobre el objeto de contratación.</w:t>
      </w:r>
    </w:p>
    <w:p w14:paraId="53496602" w14:textId="77777777" w:rsidR="00DB679D" w:rsidRPr="00C65840" w:rsidRDefault="00DB679D" w:rsidP="00DB679D">
      <w:pPr>
        <w:spacing w:line="260" w:lineRule="atLeast"/>
        <w:jc w:val="both"/>
        <w:rPr>
          <w:rFonts w:cs="Tahoma"/>
          <w:sz w:val="20"/>
          <w:szCs w:val="20"/>
          <w:lang w:val="es-ES_tradnl"/>
        </w:rPr>
      </w:pPr>
    </w:p>
    <w:p w14:paraId="41DB2C53" w14:textId="77777777" w:rsidR="00DB679D" w:rsidRPr="00C65840" w:rsidRDefault="00DB679D" w:rsidP="00DB679D">
      <w:pPr>
        <w:numPr>
          <w:ilvl w:val="0"/>
          <w:numId w:val="41"/>
        </w:numPr>
        <w:ind w:left="284" w:hanging="284"/>
        <w:contextualSpacing/>
        <w:jc w:val="both"/>
        <w:outlineLvl w:val="0"/>
        <w:rPr>
          <w:rFonts w:cs="Tahoma"/>
          <w:b/>
          <w:sz w:val="20"/>
          <w:szCs w:val="20"/>
          <w:lang w:val="es-ES_tradnl"/>
        </w:rPr>
      </w:pPr>
      <w:bookmarkStart w:id="106" w:name="_Toc118720339"/>
      <w:r w:rsidRPr="00C65840">
        <w:rPr>
          <w:rFonts w:cs="Tahoma"/>
          <w:b/>
          <w:sz w:val="20"/>
          <w:szCs w:val="20"/>
        </w:rPr>
        <w:t>RESPONSABILIDAD</w:t>
      </w:r>
      <w:r w:rsidRPr="00C65840">
        <w:rPr>
          <w:rFonts w:cs="Tahoma"/>
          <w:b/>
          <w:sz w:val="20"/>
          <w:szCs w:val="20"/>
          <w:lang w:val="es-ES_tradnl"/>
        </w:rPr>
        <w:t xml:space="preserve"> CIVIL.</w:t>
      </w:r>
      <w:bookmarkEnd w:id="106"/>
    </w:p>
    <w:p w14:paraId="10403E94"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En el caso que la Supervisión, como producto del ejercicio de sus funciones, de lugar a que se ocasione daño económico al Estado por acción u omisión, será responsable de resarcir el mismo, una vez que mediante las acciones de control interno y/o externo y legal correspondientes se haya demostrado tal hecho.</w:t>
      </w:r>
    </w:p>
    <w:p w14:paraId="0BAD5FC1" w14:textId="77777777" w:rsidR="00DB679D" w:rsidRPr="00C65840" w:rsidRDefault="00DB679D" w:rsidP="00DB679D">
      <w:pPr>
        <w:spacing w:line="260" w:lineRule="atLeast"/>
        <w:jc w:val="both"/>
        <w:rPr>
          <w:rFonts w:cs="Tahoma"/>
          <w:sz w:val="20"/>
          <w:szCs w:val="20"/>
          <w:lang w:val="es-ES_tradnl"/>
        </w:rPr>
      </w:pPr>
    </w:p>
    <w:p w14:paraId="153F1421" w14:textId="77777777" w:rsidR="00DB679D" w:rsidRPr="00C65840" w:rsidRDefault="00DB679D" w:rsidP="00DB679D">
      <w:pPr>
        <w:numPr>
          <w:ilvl w:val="0"/>
          <w:numId w:val="41"/>
        </w:numPr>
        <w:ind w:left="284" w:hanging="284"/>
        <w:contextualSpacing/>
        <w:jc w:val="both"/>
        <w:outlineLvl w:val="0"/>
        <w:rPr>
          <w:rFonts w:cs="Tahoma"/>
          <w:b/>
          <w:sz w:val="20"/>
          <w:szCs w:val="20"/>
          <w:lang w:val="es-ES_tradnl"/>
        </w:rPr>
      </w:pPr>
      <w:bookmarkStart w:id="107" w:name="_Toc118720340"/>
      <w:r w:rsidRPr="00C65840">
        <w:rPr>
          <w:rFonts w:cs="Tahoma"/>
          <w:b/>
          <w:sz w:val="20"/>
          <w:szCs w:val="20"/>
        </w:rPr>
        <w:t>RESPONSABILIDAD</w:t>
      </w:r>
      <w:r w:rsidRPr="00C65840">
        <w:rPr>
          <w:rFonts w:cs="Tahoma"/>
          <w:b/>
          <w:sz w:val="20"/>
          <w:szCs w:val="20"/>
          <w:lang w:val="es-ES_tradnl"/>
        </w:rPr>
        <w:t xml:space="preserve"> SOLIDARIA Y MANCOMUNADA.</w:t>
      </w:r>
      <w:bookmarkEnd w:id="107"/>
    </w:p>
    <w:p w14:paraId="2FF4057D"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lastRenderedPageBreak/>
        <w:t>En el caso de haberse firmado un contrato entre la AEVIVIENDA y Asociaciones Accidentales, las firmas componentes de la Supervisión serán responsables solidarias y mancomunadas del cumplimiento del contrato, así como en el caso de cualquier demanda legal.</w:t>
      </w:r>
    </w:p>
    <w:p w14:paraId="3F835B89" w14:textId="77777777" w:rsidR="00DB679D" w:rsidRPr="00C65840" w:rsidRDefault="00DB679D" w:rsidP="00DB679D">
      <w:pPr>
        <w:spacing w:line="260" w:lineRule="atLeast"/>
        <w:jc w:val="both"/>
        <w:rPr>
          <w:rFonts w:cs="Tahoma"/>
          <w:sz w:val="20"/>
          <w:szCs w:val="20"/>
          <w:lang w:val="es-ES_tradnl"/>
        </w:rPr>
      </w:pPr>
    </w:p>
    <w:p w14:paraId="2D5B696B" w14:textId="77777777" w:rsidR="00DB679D" w:rsidRPr="00C65840" w:rsidRDefault="00DB679D" w:rsidP="00DB679D">
      <w:pPr>
        <w:numPr>
          <w:ilvl w:val="0"/>
          <w:numId w:val="41"/>
        </w:numPr>
        <w:ind w:left="284" w:hanging="284"/>
        <w:contextualSpacing/>
        <w:jc w:val="both"/>
        <w:outlineLvl w:val="0"/>
        <w:rPr>
          <w:rFonts w:cs="Tahoma"/>
          <w:b/>
          <w:sz w:val="20"/>
          <w:szCs w:val="20"/>
          <w:lang w:val="es-ES_tradnl"/>
        </w:rPr>
      </w:pPr>
      <w:bookmarkStart w:id="108" w:name="_Toc118720341"/>
      <w:r w:rsidRPr="00C65840">
        <w:rPr>
          <w:rFonts w:cs="Tahoma"/>
          <w:b/>
          <w:sz w:val="20"/>
          <w:szCs w:val="20"/>
        </w:rPr>
        <w:t>RESPONSABILIDAD</w:t>
      </w:r>
      <w:r w:rsidRPr="00C65840">
        <w:rPr>
          <w:rFonts w:cs="Tahoma"/>
          <w:b/>
          <w:sz w:val="20"/>
          <w:szCs w:val="20"/>
          <w:lang w:val="es-ES_tradnl"/>
        </w:rPr>
        <w:t xml:space="preserve"> TÉCNICA DE LA SUPERVISIÓN.</w:t>
      </w:r>
      <w:bookmarkEnd w:id="108"/>
    </w:p>
    <w:p w14:paraId="26E7EEC3"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En atención a que la Supervisión es responsable directa y absoluta de las actividades contractuales que ésta realiza, deberá responder a cualquier consulta por el trabajo realizado durante los siguientes dos (2) años, computables desde la aceptación del informe final por parte de la entidad contratante, por lo que, en caso de ser requerida para cualquier aclaración o corrección pertinente, no podrá negar su concurrencia.</w:t>
      </w:r>
    </w:p>
    <w:p w14:paraId="2ABF6DDB"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En caso de no concurrir a esa convocatoria, la entidad contratante hará conocer por escrito esta situación al Órgano Rector (Ministerio de Economía y Finanzas Públicas) para efectos de información y a la Contraloría General del Estado, a los efectos legales pertinentes, en razón de que el servicio prestado fue emergente de un contrato administrativo por el cual es responsable ante el Estado.</w:t>
      </w:r>
    </w:p>
    <w:p w14:paraId="0CE63B2F" w14:textId="77777777" w:rsidR="00DB679D" w:rsidRPr="00C65840" w:rsidRDefault="00DB679D" w:rsidP="00DB679D">
      <w:pPr>
        <w:spacing w:line="260" w:lineRule="atLeast"/>
        <w:jc w:val="both"/>
        <w:rPr>
          <w:rFonts w:cs="Tahoma"/>
          <w:sz w:val="20"/>
          <w:szCs w:val="20"/>
          <w:lang w:val="es-ES_tradnl"/>
        </w:rPr>
      </w:pPr>
    </w:p>
    <w:p w14:paraId="77793EA1" w14:textId="77777777" w:rsidR="00DB679D" w:rsidRPr="00C65840" w:rsidRDefault="00DB679D" w:rsidP="00DB679D">
      <w:pPr>
        <w:numPr>
          <w:ilvl w:val="0"/>
          <w:numId w:val="41"/>
        </w:numPr>
        <w:ind w:left="284" w:hanging="284"/>
        <w:contextualSpacing/>
        <w:jc w:val="both"/>
        <w:outlineLvl w:val="0"/>
        <w:rPr>
          <w:rFonts w:cs="Tahoma"/>
          <w:b/>
          <w:sz w:val="20"/>
          <w:szCs w:val="20"/>
          <w:lang w:val="es-ES_tradnl"/>
        </w:rPr>
      </w:pPr>
      <w:bookmarkStart w:id="109" w:name="_Toc118720342"/>
      <w:r w:rsidRPr="00C65840">
        <w:rPr>
          <w:rFonts w:cs="Tahoma"/>
          <w:b/>
          <w:sz w:val="20"/>
          <w:szCs w:val="20"/>
        </w:rPr>
        <w:t>PROPIEDAD</w:t>
      </w:r>
      <w:r w:rsidRPr="00C65840">
        <w:rPr>
          <w:rFonts w:cs="Tahoma"/>
          <w:b/>
          <w:sz w:val="20"/>
          <w:szCs w:val="20"/>
          <w:lang w:val="es-ES_tradnl"/>
        </w:rPr>
        <w:t xml:space="preserve"> DE LOS DOCUMENTOS.</w:t>
      </w:r>
      <w:bookmarkEnd w:id="109"/>
    </w:p>
    <w:p w14:paraId="0164AE6A" w14:textId="77777777" w:rsidR="00DB679D" w:rsidRPr="00C65840" w:rsidRDefault="00DB679D" w:rsidP="00DB679D">
      <w:pPr>
        <w:spacing w:line="260" w:lineRule="atLeast"/>
        <w:jc w:val="both"/>
        <w:rPr>
          <w:rFonts w:cs="Tahoma"/>
          <w:sz w:val="20"/>
          <w:szCs w:val="20"/>
          <w:lang w:val="es-ES_tradnl"/>
        </w:rPr>
      </w:pPr>
      <w:r w:rsidRPr="00C65840">
        <w:rPr>
          <w:rFonts w:cs="Tahoma"/>
          <w:sz w:val="20"/>
          <w:szCs w:val="20"/>
          <w:lang w:val="es-ES_tradnl"/>
        </w:rPr>
        <w:t>Los originales de los documentos, Libro de Órdenes, Planillas, Libretas de campo, Memorias de cálculo, Planos, diseños y otros documentos que elabore la Supervisión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0E83B8CE" w14:textId="77777777" w:rsidR="00DB679D" w:rsidRPr="00C65840" w:rsidRDefault="00DB679D" w:rsidP="00DB679D">
      <w:pPr>
        <w:spacing w:line="200" w:lineRule="exact"/>
        <w:jc w:val="both"/>
        <w:rPr>
          <w:rFonts w:cs="Tahoma"/>
          <w:b/>
          <w:color w:val="FF0000"/>
          <w:sz w:val="20"/>
          <w:szCs w:val="20"/>
          <w:lang w:val="es-ES_tradnl"/>
        </w:rPr>
      </w:pPr>
    </w:p>
    <w:p w14:paraId="6E557553" w14:textId="77777777" w:rsidR="00DB679D" w:rsidRPr="00C65840" w:rsidRDefault="00DB679D" w:rsidP="00DB679D">
      <w:pPr>
        <w:numPr>
          <w:ilvl w:val="0"/>
          <w:numId w:val="41"/>
        </w:numPr>
        <w:ind w:left="284" w:hanging="284"/>
        <w:contextualSpacing/>
        <w:jc w:val="both"/>
        <w:outlineLvl w:val="0"/>
        <w:rPr>
          <w:rFonts w:cs="Tahoma"/>
          <w:b/>
          <w:sz w:val="20"/>
          <w:szCs w:val="20"/>
        </w:rPr>
      </w:pPr>
      <w:bookmarkStart w:id="110" w:name="_Toc481743358"/>
      <w:bookmarkStart w:id="111" w:name="_Toc118720343"/>
      <w:r w:rsidRPr="00C65840">
        <w:rPr>
          <w:rFonts w:cs="Tahoma"/>
          <w:b/>
          <w:sz w:val="20"/>
          <w:szCs w:val="20"/>
        </w:rPr>
        <w:t>DETALLE DE ÍTEMS DEL PROYECTO</w:t>
      </w:r>
      <w:bookmarkEnd w:id="110"/>
      <w:bookmarkEnd w:id="111"/>
    </w:p>
    <w:p w14:paraId="5F82E939" w14:textId="77777777" w:rsidR="00DB679D" w:rsidRPr="00C65840" w:rsidRDefault="00DB679D" w:rsidP="00DB679D">
      <w:pPr>
        <w:ind w:left="425"/>
        <w:contextualSpacing/>
        <w:jc w:val="both"/>
        <w:outlineLvl w:val="0"/>
        <w:rPr>
          <w:rFonts w:cs="Tahoma"/>
          <w:b/>
          <w:sz w:val="20"/>
          <w:szCs w:val="20"/>
        </w:rPr>
      </w:pPr>
    </w:p>
    <w:tbl>
      <w:tblPr>
        <w:tblpPr w:leftFromText="141" w:rightFromText="141" w:vertAnchor="text" w:tblpY="1"/>
        <w:tblOverlap w:val="never"/>
        <w:tblW w:w="8910" w:type="dxa"/>
        <w:tblLayout w:type="fixed"/>
        <w:tblCellMar>
          <w:left w:w="70" w:type="dxa"/>
          <w:right w:w="70" w:type="dxa"/>
        </w:tblCellMar>
        <w:tblLook w:val="04A0" w:firstRow="1" w:lastRow="0" w:firstColumn="1" w:lastColumn="0" w:noHBand="0" w:noVBand="1"/>
      </w:tblPr>
      <w:tblGrid>
        <w:gridCol w:w="595"/>
        <w:gridCol w:w="5783"/>
        <w:gridCol w:w="1631"/>
        <w:gridCol w:w="901"/>
      </w:tblGrid>
      <w:tr w:rsidR="00DB679D" w:rsidRPr="00C65840" w14:paraId="744821F4" w14:textId="77777777" w:rsidTr="00C400CD">
        <w:trPr>
          <w:trHeight w:val="300"/>
        </w:trPr>
        <w:tc>
          <w:tcPr>
            <w:tcW w:w="595"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3C3A1FE0" w14:textId="77777777" w:rsidR="00DB679D" w:rsidRPr="00C65840" w:rsidRDefault="00DB679D" w:rsidP="00C400CD">
            <w:pPr>
              <w:jc w:val="center"/>
              <w:rPr>
                <w:rFonts w:cs="Arial"/>
                <w:lang w:eastAsia="es-BO"/>
              </w:rPr>
            </w:pPr>
            <w:r w:rsidRPr="00C65840">
              <w:rPr>
                <w:rFonts w:cs="Arial"/>
                <w:lang w:eastAsia="es-BO"/>
              </w:rPr>
              <w:t>NUM ITEM</w:t>
            </w:r>
          </w:p>
        </w:tc>
        <w:tc>
          <w:tcPr>
            <w:tcW w:w="5783" w:type="dxa"/>
            <w:tcBorders>
              <w:top w:val="single" w:sz="4" w:space="0" w:color="000000"/>
              <w:left w:val="nil"/>
              <w:bottom w:val="single" w:sz="4" w:space="0" w:color="000000"/>
              <w:right w:val="single" w:sz="4" w:space="0" w:color="000000"/>
            </w:tcBorders>
            <w:shd w:val="clear" w:color="auto" w:fill="66B2FF"/>
            <w:noWrap/>
            <w:vAlign w:val="center"/>
            <w:hideMark/>
          </w:tcPr>
          <w:p w14:paraId="1CE5AAFF" w14:textId="77777777" w:rsidR="00DB679D" w:rsidRPr="00C65840" w:rsidRDefault="00DB679D" w:rsidP="00C400CD">
            <w:pPr>
              <w:jc w:val="center"/>
              <w:rPr>
                <w:rFonts w:cs="Arial"/>
                <w:lang w:eastAsia="es-BO"/>
              </w:rPr>
            </w:pPr>
            <w:r w:rsidRPr="00C65840">
              <w:rPr>
                <w:rFonts w:cs="Arial"/>
                <w:lang w:eastAsia="es-BO"/>
              </w:rPr>
              <w:t>NOMBRE DEL ITEM</w:t>
            </w:r>
          </w:p>
        </w:tc>
        <w:tc>
          <w:tcPr>
            <w:tcW w:w="1631" w:type="dxa"/>
            <w:tcBorders>
              <w:top w:val="single" w:sz="4" w:space="0" w:color="000000"/>
              <w:left w:val="nil"/>
              <w:bottom w:val="single" w:sz="4" w:space="0" w:color="000000"/>
              <w:right w:val="single" w:sz="4" w:space="0" w:color="000000"/>
            </w:tcBorders>
            <w:shd w:val="clear" w:color="auto" w:fill="66B2FF"/>
            <w:noWrap/>
            <w:vAlign w:val="center"/>
            <w:hideMark/>
          </w:tcPr>
          <w:p w14:paraId="31DDAB37" w14:textId="77777777" w:rsidR="00DB679D" w:rsidRPr="00C65840" w:rsidRDefault="00DB679D" w:rsidP="00C400CD">
            <w:pPr>
              <w:jc w:val="center"/>
              <w:rPr>
                <w:rFonts w:cs="Arial"/>
                <w:lang w:eastAsia="es-BO"/>
              </w:rPr>
            </w:pPr>
            <w:r w:rsidRPr="00C65840">
              <w:rPr>
                <w:rFonts w:cs="Arial"/>
                <w:lang w:eastAsia="es-BO"/>
              </w:rPr>
              <w:t>UNIDAD DE MEDIDA</w:t>
            </w:r>
          </w:p>
        </w:tc>
        <w:tc>
          <w:tcPr>
            <w:tcW w:w="901" w:type="dxa"/>
            <w:tcBorders>
              <w:top w:val="single" w:sz="4" w:space="0" w:color="000000"/>
              <w:left w:val="nil"/>
              <w:bottom w:val="single" w:sz="4" w:space="0" w:color="000000"/>
              <w:right w:val="single" w:sz="4" w:space="0" w:color="000000"/>
            </w:tcBorders>
            <w:shd w:val="clear" w:color="auto" w:fill="66B2FF"/>
            <w:vAlign w:val="center"/>
            <w:hideMark/>
          </w:tcPr>
          <w:p w14:paraId="1FFE27C3" w14:textId="77777777" w:rsidR="00DB679D" w:rsidRPr="00C65840" w:rsidRDefault="00DB679D" w:rsidP="00C400CD">
            <w:pPr>
              <w:jc w:val="center"/>
              <w:rPr>
                <w:rFonts w:cs="Arial"/>
                <w:lang w:eastAsia="es-BO"/>
              </w:rPr>
            </w:pPr>
            <w:r w:rsidRPr="00C65840">
              <w:rPr>
                <w:rFonts w:cs="Arial"/>
                <w:lang w:eastAsia="es-BO"/>
              </w:rPr>
              <w:t>VOLUMEN</w:t>
            </w:r>
          </w:p>
        </w:tc>
      </w:tr>
      <w:tr w:rsidR="00DB679D" w:rsidRPr="00C65840" w14:paraId="08002F2D" w14:textId="77777777" w:rsidTr="00C400CD">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0E4B7DBD" w14:textId="77777777" w:rsidR="00DB679D" w:rsidRPr="00C65840" w:rsidRDefault="00DB679D" w:rsidP="00C400CD">
            <w:pPr>
              <w:jc w:val="right"/>
              <w:rPr>
                <w:rFonts w:cs="Arial"/>
                <w:color w:val="FF0000"/>
                <w:lang w:eastAsia="es-BO"/>
              </w:rPr>
            </w:pPr>
            <w:r w:rsidRPr="00C65840">
              <w:rPr>
                <w:rFonts w:cs="Arial"/>
                <w:color w:val="000000"/>
              </w:rPr>
              <w:t>1</w:t>
            </w:r>
          </w:p>
        </w:tc>
        <w:tc>
          <w:tcPr>
            <w:tcW w:w="5783" w:type="dxa"/>
            <w:tcBorders>
              <w:top w:val="nil"/>
              <w:left w:val="nil"/>
              <w:bottom w:val="single" w:sz="4" w:space="0" w:color="000000"/>
              <w:right w:val="single" w:sz="4" w:space="0" w:color="000000"/>
            </w:tcBorders>
            <w:noWrap/>
            <w:vAlign w:val="bottom"/>
            <w:hideMark/>
          </w:tcPr>
          <w:p w14:paraId="012364F3" w14:textId="77777777" w:rsidR="00DB679D" w:rsidRPr="00C65840" w:rsidRDefault="00DB679D" w:rsidP="00C400CD">
            <w:pPr>
              <w:rPr>
                <w:rFonts w:cs="Arial"/>
                <w:color w:val="FF0000"/>
                <w:lang w:eastAsia="es-BO"/>
              </w:rPr>
            </w:pPr>
            <w:r w:rsidRPr="00C65840">
              <w:rPr>
                <w:rFonts w:cs="Arial"/>
                <w:color w:val="000000"/>
              </w:rPr>
              <w:t>INSTALACIÓN DE FAENAS</w:t>
            </w:r>
          </w:p>
        </w:tc>
        <w:tc>
          <w:tcPr>
            <w:tcW w:w="1631" w:type="dxa"/>
            <w:tcBorders>
              <w:top w:val="nil"/>
              <w:left w:val="nil"/>
              <w:bottom w:val="single" w:sz="4" w:space="0" w:color="000000"/>
              <w:right w:val="single" w:sz="4" w:space="0" w:color="000000"/>
            </w:tcBorders>
            <w:noWrap/>
            <w:vAlign w:val="bottom"/>
            <w:hideMark/>
          </w:tcPr>
          <w:p w14:paraId="45E474FA" w14:textId="77777777" w:rsidR="00DB679D" w:rsidRPr="00C65840" w:rsidRDefault="00DB679D" w:rsidP="00C400CD">
            <w:pPr>
              <w:rPr>
                <w:rFonts w:cs="Arial"/>
                <w:color w:val="FF0000"/>
                <w:lang w:eastAsia="es-BO"/>
              </w:rPr>
            </w:pPr>
            <w:r w:rsidRPr="00C65840">
              <w:rPr>
                <w:rFonts w:cs="Arial"/>
                <w:color w:val="000000"/>
              </w:rPr>
              <w:t>GLOBAL</w:t>
            </w:r>
          </w:p>
        </w:tc>
        <w:tc>
          <w:tcPr>
            <w:tcW w:w="901" w:type="dxa"/>
            <w:tcBorders>
              <w:top w:val="nil"/>
              <w:left w:val="nil"/>
              <w:bottom w:val="single" w:sz="4" w:space="0" w:color="000000"/>
              <w:right w:val="single" w:sz="4" w:space="0" w:color="000000"/>
            </w:tcBorders>
            <w:vAlign w:val="bottom"/>
            <w:hideMark/>
          </w:tcPr>
          <w:p w14:paraId="68686539" w14:textId="77777777" w:rsidR="00DB679D" w:rsidRPr="00C65840" w:rsidRDefault="00DB679D" w:rsidP="00C400CD">
            <w:pPr>
              <w:jc w:val="right"/>
              <w:rPr>
                <w:rFonts w:cs="Arial"/>
                <w:color w:val="FF0000"/>
                <w:lang w:eastAsia="es-BO"/>
              </w:rPr>
            </w:pPr>
            <w:r w:rsidRPr="00C65840">
              <w:rPr>
                <w:rFonts w:cs="Arial"/>
                <w:color w:val="000000"/>
              </w:rPr>
              <w:t>1</w:t>
            </w:r>
          </w:p>
        </w:tc>
      </w:tr>
      <w:tr w:rsidR="00DB679D" w:rsidRPr="00C65840" w14:paraId="3F08199E" w14:textId="77777777" w:rsidTr="00C400CD">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0A1E814E" w14:textId="77777777" w:rsidR="00DB679D" w:rsidRPr="00C65840" w:rsidRDefault="00DB679D" w:rsidP="00C400CD">
            <w:pPr>
              <w:jc w:val="right"/>
              <w:rPr>
                <w:rFonts w:cs="Arial"/>
                <w:color w:val="FF0000"/>
                <w:lang w:eastAsia="es-BO"/>
              </w:rPr>
            </w:pPr>
            <w:r w:rsidRPr="00C65840">
              <w:rPr>
                <w:rFonts w:cs="Arial"/>
                <w:color w:val="000000"/>
              </w:rPr>
              <w:t>2</w:t>
            </w:r>
          </w:p>
        </w:tc>
        <w:tc>
          <w:tcPr>
            <w:tcW w:w="5783" w:type="dxa"/>
            <w:tcBorders>
              <w:top w:val="nil"/>
              <w:left w:val="nil"/>
              <w:bottom w:val="single" w:sz="4" w:space="0" w:color="000000"/>
              <w:right w:val="single" w:sz="4" w:space="0" w:color="000000"/>
            </w:tcBorders>
            <w:noWrap/>
            <w:vAlign w:val="bottom"/>
            <w:hideMark/>
          </w:tcPr>
          <w:p w14:paraId="4F534A67" w14:textId="77777777" w:rsidR="00DB679D" w:rsidRPr="00C65840" w:rsidRDefault="00DB679D" w:rsidP="00C400CD">
            <w:pPr>
              <w:rPr>
                <w:rFonts w:cs="Arial"/>
                <w:color w:val="FF0000"/>
                <w:lang w:eastAsia="es-BO"/>
              </w:rPr>
            </w:pPr>
            <w:r w:rsidRPr="00C65840">
              <w:rPr>
                <w:rFonts w:cs="Arial"/>
                <w:color w:val="000000"/>
              </w:rPr>
              <w:t>LETRERO DE OBRA DE MURO DE LADRILLO</w:t>
            </w:r>
          </w:p>
        </w:tc>
        <w:tc>
          <w:tcPr>
            <w:tcW w:w="1631" w:type="dxa"/>
            <w:tcBorders>
              <w:top w:val="nil"/>
              <w:left w:val="nil"/>
              <w:bottom w:val="single" w:sz="4" w:space="0" w:color="000000"/>
              <w:right w:val="single" w:sz="4" w:space="0" w:color="000000"/>
            </w:tcBorders>
            <w:noWrap/>
            <w:vAlign w:val="bottom"/>
            <w:hideMark/>
          </w:tcPr>
          <w:p w14:paraId="495A2CAE" w14:textId="77777777" w:rsidR="00DB679D" w:rsidRPr="00C65840" w:rsidRDefault="00DB679D" w:rsidP="00C400CD">
            <w:pPr>
              <w:rPr>
                <w:rFonts w:cs="Arial"/>
                <w:color w:val="FF0000"/>
                <w:lang w:eastAsia="es-BO"/>
              </w:rPr>
            </w:pPr>
            <w:r w:rsidRPr="00C65840">
              <w:rPr>
                <w:rFonts w:cs="Arial"/>
                <w:color w:val="000000"/>
              </w:rPr>
              <w:t>GLOBAL</w:t>
            </w:r>
          </w:p>
        </w:tc>
        <w:tc>
          <w:tcPr>
            <w:tcW w:w="901" w:type="dxa"/>
            <w:tcBorders>
              <w:top w:val="nil"/>
              <w:left w:val="nil"/>
              <w:bottom w:val="single" w:sz="4" w:space="0" w:color="000000"/>
              <w:right w:val="single" w:sz="4" w:space="0" w:color="000000"/>
            </w:tcBorders>
            <w:vAlign w:val="bottom"/>
            <w:hideMark/>
          </w:tcPr>
          <w:p w14:paraId="2370F231" w14:textId="77777777" w:rsidR="00DB679D" w:rsidRPr="00C65840" w:rsidRDefault="00DB679D" w:rsidP="00C400CD">
            <w:pPr>
              <w:jc w:val="right"/>
              <w:rPr>
                <w:rFonts w:cs="Arial"/>
                <w:color w:val="FF0000"/>
                <w:lang w:eastAsia="es-BO"/>
              </w:rPr>
            </w:pPr>
            <w:r w:rsidRPr="00C65840">
              <w:rPr>
                <w:rFonts w:cs="Arial"/>
                <w:color w:val="000000"/>
              </w:rPr>
              <w:t>1</w:t>
            </w:r>
          </w:p>
        </w:tc>
      </w:tr>
      <w:tr w:rsidR="00DB679D" w:rsidRPr="00C65840" w14:paraId="76D8F8DA" w14:textId="77777777" w:rsidTr="00C400CD">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34CB97BE" w14:textId="77777777" w:rsidR="00DB679D" w:rsidRPr="00C65840" w:rsidRDefault="00DB679D" w:rsidP="00C400CD">
            <w:pPr>
              <w:jc w:val="right"/>
              <w:rPr>
                <w:rFonts w:cs="Arial"/>
                <w:color w:val="FF0000"/>
                <w:lang w:eastAsia="es-BO"/>
              </w:rPr>
            </w:pPr>
            <w:r w:rsidRPr="00C65840">
              <w:rPr>
                <w:rFonts w:cs="Arial"/>
                <w:color w:val="000000"/>
              </w:rPr>
              <w:t>3</w:t>
            </w:r>
          </w:p>
        </w:tc>
        <w:tc>
          <w:tcPr>
            <w:tcW w:w="5783" w:type="dxa"/>
            <w:tcBorders>
              <w:top w:val="nil"/>
              <w:left w:val="nil"/>
              <w:bottom w:val="single" w:sz="4" w:space="0" w:color="000000"/>
              <w:right w:val="single" w:sz="4" w:space="0" w:color="000000"/>
            </w:tcBorders>
            <w:noWrap/>
            <w:vAlign w:val="bottom"/>
            <w:hideMark/>
          </w:tcPr>
          <w:p w14:paraId="01892998" w14:textId="77777777" w:rsidR="00DB679D" w:rsidRPr="00C65840" w:rsidRDefault="00DB679D" w:rsidP="00C400CD">
            <w:pPr>
              <w:rPr>
                <w:rFonts w:cs="Arial"/>
                <w:color w:val="FF0000"/>
                <w:lang w:eastAsia="es-BO"/>
              </w:rPr>
            </w:pPr>
            <w:r w:rsidRPr="00C65840">
              <w:rPr>
                <w:rFonts w:cs="Arial"/>
                <w:color w:val="000000"/>
              </w:rPr>
              <w:t>TRAZADO Y REPLANTEO</w:t>
            </w:r>
          </w:p>
        </w:tc>
        <w:tc>
          <w:tcPr>
            <w:tcW w:w="1631" w:type="dxa"/>
            <w:tcBorders>
              <w:top w:val="nil"/>
              <w:left w:val="nil"/>
              <w:bottom w:val="single" w:sz="4" w:space="0" w:color="000000"/>
              <w:right w:val="single" w:sz="4" w:space="0" w:color="000000"/>
            </w:tcBorders>
            <w:noWrap/>
            <w:vAlign w:val="bottom"/>
            <w:hideMark/>
          </w:tcPr>
          <w:p w14:paraId="060D7055" w14:textId="77777777" w:rsidR="00DB679D" w:rsidRPr="00C65840" w:rsidRDefault="00DB679D" w:rsidP="00C400CD">
            <w:pPr>
              <w:rPr>
                <w:rFonts w:cs="Arial"/>
                <w:color w:val="FF0000"/>
                <w:lang w:eastAsia="es-BO"/>
              </w:rPr>
            </w:pPr>
            <w:r w:rsidRPr="00C65840">
              <w:rPr>
                <w:rFonts w:cs="Arial"/>
                <w:color w:val="000000"/>
              </w:rPr>
              <w:t>GLOBAL</w:t>
            </w:r>
          </w:p>
        </w:tc>
        <w:tc>
          <w:tcPr>
            <w:tcW w:w="901" w:type="dxa"/>
            <w:tcBorders>
              <w:top w:val="nil"/>
              <w:left w:val="nil"/>
              <w:bottom w:val="single" w:sz="4" w:space="0" w:color="000000"/>
              <w:right w:val="single" w:sz="4" w:space="0" w:color="000000"/>
            </w:tcBorders>
            <w:vAlign w:val="bottom"/>
            <w:hideMark/>
          </w:tcPr>
          <w:p w14:paraId="4C9B24A0" w14:textId="77777777" w:rsidR="00DB679D" w:rsidRPr="00C65840" w:rsidRDefault="00DB679D" w:rsidP="00C400CD">
            <w:pPr>
              <w:jc w:val="right"/>
              <w:rPr>
                <w:rFonts w:cs="Arial"/>
                <w:color w:val="FF0000"/>
                <w:lang w:eastAsia="es-BO"/>
              </w:rPr>
            </w:pPr>
            <w:r w:rsidRPr="00C65840">
              <w:rPr>
                <w:rFonts w:cs="Arial"/>
                <w:color w:val="000000"/>
              </w:rPr>
              <w:t>19</w:t>
            </w:r>
          </w:p>
        </w:tc>
      </w:tr>
      <w:tr w:rsidR="00DB679D" w:rsidRPr="00C65840" w14:paraId="614C5116" w14:textId="77777777" w:rsidTr="00C400CD">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7CCFC544" w14:textId="77777777" w:rsidR="00DB679D" w:rsidRPr="00C65840" w:rsidRDefault="00DB679D" w:rsidP="00C400CD">
            <w:pPr>
              <w:jc w:val="right"/>
              <w:rPr>
                <w:rFonts w:cs="Arial"/>
                <w:color w:val="FF0000"/>
                <w:lang w:eastAsia="es-BO"/>
              </w:rPr>
            </w:pPr>
            <w:r w:rsidRPr="00C65840">
              <w:rPr>
                <w:rFonts w:cs="Arial"/>
                <w:color w:val="000000"/>
              </w:rPr>
              <w:t>4</w:t>
            </w:r>
          </w:p>
        </w:tc>
        <w:tc>
          <w:tcPr>
            <w:tcW w:w="5783" w:type="dxa"/>
            <w:tcBorders>
              <w:top w:val="nil"/>
              <w:left w:val="nil"/>
              <w:bottom w:val="single" w:sz="4" w:space="0" w:color="000000"/>
              <w:right w:val="single" w:sz="4" w:space="0" w:color="000000"/>
            </w:tcBorders>
            <w:noWrap/>
            <w:vAlign w:val="bottom"/>
            <w:hideMark/>
          </w:tcPr>
          <w:p w14:paraId="49CFCE7E" w14:textId="77777777" w:rsidR="00DB679D" w:rsidRPr="00C65840" w:rsidRDefault="00DB679D" w:rsidP="00C400CD">
            <w:pPr>
              <w:rPr>
                <w:rFonts w:cs="Arial"/>
                <w:color w:val="FF0000"/>
                <w:lang w:eastAsia="es-BO"/>
              </w:rPr>
            </w:pPr>
            <w:r w:rsidRPr="00C65840">
              <w:rPr>
                <w:rFonts w:cs="Arial"/>
                <w:color w:val="000000"/>
              </w:rPr>
              <w:t>EXCAVACIÓN DE 0 A 2,50 M (SIN AGOTAMIENTO)</w:t>
            </w:r>
          </w:p>
        </w:tc>
        <w:tc>
          <w:tcPr>
            <w:tcW w:w="1631" w:type="dxa"/>
            <w:tcBorders>
              <w:top w:val="nil"/>
              <w:left w:val="nil"/>
              <w:bottom w:val="single" w:sz="4" w:space="0" w:color="000000"/>
              <w:right w:val="single" w:sz="4" w:space="0" w:color="000000"/>
            </w:tcBorders>
            <w:noWrap/>
            <w:vAlign w:val="bottom"/>
            <w:hideMark/>
          </w:tcPr>
          <w:p w14:paraId="44319D4D" w14:textId="77777777" w:rsidR="00DB679D" w:rsidRPr="00C65840" w:rsidRDefault="00DB679D" w:rsidP="00C400CD">
            <w:pPr>
              <w:rPr>
                <w:rFonts w:cs="Arial"/>
                <w:color w:val="FF0000"/>
                <w:lang w:eastAsia="es-BO"/>
              </w:rPr>
            </w:pPr>
            <w:r w:rsidRPr="00C65840">
              <w:rPr>
                <w:rFonts w:cs="Arial"/>
                <w:color w:val="000000"/>
              </w:rPr>
              <w:t>METRO CUBICO</w:t>
            </w:r>
          </w:p>
        </w:tc>
        <w:tc>
          <w:tcPr>
            <w:tcW w:w="901" w:type="dxa"/>
            <w:tcBorders>
              <w:top w:val="nil"/>
              <w:left w:val="nil"/>
              <w:bottom w:val="single" w:sz="4" w:space="0" w:color="000000"/>
              <w:right w:val="single" w:sz="4" w:space="0" w:color="000000"/>
            </w:tcBorders>
            <w:vAlign w:val="bottom"/>
            <w:hideMark/>
          </w:tcPr>
          <w:p w14:paraId="3E6C7188" w14:textId="77777777" w:rsidR="00DB679D" w:rsidRPr="00C65840" w:rsidRDefault="00DB679D" w:rsidP="00C400CD">
            <w:pPr>
              <w:jc w:val="right"/>
              <w:rPr>
                <w:rFonts w:cs="Arial"/>
                <w:color w:val="FF0000"/>
                <w:lang w:eastAsia="es-BO"/>
              </w:rPr>
            </w:pPr>
            <w:r w:rsidRPr="00C65840">
              <w:rPr>
                <w:rFonts w:cs="Arial"/>
                <w:color w:val="000000"/>
              </w:rPr>
              <w:t>49.21</w:t>
            </w:r>
          </w:p>
        </w:tc>
      </w:tr>
      <w:tr w:rsidR="00DB679D" w:rsidRPr="00C65840" w14:paraId="6EFE094A" w14:textId="77777777" w:rsidTr="00C400CD">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47CF9B4C" w14:textId="77777777" w:rsidR="00DB679D" w:rsidRPr="00C65840" w:rsidRDefault="00DB679D" w:rsidP="00C400CD">
            <w:pPr>
              <w:jc w:val="right"/>
              <w:rPr>
                <w:rFonts w:cs="Arial"/>
                <w:color w:val="FF0000"/>
                <w:lang w:eastAsia="es-BO"/>
              </w:rPr>
            </w:pPr>
            <w:r w:rsidRPr="00C65840">
              <w:rPr>
                <w:rFonts w:cs="Arial"/>
                <w:color w:val="000000"/>
              </w:rPr>
              <w:t>5</w:t>
            </w:r>
          </w:p>
        </w:tc>
        <w:tc>
          <w:tcPr>
            <w:tcW w:w="5783" w:type="dxa"/>
            <w:tcBorders>
              <w:top w:val="nil"/>
              <w:left w:val="nil"/>
              <w:bottom w:val="single" w:sz="4" w:space="0" w:color="000000"/>
              <w:right w:val="single" w:sz="4" w:space="0" w:color="000000"/>
            </w:tcBorders>
            <w:noWrap/>
            <w:vAlign w:val="bottom"/>
            <w:hideMark/>
          </w:tcPr>
          <w:p w14:paraId="02859871" w14:textId="77777777" w:rsidR="00DB679D" w:rsidRPr="00C65840" w:rsidRDefault="00DB679D" w:rsidP="00C400CD">
            <w:pPr>
              <w:rPr>
                <w:rFonts w:cs="Arial"/>
                <w:color w:val="FF0000"/>
                <w:lang w:eastAsia="es-BO"/>
              </w:rPr>
            </w:pPr>
            <w:r w:rsidRPr="00C65840">
              <w:rPr>
                <w:rFonts w:cs="Arial"/>
                <w:color w:val="000000"/>
              </w:rPr>
              <w:t>CIMIENTO DE LADRILLO TUBULAR 2H</w:t>
            </w:r>
          </w:p>
        </w:tc>
        <w:tc>
          <w:tcPr>
            <w:tcW w:w="1631" w:type="dxa"/>
            <w:tcBorders>
              <w:top w:val="nil"/>
              <w:left w:val="nil"/>
              <w:bottom w:val="single" w:sz="4" w:space="0" w:color="000000"/>
              <w:right w:val="single" w:sz="4" w:space="0" w:color="000000"/>
            </w:tcBorders>
            <w:noWrap/>
            <w:vAlign w:val="bottom"/>
            <w:hideMark/>
          </w:tcPr>
          <w:p w14:paraId="5A35D4C1" w14:textId="77777777" w:rsidR="00DB679D" w:rsidRPr="00C65840" w:rsidRDefault="00DB679D" w:rsidP="00C400CD">
            <w:pPr>
              <w:rPr>
                <w:rFonts w:cs="Arial"/>
                <w:color w:val="FF0000"/>
                <w:lang w:eastAsia="es-BO"/>
              </w:rPr>
            </w:pPr>
            <w:r w:rsidRPr="00C65840">
              <w:rPr>
                <w:rFonts w:cs="Arial"/>
                <w:color w:val="000000"/>
              </w:rPr>
              <w:t>METRO CUBICO</w:t>
            </w:r>
          </w:p>
        </w:tc>
        <w:tc>
          <w:tcPr>
            <w:tcW w:w="901" w:type="dxa"/>
            <w:tcBorders>
              <w:top w:val="nil"/>
              <w:left w:val="nil"/>
              <w:bottom w:val="single" w:sz="4" w:space="0" w:color="000000"/>
              <w:right w:val="single" w:sz="4" w:space="0" w:color="000000"/>
            </w:tcBorders>
            <w:vAlign w:val="bottom"/>
            <w:hideMark/>
          </w:tcPr>
          <w:p w14:paraId="5E2FE8AC" w14:textId="77777777" w:rsidR="00DB679D" w:rsidRPr="00C65840" w:rsidRDefault="00DB679D" w:rsidP="00C400CD">
            <w:pPr>
              <w:jc w:val="right"/>
              <w:rPr>
                <w:rFonts w:cs="Arial"/>
                <w:color w:val="FF0000"/>
                <w:lang w:eastAsia="es-BO"/>
              </w:rPr>
            </w:pPr>
            <w:r w:rsidRPr="00C65840">
              <w:rPr>
                <w:rFonts w:cs="Arial"/>
                <w:color w:val="000000"/>
              </w:rPr>
              <w:t>52.25</w:t>
            </w:r>
          </w:p>
        </w:tc>
      </w:tr>
      <w:tr w:rsidR="00DB679D" w:rsidRPr="00C65840" w14:paraId="06D45CD4" w14:textId="77777777" w:rsidTr="00C400CD">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22B750EC" w14:textId="77777777" w:rsidR="00DB679D" w:rsidRPr="00C65840" w:rsidRDefault="00DB679D" w:rsidP="00C400CD">
            <w:pPr>
              <w:jc w:val="right"/>
              <w:rPr>
                <w:rFonts w:cs="Arial"/>
                <w:color w:val="FF0000"/>
                <w:lang w:eastAsia="es-BO"/>
              </w:rPr>
            </w:pPr>
            <w:r w:rsidRPr="00C65840">
              <w:rPr>
                <w:rFonts w:cs="Arial"/>
                <w:color w:val="000000"/>
              </w:rPr>
              <w:t>6</w:t>
            </w:r>
          </w:p>
        </w:tc>
        <w:tc>
          <w:tcPr>
            <w:tcW w:w="5783" w:type="dxa"/>
            <w:tcBorders>
              <w:top w:val="nil"/>
              <w:left w:val="nil"/>
              <w:bottom w:val="single" w:sz="4" w:space="0" w:color="000000"/>
              <w:right w:val="single" w:sz="4" w:space="0" w:color="000000"/>
            </w:tcBorders>
            <w:noWrap/>
            <w:vAlign w:val="bottom"/>
            <w:hideMark/>
          </w:tcPr>
          <w:p w14:paraId="6DA83D15" w14:textId="77777777" w:rsidR="00DB679D" w:rsidRPr="00C65840" w:rsidRDefault="00DB679D" w:rsidP="00C400CD">
            <w:pPr>
              <w:rPr>
                <w:rFonts w:cs="Arial"/>
                <w:color w:val="FF0000"/>
                <w:lang w:eastAsia="es-BO"/>
              </w:rPr>
            </w:pPr>
            <w:r w:rsidRPr="00C65840">
              <w:rPr>
                <w:rFonts w:cs="Arial"/>
                <w:color w:val="000000"/>
              </w:rPr>
              <w:t>RELLENO Y COMPACTADO C/ MATERIAL SELECCIONADO CON COMPACTADOR MANUAL</w:t>
            </w:r>
          </w:p>
        </w:tc>
        <w:tc>
          <w:tcPr>
            <w:tcW w:w="1631" w:type="dxa"/>
            <w:tcBorders>
              <w:top w:val="nil"/>
              <w:left w:val="nil"/>
              <w:bottom w:val="single" w:sz="4" w:space="0" w:color="000000"/>
              <w:right w:val="single" w:sz="4" w:space="0" w:color="000000"/>
            </w:tcBorders>
            <w:noWrap/>
            <w:vAlign w:val="bottom"/>
            <w:hideMark/>
          </w:tcPr>
          <w:p w14:paraId="6A3C362D" w14:textId="77777777" w:rsidR="00DB679D" w:rsidRPr="00C65840" w:rsidRDefault="00DB679D" w:rsidP="00C400CD">
            <w:pPr>
              <w:rPr>
                <w:rFonts w:cs="Arial"/>
                <w:color w:val="FF0000"/>
                <w:lang w:eastAsia="es-BO"/>
              </w:rPr>
            </w:pPr>
            <w:r w:rsidRPr="00C65840">
              <w:rPr>
                <w:rFonts w:cs="Arial"/>
                <w:color w:val="000000"/>
              </w:rPr>
              <w:t>METRO CUBICO</w:t>
            </w:r>
          </w:p>
        </w:tc>
        <w:tc>
          <w:tcPr>
            <w:tcW w:w="901" w:type="dxa"/>
            <w:tcBorders>
              <w:top w:val="nil"/>
              <w:left w:val="nil"/>
              <w:bottom w:val="single" w:sz="4" w:space="0" w:color="000000"/>
              <w:right w:val="single" w:sz="4" w:space="0" w:color="000000"/>
            </w:tcBorders>
            <w:vAlign w:val="bottom"/>
            <w:hideMark/>
          </w:tcPr>
          <w:p w14:paraId="22F75DC0" w14:textId="77777777" w:rsidR="00DB679D" w:rsidRPr="00C65840" w:rsidRDefault="00DB679D" w:rsidP="00C400CD">
            <w:pPr>
              <w:jc w:val="right"/>
              <w:rPr>
                <w:rFonts w:cs="Arial"/>
                <w:color w:val="FF0000"/>
                <w:lang w:eastAsia="es-BO"/>
              </w:rPr>
            </w:pPr>
            <w:r w:rsidRPr="00C65840">
              <w:rPr>
                <w:rFonts w:cs="Arial"/>
                <w:color w:val="000000"/>
              </w:rPr>
              <w:t>153.14</w:t>
            </w:r>
          </w:p>
        </w:tc>
      </w:tr>
      <w:tr w:rsidR="00DB679D" w:rsidRPr="00C65840" w14:paraId="33BAA47D" w14:textId="77777777" w:rsidTr="00C400CD">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1BF9EED6" w14:textId="77777777" w:rsidR="00DB679D" w:rsidRPr="00C65840" w:rsidRDefault="00DB679D" w:rsidP="00C400CD">
            <w:pPr>
              <w:jc w:val="right"/>
              <w:rPr>
                <w:rFonts w:cs="Arial"/>
                <w:color w:val="FF0000"/>
                <w:lang w:eastAsia="es-BO"/>
              </w:rPr>
            </w:pPr>
            <w:r w:rsidRPr="00C65840">
              <w:rPr>
                <w:rFonts w:cs="Arial"/>
                <w:color w:val="000000"/>
              </w:rPr>
              <w:t>7</w:t>
            </w:r>
          </w:p>
        </w:tc>
        <w:tc>
          <w:tcPr>
            <w:tcW w:w="5783" w:type="dxa"/>
            <w:tcBorders>
              <w:top w:val="nil"/>
              <w:left w:val="nil"/>
              <w:bottom w:val="single" w:sz="4" w:space="0" w:color="000000"/>
              <w:right w:val="single" w:sz="4" w:space="0" w:color="000000"/>
            </w:tcBorders>
            <w:noWrap/>
            <w:vAlign w:val="bottom"/>
            <w:hideMark/>
          </w:tcPr>
          <w:p w14:paraId="5E4C3599" w14:textId="77777777" w:rsidR="00DB679D" w:rsidRPr="00C65840" w:rsidRDefault="00DB679D" w:rsidP="00C400CD">
            <w:pPr>
              <w:rPr>
                <w:rFonts w:cs="Arial"/>
                <w:color w:val="FF0000"/>
                <w:lang w:eastAsia="es-BO"/>
              </w:rPr>
            </w:pPr>
            <w:r w:rsidRPr="00C65840">
              <w:rPr>
                <w:rFonts w:cs="Arial"/>
                <w:color w:val="000000"/>
              </w:rPr>
              <w:t>VIGA DE ARRIOSTRE DE HORMIGÓN ARMADO (0,15X0,20)</w:t>
            </w:r>
          </w:p>
        </w:tc>
        <w:tc>
          <w:tcPr>
            <w:tcW w:w="1631" w:type="dxa"/>
            <w:tcBorders>
              <w:top w:val="nil"/>
              <w:left w:val="nil"/>
              <w:bottom w:val="single" w:sz="4" w:space="0" w:color="000000"/>
              <w:right w:val="single" w:sz="4" w:space="0" w:color="000000"/>
            </w:tcBorders>
            <w:noWrap/>
            <w:vAlign w:val="bottom"/>
            <w:hideMark/>
          </w:tcPr>
          <w:p w14:paraId="2CB10EB7" w14:textId="77777777" w:rsidR="00DB679D" w:rsidRPr="00C65840" w:rsidRDefault="00DB679D" w:rsidP="00C400CD">
            <w:pPr>
              <w:rPr>
                <w:rFonts w:cs="Arial"/>
                <w:color w:val="FF0000"/>
                <w:lang w:eastAsia="es-BO"/>
              </w:rPr>
            </w:pPr>
            <w:r w:rsidRPr="00C65840">
              <w:rPr>
                <w:rFonts w:cs="Arial"/>
                <w:color w:val="000000"/>
              </w:rPr>
              <w:t>METRO CUBICO</w:t>
            </w:r>
          </w:p>
        </w:tc>
        <w:tc>
          <w:tcPr>
            <w:tcW w:w="901" w:type="dxa"/>
            <w:tcBorders>
              <w:top w:val="nil"/>
              <w:left w:val="nil"/>
              <w:bottom w:val="single" w:sz="4" w:space="0" w:color="000000"/>
              <w:right w:val="single" w:sz="4" w:space="0" w:color="000000"/>
            </w:tcBorders>
            <w:vAlign w:val="bottom"/>
            <w:hideMark/>
          </w:tcPr>
          <w:p w14:paraId="1F8E5E0C" w14:textId="77777777" w:rsidR="00DB679D" w:rsidRPr="00C65840" w:rsidRDefault="00DB679D" w:rsidP="00C400CD">
            <w:pPr>
              <w:jc w:val="right"/>
              <w:rPr>
                <w:rFonts w:cs="Arial"/>
                <w:color w:val="FF0000"/>
                <w:lang w:eastAsia="es-BO"/>
              </w:rPr>
            </w:pPr>
            <w:r w:rsidRPr="00C65840">
              <w:rPr>
                <w:rFonts w:cs="Arial"/>
                <w:color w:val="000000"/>
              </w:rPr>
              <w:t>27.74</w:t>
            </w:r>
          </w:p>
        </w:tc>
      </w:tr>
      <w:tr w:rsidR="00DB679D" w:rsidRPr="00C65840" w14:paraId="4933EFCE" w14:textId="77777777" w:rsidTr="00C400CD">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1A4516BF" w14:textId="77777777" w:rsidR="00DB679D" w:rsidRPr="00C65840" w:rsidRDefault="00DB679D" w:rsidP="00C400CD">
            <w:pPr>
              <w:jc w:val="right"/>
              <w:rPr>
                <w:rFonts w:cs="Arial"/>
                <w:color w:val="FF0000"/>
                <w:lang w:eastAsia="es-BO"/>
              </w:rPr>
            </w:pPr>
            <w:r w:rsidRPr="00C65840">
              <w:rPr>
                <w:rFonts w:cs="Arial"/>
                <w:color w:val="000000"/>
              </w:rPr>
              <w:t>8</w:t>
            </w:r>
          </w:p>
        </w:tc>
        <w:tc>
          <w:tcPr>
            <w:tcW w:w="5783" w:type="dxa"/>
            <w:tcBorders>
              <w:top w:val="nil"/>
              <w:left w:val="nil"/>
              <w:bottom w:val="single" w:sz="4" w:space="0" w:color="000000"/>
              <w:right w:val="single" w:sz="4" w:space="0" w:color="000000"/>
            </w:tcBorders>
            <w:noWrap/>
            <w:vAlign w:val="bottom"/>
            <w:hideMark/>
          </w:tcPr>
          <w:p w14:paraId="67864DDD" w14:textId="77777777" w:rsidR="00DB679D" w:rsidRPr="00C65840" w:rsidRDefault="00DB679D" w:rsidP="00C400CD">
            <w:pPr>
              <w:rPr>
                <w:rFonts w:cs="Arial"/>
                <w:color w:val="FF0000"/>
                <w:lang w:eastAsia="es-BO"/>
              </w:rPr>
            </w:pPr>
            <w:r w:rsidRPr="00C65840">
              <w:rPr>
                <w:rFonts w:cs="Arial"/>
                <w:color w:val="000000"/>
              </w:rPr>
              <w:t>IMPERMEABILIZACIÓN CON CARTÓN ASFALTICO</w:t>
            </w:r>
          </w:p>
        </w:tc>
        <w:tc>
          <w:tcPr>
            <w:tcW w:w="1631" w:type="dxa"/>
            <w:tcBorders>
              <w:top w:val="nil"/>
              <w:left w:val="nil"/>
              <w:bottom w:val="single" w:sz="4" w:space="0" w:color="000000"/>
              <w:right w:val="single" w:sz="4" w:space="0" w:color="000000"/>
            </w:tcBorders>
            <w:noWrap/>
            <w:vAlign w:val="bottom"/>
            <w:hideMark/>
          </w:tcPr>
          <w:p w14:paraId="26660522" w14:textId="77777777" w:rsidR="00DB679D" w:rsidRPr="00C65840" w:rsidRDefault="00DB679D" w:rsidP="00C400CD">
            <w:pPr>
              <w:rPr>
                <w:rFonts w:cs="Arial"/>
                <w:color w:val="FF0000"/>
                <w:lang w:eastAsia="es-BO"/>
              </w:rPr>
            </w:pPr>
            <w:r w:rsidRPr="00C65840">
              <w:rPr>
                <w:rFonts w:cs="Arial"/>
                <w:color w:val="000000"/>
              </w:rPr>
              <w:t>METRO CUADRADO</w:t>
            </w:r>
          </w:p>
        </w:tc>
        <w:tc>
          <w:tcPr>
            <w:tcW w:w="901" w:type="dxa"/>
            <w:tcBorders>
              <w:top w:val="nil"/>
              <w:left w:val="nil"/>
              <w:bottom w:val="single" w:sz="4" w:space="0" w:color="000000"/>
              <w:right w:val="single" w:sz="4" w:space="0" w:color="000000"/>
            </w:tcBorders>
            <w:vAlign w:val="bottom"/>
            <w:hideMark/>
          </w:tcPr>
          <w:p w14:paraId="32DFA7C5" w14:textId="77777777" w:rsidR="00DB679D" w:rsidRPr="00C65840" w:rsidRDefault="00DB679D" w:rsidP="00C400CD">
            <w:pPr>
              <w:jc w:val="right"/>
              <w:rPr>
                <w:rFonts w:cs="Arial"/>
                <w:color w:val="FF0000"/>
                <w:lang w:eastAsia="es-BO"/>
              </w:rPr>
            </w:pPr>
            <w:r w:rsidRPr="00C65840">
              <w:rPr>
                <w:rFonts w:cs="Arial"/>
                <w:color w:val="000000"/>
              </w:rPr>
              <w:t>124.64</w:t>
            </w:r>
          </w:p>
        </w:tc>
      </w:tr>
      <w:tr w:rsidR="00DB679D" w:rsidRPr="00C65840" w14:paraId="6F0F2F7F" w14:textId="77777777" w:rsidTr="00C400CD">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6883975D" w14:textId="77777777" w:rsidR="00DB679D" w:rsidRPr="00C65840" w:rsidRDefault="00DB679D" w:rsidP="00C400CD">
            <w:pPr>
              <w:jc w:val="right"/>
              <w:rPr>
                <w:rFonts w:cs="Arial"/>
                <w:color w:val="FF0000"/>
                <w:lang w:eastAsia="es-BO"/>
              </w:rPr>
            </w:pPr>
            <w:r w:rsidRPr="00C65840">
              <w:rPr>
                <w:rFonts w:cs="Arial"/>
                <w:color w:val="000000"/>
              </w:rPr>
              <w:t>9</w:t>
            </w:r>
          </w:p>
        </w:tc>
        <w:tc>
          <w:tcPr>
            <w:tcW w:w="5783" w:type="dxa"/>
            <w:tcBorders>
              <w:top w:val="nil"/>
              <w:left w:val="nil"/>
              <w:bottom w:val="single" w:sz="4" w:space="0" w:color="000000"/>
              <w:right w:val="single" w:sz="4" w:space="0" w:color="000000"/>
            </w:tcBorders>
            <w:noWrap/>
            <w:vAlign w:val="bottom"/>
            <w:hideMark/>
          </w:tcPr>
          <w:p w14:paraId="1B52A959" w14:textId="77777777" w:rsidR="00DB679D" w:rsidRPr="00C65840" w:rsidRDefault="00DB679D" w:rsidP="00C400CD">
            <w:pPr>
              <w:rPr>
                <w:rFonts w:cs="Arial"/>
                <w:color w:val="FF0000"/>
                <w:lang w:eastAsia="es-BO"/>
              </w:rPr>
            </w:pPr>
            <w:r w:rsidRPr="00C65840">
              <w:rPr>
                <w:rFonts w:cs="Arial"/>
                <w:color w:val="000000"/>
              </w:rPr>
              <w:t>VIGA CADENA DE HORMIGÓN ARMADO (0,10X0,20)</w:t>
            </w:r>
          </w:p>
        </w:tc>
        <w:tc>
          <w:tcPr>
            <w:tcW w:w="1631" w:type="dxa"/>
            <w:tcBorders>
              <w:top w:val="nil"/>
              <w:left w:val="nil"/>
              <w:bottom w:val="single" w:sz="4" w:space="0" w:color="000000"/>
              <w:right w:val="single" w:sz="4" w:space="0" w:color="000000"/>
            </w:tcBorders>
            <w:noWrap/>
            <w:vAlign w:val="bottom"/>
            <w:hideMark/>
          </w:tcPr>
          <w:p w14:paraId="4D3777A6" w14:textId="77777777" w:rsidR="00DB679D" w:rsidRPr="00C65840" w:rsidRDefault="00DB679D" w:rsidP="00C400CD">
            <w:pPr>
              <w:rPr>
                <w:rFonts w:cs="Arial"/>
                <w:color w:val="FF0000"/>
                <w:lang w:eastAsia="es-BO"/>
              </w:rPr>
            </w:pPr>
            <w:r w:rsidRPr="00C65840">
              <w:rPr>
                <w:rFonts w:cs="Arial"/>
                <w:color w:val="000000"/>
              </w:rPr>
              <w:t>METRO CUBICO</w:t>
            </w:r>
          </w:p>
        </w:tc>
        <w:tc>
          <w:tcPr>
            <w:tcW w:w="901" w:type="dxa"/>
            <w:tcBorders>
              <w:top w:val="nil"/>
              <w:left w:val="nil"/>
              <w:bottom w:val="single" w:sz="4" w:space="0" w:color="000000"/>
              <w:right w:val="single" w:sz="4" w:space="0" w:color="000000"/>
            </w:tcBorders>
            <w:vAlign w:val="bottom"/>
            <w:hideMark/>
          </w:tcPr>
          <w:p w14:paraId="63F5FD9C" w14:textId="77777777" w:rsidR="00DB679D" w:rsidRPr="00C65840" w:rsidRDefault="00DB679D" w:rsidP="00C400CD">
            <w:pPr>
              <w:jc w:val="right"/>
              <w:rPr>
                <w:rFonts w:cs="Arial"/>
                <w:color w:val="FF0000"/>
                <w:lang w:eastAsia="es-BO"/>
              </w:rPr>
            </w:pPr>
            <w:r w:rsidRPr="00C65840">
              <w:rPr>
                <w:rFonts w:cs="Arial"/>
                <w:color w:val="000000"/>
              </w:rPr>
              <w:t>16.15</w:t>
            </w:r>
          </w:p>
        </w:tc>
      </w:tr>
      <w:tr w:rsidR="00DB679D" w:rsidRPr="00C65840" w14:paraId="79007AB7" w14:textId="77777777" w:rsidTr="00C400CD">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349E1592" w14:textId="77777777" w:rsidR="00DB679D" w:rsidRPr="00C65840" w:rsidRDefault="00DB679D" w:rsidP="00C400CD">
            <w:pPr>
              <w:jc w:val="right"/>
              <w:rPr>
                <w:rFonts w:cs="Arial"/>
                <w:color w:val="FF0000"/>
                <w:lang w:eastAsia="es-BO"/>
              </w:rPr>
            </w:pPr>
            <w:r w:rsidRPr="00C65840">
              <w:rPr>
                <w:rFonts w:cs="Arial"/>
                <w:color w:val="000000"/>
              </w:rPr>
              <w:t>10</w:t>
            </w:r>
          </w:p>
        </w:tc>
        <w:tc>
          <w:tcPr>
            <w:tcW w:w="5783" w:type="dxa"/>
            <w:tcBorders>
              <w:top w:val="nil"/>
              <w:left w:val="nil"/>
              <w:bottom w:val="single" w:sz="4" w:space="0" w:color="000000"/>
              <w:right w:val="single" w:sz="4" w:space="0" w:color="000000"/>
            </w:tcBorders>
            <w:noWrap/>
            <w:vAlign w:val="bottom"/>
            <w:hideMark/>
          </w:tcPr>
          <w:p w14:paraId="2FAE5463" w14:textId="77777777" w:rsidR="00DB679D" w:rsidRPr="00C65840" w:rsidRDefault="00DB679D" w:rsidP="00C400CD">
            <w:pPr>
              <w:rPr>
                <w:rFonts w:cs="Arial"/>
                <w:color w:val="FF0000"/>
                <w:lang w:eastAsia="es-BO"/>
              </w:rPr>
            </w:pPr>
            <w:r w:rsidRPr="00C65840">
              <w:rPr>
                <w:rFonts w:cs="Arial"/>
                <w:color w:val="000000"/>
              </w:rPr>
              <w:t>VIGA DE MADERA DURA (2"X6")</w:t>
            </w:r>
          </w:p>
        </w:tc>
        <w:tc>
          <w:tcPr>
            <w:tcW w:w="1631" w:type="dxa"/>
            <w:tcBorders>
              <w:top w:val="nil"/>
              <w:left w:val="nil"/>
              <w:bottom w:val="single" w:sz="4" w:space="0" w:color="000000"/>
              <w:right w:val="single" w:sz="4" w:space="0" w:color="000000"/>
            </w:tcBorders>
            <w:noWrap/>
            <w:vAlign w:val="bottom"/>
            <w:hideMark/>
          </w:tcPr>
          <w:p w14:paraId="4DE82558" w14:textId="77777777" w:rsidR="00DB679D" w:rsidRPr="00C65840" w:rsidRDefault="00DB679D" w:rsidP="00C400CD">
            <w:pPr>
              <w:rPr>
                <w:rFonts w:cs="Arial"/>
                <w:color w:val="FF0000"/>
                <w:lang w:eastAsia="es-BO"/>
              </w:rPr>
            </w:pPr>
            <w:r w:rsidRPr="00C65840">
              <w:rPr>
                <w:rFonts w:cs="Arial"/>
                <w:color w:val="000000"/>
              </w:rPr>
              <w:t>METRO</w:t>
            </w:r>
          </w:p>
        </w:tc>
        <w:tc>
          <w:tcPr>
            <w:tcW w:w="901" w:type="dxa"/>
            <w:tcBorders>
              <w:top w:val="nil"/>
              <w:left w:val="nil"/>
              <w:bottom w:val="single" w:sz="4" w:space="0" w:color="000000"/>
              <w:right w:val="single" w:sz="4" w:space="0" w:color="000000"/>
            </w:tcBorders>
            <w:vAlign w:val="bottom"/>
            <w:hideMark/>
          </w:tcPr>
          <w:p w14:paraId="5DED7077" w14:textId="77777777" w:rsidR="00DB679D" w:rsidRPr="00C65840" w:rsidRDefault="00DB679D" w:rsidP="00C400CD">
            <w:pPr>
              <w:jc w:val="right"/>
              <w:rPr>
                <w:rFonts w:cs="Arial"/>
                <w:color w:val="FF0000"/>
                <w:lang w:eastAsia="es-BO"/>
              </w:rPr>
            </w:pPr>
            <w:r w:rsidRPr="00C65840">
              <w:rPr>
                <w:rFonts w:cs="Arial"/>
                <w:color w:val="000000"/>
              </w:rPr>
              <w:t>31.35</w:t>
            </w:r>
          </w:p>
        </w:tc>
      </w:tr>
      <w:tr w:rsidR="00DB679D" w:rsidRPr="00C65840" w14:paraId="3773F16D" w14:textId="77777777" w:rsidTr="00C400CD">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2270B77E" w14:textId="77777777" w:rsidR="00DB679D" w:rsidRPr="00C65840" w:rsidRDefault="00DB679D" w:rsidP="00C400CD">
            <w:pPr>
              <w:jc w:val="right"/>
              <w:rPr>
                <w:rFonts w:cs="Arial"/>
                <w:color w:val="FF0000"/>
                <w:lang w:eastAsia="es-BO"/>
              </w:rPr>
            </w:pPr>
            <w:r w:rsidRPr="00C65840">
              <w:rPr>
                <w:rFonts w:cs="Arial"/>
                <w:color w:val="000000"/>
              </w:rPr>
              <w:t>11</w:t>
            </w:r>
          </w:p>
        </w:tc>
        <w:tc>
          <w:tcPr>
            <w:tcW w:w="5783" w:type="dxa"/>
            <w:tcBorders>
              <w:top w:val="nil"/>
              <w:left w:val="nil"/>
              <w:bottom w:val="single" w:sz="4" w:space="0" w:color="000000"/>
              <w:right w:val="single" w:sz="4" w:space="0" w:color="000000"/>
            </w:tcBorders>
            <w:noWrap/>
            <w:vAlign w:val="bottom"/>
            <w:hideMark/>
          </w:tcPr>
          <w:p w14:paraId="593C1DBC" w14:textId="77777777" w:rsidR="00DB679D" w:rsidRPr="00C65840" w:rsidRDefault="00DB679D" w:rsidP="00C400CD">
            <w:pPr>
              <w:rPr>
                <w:rFonts w:cs="Arial"/>
                <w:color w:val="FF0000"/>
                <w:lang w:eastAsia="es-BO"/>
              </w:rPr>
            </w:pPr>
            <w:r w:rsidRPr="00C65840">
              <w:rPr>
                <w:rFonts w:cs="Arial"/>
                <w:color w:val="000000"/>
              </w:rPr>
              <w:t>ZAPATA DE HORMIGÓN ARMADO</w:t>
            </w:r>
          </w:p>
        </w:tc>
        <w:tc>
          <w:tcPr>
            <w:tcW w:w="1631" w:type="dxa"/>
            <w:tcBorders>
              <w:top w:val="nil"/>
              <w:left w:val="nil"/>
              <w:bottom w:val="single" w:sz="4" w:space="0" w:color="000000"/>
              <w:right w:val="single" w:sz="4" w:space="0" w:color="000000"/>
            </w:tcBorders>
            <w:noWrap/>
            <w:vAlign w:val="bottom"/>
            <w:hideMark/>
          </w:tcPr>
          <w:p w14:paraId="724DA1A4" w14:textId="77777777" w:rsidR="00DB679D" w:rsidRPr="00C65840" w:rsidRDefault="00DB679D" w:rsidP="00C400CD">
            <w:pPr>
              <w:rPr>
                <w:rFonts w:cs="Arial"/>
                <w:color w:val="FF0000"/>
                <w:lang w:eastAsia="es-BO"/>
              </w:rPr>
            </w:pPr>
            <w:r w:rsidRPr="00C65840">
              <w:rPr>
                <w:rFonts w:cs="Arial"/>
                <w:color w:val="000000"/>
              </w:rPr>
              <w:t>METRO CUBICO</w:t>
            </w:r>
          </w:p>
        </w:tc>
        <w:tc>
          <w:tcPr>
            <w:tcW w:w="901" w:type="dxa"/>
            <w:tcBorders>
              <w:top w:val="nil"/>
              <w:left w:val="nil"/>
              <w:bottom w:val="single" w:sz="4" w:space="0" w:color="000000"/>
              <w:right w:val="single" w:sz="4" w:space="0" w:color="000000"/>
            </w:tcBorders>
            <w:vAlign w:val="bottom"/>
            <w:hideMark/>
          </w:tcPr>
          <w:p w14:paraId="273F0372" w14:textId="77777777" w:rsidR="00DB679D" w:rsidRPr="00C65840" w:rsidRDefault="00DB679D" w:rsidP="00C400CD">
            <w:pPr>
              <w:jc w:val="right"/>
              <w:rPr>
                <w:rFonts w:cs="Arial"/>
                <w:color w:val="FF0000"/>
                <w:lang w:eastAsia="es-BO"/>
              </w:rPr>
            </w:pPr>
            <w:r w:rsidRPr="00C65840">
              <w:rPr>
                <w:rFonts w:cs="Arial"/>
                <w:color w:val="000000"/>
              </w:rPr>
              <w:t>1.14</w:t>
            </w:r>
          </w:p>
        </w:tc>
      </w:tr>
      <w:tr w:rsidR="00DB679D" w:rsidRPr="00C65840" w14:paraId="78C53D14" w14:textId="77777777" w:rsidTr="00C400CD">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7601A13C" w14:textId="77777777" w:rsidR="00DB679D" w:rsidRPr="00C65840" w:rsidRDefault="00DB679D" w:rsidP="00C400CD">
            <w:pPr>
              <w:jc w:val="right"/>
              <w:rPr>
                <w:rFonts w:cs="Arial"/>
                <w:color w:val="FF0000"/>
                <w:lang w:eastAsia="es-BO"/>
              </w:rPr>
            </w:pPr>
            <w:r w:rsidRPr="00C65840">
              <w:rPr>
                <w:rFonts w:cs="Arial"/>
                <w:color w:val="000000"/>
              </w:rPr>
              <w:t>12</w:t>
            </w:r>
          </w:p>
        </w:tc>
        <w:tc>
          <w:tcPr>
            <w:tcW w:w="5783" w:type="dxa"/>
            <w:tcBorders>
              <w:top w:val="nil"/>
              <w:left w:val="nil"/>
              <w:bottom w:val="single" w:sz="4" w:space="0" w:color="000000"/>
              <w:right w:val="single" w:sz="4" w:space="0" w:color="000000"/>
            </w:tcBorders>
            <w:noWrap/>
            <w:vAlign w:val="bottom"/>
            <w:hideMark/>
          </w:tcPr>
          <w:p w14:paraId="3793754E" w14:textId="77777777" w:rsidR="00DB679D" w:rsidRPr="00C65840" w:rsidRDefault="00DB679D" w:rsidP="00C400CD">
            <w:pPr>
              <w:rPr>
                <w:rFonts w:cs="Arial"/>
                <w:color w:val="FF0000"/>
                <w:lang w:eastAsia="es-BO"/>
              </w:rPr>
            </w:pPr>
            <w:r w:rsidRPr="00C65840">
              <w:rPr>
                <w:rFonts w:cs="Arial"/>
                <w:color w:val="000000"/>
              </w:rPr>
              <w:t>COLUMNA DE HORMIGÓN ARMADO (0,20X0,20)</w:t>
            </w:r>
          </w:p>
        </w:tc>
        <w:tc>
          <w:tcPr>
            <w:tcW w:w="1631" w:type="dxa"/>
            <w:tcBorders>
              <w:top w:val="nil"/>
              <w:left w:val="nil"/>
              <w:bottom w:val="single" w:sz="4" w:space="0" w:color="000000"/>
              <w:right w:val="single" w:sz="4" w:space="0" w:color="000000"/>
            </w:tcBorders>
            <w:noWrap/>
            <w:vAlign w:val="bottom"/>
            <w:hideMark/>
          </w:tcPr>
          <w:p w14:paraId="2F080A94" w14:textId="77777777" w:rsidR="00DB679D" w:rsidRPr="00C65840" w:rsidRDefault="00DB679D" w:rsidP="00C400CD">
            <w:pPr>
              <w:rPr>
                <w:rFonts w:cs="Arial"/>
                <w:color w:val="FF0000"/>
                <w:lang w:eastAsia="es-BO"/>
              </w:rPr>
            </w:pPr>
            <w:r w:rsidRPr="00C65840">
              <w:rPr>
                <w:rFonts w:cs="Arial"/>
                <w:color w:val="000000"/>
              </w:rPr>
              <w:t>METRO CUBICO</w:t>
            </w:r>
          </w:p>
        </w:tc>
        <w:tc>
          <w:tcPr>
            <w:tcW w:w="901" w:type="dxa"/>
            <w:tcBorders>
              <w:top w:val="nil"/>
              <w:left w:val="nil"/>
              <w:bottom w:val="single" w:sz="4" w:space="0" w:color="000000"/>
              <w:right w:val="single" w:sz="4" w:space="0" w:color="000000"/>
            </w:tcBorders>
            <w:vAlign w:val="bottom"/>
            <w:hideMark/>
          </w:tcPr>
          <w:p w14:paraId="628A900D" w14:textId="77777777" w:rsidR="00DB679D" w:rsidRPr="00C65840" w:rsidRDefault="00DB679D" w:rsidP="00C400CD">
            <w:pPr>
              <w:jc w:val="right"/>
              <w:rPr>
                <w:rFonts w:cs="Arial"/>
                <w:color w:val="FF0000"/>
                <w:lang w:eastAsia="es-BO"/>
              </w:rPr>
            </w:pPr>
            <w:r w:rsidRPr="00C65840">
              <w:rPr>
                <w:rFonts w:cs="Arial"/>
                <w:color w:val="000000"/>
              </w:rPr>
              <w:t>2.85</w:t>
            </w:r>
          </w:p>
        </w:tc>
      </w:tr>
      <w:tr w:rsidR="00DB679D" w:rsidRPr="00C65840" w14:paraId="240E93B7" w14:textId="77777777" w:rsidTr="00C400CD">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41C519DB" w14:textId="77777777" w:rsidR="00DB679D" w:rsidRPr="00C65840" w:rsidRDefault="00DB679D" w:rsidP="00C400CD">
            <w:pPr>
              <w:jc w:val="right"/>
              <w:rPr>
                <w:rFonts w:cs="Arial"/>
                <w:color w:val="FF0000"/>
                <w:lang w:eastAsia="es-BO"/>
              </w:rPr>
            </w:pPr>
            <w:r w:rsidRPr="00C65840">
              <w:rPr>
                <w:rFonts w:cs="Arial"/>
                <w:color w:val="000000"/>
              </w:rPr>
              <w:t>13</w:t>
            </w:r>
          </w:p>
        </w:tc>
        <w:tc>
          <w:tcPr>
            <w:tcW w:w="5783" w:type="dxa"/>
            <w:tcBorders>
              <w:top w:val="nil"/>
              <w:left w:val="nil"/>
              <w:bottom w:val="single" w:sz="4" w:space="0" w:color="000000"/>
              <w:right w:val="single" w:sz="4" w:space="0" w:color="000000"/>
            </w:tcBorders>
            <w:noWrap/>
            <w:vAlign w:val="bottom"/>
            <w:hideMark/>
          </w:tcPr>
          <w:p w14:paraId="417DCE7C" w14:textId="77777777" w:rsidR="00DB679D" w:rsidRPr="00C65840" w:rsidRDefault="00DB679D" w:rsidP="00C400CD">
            <w:pPr>
              <w:rPr>
                <w:rFonts w:cs="Arial"/>
                <w:color w:val="FF0000"/>
                <w:lang w:eastAsia="es-BO"/>
              </w:rPr>
            </w:pPr>
            <w:r w:rsidRPr="00C65840">
              <w:rPr>
                <w:rFonts w:cs="Arial"/>
                <w:color w:val="000000"/>
              </w:rPr>
              <w:t>MURO DE LADRILLO DE 6H C/MORTERO DE CEMENTO (24X15X10)</w:t>
            </w:r>
          </w:p>
        </w:tc>
        <w:tc>
          <w:tcPr>
            <w:tcW w:w="1631" w:type="dxa"/>
            <w:tcBorders>
              <w:top w:val="nil"/>
              <w:left w:val="nil"/>
              <w:bottom w:val="single" w:sz="4" w:space="0" w:color="000000"/>
              <w:right w:val="single" w:sz="4" w:space="0" w:color="000000"/>
            </w:tcBorders>
            <w:noWrap/>
            <w:vAlign w:val="bottom"/>
            <w:hideMark/>
          </w:tcPr>
          <w:p w14:paraId="1267426B" w14:textId="77777777" w:rsidR="00DB679D" w:rsidRPr="00C65840" w:rsidRDefault="00DB679D" w:rsidP="00C400CD">
            <w:pPr>
              <w:rPr>
                <w:rFonts w:cs="Arial"/>
                <w:color w:val="FF0000"/>
                <w:lang w:eastAsia="es-BO"/>
              </w:rPr>
            </w:pPr>
            <w:r w:rsidRPr="00C65840">
              <w:rPr>
                <w:rFonts w:cs="Arial"/>
                <w:color w:val="000000"/>
              </w:rPr>
              <w:t>METRO CUADRADO</w:t>
            </w:r>
          </w:p>
        </w:tc>
        <w:tc>
          <w:tcPr>
            <w:tcW w:w="901" w:type="dxa"/>
            <w:tcBorders>
              <w:top w:val="nil"/>
              <w:left w:val="nil"/>
              <w:bottom w:val="single" w:sz="4" w:space="0" w:color="000000"/>
              <w:right w:val="single" w:sz="4" w:space="0" w:color="000000"/>
            </w:tcBorders>
            <w:vAlign w:val="bottom"/>
            <w:hideMark/>
          </w:tcPr>
          <w:p w14:paraId="1E6BAE68" w14:textId="77777777" w:rsidR="00DB679D" w:rsidRPr="00C65840" w:rsidRDefault="00DB679D" w:rsidP="00C400CD">
            <w:pPr>
              <w:jc w:val="right"/>
              <w:rPr>
                <w:rFonts w:cs="Arial"/>
                <w:color w:val="FF0000"/>
                <w:lang w:eastAsia="es-BO"/>
              </w:rPr>
            </w:pPr>
            <w:r w:rsidRPr="00C65840">
              <w:rPr>
                <w:rFonts w:cs="Arial"/>
                <w:color w:val="000000"/>
              </w:rPr>
              <w:t>2490.14</w:t>
            </w:r>
          </w:p>
        </w:tc>
      </w:tr>
      <w:tr w:rsidR="00DB679D" w:rsidRPr="00C65840" w14:paraId="5A259690" w14:textId="77777777" w:rsidTr="00C400CD">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5E459557" w14:textId="77777777" w:rsidR="00DB679D" w:rsidRPr="00C65840" w:rsidRDefault="00DB679D" w:rsidP="00C400CD">
            <w:pPr>
              <w:jc w:val="right"/>
              <w:rPr>
                <w:rFonts w:cs="Arial"/>
                <w:color w:val="FF0000"/>
                <w:lang w:eastAsia="es-BO"/>
              </w:rPr>
            </w:pPr>
            <w:r w:rsidRPr="00C65840">
              <w:rPr>
                <w:rFonts w:cs="Arial"/>
                <w:color w:val="000000"/>
              </w:rPr>
              <w:t>14</w:t>
            </w:r>
          </w:p>
        </w:tc>
        <w:tc>
          <w:tcPr>
            <w:tcW w:w="5783" w:type="dxa"/>
            <w:tcBorders>
              <w:top w:val="nil"/>
              <w:left w:val="nil"/>
              <w:bottom w:val="single" w:sz="4" w:space="0" w:color="000000"/>
              <w:right w:val="single" w:sz="4" w:space="0" w:color="000000"/>
            </w:tcBorders>
            <w:noWrap/>
            <w:vAlign w:val="bottom"/>
            <w:hideMark/>
          </w:tcPr>
          <w:p w14:paraId="2E7F1DD9" w14:textId="77777777" w:rsidR="00DB679D" w:rsidRPr="00C65840" w:rsidRDefault="00DB679D" w:rsidP="00C400CD">
            <w:pPr>
              <w:rPr>
                <w:rFonts w:cs="Arial"/>
                <w:color w:val="FF0000"/>
                <w:lang w:eastAsia="es-BO"/>
              </w:rPr>
            </w:pPr>
            <w:r w:rsidRPr="00C65840">
              <w:rPr>
                <w:rFonts w:cs="Arial"/>
                <w:color w:val="000000"/>
              </w:rPr>
              <w:t>DINTEL DE LADRILLO ARMADO (6H)</w:t>
            </w:r>
          </w:p>
        </w:tc>
        <w:tc>
          <w:tcPr>
            <w:tcW w:w="1631" w:type="dxa"/>
            <w:tcBorders>
              <w:top w:val="nil"/>
              <w:left w:val="nil"/>
              <w:bottom w:val="single" w:sz="4" w:space="0" w:color="000000"/>
              <w:right w:val="single" w:sz="4" w:space="0" w:color="000000"/>
            </w:tcBorders>
            <w:noWrap/>
            <w:vAlign w:val="bottom"/>
            <w:hideMark/>
          </w:tcPr>
          <w:p w14:paraId="5DA8CF3E" w14:textId="77777777" w:rsidR="00DB679D" w:rsidRPr="00C65840" w:rsidRDefault="00DB679D" w:rsidP="00C400CD">
            <w:pPr>
              <w:rPr>
                <w:rFonts w:cs="Arial"/>
                <w:color w:val="FF0000"/>
                <w:lang w:eastAsia="es-BO"/>
              </w:rPr>
            </w:pPr>
            <w:r w:rsidRPr="00C65840">
              <w:rPr>
                <w:rFonts w:cs="Arial"/>
                <w:color w:val="000000"/>
              </w:rPr>
              <w:t>METRO</w:t>
            </w:r>
          </w:p>
        </w:tc>
        <w:tc>
          <w:tcPr>
            <w:tcW w:w="901" w:type="dxa"/>
            <w:tcBorders>
              <w:top w:val="nil"/>
              <w:left w:val="nil"/>
              <w:bottom w:val="single" w:sz="4" w:space="0" w:color="000000"/>
              <w:right w:val="single" w:sz="4" w:space="0" w:color="000000"/>
            </w:tcBorders>
            <w:vAlign w:val="bottom"/>
            <w:hideMark/>
          </w:tcPr>
          <w:p w14:paraId="30236D51" w14:textId="77777777" w:rsidR="00DB679D" w:rsidRPr="00C65840" w:rsidRDefault="00DB679D" w:rsidP="00C400CD">
            <w:pPr>
              <w:jc w:val="right"/>
              <w:rPr>
                <w:rFonts w:cs="Arial"/>
                <w:color w:val="FF0000"/>
                <w:lang w:eastAsia="es-BO"/>
              </w:rPr>
            </w:pPr>
            <w:r w:rsidRPr="00C65840">
              <w:rPr>
                <w:rFonts w:cs="Arial"/>
                <w:color w:val="000000"/>
              </w:rPr>
              <w:t>19</w:t>
            </w:r>
          </w:p>
        </w:tc>
      </w:tr>
      <w:tr w:rsidR="00DB679D" w:rsidRPr="00C65840" w14:paraId="62997779" w14:textId="77777777" w:rsidTr="00C400CD">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6F0DFFDB" w14:textId="77777777" w:rsidR="00DB679D" w:rsidRPr="00C65840" w:rsidRDefault="00DB679D" w:rsidP="00C400CD">
            <w:pPr>
              <w:jc w:val="right"/>
              <w:rPr>
                <w:rFonts w:cs="Arial"/>
                <w:color w:val="FF0000"/>
                <w:lang w:eastAsia="es-BO"/>
              </w:rPr>
            </w:pPr>
            <w:r w:rsidRPr="00C65840">
              <w:rPr>
                <w:rFonts w:cs="Arial"/>
                <w:color w:val="000000"/>
              </w:rPr>
              <w:t>15</w:t>
            </w:r>
          </w:p>
        </w:tc>
        <w:tc>
          <w:tcPr>
            <w:tcW w:w="5783" w:type="dxa"/>
            <w:tcBorders>
              <w:top w:val="nil"/>
              <w:left w:val="nil"/>
              <w:bottom w:val="single" w:sz="4" w:space="0" w:color="000000"/>
              <w:right w:val="single" w:sz="4" w:space="0" w:color="000000"/>
            </w:tcBorders>
            <w:noWrap/>
            <w:vAlign w:val="bottom"/>
            <w:hideMark/>
          </w:tcPr>
          <w:p w14:paraId="071D63D5" w14:textId="77777777" w:rsidR="00DB679D" w:rsidRPr="00C65840" w:rsidRDefault="00DB679D" w:rsidP="00C400CD">
            <w:pPr>
              <w:rPr>
                <w:rFonts w:cs="Arial"/>
                <w:color w:val="FF0000"/>
                <w:lang w:eastAsia="es-BO"/>
              </w:rPr>
            </w:pPr>
            <w:r w:rsidRPr="00C65840">
              <w:rPr>
                <w:rFonts w:cs="Arial"/>
                <w:color w:val="000000"/>
              </w:rPr>
              <w:t>BOTAGUAS DE HORMIGÓN ARMADO</w:t>
            </w:r>
          </w:p>
        </w:tc>
        <w:tc>
          <w:tcPr>
            <w:tcW w:w="1631" w:type="dxa"/>
            <w:tcBorders>
              <w:top w:val="nil"/>
              <w:left w:val="nil"/>
              <w:bottom w:val="single" w:sz="4" w:space="0" w:color="000000"/>
              <w:right w:val="single" w:sz="4" w:space="0" w:color="000000"/>
            </w:tcBorders>
            <w:noWrap/>
            <w:vAlign w:val="bottom"/>
            <w:hideMark/>
          </w:tcPr>
          <w:p w14:paraId="0D8B8BD1" w14:textId="77777777" w:rsidR="00DB679D" w:rsidRPr="00C65840" w:rsidRDefault="00DB679D" w:rsidP="00C400CD">
            <w:pPr>
              <w:rPr>
                <w:rFonts w:cs="Arial"/>
                <w:color w:val="FF0000"/>
                <w:lang w:eastAsia="es-BO"/>
              </w:rPr>
            </w:pPr>
            <w:r w:rsidRPr="00C65840">
              <w:rPr>
                <w:rFonts w:cs="Arial"/>
                <w:color w:val="000000"/>
              </w:rPr>
              <w:t>METRO</w:t>
            </w:r>
          </w:p>
        </w:tc>
        <w:tc>
          <w:tcPr>
            <w:tcW w:w="901" w:type="dxa"/>
            <w:tcBorders>
              <w:top w:val="nil"/>
              <w:left w:val="nil"/>
              <w:bottom w:val="single" w:sz="4" w:space="0" w:color="000000"/>
              <w:right w:val="single" w:sz="4" w:space="0" w:color="000000"/>
            </w:tcBorders>
            <w:vAlign w:val="bottom"/>
            <w:hideMark/>
          </w:tcPr>
          <w:p w14:paraId="3D7F9590" w14:textId="77777777" w:rsidR="00DB679D" w:rsidRPr="00C65840" w:rsidRDefault="00DB679D" w:rsidP="00C400CD">
            <w:pPr>
              <w:jc w:val="right"/>
              <w:rPr>
                <w:rFonts w:cs="Arial"/>
                <w:color w:val="FF0000"/>
                <w:lang w:eastAsia="es-BO"/>
              </w:rPr>
            </w:pPr>
            <w:r w:rsidRPr="00C65840">
              <w:rPr>
                <w:rFonts w:cs="Arial"/>
                <w:color w:val="000000"/>
              </w:rPr>
              <w:t>207.1</w:t>
            </w:r>
          </w:p>
        </w:tc>
      </w:tr>
      <w:tr w:rsidR="00DB679D" w:rsidRPr="00C65840" w14:paraId="3FED89C0" w14:textId="77777777" w:rsidTr="00C400CD">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348945B5" w14:textId="77777777" w:rsidR="00DB679D" w:rsidRPr="00C65840" w:rsidRDefault="00DB679D" w:rsidP="00C400CD">
            <w:pPr>
              <w:jc w:val="right"/>
              <w:rPr>
                <w:rFonts w:cs="Arial"/>
                <w:color w:val="FF0000"/>
                <w:lang w:eastAsia="es-BO"/>
              </w:rPr>
            </w:pPr>
            <w:r w:rsidRPr="00C65840">
              <w:rPr>
                <w:rFonts w:cs="Arial"/>
                <w:color w:val="000000"/>
              </w:rPr>
              <w:t>16</w:t>
            </w:r>
          </w:p>
        </w:tc>
        <w:tc>
          <w:tcPr>
            <w:tcW w:w="5783" w:type="dxa"/>
            <w:tcBorders>
              <w:top w:val="nil"/>
              <w:left w:val="nil"/>
              <w:bottom w:val="single" w:sz="4" w:space="0" w:color="000000"/>
              <w:right w:val="single" w:sz="4" w:space="0" w:color="000000"/>
            </w:tcBorders>
            <w:noWrap/>
            <w:vAlign w:val="bottom"/>
            <w:hideMark/>
          </w:tcPr>
          <w:p w14:paraId="1144080C" w14:textId="77777777" w:rsidR="00DB679D" w:rsidRPr="00C65840" w:rsidRDefault="00DB679D" w:rsidP="00C400CD">
            <w:pPr>
              <w:rPr>
                <w:rFonts w:cs="Arial"/>
                <w:color w:val="FF0000"/>
                <w:lang w:eastAsia="es-BO"/>
              </w:rPr>
            </w:pPr>
            <w:r w:rsidRPr="00C65840">
              <w:rPr>
                <w:rFonts w:cs="Arial"/>
                <w:color w:val="000000"/>
              </w:rPr>
              <w:t xml:space="preserve">CUBIERTA DE CALAMINA GALVANIZADA TRAPEZOIDAL </w:t>
            </w:r>
            <w:proofErr w:type="spellStart"/>
            <w:r w:rsidRPr="00C65840">
              <w:rPr>
                <w:rFonts w:cs="Arial"/>
                <w:color w:val="000000"/>
              </w:rPr>
              <w:t>Nro</w:t>
            </w:r>
            <w:proofErr w:type="spellEnd"/>
            <w:r w:rsidRPr="00C65840">
              <w:rPr>
                <w:rFonts w:cs="Arial"/>
                <w:color w:val="000000"/>
              </w:rPr>
              <w:t xml:space="preserve"> 28 </w:t>
            </w:r>
            <w:proofErr w:type="gramStart"/>
            <w:r w:rsidRPr="00C65840">
              <w:rPr>
                <w:rFonts w:cs="Arial"/>
                <w:color w:val="000000"/>
              </w:rPr>
              <w:t>PREPINTADA  C</w:t>
            </w:r>
            <w:proofErr w:type="gramEnd"/>
            <w:r w:rsidRPr="00C65840">
              <w:rPr>
                <w:rFonts w:cs="Arial"/>
                <w:color w:val="000000"/>
              </w:rPr>
              <w:t>/MADERAMEN</w:t>
            </w:r>
          </w:p>
        </w:tc>
        <w:tc>
          <w:tcPr>
            <w:tcW w:w="1631" w:type="dxa"/>
            <w:tcBorders>
              <w:top w:val="nil"/>
              <w:left w:val="nil"/>
              <w:bottom w:val="single" w:sz="4" w:space="0" w:color="000000"/>
              <w:right w:val="single" w:sz="4" w:space="0" w:color="000000"/>
            </w:tcBorders>
            <w:noWrap/>
            <w:vAlign w:val="bottom"/>
            <w:hideMark/>
          </w:tcPr>
          <w:p w14:paraId="79F57F49" w14:textId="77777777" w:rsidR="00DB679D" w:rsidRPr="00C65840" w:rsidRDefault="00DB679D" w:rsidP="00C400CD">
            <w:pPr>
              <w:rPr>
                <w:rFonts w:cs="Arial"/>
                <w:color w:val="FF0000"/>
                <w:lang w:eastAsia="es-BO"/>
              </w:rPr>
            </w:pPr>
            <w:r w:rsidRPr="00C65840">
              <w:rPr>
                <w:rFonts w:cs="Arial"/>
                <w:color w:val="000000"/>
              </w:rPr>
              <w:t>METRO CUADRADO</w:t>
            </w:r>
          </w:p>
        </w:tc>
        <w:tc>
          <w:tcPr>
            <w:tcW w:w="901" w:type="dxa"/>
            <w:tcBorders>
              <w:top w:val="nil"/>
              <w:left w:val="nil"/>
              <w:bottom w:val="single" w:sz="4" w:space="0" w:color="000000"/>
              <w:right w:val="single" w:sz="4" w:space="0" w:color="000000"/>
            </w:tcBorders>
            <w:vAlign w:val="bottom"/>
            <w:hideMark/>
          </w:tcPr>
          <w:p w14:paraId="5A2105EF" w14:textId="77777777" w:rsidR="00DB679D" w:rsidRPr="00C65840" w:rsidRDefault="00DB679D" w:rsidP="00C400CD">
            <w:pPr>
              <w:jc w:val="right"/>
              <w:rPr>
                <w:rFonts w:cs="Arial"/>
                <w:color w:val="FF0000"/>
                <w:lang w:eastAsia="es-BO"/>
              </w:rPr>
            </w:pPr>
            <w:r w:rsidRPr="00C65840">
              <w:rPr>
                <w:rFonts w:cs="Arial"/>
                <w:color w:val="000000"/>
              </w:rPr>
              <w:t>1637.04</w:t>
            </w:r>
          </w:p>
        </w:tc>
      </w:tr>
      <w:tr w:rsidR="00DB679D" w:rsidRPr="00C65840" w14:paraId="55AD6BDF" w14:textId="77777777" w:rsidTr="00C400CD">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16CA621F" w14:textId="77777777" w:rsidR="00DB679D" w:rsidRPr="00C65840" w:rsidRDefault="00DB679D" w:rsidP="00C400CD">
            <w:pPr>
              <w:jc w:val="right"/>
              <w:rPr>
                <w:rFonts w:cs="Arial"/>
                <w:color w:val="FF0000"/>
                <w:lang w:eastAsia="es-BO"/>
              </w:rPr>
            </w:pPr>
            <w:r w:rsidRPr="00C65840">
              <w:rPr>
                <w:rFonts w:cs="Arial"/>
                <w:color w:val="000000"/>
              </w:rPr>
              <w:t>17</w:t>
            </w:r>
          </w:p>
        </w:tc>
        <w:tc>
          <w:tcPr>
            <w:tcW w:w="5783" w:type="dxa"/>
            <w:tcBorders>
              <w:top w:val="nil"/>
              <w:left w:val="nil"/>
              <w:bottom w:val="single" w:sz="4" w:space="0" w:color="000000"/>
              <w:right w:val="single" w:sz="4" w:space="0" w:color="000000"/>
            </w:tcBorders>
            <w:noWrap/>
            <w:vAlign w:val="bottom"/>
            <w:hideMark/>
          </w:tcPr>
          <w:p w14:paraId="6D22EACB" w14:textId="77777777" w:rsidR="00DB679D" w:rsidRPr="00C65840" w:rsidRDefault="00DB679D" w:rsidP="00C400CD">
            <w:pPr>
              <w:rPr>
                <w:rFonts w:cs="Arial"/>
                <w:color w:val="FF0000"/>
                <w:lang w:eastAsia="es-BO"/>
              </w:rPr>
            </w:pPr>
            <w:r w:rsidRPr="00C65840">
              <w:rPr>
                <w:rFonts w:cs="Arial"/>
                <w:color w:val="000000"/>
              </w:rPr>
              <w:t xml:space="preserve">CUMBRERA DE CALAMINA GALVANIZADA PLANA </w:t>
            </w:r>
            <w:proofErr w:type="spellStart"/>
            <w:r w:rsidRPr="00C65840">
              <w:rPr>
                <w:rFonts w:cs="Arial"/>
                <w:color w:val="000000"/>
              </w:rPr>
              <w:t>Nro</w:t>
            </w:r>
            <w:proofErr w:type="spellEnd"/>
            <w:r w:rsidRPr="00C65840">
              <w:rPr>
                <w:rFonts w:cs="Arial"/>
                <w:color w:val="000000"/>
              </w:rPr>
              <w:t xml:space="preserve"> 28 PREPINTADA</w:t>
            </w:r>
          </w:p>
        </w:tc>
        <w:tc>
          <w:tcPr>
            <w:tcW w:w="1631" w:type="dxa"/>
            <w:tcBorders>
              <w:top w:val="nil"/>
              <w:left w:val="nil"/>
              <w:bottom w:val="single" w:sz="4" w:space="0" w:color="000000"/>
              <w:right w:val="single" w:sz="4" w:space="0" w:color="000000"/>
            </w:tcBorders>
            <w:noWrap/>
            <w:vAlign w:val="bottom"/>
            <w:hideMark/>
          </w:tcPr>
          <w:p w14:paraId="6F965C0A" w14:textId="77777777" w:rsidR="00DB679D" w:rsidRPr="00C65840" w:rsidRDefault="00DB679D" w:rsidP="00C400CD">
            <w:pPr>
              <w:rPr>
                <w:rFonts w:cs="Arial"/>
                <w:color w:val="FF0000"/>
                <w:lang w:eastAsia="es-BO"/>
              </w:rPr>
            </w:pPr>
            <w:r w:rsidRPr="00C65840">
              <w:rPr>
                <w:rFonts w:cs="Arial"/>
                <w:color w:val="000000"/>
              </w:rPr>
              <w:t>METRO</w:t>
            </w:r>
          </w:p>
        </w:tc>
        <w:tc>
          <w:tcPr>
            <w:tcW w:w="901" w:type="dxa"/>
            <w:tcBorders>
              <w:top w:val="nil"/>
              <w:left w:val="nil"/>
              <w:bottom w:val="single" w:sz="4" w:space="0" w:color="000000"/>
              <w:right w:val="single" w:sz="4" w:space="0" w:color="000000"/>
            </w:tcBorders>
            <w:vAlign w:val="bottom"/>
            <w:hideMark/>
          </w:tcPr>
          <w:p w14:paraId="7655D3DB" w14:textId="77777777" w:rsidR="00DB679D" w:rsidRPr="00C65840" w:rsidRDefault="00DB679D" w:rsidP="00C400CD">
            <w:pPr>
              <w:jc w:val="right"/>
              <w:rPr>
                <w:rFonts w:cs="Arial"/>
                <w:color w:val="FF0000"/>
                <w:lang w:eastAsia="es-BO"/>
              </w:rPr>
            </w:pPr>
            <w:r w:rsidRPr="00C65840">
              <w:rPr>
                <w:rFonts w:cs="Arial"/>
                <w:color w:val="000000"/>
              </w:rPr>
              <w:t>190.57</w:t>
            </w:r>
          </w:p>
        </w:tc>
      </w:tr>
      <w:tr w:rsidR="00DB679D" w:rsidRPr="00C65840" w14:paraId="69A98CB8" w14:textId="77777777" w:rsidTr="00C400CD">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791038D4" w14:textId="77777777" w:rsidR="00DB679D" w:rsidRPr="00C65840" w:rsidRDefault="00DB679D" w:rsidP="00C400CD">
            <w:pPr>
              <w:jc w:val="right"/>
              <w:rPr>
                <w:rFonts w:cs="Arial"/>
                <w:color w:val="FF0000"/>
                <w:lang w:eastAsia="es-BO"/>
              </w:rPr>
            </w:pPr>
            <w:r w:rsidRPr="00C65840">
              <w:rPr>
                <w:rFonts w:cs="Arial"/>
                <w:color w:val="000000"/>
              </w:rPr>
              <w:t>18</w:t>
            </w:r>
          </w:p>
        </w:tc>
        <w:tc>
          <w:tcPr>
            <w:tcW w:w="5783" w:type="dxa"/>
            <w:tcBorders>
              <w:top w:val="nil"/>
              <w:left w:val="nil"/>
              <w:bottom w:val="single" w:sz="4" w:space="0" w:color="000000"/>
              <w:right w:val="single" w:sz="4" w:space="0" w:color="000000"/>
            </w:tcBorders>
            <w:noWrap/>
            <w:vAlign w:val="bottom"/>
            <w:hideMark/>
          </w:tcPr>
          <w:p w14:paraId="7E610FA7" w14:textId="77777777" w:rsidR="00DB679D" w:rsidRPr="00C65840" w:rsidRDefault="00DB679D" w:rsidP="00C400CD">
            <w:pPr>
              <w:rPr>
                <w:rFonts w:cs="Arial"/>
                <w:color w:val="FF0000"/>
                <w:lang w:eastAsia="es-BO"/>
              </w:rPr>
            </w:pPr>
            <w:r w:rsidRPr="00C65840">
              <w:rPr>
                <w:rFonts w:cs="Arial"/>
                <w:color w:val="000000"/>
              </w:rPr>
              <w:t>PROVISIÓN Y COLOCADO CIELO RASO DE PLACA DE PVC</w:t>
            </w:r>
          </w:p>
        </w:tc>
        <w:tc>
          <w:tcPr>
            <w:tcW w:w="1631" w:type="dxa"/>
            <w:tcBorders>
              <w:top w:val="nil"/>
              <w:left w:val="nil"/>
              <w:bottom w:val="single" w:sz="4" w:space="0" w:color="000000"/>
              <w:right w:val="single" w:sz="4" w:space="0" w:color="000000"/>
            </w:tcBorders>
            <w:noWrap/>
            <w:vAlign w:val="bottom"/>
            <w:hideMark/>
          </w:tcPr>
          <w:p w14:paraId="6CA27692" w14:textId="77777777" w:rsidR="00DB679D" w:rsidRPr="00C65840" w:rsidRDefault="00DB679D" w:rsidP="00C400CD">
            <w:pPr>
              <w:rPr>
                <w:rFonts w:cs="Arial"/>
                <w:color w:val="FF0000"/>
                <w:lang w:eastAsia="es-BO"/>
              </w:rPr>
            </w:pPr>
            <w:r w:rsidRPr="00C65840">
              <w:rPr>
                <w:rFonts w:cs="Arial"/>
                <w:color w:val="000000"/>
              </w:rPr>
              <w:t>METRO CUADRADO</w:t>
            </w:r>
          </w:p>
        </w:tc>
        <w:tc>
          <w:tcPr>
            <w:tcW w:w="901" w:type="dxa"/>
            <w:tcBorders>
              <w:top w:val="nil"/>
              <w:left w:val="nil"/>
              <w:bottom w:val="single" w:sz="4" w:space="0" w:color="000000"/>
              <w:right w:val="single" w:sz="4" w:space="0" w:color="000000"/>
            </w:tcBorders>
            <w:vAlign w:val="bottom"/>
            <w:hideMark/>
          </w:tcPr>
          <w:p w14:paraId="2FABB773" w14:textId="77777777" w:rsidR="00DB679D" w:rsidRPr="00C65840" w:rsidRDefault="00DB679D" w:rsidP="00C400CD">
            <w:pPr>
              <w:jc w:val="right"/>
              <w:rPr>
                <w:rFonts w:cs="Arial"/>
                <w:color w:val="FF0000"/>
                <w:lang w:eastAsia="es-BO"/>
              </w:rPr>
            </w:pPr>
            <w:r w:rsidRPr="00C65840">
              <w:rPr>
                <w:rFonts w:cs="Arial"/>
                <w:color w:val="000000"/>
              </w:rPr>
              <w:t>1068.94</w:t>
            </w:r>
          </w:p>
        </w:tc>
      </w:tr>
      <w:tr w:rsidR="00DB679D" w:rsidRPr="00C65840" w14:paraId="6A294824" w14:textId="77777777" w:rsidTr="00C400CD">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288855CC" w14:textId="77777777" w:rsidR="00DB679D" w:rsidRPr="00C65840" w:rsidRDefault="00DB679D" w:rsidP="00C400CD">
            <w:pPr>
              <w:jc w:val="right"/>
              <w:rPr>
                <w:rFonts w:cs="Arial"/>
                <w:color w:val="FF0000"/>
                <w:lang w:eastAsia="es-BO"/>
              </w:rPr>
            </w:pPr>
            <w:r w:rsidRPr="00C65840">
              <w:rPr>
                <w:rFonts w:cs="Arial"/>
                <w:color w:val="000000"/>
              </w:rPr>
              <w:t>19</w:t>
            </w:r>
          </w:p>
        </w:tc>
        <w:tc>
          <w:tcPr>
            <w:tcW w:w="5783" w:type="dxa"/>
            <w:tcBorders>
              <w:top w:val="nil"/>
              <w:left w:val="nil"/>
              <w:bottom w:val="single" w:sz="4" w:space="0" w:color="000000"/>
              <w:right w:val="single" w:sz="4" w:space="0" w:color="000000"/>
            </w:tcBorders>
            <w:noWrap/>
            <w:vAlign w:val="bottom"/>
            <w:hideMark/>
          </w:tcPr>
          <w:p w14:paraId="11503C9E" w14:textId="77777777" w:rsidR="00DB679D" w:rsidRPr="00C65840" w:rsidRDefault="00DB679D" w:rsidP="00C400CD">
            <w:pPr>
              <w:rPr>
                <w:rFonts w:cs="Arial"/>
                <w:color w:val="FF0000"/>
                <w:lang w:eastAsia="es-BO"/>
              </w:rPr>
            </w:pPr>
            <w:r w:rsidRPr="00C65840">
              <w:rPr>
                <w:rFonts w:cs="Arial"/>
                <w:color w:val="000000"/>
              </w:rPr>
              <w:t>REVOQUE INTERIOR DE CEMENTO</w:t>
            </w:r>
          </w:p>
        </w:tc>
        <w:tc>
          <w:tcPr>
            <w:tcW w:w="1631" w:type="dxa"/>
            <w:tcBorders>
              <w:top w:val="nil"/>
              <w:left w:val="nil"/>
              <w:bottom w:val="single" w:sz="4" w:space="0" w:color="000000"/>
              <w:right w:val="single" w:sz="4" w:space="0" w:color="000000"/>
            </w:tcBorders>
            <w:noWrap/>
            <w:vAlign w:val="bottom"/>
            <w:hideMark/>
          </w:tcPr>
          <w:p w14:paraId="4E323424" w14:textId="77777777" w:rsidR="00DB679D" w:rsidRPr="00C65840" w:rsidRDefault="00DB679D" w:rsidP="00C400CD">
            <w:pPr>
              <w:rPr>
                <w:rFonts w:cs="Arial"/>
                <w:color w:val="FF0000"/>
                <w:lang w:eastAsia="es-BO"/>
              </w:rPr>
            </w:pPr>
            <w:r w:rsidRPr="00C65840">
              <w:rPr>
                <w:rFonts w:cs="Arial"/>
                <w:color w:val="000000"/>
              </w:rPr>
              <w:t>METRO CUADRADO</w:t>
            </w:r>
          </w:p>
        </w:tc>
        <w:tc>
          <w:tcPr>
            <w:tcW w:w="901" w:type="dxa"/>
            <w:tcBorders>
              <w:top w:val="nil"/>
              <w:left w:val="nil"/>
              <w:bottom w:val="single" w:sz="4" w:space="0" w:color="000000"/>
              <w:right w:val="single" w:sz="4" w:space="0" w:color="000000"/>
            </w:tcBorders>
            <w:vAlign w:val="bottom"/>
            <w:hideMark/>
          </w:tcPr>
          <w:p w14:paraId="77073280" w14:textId="77777777" w:rsidR="00DB679D" w:rsidRPr="00C65840" w:rsidRDefault="00DB679D" w:rsidP="00C400CD">
            <w:pPr>
              <w:jc w:val="right"/>
              <w:rPr>
                <w:rFonts w:cs="Arial"/>
                <w:color w:val="FF0000"/>
                <w:lang w:eastAsia="es-BO"/>
              </w:rPr>
            </w:pPr>
            <w:r w:rsidRPr="00C65840">
              <w:rPr>
                <w:rFonts w:cs="Arial"/>
                <w:color w:val="000000"/>
              </w:rPr>
              <w:t>3235.7</w:t>
            </w:r>
          </w:p>
        </w:tc>
      </w:tr>
      <w:tr w:rsidR="00DB679D" w:rsidRPr="00C65840" w14:paraId="0E193010" w14:textId="77777777" w:rsidTr="00C400CD">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4CC17FCB" w14:textId="77777777" w:rsidR="00DB679D" w:rsidRPr="00C65840" w:rsidRDefault="00DB679D" w:rsidP="00C400CD">
            <w:pPr>
              <w:jc w:val="right"/>
              <w:rPr>
                <w:rFonts w:cs="Arial"/>
                <w:color w:val="FF0000"/>
                <w:lang w:eastAsia="es-BO"/>
              </w:rPr>
            </w:pPr>
            <w:r w:rsidRPr="00C65840">
              <w:rPr>
                <w:rFonts w:cs="Arial"/>
                <w:color w:val="000000"/>
              </w:rPr>
              <w:t>20</w:t>
            </w:r>
          </w:p>
        </w:tc>
        <w:tc>
          <w:tcPr>
            <w:tcW w:w="5783" w:type="dxa"/>
            <w:tcBorders>
              <w:top w:val="nil"/>
              <w:left w:val="nil"/>
              <w:bottom w:val="single" w:sz="4" w:space="0" w:color="000000"/>
              <w:right w:val="single" w:sz="4" w:space="0" w:color="000000"/>
            </w:tcBorders>
            <w:noWrap/>
            <w:vAlign w:val="bottom"/>
            <w:hideMark/>
          </w:tcPr>
          <w:p w14:paraId="36506C1C" w14:textId="77777777" w:rsidR="00DB679D" w:rsidRPr="00C65840" w:rsidRDefault="00DB679D" w:rsidP="00C400CD">
            <w:pPr>
              <w:rPr>
                <w:rFonts w:cs="Arial"/>
                <w:color w:val="FF0000"/>
                <w:lang w:eastAsia="es-BO"/>
              </w:rPr>
            </w:pPr>
            <w:r w:rsidRPr="00C65840">
              <w:rPr>
                <w:rFonts w:cs="Arial"/>
                <w:color w:val="000000"/>
              </w:rPr>
              <w:t>REVOQUE EXTERIOR DE CEMENTO</w:t>
            </w:r>
          </w:p>
        </w:tc>
        <w:tc>
          <w:tcPr>
            <w:tcW w:w="1631" w:type="dxa"/>
            <w:tcBorders>
              <w:top w:val="nil"/>
              <w:left w:val="nil"/>
              <w:bottom w:val="single" w:sz="4" w:space="0" w:color="000000"/>
              <w:right w:val="single" w:sz="4" w:space="0" w:color="000000"/>
            </w:tcBorders>
            <w:noWrap/>
            <w:vAlign w:val="bottom"/>
            <w:hideMark/>
          </w:tcPr>
          <w:p w14:paraId="46502E16" w14:textId="77777777" w:rsidR="00DB679D" w:rsidRPr="00C65840" w:rsidRDefault="00DB679D" w:rsidP="00C400CD">
            <w:pPr>
              <w:rPr>
                <w:rFonts w:cs="Arial"/>
                <w:color w:val="FF0000"/>
                <w:lang w:eastAsia="es-BO"/>
              </w:rPr>
            </w:pPr>
            <w:r w:rsidRPr="00C65840">
              <w:rPr>
                <w:rFonts w:cs="Arial"/>
                <w:color w:val="000000"/>
              </w:rPr>
              <w:t>METRO CUADRADO</w:t>
            </w:r>
          </w:p>
        </w:tc>
        <w:tc>
          <w:tcPr>
            <w:tcW w:w="901" w:type="dxa"/>
            <w:tcBorders>
              <w:top w:val="nil"/>
              <w:left w:val="nil"/>
              <w:bottom w:val="single" w:sz="4" w:space="0" w:color="000000"/>
              <w:right w:val="single" w:sz="4" w:space="0" w:color="000000"/>
            </w:tcBorders>
            <w:vAlign w:val="bottom"/>
            <w:hideMark/>
          </w:tcPr>
          <w:p w14:paraId="0D04D983" w14:textId="77777777" w:rsidR="00DB679D" w:rsidRPr="00C65840" w:rsidRDefault="00DB679D" w:rsidP="00C400CD">
            <w:pPr>
              <w:jc w:val="right"/>
              <w:rPr>
                <w:rFonts w:cs="Arial"/>
                <w:color w:val="FF0000"/>
                <w:lang w:eastAsia="es-BO"/>
              </w:rPr>
            </w:pPr>
            <w:r w:rsidRPr="00C65840">
              <w:rPr>
                <w:rFonts w:cs="Arial"/>
                <w:color w:val="000000"/>
              </w:rPr>
              <w:t>1428.99</w:t>
            </w:r>
          </w:p>
        </w:tc>
      </w:tr>
      <w:tr w:rsidR="00DB679D" w:rsidRPr="00C65840" w14:paraId="5C55B526" w14:textId="77777777" w:rsidTr="00C400CD">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77559580" w14:textId="77777777" w:rsidR="00DB679D" w:rsidRPr="00C65840" w:rsidRDefault="00DB679D" w:rsidP="00C400CD">
            <w:pPr>
              <w:jc w:val="right"/>
              <w:rPr>
                <w:rFonts w:cs="Arial"/>
                <w:color w:val="FF0000"/>
                <w:lang w:eastAsia="es-BO"/>
              </w:rPr>
            </w:pPr>
            <w:r w:rsidRPr="00C65840">
              <w:rPr>
                <w:rFonts w:cs="Arial"/>
                <w:color w:val="000000"/>
              </w:rPr>
              <w:lastRenderedPageBreak/>
              <w:t>21</w:t>
            </w:r>
          </w:p>
        </w:tc>
        <w:tc>
          <w:tcPr>
            <w:tcW w:w="5783" w:type="dxa"/>
            <w:tcBorders>
              <w:top w:val="nil"/>
              <w:left w:val="nil"/>
              <w:bottom w:val="single" w:sz="4" w:space="0" w:color="000000"/>
              <w:right w:val="single" w:sz="4" w:space="0" w:color="000000"/>
            </w:tcBorders>
            <w:noWrap/>
            <w:vAlign w:val="bottom"/>
            <w:hideMark/>
          </w:tcPr>
          <w:p w14:paraId="2955387A" w14:textId="77777777" w:rsidR="00DB679D" w:rsidRPr="00C65840" w:rsidRDefault="00DB679D" w:rsidP="00C400CD">
            <w:pPr>
              <w:rPr>
                <w:rFonts w:cs="Arial"/>
                <w:color w:val="FF0000"/>
                <w:lang w:eastAsia="es-BO"/>
              </w:rPr>
            </w:pPr>
            <w:r w:rsidRPr="00C65840">
              <w:rPr>
                <w:rFonts w:cs="Arial"/>
                <w:color w:val="000000"/>
              </w:rPr>
              <w:t>PINTURA INTERIOR LATEX</w:t>
            </w:r>
          </w:p>
        </w:tc>
        <w:tc>
          <w:tcPr>
            <w:tcW w:w="1631" w:type="dxa"/>
            <w:tcBorders>
              <w:top w:val="nil"/>
              <w:left w:val="nil"/>
              <w:bottom w:val="single" w:sz="4" w:space="0" w:color="000000"/>
              <w:right w:val="single" w:sz="4" w:space="0" w:color="000000"/>
            </w:tcBorders>
            <w:noWrap/>
            <w:vAlign w:val="bottom"/>
            <w:hideMark/>
          </w:tcPr>
          <w:p w14:paraId="4564663A" w14:textId="77777777" w:rsidR="00DB679D" w:rsidRPr="00C65840" w:rsidRDefault="00DB679D" w:rsidP="00C400CD">
            <w:pPr>
              <w:rPr>
                <w:rFonts w:cs="Arial"/>
                <w:color w:val="FF0000"/>
                <w:lang w:eastAsia="es-BO"/>
              </w:rPr>
            </w:pPr>
            <w:r w:rsidRPr="00C65840">
              <w:rPr>
                <w:rFonts w:cs="Arial"/>
                <w:color w:val="000000"/>
              </w:rPr>
              <w:t>METRO CUADRADO</w:t>
            </w:r>
          </w:p>
        </w:tc>
        <w:tc>
          <w:tcPr>
            <w:tcW w:w="901" w:type="dxa"/>
            <w:tcBorders>
              <w:top w:val="nil"/>
              <w:left w:val="nil"/>
              <w:bottom w:val="single" w:sz="4" w:space="0" w:color="000000"/>
              <w:right w:val="single" w:sz="4" w:space="0" w:color="000000"/>
            </w:tcBorders>
            <w:vAlign w:val="bottom"/>
            <w:hideMark/>
          </w:tcPr>
          <w:p w14:paraId="37B2AAF8" w14:textId="77777777" w:rsidR="00DB679D" w:rsidRPr="00C65840" w:rsidRDefault="00DB679D" w:rsidP="00C400CD">
            <w:pPr>
              <w:jc w:val="right"/>
              <w:rPr>
                <w:rFonts w:cs="Arial"/>
                <w:color w:val="FF0000"/>
                <w:lang w:eastAsia="es-BO"/>
              </w:rPr>
            </w:pPr>
            <w:r w:rsidRPr="00C65840">
              <w:rPr>
                <w:rFonts w:cs="Arial"/>
                <w:color w:val="000000"/>
              </w:rPr>
              <w:t>2919.16</w:t>
            </w:r>
          </w:p>
        </w:tc>
      </w:tr>
      <w:tr w:rsidR="00DB679D" w:rsidRPr="00C65840" w14:paraId="3417433A" w14:textId="77777777" w:rsidTr="00C400CD">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5F135077" w14:textId="77777777" w:rsidR="00DB679D" w:rsidRPr="00C65840" w:rsidRDefault="00DB679D" w:rsidP="00C400CD">
            <w:pPr>
              <w:jc w:val="right"/>
              <w:rPr>
                <w:rFonts w:cs="Arial"/>
                <w:color w:val="FF0000"/>
                <w:lang w:eastAsia="es-BO"/>
              </w:rPr>
            </w:pPr>
            <w:r w:rsidRPr="00C65840">
              <w:rPr>
                <w:rFonts w:cs="Arial"/>
                <w:color w:val="000000"/>
              </w:rPr>
              <w:t>22</w:t>
            </w:r>
          </w:p>
        </w:tc>
        <w:tc>
          <w:tcPr>
            <w:tcW w:w="5783" w:type="dxa"/>
            <w:tcBorders>
              <w:top w:val="nil"/>
              <w:left w:val="nil"/>
              <w:bottom w:val="single" w:sz="4" w:space="0" w:color="000000"/>
              <w:right w:val="single" w:sz="4" w:space="0" w:color="000000"/>
            </w:tcBorders>
            <w:noWrap/>
            <w:vAlign w:val="bottom"/>
            <w:hideMark/>
          </w:tcPr>
          <w:p w14:paraId="0302C106" w14:textId="77777777" w:rsidR="00DB679D" w:rsidRPr="00C65840" w:rsidRDefault="00DB679D" w:rsidP="00C400CD">
            <w:pPr>
              <w:rPr>
                <w:rFonts w:cs="Arial"/>
                <w:color w:val="FF0000"/>
                <w:lang w:eastAsia="es-BO"/>
              </w:rPr>
            </w:pPr>
            <w:r w:rsidRPr="00C65840">
              <w:rPr>
                <w:rFonts w:cs="Arial"/>
                <w:color w:val="000000"/>
              </w:rPr>
              <w:t>PINTURA EXTERIOR LATEX</w:t>
            </w:r>
          </w:p>
        </w:tc>
        <w:tc>
          <w:tcPr>
            <w:tcW w:w="1631" w:type="dxa"/>
            <w:tcBorders>
              <w:top w:val="nil"/>
              <w:left w:val="nil"/>
              <w:bottom w:val="single" w:sz="4" w:space="0" w:color="000000"/>
              <w:right w:val="single" w:sz="4" w:space="0" w:color="000000"/>
            </w:tcBorders>
            <w:noWrap/>
            <w:vAlign w:val="bottom"/>
            <w:hideMark/>
          </w:tcPr>
          <w:p w14:paraId="1BB3A3DA" w14:textId="77777777" w:rsidR="00DB679D" w:rsidRPr="00C65840" w:rsidRDefault="00DB679D" w:rsidP="00C400CD">
            <w:pPr>
              <w:rPr>
                <w:rFonts w:cs="Arial"/>
                <w:color w:val="FF0000"/>
                <w:lang w:eastAsia="es-BO"/>
              </w:rPr>
            </w:pPr>
            <w:r w:rsidRPr="00C65840">
              <w:rPr>
                <w:rFonts w:cs="Arial"/>
                <w:color w:val="000000"/>
              </w:rPr>
              <w:t>METRO CUADRADO</w:t>
            </w:r>
          </w:p>
        </w:tc>
        <w:tc>
          <w:tcPr>
            <w:tcW w:w="901" w:type="dxa"/>
            <w:tcBorders>
              <w:top w:val="nil"/>
              <w:left w:val="nil"/>
              <w:bottom w:val="single" w:sz="4" w:space="0" w:color="000000"/>
              <w:right w:val="single" w:sz="4" w:space="0" w:color="000000"/>
            </w:tcBorders>
            <w:vAlign w:val="bottom"/>
            <w:hideMark/>
          </w:tcPr>
          <w:p w14:paraId="55A19D2A" w14:textId="77777777" w:rsidR="00DB679D" w:rsidRPr="00C65840" w:rsidRDefault="00DB679D" w:rsidP="00C400CD">
            <w:pPr>
              <w:jc w:val="right"/>
              <w:rPr>
                <w:rFonts w:cs="Arial"/>
                <w:color w:val="FF0000"/>
                <w:lang w:eastAsia="es-BO"/>
              </w:rPr>
            </w:pPr>
            <w:r w:rsidRPr="00C65840">
              <w:rPr>
                <w:rFonts w:cs="Arial"/>
                <w:color w:val="000000"/>
              </w:rPr>
              <w:t>1389.09</w:t>
            </w:r>
          </w:p>
        </w:tc>
      </w:tr>
      <w:tr w:rsidR="00DB679D" w:rsidRPr="00C65840" w14:paraId="79961BA7" w14:textId="77777777" w:rsidTr="00C400CD">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7B7AE248" w14:textId="77777777" w:rsidR="00DB679D" w:rsidRPr="00C65840" w:rsidRDefault="00DB679D" w:rsidP="00C400CD">
            <w:pPr>
              <w:jc w:val="right"/>
              <w:rPr>
                <w:rFonts w:cs="Arial"/>
                <w:color w:val="FF0000"/>
                <w:lang w:eastAsia="es-BO"/>
              </w:rPr>
            </w:pPr>
            <w:r w:rsidRPr="00C65840">
              <w:rPr>
                <w:rFonts w:cs="Arial"/>
                <w:color w:val="000000"/>
              </w:rPr>
              <w:t>23</w:t>
            </w:r>
          </w:p>
        </w:tc>
        <w:tc>
          <w:tcPr>
            <w:tcW w:w="5783" w:type="dxa"/>
            <w:tcBorders>
              <w:top w:val="nil"/>
              <w:left w:val="nil"/>
              <w:bottom w:val="single" w:sz="4" w:space="0" w:color="000000"/>
              <w:right w:val="single" w:sz="4" w:space="0" w:color="000000"/>
            </w:tcBorders>
            <w:noWrap/>
            <w:vAlign w:val="bottom"/>
            <w:hideMark/>
          </w:tcPr>
          <w:p w14:paraId="3447D8AC" w14:textId="77777777" w:rsidR="00DB679D" w:rsidRPr="00C65840" w:rsidRDefault="00DB679D" w:rsidP="00C400CD">
            <w:pPr>
              <w:rPr>
                <w:rFonts w:cs="Arial"/>
                <w:color w:val="FF0000"/>
                <w:lang w:eastAsia="es-BO"/>
              </w:rPr>
            </w:pPr>
            <w:r w:rsidRPr="00C65840">
              <w:rPr>
                <w:rFonts w:cs="Arial"/>
                <w:color w:val="000000"/>
              </w:rPr>
              <w:t>PINTURA PARA MADERA</w:t>
            </w:r>
          </w:p>
        </w:tc>
        <w:tc>
          <w:tcPr>
            <w:tcW w:w="1631" w:type="dxa"/>
            <w:tcBorders>
              <w:top w:val="nil"/>
              <w:left w:val="nil"/>
              <w:bottom w:val="single" w:sz="4" w:space="0" w:color="000000"/>
              <w:right w:val="single" w:sz="4" w:space="0" w:color="000000"/>
            </w:tcBorders>
            <w:noWrap/>
            <w:vAlign w:val="bottom"/>
            <w:hideMark/>
          </w:tcPr>
          <w:p w14:paraId="43500358" w14:textId="77777777" w:rsidR="00DB679D" w:rsidRPr="00C65840" w:rsidRDefault="00DB679D" w:rsidP="00C400CD">
            <w:pPr>
              <w:rPr>
                <w:rFonts w:cs="Arial"/>
                <w:color w:val="FF0000"/>
                <w:lang w:eastAsia="es-BO"/>
              </w:rPr>
            </w:pPr>
            <w:r w:rsidRPr="00C65840">
              <w:rPr>
                <w:rFonts w:cs="Arial"/>
                <w:color w:val="000000"/>
              </w:rPr>
              <w:t>METRO CUADRADO</w:t>
            </w:r>
          </w:p>
        </w:tc>
        <w:tc>
          <w:tcPr>
            <w:tcW w:w="901" w:type="dxa"/>
            <w:tcBorders>
              <w:top w:val="nil"/>
              <w:left w:val="nil"/>
              <w:bottom w:val="single" w:sz="4" w:space="0" w:color="000000"/>
              <w:right w:val="single" w:sz="4" w:space="0" w:color="000000"/>
            </w:tcBorders>
            <w:vAlign w:val="bottom"/>
            <w:hideMark/>
          </w:tcPr>
          <w:p w14:paraId="6F9D1E08" w14:textId="77777777" w:rsidR="00DB679D" w:rsidRPr="00C65840" w:rsidRDefault="00DB679D" w:rsidP="00C400CD">
            <w:pPr>
              <w:jc w:val="right"/>
              <w:rPr>
                <w:rFonts w:cs="Arial"/>
                <w:color w:val="FF0000"/>
                <w:lang w:eastAsia="es-BO"/>
              </w:rPr>
            </w:pPr>
            <w:r w:rsidRPr="00C65840">
              <w:rPr>
                <w:rFonts w:cs="Arial"/>
                <w:color w:val="000000"/>
              </w:rPr>
              <w:t>234.08</w:t>
            </w:r>
          </w:p>
        </w:tc>
      </w:tr>
      <w:tr w:rsidR="00DB679D" w:rsidRPr="00C65840" w14:paraId="7C4BCE50" w14:textId="77777777" w:rsidTr="00C400CD">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0EAFD486" w14:textId="77777777" w:rsidR="00DB679D" w:rsidRPr="00C65840" w:rsidRDefault="00DB679D" w:rsidP="00C400CD">
            <w:pPr>
              <w:jc w:val="right"/>
              <w:rPr>
                <w:rFonts w:cs="Arial"/>
                <w:color w:val="FF0000"/>
                <w:lang w:eastAsia="es-BO"/>
              </w:rPr>
            </w:pPr>
            <w:r w:rsidRPr="00C65840">
              <w:rPr>
                <w:rFonts w:cs="Arial"/>
                <w:color w:val="000000"/>
              </w:rPr>
              <w:t>24</w:t>
            </w:r>
          </w:p>
        </w:tc>
        <w:tc>
          <w:tcPr>
            <w:tcW w:w="5783" w:type="dxa"/>
            <w:tcBorders>
              <w:top w:val="nil"/>
              <w:left w:val="nil"/>
              <w:bottom w:val="single" w:sz="4" w:space="0" w:color="000000"/>
              <w:right w:val="single" w:sz="4" w:space="0" w:color="000000"/>
            </w:tcBorders>
            <w:noWrap/>
            <w:vAlign w:val="bottom"/>
            <w:hideMark/>
          </w:tcPr>
          <w:p w14:paraId="0A78E017" w14:textId="77777777" w:rsidR="00DB679D" w:rsidRPr="00C65840" w:rsidRDefault="00DB679D" w:rsidP="00C400CD">
            <w:pPr>
              <w:rPr>
                <w:rFonts w:cs="Arial"/>
                <w:color w:val="FF0000"/>
                <w:lang w:eastAsia="es-BO"/>
              </w:rPr>
            </w:pPr>
            <w:r w:rsidRPr="00C65840">
              <w:rPr>
                <w:rFonts w:cs="Arial"/>
                <w:color w:val="000000"/>
              </w:rPr>
              <w:t>CONTRAPISO DE CASCOTE DE LADRILLO</w:t>
            </w:r>
          </w:p>
        </w:tc>
        <w:tc>
          <w:tcPr>
            <w:tcW w:w="1631" w:type="dxa"/>
            <w:tcBorders>
              <w:top w:val="nil"/>
              <w:left w:val="nil"/>
              <w:bottom w:val="single" w:sz="4" w:space="0" w:color="000000"/>
              <w:right w:val="single" w:sz="4" w:space="0" w:color="000000"/>
            </w:tcBorders>
            <w:noWrap/>
            <w:vAlign w:val="bottom"/>
            <w:hideMark/>
          </w:tcPr>
          <w:p w14:paraId="5A3989CD" w14:textId="77777777" w:rsidR="00DB679D" w:rsidRPr="00C65840" w:rsidRDefault="00DB679D" w:rsidP="00C400CD">
            <w:pPr>
              <w:rPr>
                <w:rFonts w:cs="Arial"/>
                <w:color w:val="FF0000"/>
                <w:lang w:eastAsia="es-BO"/>
              </w:rPr>
            </w:pPr>
            <w:r w:rsidRPr="00C65840">
              <w:rPr>
                <w:rFonts w:cs="Arial"/>
                <w:color w:val="000000"/>
              </w:rPr>
              <w:t>METRO CUADRADO</w:t>
            </w:r>
          </w:p>
        </w:tc>
        <w:tc>
          <w:tcPr>
            <w:tcW w:w="901" w:type="dxa"/>
            <w:tcBorders>
              <w:top w:val="nil"/>
              <w:left w:val="nil"/>
              <w:bottom w:val="single" w:sz="4" w:space="0" w:color="000000"/>
              <w:right w:val="single" w:sz="4" w:space="0" w:color="000000"/>
            </w:tcBorders>
            <w:vAlign w:val="bottom"/>
            <w:hideMark/>
          </w:tcPr>
          <w:p w14:paraId="6C686732" w14:textId="77777777" w:rsidR="00DB679D" w:rsidRPr="00C65840" w:rsidRDefault="00DB679D" w:rsidP="00C400CD">
            <w:pPr>
              <w:jc w:val="right"/>
              <w:rPr>
                <w:rFonts w:cs="Arial"/>
                <w:color w:val="FF0000"/>
                <w:lang w:eastAsia="es-BO"/>
              </w:rPr>
            </w:pPr>
            <w:r w:rsidRPr="00C65840">
              <w:rPr>
                <w:rFonts w:cs="Arial"/>
                <w:color w:val="000000"/>
              </w:rPr>
              <w:t>1022.77</w:t>
            </w:r>
          </w:p>
        </w:tc>
      </w:tr>
      <w:tr w:rsidR="00DB679D" w:rsidRPr="00C65840" w14:paraId="26B4270B" w14:textId="77777777" w:rsidTr="00C400CD">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0336DBA9" w14:textId="77777777" w:rsidR="00DB679D" w:rsidRPr="00C65840" w:rsidRDefault="00DB679D" w:rsidP="00C400CD">
            <w:pPr>
              <w:jc w:val="right"/>
              <w:rPr>
                <w:rFonts w:cs="Arial"/>
                <w:color w:val="FF0000"/>
                <w:lang w:eastAsia="es-BO"/>
              </w:rPr>
            </w:pPr>
            <w:r w:rsidRPr="00C65840">
              <w:rPr>
                <w:rFonts w:cs="Arial"/>
                <w:color w:val="000000"/>
              </w:rPr>
              <w:t>25</w:t>
            </w:r>
          </w:p>
        </w:tc>
        <w:tc>
          <w:tcPr>
            <w:tcW w:w="5783" w:type="dxa"/>
            <w:tcBorders>
              <w:top w:val="nil"/>
              <w:left w:val="nil"/>
              <w:bottom w:val="single" w:sz="4" w:space="0" w:color="000000"/>
              <w:right w:val="single" w:sz="4" w:space="0" w:color="000000"/>
            </w:tcBorders>
            <w:noWrap/>
            <w:vAlign w:val="bottom"/>
            <w:hideMark/>
          </w:tcPr>
          <w:p w14:paraId="6A959AF7" w14:textId="77777777" w:rsidR="00DB679D" w:rsidRPr="00C65840" w:rsidRDefault="00DB679D" w:rsidP="00C400CD">
            <w:pPr>
              <w:rPr>
                <w:rFonts w:cs="Arial"/>
                <w:color w:val="FF0000"/>
                <w:lang w:eastAsia="es-BO"/>
              </w:rPr>
            </w:pPr>
            <w:r w:rsidRPr="00C65840">
              <w:rPr>
                <w:rFonts w:cs="Arial"/>
                <w:color w:val="000000"/>
              </w:rPr>
              <w:t>ENLUCIDO DE CEMENTO C/OCRE</w:t>
            </w:r>
          </w:p>
        </w:tc>
        <w:tc>
          <w:tcPr>
            <w:tcW w:w="1631" w:type="dxa"/>
            <w:tcBorders>
              <w:top w:val="nil"/>
              <w:left w:val="nil"/>
              <w:bottom w:val="single" w:sz="4" w:space="0" w:color="000000"/>
              <w:right w:val="single" w:sz="4" w:space="0" w:color="000000"/>
            </w:tcBorders>
            <w:noWrap/>
            <w:vAlign w:val="bottom"/>
            <w:hideMark/>
          </w:tcPr>
          <w:p w14:paraId="0866D4E5" w14:textId="77777777" w:rsidR="00DB679D" w:rsidRPr="00C65840" w:rsidRDefault="00DB679D" w:rsidP="00C400CD">
            <w:pPr>
              <w:rPr>
                <w:rFonts w:cs="Arial"/>
                <w:color w:val="FF0000"/>
                <w:lang w:eastAsia="es-BO"/>
              </w:rPr>
            </w:pPr>
            <w:r w:rsidRPr="00C65840">
              <w:rPr>
                <w:rFonts w:cs="Arial"/>
                <w:color w:val="000000"/>
              </w:rPr>
              <w:t>METRO CUADRADO</w:t>
            </w:r>
          </w:p>
        </w:tc>
        <w:tc>
          <w:tcPr>
            <w:tcW w:w="901" w:type="dxa"/>
            <w:tcBorders>
              <w:top w:val="nil"/>
              <w:left w:val="nil"/>
              <w:bottom w:val="single" w:sz="4" w:space="0" w:color="000000"/>
              <w:right w:val="single" w:sz="4" w:space="0" w:color="000000"/>
            </w:tcBorders>
            <w:vAlign w:val="bottom"/>
            <w:hideMark/>
          </w:tcPr>
          <w:p w14:paraId="6C021388" w14:textId="77777777" w:rsidR="00DB679D" w:rsidRPr="00C65840" w:rsidRDefault="00DB679D" w:rsidP="00C400CD">
            <w:pPr>
              <w:jc w:val="right"/>
              <w:rPr>
                <w:rFonts w:cs="Arial"/>
                <w:color w:val="FF0000"/>
                <w:lang w:eastAsia="es-BO"/>
              </w:rPr>
            </w:pPr>
            <w:r w:rsidRPr="00C65840">
              <w:rPr>
                <w:rFonts w:cs="Arial"/>
                <w:color w:val="000000"/>
              </w:rPr>
              <w:t>634.22</w:t>
            </w:r>
          </w:p>
        </w:tc>
      </w:tr>
      <w:tr w:rsidR="00DB679D" w:rsidRPr="00C65840" w14:paraId="61497EB5" w14:textId="77777777" w:rsidTr="00C400CD">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684A945B" w14:textId="77777777" w:rsidR="00DB679D" w:rsidRPr="00C65840" w:rsidRDefault="00DB679D" w:rsidP="00C400CD">
            <w:pPr>
              <w:jc w:val="right"/>
              <w:rPr>
                <w:rFonts w:cs="Arial"/>
                <w:color w:val="FF0000"/>
                <w:lang w:eastAsia="es-BO"/>
              </w:rPr>
            </w:pPr>
            <w:r w:rsidRPr="00C65840">
              <w:rPr>
                <w:rFonts w:cs="Arial"/>
                <w:color w:val="000000"/>
              </w:rPr>
              <w:t>26</w:t>
            </w:r>
          </w:p>
        </w:tc>
        <w:tc>
          <w:tcPr>
            <w:tcW w:w="5783" w:type="dxa"/>
            <w:tcBorders>
              <w:top w:val="nil"/>
              <w:left w:val="nil"/>
              <w:bottom w:val="single" w:sz="4" w:space="0" w:color="000000"/>
              <w:right w:val="single" w:sz="4" w:space="0" w:color="000000"/>
            </w:tcBorders>
            <w:noWrap/>
            <w:vAlign w:val="bottom"/>
            <w:hideMark/>
          </w:tcPr>
          <w:p w14:paraId="102A4C37" w14:textId="77777777" w:rsidR="00DB679D" w:rsidRPr="00C65840" w:rsidRDefault="00DB679D" w:rsidP="00C400CD">
            <w:pPr>
              <w:rPr>
                <w:rFonts w:cs="Arial"/>
                <w:color w:val="FF0000"/>
                <w:lang w:eastAsia="es-BO"/>
              </w:rPr>
            </w:pPr>
            <w:r w:rsidRPr="00C65840">
              <w:rPr>
                <w:rFonts w:cs="Arial"/>
                <w:color w:val="000000"/>
              </w:rPr>
              <w:t>PISO DE CERÁMICA C/CEMENTO COLA</w:t>
            </w:r>
          </w:p>
        </w:tc>
        <w:tc>
          <w:tcPr>
            <w:tcW w:w="1631" w:type="dxa"/>
            <w:tcBorders>
              <w:top w:val="nil"/>
              <w:left w:val="nil"/>
              <w:bottom w:val="single" w:sz="4" w:space="0" w:color="000000"/>
              <w:right w:val="single" w:sz="4" w:space="0" w:color="000000"/>
            </w:tcBorders>
            <w:noWrap/>
            <w:vAlign w:val="bottom"/>
            <w:hideMark/>
          </w:tcPr>
          <w:p w14:paraId="41BA95B3" w14:textId="77777777" w:rsidR="00DB679D" w:rsidRPr="00C65840" w:rsidRDefault="00DB679D" w:rsidP="00C400CD">
            <w:pPr>
              <w:rPr>
                <w:rFonts w:cs="Arial"/>
                <w:color w:val="FF0000"/>
                <w:lang w:eastAsia="es-BO"/>
              </w:rPr>
            </w:pPr>
            <w:r w:rsidRPr="00C65840">
              <w:rPr>
                <w:rFonts w:cs="Arial"/>
                <w:color w:val="000000"/>
              </w:rPr>
              <w:t>METRO CUADRADO</w:t>
            </w:r>
          </w:p>
        </w:tc>
        <w:tc>
          <w:tcPr>
            <w:tcW w:w="901" w:type="dxa"/>
            <w:tcBorders>
              <w:top w:val="nil"/>
              <w:left w:val="nil"/>
              <w:bottom w:val="single" w:sz="4" w:space="0" w:color="000000"/>
              <w:right w:val="single" w:sz="4" w:space="0" w:color="000000"/>
            </w:tcBorders>
            <w:vAlign w:val="bottom"/>
            <w:hideMark/>
          </w:tcPr>
          <w:p w14:paraId="2E0DC4F4" w14:textId="77777777" w:rsidR="00DB679D" w:rsidRPr="00C65840" w:rsidRDefault="00DB679D" w:rsidP="00C400CD">
            <w:pPr>
              <w:jc w:val="right"/>
              <w:rPr>
                <w:rFonts w:cs="Arial"/>
                <w:color w:val="FF0000"/>
                <w:lang w:eastAsia="es-BO"/>
              </w:rPr>
            </w:pPr>
            <w:r w:rsidRPr="00C65840">
              <w:rPr>
                <w:rFonts w:cs="Arial"/>
                <w:color w:val="000000"/>
              </w:rPr>
              <w:t>498.37</w:t>
            </w:r>
          </w:p>
        </w:tc>
      </w:tr>
      <w:tr w:rsidR="00DB679D" w:rsidRPr="00C65840" w14:paraId="0821308C" w14:textId="77777777" w:rsidTr="00C400CD">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5B8EDD30" w14:textId="77777777" w:rsidR="00DB679D" w:rsidRPr="00C65840" w:rsidRDefault="00DB679D" w:rsidP="00C400CD">
            <w:pPr>
              <w:jc w:val="right"/>
              <w:rPr>
                <w:rFonts w:cs="Arial"/>
                <w:color w:val="FF0000"/>
                <w:lang w:eastAsia="es-BO"/>
              </w:rPr>
            </w:pPr>
            <w:r w:rsidRPr="00C65840">
              <w:rPr>
                <w:rFonts w:cs="Arial"/>
                <w:color w:val="000000"/>
              </w:rPr>
              <w:t>27</w:t>
            </w:r>
          </w:p>
        </w:tc>
        <w:tc>
          <w:tcPr>
            <w:tcW w:w="5783" w:type="dxa"/>
            <w:tcBorders>
              <w:top w:val="nil"/>
              <w:left w:val="nil"/>
              <w:bottom w:val="single" w:sz="4" w:space="0" w:color="000000"/>
              <w:right w:val="single" w:sz="4" w:space="0" w:color="000000"/>
            </w:tcBorders>
            <w:noWrap/>
            <w:vAlign w:val="bottom"/>
            <w:hideMark/>
          </w:tcPr>
          <w:p w14:paraId="12C868CF" w14:textId="77777777" w:rsidR="00DB679D" w:rsidRPr="00C65840" w:rsidRDefault="00DB679D" w:rsidP="00C400CD">
            <w:pPr>
              <w:rPr>
                <w:rFonts w:cs="Arial"/>
                <w:color w:val="FF0000"/>
                <w:lang w:eastAsia="es-BO"/>
              </w:rPr>
            </w:pPr>
            <w:r w:rsidRPr="00C65840">
              <w:rPr>
                <w:rFonts w:cs="Arial"/>
                <w:color w:val="000000"/>
              </w:rPr>
              <w:t>REVESTIMIENTO DE CERÁMICA C/CEMENTO COLA</w:t>
            </w:r>
          </w:p>
        </w:tc>
        <w:tc>
          <w:tcPr>
            <w:tcW w:w="1631" w:type="dxa"/>
            <w:tcBorders>
              <w:top w:val="nil"/>
              <w:left w:val="nil"/>
              <w:bottom w:val="single" w:sz="4" w:space="0" w:color="000000"/>
              <w:right w:val="single" w:sz="4" w:space="0" w:color="000000"/>
            </w:tcBorders>
            <w:noWrap/>
            <w:vAlign w:val="bottom"/>
            <w:hideMark/>
          </w:tcPr>
          <w:p w14:paraId="2D699608" w14:textId="77777777" w:rsidR="00DB679D" w:rsidRPr="00C65840" w:rsidRDefault="00DB679D" w:rsidP="00C400CD">
            <w:pPr>
              <w:rPr>
                <w:rFonts w:cs="Arial"/>
                <w:color w:val="FF0000"/>
                <w:lang w:eastAsia="es-BO"/>
              </w:rPr>
            </w:pPr>
            <w:r w:rsidRPr="00C65840">
              <w:rPr>
                <w:rFonts w:cs="Arial"/>
                <w:color w:val="000000"/>
              </w:rPr>
              <w:t>METRO CUADRADO</w:t>
            </w:r>
          </w:p>
        </w:tc>
        <w:tc>
          <w:tcPr>
            <w:tcW w:w="901" w:type="dxa"/>
            <w:tcBorders>
              <w:top w:val="nil"/>
              <w:left w:val="nil"/>
              <w:bottom w:val="single" w:sz="4" w:space="0" w:color="000000"/>
              <w:right w:val="single" w:sz="4" w:space="0" w:color="000000"/>
            </w:tcBorders>
            <w:vAlign w:val="bottom"/>
            <w:hideMark/>
          </w:tcPr>
          <w:p w14:paraId="46AD79A9" w14:textId="77777777" w:rsidR="00DB679D" w:rsidRPr="00C65840" w:rsidRDefault="00DB679D" w:rsidP="00C400CD">
            <w:pPr>
              <w:jc w:val="right"/>
              <w:rPr>
                <w:rFonts w:cs="Arial"/>
                <w:color w:val="FF0000"/>
                <w:lang w:eastAsia="es-BO"/>
              </w:rPr>
            </w:pPr>
            <w:r w:rsidRPr="00C65840">
              <w:rPr>
                <w:rFonts w:cs="Arial"/>
                <w:color w:val="000000"/>
              </w:rPr>
              <w:t>338.77</w:t>
            </w:r>
          </w:p>
        </w:tc>
      </w:tr>
      <w:tr w:rsidR="00DB679D" w:rsidRPr="00C65840" w14:paraId="3E40A1AF" w14:textId="77777777" w:rsidTr="00C400CD">
        <w:trPr>
          <w:trHeight w:val="300"/>
        </w:trPr>
        <w:tc>
          <w:tcPr>
            <w:tcW w:w="595" w:type="dxa"/>
            <w:tcBorders>
              <w:top w:val="nil"/>
              <w:left w:val="single" w:sz="4" w:space="0" w:color="000000"/>
              <w:bottom w:val="single" w:sz="4" w:space="0" w:color="auto"/>
              <w:right w:val="single" w:sz="4" w:space="0" w:color="000000"/>
            </w:tcBorders>
            <w:noWrap/>
            <w:vAlign w:val="bottom"/>
            <w:hideMark/>
          </w:tcPr>
          <w:p w14:paraId="7C5030C4" w14:textId="77777777" w:rsidR="00DB679D" w:rsidRPr="00C65840" w:rsidRDefault="00DB679D" w:rsidP="00C400CD">
            <w:pPr>
              <w:jc w:val="right"/>
              <w:rPr>
                <w:rFonts w:cs="Arial"/>
                <w:color w:val="FF0000"/>
                <w:lang w:eastAsia="es-BO"/>
              </w:rPr>
            </w:pPr>
            <w:r w:rsidRPr="00C65840">
              <w:rPr>
                <w:rFonts w:cs="Arial"/>
                <w:color w:val="000000"/>
              </w:rPr>
              <w:t>28</w:t>
            </w:r>
          </w:p>
        </w:tc>
        <w:tc>
          <w:tcPr>
            <w:tcW w:w="5783" w:type="dxa"/>
            <w:tcBorders>
              <w:top w:val="nil"/>
              <w:left w:val="nil"/>
              <w:bottom w:val="single" w:sz="4" w:space="0" w:color="auto"/>
              <w:right w:val="single" w:sz="4" w:space="0" w:color="000000"/>
            </w:tcBorders>
            <w:noWrap/>
            <w:vAlign w:val="bottom"/>
            <w:hideMark/>
          </w:tcPr>
          <w:p w14:paraId="2B6BBB1A" w14:textId="77777777" w:rsidR="00DB679D" w:rsidRPr="00C65840" w:rsidRDefault="00DB679D" w:rsidP="00C400CD">
            <w:pPr>
              <w:rPr>
                <w:rFonts w:cs="Arial"/>
                <w:color w:val="FF0000"/>
                <w:lang w:eastAsia="es-BO"/>
              </w:rPr>
            </w:pPr>
            <w:r w:rsidRPr="00C65840">
              <w:rPr>
                <w:rFonts w:cs="Arial"/>
                <w:color w:val="000000"/>
              </w:rPr>
              <w:t>REVESTIMIENTO DE CERÁMICA PARA MESÓN</w:t>
            </w:r>
          </w:p>
        </w:tc>
        <w:tc>
          <w:tcPr>
            <w:tcW w:w="1631" w:type="dxa"/>
            <w:tcBorders>
              <w:top w:val="nil"/>
              <w:left w:val="nil"/>
              <w:bottom w:val="single" w:sz="4" w:space="0" w:color="auto"/>
              <w:right w:val="single" w:sz="4" w:space="0" w:color="000000"/>
            </w:tcBorders>
            <w:noWrap/>
            <w:vAlign w:val="bottom"/>
            <w:hideMark/>
          </w:tcPr>
          <w:p w14:paraId="5EF59D80" w14:textId="77777777" w:rsidR="00DB679D" w:rsidRPr="00C65840" w:rsidRDefault="00DB679D" w:rsidP="00C400CD">
            <w:pPr>
              <w:rPr>
                <w:rFonts w:cs="Arial"/>
                <w:color w:val="FF0000"/>
                <w:lang w:eastAsia="es-BO"/>
              </w:rPr>
            </w:pPr>
            <w:r w:rsidRPr="00C65840">
              <w:rPr>
                <w:rFonts w:cs="Arial"/>
                <w:color w:val="000000"/>
              </w:rPr>
              <w:t>METRO CUADRADO</w:t>
            </w:r>
          </w:p>
        </w:tc>
        <w:tc>
          <w:tcPr>
            <w:tcW w:w="901" w:type="dxa"/>
            <w:tcBorders>
              <w:top w:val="nil"/>
              <w:left w:val="nil"/>
              <w:bottom w:val="single" w:sz="4" w:space="0" w:color="auto"/>
              <w:right w:val="single" w:sz="4" w:space="0" w:color="000000"/>
            </w:tcBorders>
            <w:vAlign w:val="bottom"/>
            <w:hideMark/>
          </w:tcPr>
          <w:p w14:paraId="0FA8152A" w14:textId="77777777" w:rsidR="00DB679D" w:rsidRPr="00C65840" w:rsidRDefault="00DB679D" w:rsidP="00C400CD">
            <w:pPr>
              <w:jc w:val="right"/>
              <w:rPr>
                <w:rFonts w:cs="Arial"/>
                <w:color w:val="FF0000"/>
                <w:lang w:eastAsia="es-BO"/>
              </w:rPr>
            </w:pPr>
            <w:r w:rsidRPr="00C65840">
              <w:rPr>
                <w:rFonts w:cs="Arial"/>
                <w:color w:val="000000"/>
              </w:rPr>
              <w:t>35.34</w:t>
            </w:r>
          </w:p>
        </w:tc>
      </w:tr>
      <w:tr w:rsidR="00DB679D" w:rsidRPr="00C65840" w14:paraId="1CAE715D" w14:textId="77777777" w:rsidTr="00C400CD">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50877D9B" w14:textId="77777777" w:rsidR="00DB679D" w:rsidRPr="00C65840" w:rsidRDefault="00DB679D" w:rsidP="00C400CD">
            <w:pPr>
              <w:jc w:val="right"/>
              <w:rPr>
                <w:rFonts w:cs="Arial"/>
                <w:color w:val="FF0000"/>
                <w:lang w:eastAsia="es-BO"/>
              </w:rPr>
            </w:pPr>
            <w:r w:rsidRPr="00C65840">
              <w:rPr>
                <w:rFonts w:cs="Arial"/>
                <w:color w:val="000000"/>
              </w:rPr>
              <w:t>29</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78EA84A3" w14:textId="77777777" w:rsidR="00DB679D" w:rsidRPr="00C65840" w:rsidRDefault="00DB679D" w:rsidP="00C400CD">
            <w:pPr>
              <w:rPr>
                <w:rFonts w:cs="Arial"/>
                <w:color w:val="FF0000"/>
                <w:lang w:eastAsia="es-BO"/>
              </w:rPr>
            </w:pPr>
            <w:r w:rsidRPr="00C65840">
              <w:rPr>
                <w:rFonts w:cs="Arial"/>
                <w:color w:val="000000"/>
              </w:rPr>
              <w:t>ZOCALO DE CERAMICA C/ CEMENTO COLA</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57EF5F8B" w14:textId="77777777" w:rsidR="00DB679D" w:rsidRPr="00C65840" w:rsidRDefault="00DB679D" w:rsidP="00C400CD">
            <w:pPr>
              <w:rPr>
                <w:rFonts w:cs="Arial"/>
                <w:color w:val="FF0000"/>
                <w:lang w:eastAsia="es-BO"/>
              </w:rPr>
            </w:pPr>
            <w:r w:rsidRPr="00C65840">
              <w:rPr>
                <w:rFonts w:cs="Arial"/>
                <w:color w:val="000000"/>
              </w:rPr>
              <w:t>METRO</w:t>
            </w:r>
          </w:p>
        </w:tc>
        <w:tc>
          <w:tcPr>
            <w:tcW w:w="901" w:type="dxa"/>
            <w:tcBorders>
              <w:top w:val="single" w:sz="4" w:space="0" w:color="auto"/>
              <w:left w:val="single" w:sz="4" w:space="0" w:color="auto"/>
              <w:bottom w:val="single" w:sz="4" w:space="0" w:color="auto"/>
              <w:right w:val="single" w:sz="4" w:space="0" w:color="auto"/>
            </w:tcBorders>
            <w:vAlign w:val="bottom"/>
            <w:hideMark/>
          </w:tcPr>
          <w:p w14:paraId="15313AEE" w14:textId="77777777" w:rsidR="00DB679D" w:rsidRPr="00C65840" w:rsidRDefault="00DB679D" w:rsidP="00C400CD">
            <w:pPr>
              <w:jc w:val="right"/>
              <w:rPr>
                <w:rFonts w:cs="Arial"/>
                <w:color w:val="FF0000"/>
                <w:lang w:eastAsia="es-BO"/>
              </w:rPr>
            </w:pPr>
            <w:r w:rsidRPr="00C65840">
              <w:rPr>
                <w:rFonts w:cs="Arial"/>
                <w:color w:val="000000"/>
              </w:rPr>
              <w:t>687.42</w:t>
            </w:r>
          </w:p>
        </w:tc>
      </w:tr>
      <w:tr w:rsidR="00DB679D" w:rsidRPr="00C65840" w14:paraId="69C4CD90" w14:textId="77777777" w:rsidTr="00C400CD">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6B3FB966" w14:textId="77777777" w:rsidR="00DB679D" w:rsidRPr="00C65840" w:rsidRDefault="00DB679D" w:rsidP="00C400CD">
            <w:pPr>
              <w:jc w:val="right"/>
              <w:rPr>
                <w:rFonts w:cs="Arial"/>
                <w:color w:val="FF0000"/>
                <w:lang w:eastAsia="es-BO"/>
              </w:rPr>
            </w:pPr>
            <w:r w:rsidRPr="00C65840">
              <w:rPr>
                <w:rFonts w:cs="Arial"/>
                <w:color w:val="000000"/>
              </w:rPr>
              <w:t>30</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06B87C3D" w14:textId="77777777" w:rsidR="00DB679D" w:rsidRPr="00C65840" w:rsidRDefault="00DB679D" w:rsidP="00C400CD">
            <w:pPr>
              <w:rPr>
                <w:rFonts w:cs="Arial"/>
                <w:color w:val="FF0000"/>
                <w:lang w:eastAsia="es-BO"/>
              </w:rPr>
            </w:pPr>
            <w:r w:rsidRPr="00C65840">
              <w:rPr>
                <w:rFonts w:cs="Arial"/>
                <w:color w:val="000000"/>
              </w:rPr>
              <w:t>PROVISION Y COLOCADO DE PUERTA TABLERO DE MADERA SEMIDURA C/BARNIZ (1.30X2.30) INC/MARCO Y QUINCALLERIA</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6E82DF23" w14:textId="77777777" w:rsidR="00DB679D" w:rsidRPr="00C65840" w:rsidRDefault="00DB679D" w:rsidP="00C400CD">
            <w:pPr>
              <w:rPr>
                <w:rFonts w:cs="Arial"/>
                <w:color w:val="FF0000"/>
                <w:lang w:eastAsia="es-BO"/>
              </w:rPr>
            </w:pPr>
            <w:r w:rsidRPr="00C65840">
              <w:rPr>
                <w:rFonts w:cs="Arial"/>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2DB73DA6" w14:textId="77777777" w:rsidR="00DB679D" w:rsidRPr="00C65840" w:rsidRDefault="00DB679D" w:rsidP="00C400CD">
            <w:pPr>
              <w:jc w:val="right"/>
              <w:rPr>
                <w:rFonts w:cs="Arial"/>
                <w:color w:val="FF0000"/>
                <w:lang w:eastAsia="es-BO"/>
              </w:rPr>
            </w:pPr>
            <w:r w:rsidRPr="00C65840">
              <w:rPr>
                <w:rFonts w:cs="Arial"/>
                <w:color w:val="000000"/>
              </w:rPr>
              <w:t>19</w:t>
            </w:r>
          </w:p>
        </w:tc>
      </w:tr>
      <w:tr w:rsidR="00DB679D" w:rsidRPr="00C65840" w14:paraId="348C2548" w14:textId="77777777" w:rsidTr="00C400CD">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3E0EF95C" w14:textId="77777777" w:rsidR="00DB679D" w:rsidRPr="00C65840" w:rsidRDefault="00DB679D" w:rsidP="00C400CD">
            <w:pPr>
              <w:jc w:val="right"/>
              <w:rPr>
                <w:rFonts w:cs="Arial"/>
                <w:color w:val="FF0000"/>
                <w:lang w:eastAsia="es-BO"/>
              </w:rPr>
            </w:pPr>
            <w:r w:rsidRPr="00C65840">
              <w:rPr>
                <w:rFonts w:cs="Arial"/>
                <w:color w:val="000000"/>
              </w:rPr>
              <w:t>31</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5F811569" w14:textId="77777777" w:rsidR="00DB679D" w:rsidRPr="00C65840" w:rsidRDefault="00DB679D" w:rsidP="00C400CD">
            <w:pPr>
              <w:rPr>
                <w:rFonts w:cs="Arial"/>
                <w:color w:val="FF0000"/>
                <w:lang w:eastAsia="es-BO"/>
              </w:rPr>
            </w:pPr>
            <w:r w:rsidRPr="00C65840">
              <w:rPr>
                <w:rFonts w:cs="Arial"/>
                <w:color w:val="000000"/>
              </w:rPr>
              <w:t>PROVISIÓN Y COLOCADO PUERTA TABLERO DE MADERA SEMIDURA C/BARNIZ (0,90X2,10) (INC/MARCO Y QUINCALLERÍA)</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761F58EC" w14:textId="77777777" w:rsidR="00DB679D" w:rsidRPr="00C65840" w:rsidRDefault="00DB679D" w:rsidP="00C400CD">
            <w:pPr>
              <w:rPr>
                <w:rFonts w:cs="Arial"/>
                <w:color w:val="FF0000"/>
                <w:lang w:eastAsia="es-BO"/>
              </w:rPr>
            </w:pPr>
            <w:r w:rsidRPr="00C65840">
              <w:rPr>
                <w:rFonts w:cs="Arial"/>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2BA358A3" w14:textId="77777777" w:rsidR="00DB679D" w:rsidRPr="00C65840" w:rsidRDefault="00DB679D" w:rsidP="00C400CD">
            <w:pPr>
              <w:jc w:val="right"/>
              <w:rPr>
                <w:rFonts w:cs="Arial"/>
                <w:color w:val="FF0000"/>
                <w:lang w:eastAsia="es-BO"/>
              </w:rPr>
            </w:pPr>
            <w:r w:rsidRPr="00C65840">
              <w:rPr>
                <w:rFonts w:cs="Arial"/>
                <w:color w:val="000000"/>
              </w:rPr>
              <w:t>76</w:t>
            </w:r>
          </w:p>
        </w:tc>
      </w:tr>
      <w:tr w:rsidR="00DB679D" w:rsidRPr="00C65840" w14:paraId="0FE11F0B" w14:textId="77777777" w:rsidTr="00C400CD">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7F7EFA3E" w14:textId="77777777" w:rsidR="00DB679D" w:rsidRPr="00C65840" w:rsidRDefault="00DB679D" w:rsidP="00C400CD">
            <w:pPr>
              <w:jc w:val="right"/>
              <w:rPr>
                <w:rFonts w:cs="Arial"/>
                <w:color w:val="FF0000"/>
                <w:lang w:eastAsia="es-BO"/>
              </w:rPr>
            </w:pPr>
            <w:r w:rsidRPr="00C65840">
              <w:rPr>
                <w:rFonts w:cs="Arial"/>
                <w:color w:val="000000"/>
              </w:rPr>
              <w:t>32</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45531A7A" w14:textId="77777777" w:rsidR="00DB679D" w:rsidRPr="00C65840" w:rsidRDefault="00DB679D" w:rsidP="00C400CD">
            <w:pPr>
              <w:rPr>
                <w:rFonts w:cs="Arial"/>
                <w:color w:val="FF0000"/>
                <w:lang w:eastAsia="es-BO"/>
              </w:rPr>
            </w:pPr>
            <w:r w:rsidRPr="00C65840">
              <w:rPr>
                <w:rFonts w:cs="Arial"/>
                <w:color w:val="000000"/>
              </w:rPr>
              <w:t>PROVISION Y COLOCADO DE VENTANA DE MADERA TIPO CAJON 2"x 4"C/MALLA MILIMETRICA Y REJA DE SEGURIDAD</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202BA133" w14:textId="77777777" w:rsidR="00DB679D" w:rsidRPr="00C65840" w:rsidRDefault="00DB679D" w:rsidP="00C400CD">
            <w:pPr>
              <w:rPr>
                <w:rFonts w:cs="Arial"/>
                <w:color w:val="FF0000"/>
                <w:lang w:eastAsia="es-BO"/>
              </w:rPr>
            </w:pPr>
            <w:r w:rsidRPr="00C65840">
              <w:rPr>
                <w:rFonts w:cs="Arial"/>
                <w:color w:val="000000"/>
              </w:rPr>
              <w:t>METRO CUADRADO</w:t>
            </w:r>
          </w:p>
        </w:tc>
        <w:tc>
          <w:tcPr>
            <w:tcW w:w="901" w:type="dxa"/>
            <w:tcBorders>
              <w:top w:val="single" w:sz="4" w:space="0" w:color="auto"/>
              <w:left w:val="single" w:sz="4" w:space="0" w:color="auto"/>
              <w:bottom w:val="single" w:sz="4" w:space="0" w:color="auto"/>
              <w:right w:val="single" w:sz="4" w:space="0" w:color="auto"/>
            </w:tcBorders>
            <w:vAlign w:val="bottom"/>
            <w:hideMark/>
          </w:tcPr>
          <w:p w14:paraId="44D3E410" w14:textId="77777777" w:rsidR="00DB679D" w:rsidRPr="00C65840" w:rsidRDefault="00DB679D" w:rsidP="00C400CD">
            <w:pPr>
              <w:jc w:val="right"/>
              <w:rPr>
                <w:rFonts w:cs="Arial"/>
                <w:color w:val="FF0000"/>
                <w:lang w:eastAsia="es-BO"/>
              </w:rPr>
            </w:pPr>
            <w:r w:rsidRPr="00C65840">
              <w:rPr>
                <w:rFonts w:cs="Arial"/>
                <w:color w:val="000000"/>
              </w:rPr>
              <w:t>317.68</w:t>
            </w:r>
          </w:p>
        </w:tc>
      </w:tr>
      <w:tr w:rsidR="00DB679D" w:rsidRPr="00C65840" w14:paraId="1A638477" w14:textId="77777777" w:rsidTr="00C400CD">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4A70ABAF" w14:textId="77777777" w:rsidR="00DB679D" w:rsidRPr="00C65840" w:rsidRDefault="00DB679D" w:rsidP="00C400CD">
            <w:pPr>
              <w:jc w:val="right"/>
              <w:rPr>
                <w:rFonts w:cs="Arial"/>
                <w:color w:val="FF0000"/>
                <w:lang w:eastAsia="es-BO"/>
              </w:rPr>
            </w:pPr>
            <w:r w:rsidRPr="00C65840">
              <w:rPr>
                <w:rFonts w:cs="Arial"/>
                <w:color w:val="000000"/>
              </w:rPr>
              <w:t>33</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5F772560" w14:textId="77777777" w:rsidR="00DB679D" w:rsidRPr="00C65840" w:rsidRDefault="00DB679D" w:rsidP="00C400CD">
            <w:pPr>
              <w:rPr>
                <w:rFonts w:cs="Arial"/>
                <w:color w:val="FF0000"/>
                <w:lang w:eastAsia="es-BO"/>
              </w:rPr>
            </w:pPr>
            <w:r w:rsidRPr="00C65840">
              <w:rPr>
                <w:rFonts w:cs="Arial"/>
                <w:color w:val="000000"/>
              </w:rPr>
              <w:t>PROVISIÓN Y COLOCADO DE LAVAPLATOS DE DOS FOSAS CON ACCESORIOS</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78E1B4AE" w14:textId="77777777" w:rsidR="00DB679D" w:rsidRPr="00C65840" w:rsidRDefault="00DB679D" w:rsidP="00C400CD">
            <w:pPr>
              <w:rPr>
                <w:rFonts w:cs="Arial"/>
                <w:color w:val="FF0000"/>
                <w:lang w:eastAsia="es-BO"/>
              </w:rPr>
            </w:pPr>
            <w:r w:rsidRPr="00C65840">
              <w:rPr>
                <w:rFonts w:cs="Arial"/>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05DD6B21" w14:textId="77777777" w:rsidR="00DB679D" w:rsidRPr="00C65840" w:rsidRDefault="00DB679D" w:rsidP="00C400CD">
            <w:pPr>
              <w:jc w:val="right"/>
              <w:rPr>
                <w:rFonts w:cs="Arial"/>
                <w:color w:val="FF0000"/>
                <w:lang w:eastAsia="es-BO"/>
              </w:rPr>
            </w:pPr>
            <w:r w:rsidRPr="00C65840">
              <w:rPr>
                <w:rFonts w:cs="Arial"/>
                <w:color w:val="000000"/>
              </w:rPr>
              <w:t>19</w:t>
            </w:r>
          </w:p>
        </w:tc>
      </w:tr>
      <w:tr w:rsidR="00DB679D" w:rsidRPr="00C65840" w14:paraId="0EED6511" w14:textId="77777777" w:rsidTr="00C400CD">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76DD9AE6" w14:textId="77777777" w:rsidR="00DB679D" w:rsidRPr="00C65840" w:rsidRDefault="00DB679D" w:rsidP="00C400CD">
            <w:pPr>
              <w:jc w:val="right"/>
              <w:rPr>
                <w:rFonts w:cs="Arial"/>
                <w:color w:val="FF0000"/>
                <w:lang w:eastAsia="es-BO"/>
              </w:rPr>
            </w:pPr>
            <w:r w:rsidRPr="00C65840">
              <w:rPr>
                <w:rFonts w:cs="Arial"/>
                <w:color w:val="000000"/>
              </w:rPr>
              <w:t>34</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2E8C694F" w14:textId="77777777" w:rsidR="00DB679D" w:rsidRPr="00C65840" w:rsidRDefault="00DB679D" w:rsidP="00C400CD">
            <w:pPr>
              <w:rPr>
                <w:rFonts w:cs="Arial"/>
                <w:color w:val="FF0000"/>
                <w:lang w:eastAsia="es-BO"/>
              </w:rPr>
            </w:pPr>
            <w:r w:rsidRPr="00C65840">
              <w:rPr>
                <w:rFonts w:cs="Arial"/>
                <w:color w:val="000000"/>
              </w:rPr>
              <w:t>MESÓN DE HORMIGÓN ARMADO PARA COCINA</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5BB0C9FF" w14:textId="77777777" w:rsidR="00DB679D" w:rsidRPr="00C65840" w:rsidRDefault="00DB679D" w:rsidP="00C400CD">
            <w:pPr>
              <w:rPr>
                <w:rFonts w:cs="Arial"/>
                <w:color w:val="FF0000"/>
                <w:lang w:eastAsia="es-BO"/>
              </w:rPr>
            </w:pPr>
            <w:r w:rsidRPr="00C65840">
              <w:rPr>
                <w:rFonts w:cs="Arial"/>
                <w:color w:val="000000"/>
              </w:rPr>
              <w:t>METRO CUADRADO</w:t>
            </w:r>
          </w:p>
        </w:tc>
        <w:tc>
          <w:tcPr>
            <w:tcW w:w="901" w:type="dxa"/>
            <w:tcBorders>
              <w:top w:val="single" w:sz="4" w:space="0" w:color="auto"/>
              <w:left w:val="single" w:sz="4" w:space="0" w:color="auto"/>
              <w:bottom w:val="single" w:sz="4" w:space="0" w:color="auto"/>
              <w:right w:val="single" w:sz="4" w:space="0" w:color="auto"/>
            </w:tcBorders>
            <w:vAlign w:val="bottom"/>
            <w:hideMark/>
          </w:tcPr>
          <w:p w14:paraId="284234B9" w14:textId="77777777" w:rsidR="00DB679D" w:rsidRPr="00C65840" w:rsidRDefault="00DB679D" w:rsidP="00C400CD">
            <w:pPr>
              <w:jc w:val="right"/>
              <w:rPr>
                <w:rFonts w:cs="Arial"/>
                <w:color w:val="FF0000"/>
                <w:lang w:eastAsia="es-BO"/>
              </w:rPr>
            </w:pPr>
            <w:r w:rsidRPr="00C65840">
              <w:rPr>
                <w:rFonts w:cs="Arial"/>
                <w:color w:val="000000"/>
              </w:rPr>
              <w:t>38</w:t>
            </w:r>
          </w:p>
        </w:tc>
      </w:tr>
      <w:tr w:rsidR="00DB679D" w:rsidRPr="00C65840" w14:paraId="28E94192" w14:textId="77777777" w:rsidTr="00C400CD">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444AF812" w14:textId="77777777" w:rsidR="00DB679D" w:rsidRPr="00C65840" w:rsidRDefault="00DB679D" w:rsidP="00C400CD">
            <w:pPr>
              <w:jc w:val="right"/>
              <w:rPr>
                <w:rFonts w:cs="Arial"/>
                <w:color w:val="FF0000"/>
                <w:lang w:eastAsia="es-BO"/>
              </w:rPr>
            </w:pPr>
            <w:r w:rsidRPr="00C65840">
              <w:rPr>
                <w:rFonts w:cs="Arial"/>
                <w:color w:val="000000"/>
              </w:rPr>
              <w:t>35</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0B1B9B8A" w14:textId="77777777" w:rsidR="00DB679D" w:rsidRPr="00C65840" w:rsidRDefault="00DB679D" w:rsidP="00C400CD">
            <w:pPr>
              <w:rPr>
                <w:rFonts w:cs="Arial"/>
                <w:color w:val="FF0000"/>
                <w:lang w:eastAsia="es-BO"/>
              </w:rPr>
            </w:pPr>
            <w:r w:rsidRPr="00C65840">
              <w:rPr>
                <w:rFonts w:cs="Arial"/>
                <w:color w:val="000000"/>
              </w:rPr>
              <w:t>PROVISIÓN Y COLOCADO DE LAVAMANOS CON ACCESORIOS</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3D2ABE2C" w14:textId="77777777" w:rsidR="00DB679D" w:rsidRPr="00C65840" w:rsidRDefault="00DB679D" w:rsidP="00C400CD">
            <w:pPr>
              <w:rPr>
                <w:rFonts w:cs="Arial"/>
                <w:color w:val="FF0000"/>
                <w:lang w:eastAsia="es-BO"/>
              </w:rPr>
            </w:pPr>
            <w:r w:rsidRPr="00C65840">
              <w:rPr>
                <w:rFonts w:cs="Arial"/>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2BCE6AF0" w14:textId="77777777" w:rsidR="00DB679D" w:rsidRPr="00C65840" w:rsidRDefault="00DB679D" w:rsidP="00C400CD">
            <w:pPr>
              <w:jc w:val="right"/>
              <w:rPr>
                <w:rFonts w:cs="Arial"/>
                <w:color w:val="FF0000"/>
                <w:lang w:eastAsia="es-BO"/>
              </w:rPr>
            </w:pPr>
            <w:r w:rsidRPr="00C65840">
              <w:rPr>
                <w:rFonts w:cs="Arial"/>
                <w:color w:val="000000"/>
              </w:rPr>
              <w:t>19</w:t>
            </w:r>
          </w:p>
        </w:tc>
      </w:tr>
      <w:tr w:rsidR="00DB679D" w:rsidRPr="00C65840" w14:paraId="6708F127" w14:textId="77777777" w:rsidTr="00C400CD">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1785435A" w14:textId="77777777" w:rsidR="00DB679D" w:rsidRPr="00C65840" w:rsidRDefault="00DB679D" w:rsidP="00C400CD">
            <w:pPr>
              <w:jc w:val="right"/>
              <w:rPr>
                <w:rFonts w:cs="Arial"/>
                <w:color w:val="FF0000"/>
                <w:lang w:eastAsia="es-BO"/>
              </w:rPr>
            </w:pPr>
            <w:r w:rsidRPr="00C65840">
              <w:rPr>
                <w:rFonts w:cs="Arial"/>
                <w:color w:val="000000"/>
              </w:rPr>
              <w:t>36</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6E7587D8" w14:textId="77777777" w:rsidR="00DB679D" w:rsidRPr="00C65840" w:rsidRDefault="00DB679D" w:rsidP="00C400CD">
            <w:pPr>
              <w:rPr>
                <w:rFonts w:cs="Arial"/>
                <w:color w:val="FF0000"/>
                <w:lang w:eastAsia="es-BO"/>
              </w:rPr>
            </w:pPr>
            <w:r w:rsidRPr="00C65840">
              <w:rPr>
                <w:rFonts w:cs="Arial"/>
                <w:color w:val="000000"/>
              </w:rPr>
              <w:t>PROVISIÓN Y COLOCADO DE INODORO C/TANQUE BAJO Y ACCESORIOS</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2DE9537E" w14:textId="77777777" w:rsidR="00DB679D" w:rsidRPr="00C65840" w:rsidRDefault="00DB679D" w:rsidP="00C400CD">
            <w:pPr>
              <w:rPr>
                <w:rFonts w:cs="Arial"/>
                <w:color w:val="FF0000"/>
                <w:lang w:eastAsia="es-BO"/>
              </w:rPr>
            </w:pPr>
            <w:r w:rsidRPr="00C65840">
              <w:rPr>
                <w:rFonts w:cs="Arial"/>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6B34E382" w14:textId="77777777" w:rsidR="00DB679D" w:rsidRPr="00C65840" w:rsidRDefault="00DB679D" w:rsidP="00C400CD">
            <w:pPr>
              <w:jc w:val="right"/>
              <w:rPr>
                <w:rFonts w:cs="Arial"/>
                <w:color w:val="FF0000"/>
                <w:lang w:eastAsia="es-BO"/>
              </w:rPr>
            </w:pPr>
            <w:r w:rsidRPr="00C65840">
              <w:rPr>
                <w:rFonts w:cs="Arial"/>
                <w:color w:val="000000"/>
              </w:rPr>
              <w:t>19</w:t>
            </w:r>
          </w:p>
        </w:tc>
      </w:tr>
      <w:tr w:rsidR="00DB679D" w:rsidRPr="00C65840" w14:paraId="45E86A2B" w14:textId="77777777" w:rsidTr="00C400CD">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5D1859FB" w14:textId="77777777" w:rsidR="00DB679D" w:rsidRPr="00C65840" w:rsidRDefault="00DB679D" w:rsidP="00C400CD">
            <w:pPr>
              <w:jc w:val="right"/>
              <w:rPr>
                <w:rFonts w:cs="Arial"/>
                <w:color w:val="FF0000"/>
                <w:lang w:eastAsia="es-BO"/>
              </w:rPr>
            </w:pPr>
            <w:r w:rsidRPr="00C65840">
              <w:rPr>
                <w:rFonts w:cs="Arial"/>
                <w:color w:val="000000"/>
              </w:rPr>
              <w:t>37</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0A40D2D8" w14:textId="77777777" w:rsidR="00DB679D" w:rsidRPr="00C65840" w:rsidRDefault="00DB679D" w:rsidP="00C400CD">
            <w:pPr>
              <w:rPr>
                <w:rFonts w:cs="Arial"/>
                <w:color w:val="FF0000"/>
                <w:lang w:eastAsia="es-BO"/>
              </w:rPr>
            </w:pPr>
            <w:r w:rsidRPr="00C65840">
              <w:rPr>
                <w:rFonts w:cs="Arial"/>
                <w:color w:val="000000"/>
              </w:rPr>
              <w:t>TABLERO DE DISTRIBUCIÓN (3 CIRCUITOS)</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73E56814" w14:textId="77777777" w:rsidR="00DB679D" w:rsidRPr="00C65840" w:rsidRDefault="00DB679D" w:rsidP="00C400CD">
            <w:pPr>
              <w:rPr>
                <w:rFonts w:cs="Arial"/>
                <w:color w:val="FF0000"/>
                <w:lang w:eastAsia="es-BO"/>
              </w:rPr>
            </w:pPr>
            <w:r w:rsidRPr="00C65840">
              <w:rPr>
                <w:rFonts w:cs="Arial"/>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42D6CFA3" w14:textId="77777777" w:rsidR="00DB679D" w:rsidRPr="00C65840" w:rsidRDefault="00DB679D" w:rsidP="00C400CD">
            <w:pPr>
              <w:jc w:val="right"/>
              <w:rPr>
                <w:rFonts w:cs="Arial"/>
                <w:color w:val="FF0000"/>
                <w:lang w:eastAsia="es-BO"/>
              </w:rPr>
            </w:pPr>
            <w:r w:rsidRPr="00C65840">
              <w:rPr>
                <w:rFonts w:cs="Arial"/>
                <w:color w:val="000000"/>
              </w:rPr>
              <w:t>19</w:t>
            </w:r>
          </w:p>
        </w:tc>
      </w:tr>
      <w:tr w:rsidR="00DB679D" w:rsidRPr="00C65840" w14:paraId="6033BAF8" w14:textId="77777777" w:rsidTr="00C400CD">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003DD82E" w14:textId="77777777" w:rsidR="00DB679D" w:rsidRPr="00C65840" w:rsidRDefault="00DB679D" w:rsidP="00C400CD">
            <w:pPr>
              <w:jc w:val="right"/>
              <w:rPr>
                <w:rFonts w:cs="Arial"/>
                <w:color w:val="FF0000"/>
                <w:lang w:eastAsia="es-BO"/>
              </w:rPr>
            </w:pPr>
            <w:r w:rsidRPr="00C65840">
              <w:rPr>
                <w:rFonts w:cs="Arial"/>
                <w:color w:val="000000"/>
              </w:rPr>
              <w:t>38</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5F9B070B" w14:textId="77777777" w:rsidR="00DB679D" w:rsidRPr="00C65840" w:rsidRDefault="00DB679D" w:rsidP="00C400CD">
            <w:pPr>
              <w:rPr>
                <w:rFonts w:cs="Arial"/>
                <w:color w:val="FF0000"/>
                <w:lang w:eastAsia="es-BO"/>
              </w:rPr>
            </w:pPr>
            <w:r w:rsidRPr="00C65840">
              <w:rPr>
                <w:rFonts w:cs="Arial"/>
                <w:color w:val="000000"/>
              </w:rPr>
              <w:t>INSTALACIÓN ELÉCTRICA (TOMA DE FUERZA)</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596A22E3" w14:textId="77777777" w:rsidR="00DB679D" w:rsidRPr="00C65840" w:rsidRDefault="00DB679D" w:rsidP="00C400CD">
            <w:pPr>
              <w:rPr>
                <w:rFonts w:cs="Arial"/>
                <w:color w:val="FF0000"/>
                <w:lang w:eastAsia="es-BO"/>
              </w:rPr>
            </w:pPr>
            <w:r w:rsidRPr="00C65840">
              <w:rPr>
                <w:rFonts w:cs="Arial"/>
                <w:color w:val="000000"/>
              </w:rPr>
              <w:t>PUNTO</w:t>
            </w:r>
          </w:p>
        </w:tc>
        <w:tc>
          <w:tcPr>
            <w:tcW w:w="901" w:type="dxa"/>
            <w:tcBorders>
              <w:top w:val="single" w:sz="4" w:space="0" w:color="auto"/>
              <w:left w:val="single" w:sz="4" w:space="0" w:color="auto"/>
              <w:bottom w:val="single" w:sz="4" w:space="0" w:color="auto"/>
              <w:right w:val="single" w:sz="4" w:space="0" w:color="auto"/>
            </w:tcBorders>
            <w:vAlign w:val="bottom"/>
            <w:hideMark/>
          </w:tcPr>
          <w:p w14:paraId="57C94A49" w14:textId="77777777" w:rsidR="00DB679D" w:rsidRPr="00C65840" w:rsidRDefault="00DB679D" w:rsidP="00C400CD">
            <w:pPr>
              <w:jc w:val="right"/>
              <w:rPr>
                <w:rFonts w:cs="Arial"/>
                <w:color w:val="FF0000"/>
                <w:lang w:eastAsia="es-BO"/>
              </w:rPr>
            </w:pPr>
            <w:r w:rsidRPr="00C65840">
              <w:rPr>
                <w:rFonts w:cs="Arial"/>
                <w:color w:val="000000"/>
              </w:rPr>
              <w:t>19</w:t>
            </w:r>
          </w:p>
        </w:tc>
      </w:tr>
      <w:tr w:rsidR="00DB679D" w:rsidRPr="00C65840" w14:paraId="08330D16" w14:textId="77777777" w:rsidTr="00C400CD">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3B989DE0" w14:textId="77777777" w:rsidR="00DB679D" w:rsidRPr="00C65840" w:rsidRDefault="00DB679D" w:rsidP="00C400CD">
            <w:pPr>
              <w:jc w:val="right"/>
              <w:rPr>
                <w:rFonts w:cs="Arial"/>
                <w:color w:val="FF0000"/>
                <w:lang w:eastAsia="es-BO"/>
              </w:rPr>
            </w:pPr>
            <w:r w:rsidRPr="00C65840">
              <w:rPr>
                <w:rFonts w:cs="Arial"/>
                <w:color w:val="000000"/>
              </w:rPr>
              <w:t>39</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68ED75C9" w14:textId="77777777" w:rsidR="00DB679D" w:rsidRPr="00C65840" w:rsidRDefault="00DB679D" w:rsidP="00C400CD">
            <w:pPr>
              <w:rPr>
                <w:rFonts w:cs="Arial"/>
                <w:color w:val="FF0000"/>
                <w:lang w:eastAsia="es-BO"/>
              </w:rPr>
            </w:pPr>
            <w:r w:rsidRPr="00C65840">
              <w:rPr>
                <w:rFonts w:cs="Arial"/>
                <w:color w:val="000000"/>
              </w:rPr>
              <w:t>INSTALACIÓN ELÉCTRICA (PUNTO DE ILUMINACIÓN PANEL LED 24W)</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78CC90EF" w14:textId="77777777" w:rsidR="00DB679D" w:rsidRPr="00C65840" w:rsidRDefault="00DB679D" w:rsidP="00C400CD">
            <w:pPr>
              <w:rPr>
                <w:rFonts w:cs="Arial"/>
                <w:color w:val="FF0000"/>
                <w:lang w:eastAsia="es-BO"/>
              </w:rPr>
            </w:pPr>
            <w:r w:rsidRPr="00C65840">
              <w:rPr>
                <w:rFonts w:cs="Arial"/>
                <w:color w:val="000000"/>
              </w:rPr>
              <w:t>PUNTO</w:t>
            </w:r>
          </w:p>
        </w:tc>
        <w:tc>
          <w:tcPr>
            <w:tcW w:w="901" w:type="dxa"/>
            <w:tcBorders>
              <w:top w:val="single" w:sz="4" w:space="0" w:color="auto"/>
              <w:left w:val="single" w:sz="4" w:space="0" w:color="auto"/>
              <w:bottom w:val="single" w:sz="4" w:space="0" w:color="auto"/>
              <w:right w:val="single" w:sz="4" w:space="0" w:color="auto"/>
            </w:tcBorders>
            <w:vAlign w:val="bottom"/>
            <w:hideMark/>
          </w:tcPr>
          <w:p w14:paraId="5AE116C3" w14:textId="77777777" w:rsidR="00DB679D" w:rsidRPr="00C65840" w:rsidRDefault="00DB679D" w:rsidP="00C400CD">
            <w:pPr>
              <w:jc w:val="right"/>
              <w:rPr>
                <w:rFonts w:cs="Arial"/>
                <w:color w:val="FF0000"/>
                <w:lang w:eastAsia="es-BO"/>
              </w:rPr>
            </w:pPr>
            <w:r w:rsidRPr="00C65840">
              <w:rPr>
                <w:rFonts w:cs="Arial"/>
                <w:color w:val="000000"/>
              </w:rPr>
              <w:t>171</w:t>
            </w:r>
          </w:p>
        </w:tc>
      </w:tr>
      <w:tr w:rsidR="00DB679D" w:rsidRPr="00C65840" w14:paraId="65F9A294" w14:textId="77777777" w:rsidTr="00C400CD">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2989BB18" w14:textId="77777777" w:rsidR="00DB679D" w:rsidRPr="00C65840" w:rsidRDefault="00DB679D" w:rsidP="00C400CD">
            <w:pPr>
              <w:jc w:val="right"/>
              <w:rPr>
                <w:rFonts w:cs="Arial"/>
                <w:color w:val="FF0000"/>
                <w:lang w:eastAsia="es-BO"/>
              </w:rPr>
            </w:pPr>
            <w:r w:rsidRPr="00C65840">
              <w:rPr>
                <w:rFonts w:cs="Arial"/>
                <w:color w:val="000000"/>
              </w:rPr>
              <w:t>40</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23DB40BE" w14:textId="77777777" w:rsidR="00DB679D" w:rsidRPr="00C65840" w:rsidRDefault="00DB679D" w:rsidP="00C400CD">
            <w:pPr>
              <w:rPr>
                <w:rFonts w:cs="Arial"/>
                <w:color w:val="FF0000"/>
                <w:lang w:eastAsia="es-BO"/>
              </w:rPr>
            </w:pPr>
            <w:r w:rsidRPr="00C65840">
              <w:rPr>
                <w:rFonts w:cs="Arial"/>
                <w:color w:val="000000"/>
              </w:rPr>
              <w:t>INSTALACIÓN ELÉCTRICA (PUNTO TOMACORRIENTE DOBLE)</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2D4F7544" w14:textId="77777777" w:rsidR="00DB679D" w:rsidRPr="00C65840" w:rsidRDefault="00DB679D" w:rsidP="00C400CD">
            <w:pPr>
              <w:rPr>
                <w:rFonts w:cs="Arial"/>
                <w:color w:val="FF0000"/>
                <w:lang w:eastAsia="es-BO"/>
              </w:rPr>
            </w:pPr>
            <w:r w:rsidRPr="00C65840">
              <w:rPr>
                <w:rFonts w:cs="Arial"/>
                <w:color w:val="000000"/>
              </w:rPr>
              <w:t>PUNTO</w:t>
            </w:r>
          </w:p>
        </w:tc>
        <w:tc>
          <w:tcPr>
            <w:tcW w:w="901" w:type="dxa"/>
            <w:tcBorders>
              <w:top w:val="single" w:sz="4" w:space="0" w:color="auto"/>
              <w:left w:val="single" w:sz="4" w:space="0" w:color="auto"/>
              <w:bottom w:val="single" w:sz="4" w:space="0" w:color="auto"/>
              <w:right w:val="single" w:sz="4" w:space="0" w:color="auto"/>
            </w:tcBorders>
            <w:vAlign w:val="bottom"/>
            <w:hideMark/>
          </w:tcPr>
          <w:p w14:paraId="5C528D0A" w14:textId="77777777" w:rsidR="00DB679D" w:rsidRPr="00C65840" w:rsidRDefault="00DB679D" w:rsidP="00C400CD">
            <w:pPr>
              <w:jc w:val="right"/>
              <w:rPr>
                <w:rFonts w:cs="Arial"/>
                <w:color w:val="FF0000"/>
                <w:lang w:eastAsia="es-BO"/>
              </w:rPr>
            </w:pPr>
            <w:r w:rsidRPr="00C65840">
              <w:rPr>
                <w:rFonts w:cs="Arial"/>
                <w:color w:val="000000"/>
              </w:rPr>
              <w:t>171</w:t>
            </w:r>
          </w:p>
        </w:tc>
      </w:tr>
      <w:tr w:rsidR="00DB679D" w:rsidRPr="00C65840" w14:paraId="22199C10" w14:textId="77777777" w:rsidTr="00C400CD">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34DF01D3" w14:textId="77777777" w:rsidR="00DB679D" w:rsidRPr="00C65840" w:rsidRDefault="00DB679D" w:rsidP="00C400CD">
            <w:pPr>
              <w:jc w:val="right"/>
              <w:rPr>
                <w:rFonts w:cs="Arial"/>
                <w:color w:val="FF0000"/>
                <w:lang w:eastAsia="es-BO"/>
              </w:rPr>
            </w:pPr>
            <w:r w:rsidRPr="00C65840">
              <w:rPr>
                <w:rFonts w:cs="Arial"/>
                <w:color w:val="000000"/>
              </w:rPr>
              <w:t>41</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6A55D15E" w14:textId="77777777" w:rsidR="00DB679D" w:rsidRPr="00C65840" w:rsidRDefault="00DB679D" w:rsidP="00C400CD">
            <w:pPr>
              <w:rPr>
                <w:rFonts w:cs="Arial"/>
                <w:color w:val="FF0000"/>
                <w:lang w:eastAsia="es-BO"/>
              </w:rPr>
            </w:pPr>
            <w:r w:rsidRPr="00C65840">
              <w:rPr>
                <w:rFonts w:cs="Arial"/>
                <w:color w:val="000000"/>
              </w:rPr>
              <w:t>INSTALACIÓN DE AGUA POTABLE</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794DFB8E" w14:textId="77777777" w:rsidR="00DB679D" w:rsidRPr="00C65840" w:rsidRDefault="00DB679D" w:rsidP="00C400CD">
            <w:pPr>
              <w:rPr>
                <w:rFonts w:cs="Arial"/>
                <w:color w:val="FF0000"/>
                <w:lang w:eastAsia="es-BO"/>
              </w:rPr>
            </w:pPr>
            <w:r w:rsidRPr="00C65840">
              <w:rPr>
                <w:rFonts w:cs="Arial"/>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3FB872D1" w14:textId="77777777" w:rsidR="00DB679D" w:rsidRPr="00C65840" w:rsidRDefault="00DB679D" w:rsidP="00C400CD">
            <w:pPr>
              <w:jc w:val="right"/>
              <w:rPr>
                <w:rFonts w:cs="Arial"/>
                <w:color w:val="FF0000"/>
                <w:lang w:eastAsia="es-BO"/>
              </w:rPr>
            </w:pPr>
            <w:r w:rsidRPr="00C65840">
              <w:rPr>
                <w:rFonts w:cs="Arial"/>
                <w:color w:val="000000"/>
              </w:rPr>
              <w:t>19</w:t>
            </w:r>
          </w:p>
        </w:tc>
      </w:tr>
      <w:tr w:rsidR="00DB679D" w:rsidRPr="00C65840" w14:paraId="09CD7F9A" w14:textId="77777777" w:rsidTr="00C400CD">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4B84C703" w14:textId="77777777" w:rsidR="00DB679D" w:rsidRPr="00C65840" w:rsidRDefault="00DB679D" w:rsidP="00C400CD">
            <w:pPr>
              <w:jc w:val="right"/>
              <w:rPr>
                <w:rFonts w:cs="Arial"/>
                <w:color w:val="FF0000"/>
                <w:lang w:eastAsia="es-BO"/>
              </w:rPr>
            </w:pPr>
            <w:r w:rsidRPr="00C65840">
              <w:rPr>
                <w:rFonts w:cs="Arial"/>
                <w:color w:val="000000"/>
              </w:rPr>
              <w:t>42</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3FD39695" w14:textId="77777777" w:rsidR="00DB679D" w:rsidRPr="00C65840" w:rsidRDefault="00DB679D" w:rsidP="00C400CD">
            <w:pPr>
              <w:rPr>
                <w:rFonts w:cs="Arial"/>
                <w:color w:val="FF0000"/>
                <w:lang w:eastAsia="es-BO"/>
              </w:rPr>
            </w:pPr>
            <w:r w:rsidRPr="00C65840">
              <w:rPr>
                <w:rFonts w:cs="Arial"/>
                <w:color w:val="000000"/>
              </w:rPr>
              <w:t>PROVISION Y COLOCADO DE TANQUE PLASTICO DE AGUA DE 650 LITROS P/COSECHA DE AGUA</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33449976" w14:textId="77777777" w:rsidR="00DB679D" w:rsidRPr="00C65840" w:rsidRDefault="00DB679D" w:rsidP="00C400CD">
            <w:pPr>
              <w:rPr>
                <w:rFonts w:cs="Arial"/>
                <w:color w:val="FF0000"/>
                <w:lang w:eastAsia="es-BO"/>
              </w:rPr>
            </w:pPr>
            <w:r w:rsidRPr="00C65840">
              <w:rPr>
                <w:rFonts w:cs="Arial"/>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69C01AB5" w14:textId="77777777" w:rsidR="00DB679D" w:rsidRPr="00C65840" w:rsidRDefault="00DB679D" w:rsidP="00C400CD">
            <w:pPr>
              <w:jc w:val="right"/>
              <w:rPr>
                <w:rFonts w:cs="Arial"/>
                <w:color w:val="FF0000"/>
                <w:lang w:eastAsia="es-BO"/>
              </w:rPr>
            </w:pPr>
            <w:r w:rsidRPr="00C65840">
              <w:rPr>
                <w:rFonts w:cs="Arial"/>
                <w:color w:val="000000"/>
              </w:rPr>
              <w:t>19</w:t>
            </w:r>
          </w:p>
        </w:tc>
      </w:tr>
      <w:tr w:rsidR="00DB679D" w:rsidRPr="00C65840" w14:paraId="0786D89E" w14:textId="77777777" w:rsidTr="00C400CD">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2BA4F55D" w14:textId="77777777" w:rsidR="00DB679D" w:rsidRPr="00C65840" w:rsidRDefault="00DB679D" w:rsidP="00C400CD">
            <w:pPr>
              <w:jc w:val="right"/>
              <w:rPr>
                <w:rFonts w:cs="Arial"/>
                <w:color w:val="FF0000"/>
                <w:lang w:eastAsia="es-BO"/>
              </w:rPr>
            </w:pPr>
            <w:r w:rsidRPr="00C65840">
              <w:rPr>
                <w:rFonts w:cs="Arial"/>
                <w:color w:val="000000"/>
              </w:rPr>
              <w:t>43</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7265B006" w14:textId="77777777" w:rsidR="00DB679D" w:rsidRPr="00C65840" w:rsidRDefault="00DB679D" w:rsidP="00C400CD">
            <w:pPr>
              <w:rPr>
                <w:rFonts w:cs="Arial"/>
                <w:color w:val="FF0000"/>
                <w:lang w:eastAsia="es-BO"/>
              </w:rPr>
            </w:pPr>
            <w:r w:rsidRPr="00C65840">
              <w:rPr>
                <w:rFonts w:cs="Arial"/>
                <w:color w:val="000000"/>
              </w:rPr>
              <w:t>PROVISIÓN Y COLOCADO DE LAVANDERÍA DE CEMENTO CON ACCESORIOS</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421EBBB5" w14:textId="77777777" w:rsidR="00DB679D" w:rsidRPr="00C65840" w:rsidRDefault="00DB679D" w:rsidP="00C400CD">
            <w:pPr>
              <w:rPr>
                <w:rFonts w:cs="Arial"/>
                <w:color w:val="FF0000"/>
                <w:lang w:eastAsia="es-BO"/>
              </w:rPr>
            </w:pPr>
            <w:r w:rsidRPr="00C65840">
              <w:rPr>
                <w:rFonts w:cs="Arial"/>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3013ED64" w14:textId="77777777" w:rsidR="00DB679D" w:rsidRPr="00C65840" w:rsidRDefault="00DB679D" w:rsidP="00C400CD">
            <w:pPr>
              <w:jc w:val="right"/>
              <w:rPr>
                <w:rFonts w:cs="Arial"/>
                <w:color w:val="FF0000"/>
                <w:lang w:eastAsia="es-BO"/>
              </w:rPr>
            </w:pPr>
            <w:r w:rsidRPr="00C65840">
              <w:rPr>
                <w:rFonts w:cs="Arial"/>
                <w:color w:val="000000"/>
              </w:rPr>
              <w:t>19</w:t>
            </w:r>
          </w:p>
        </w:tc>
      </w:tr>
      <w:tr w:rsidR="00DB679D" w:rsidRPr="00C65840" w14:paraId="46EB28D8" w14:textId="77777777" w:rsidTr="00C400CD">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5B30DD38" w14:textId="77777777" w:rsidR="00DB679D" w:rsidRPr="00C65840" w:rsidRDefault="00DB679D" w:rsidP="00C400CD">
            <w:pPr>
              <w:jc w:val="right"/>
              <w:rPr>
                <w:rFonts w:cs="Arial"/>
                <w:color w:val="FF0000"/>
                <w:lang w:eastAsia="es-BO"/>
              </w:rPr>
            </w:pPr>
            <w:r w:rsidRPr="00C65840">
              <w:rPr>
                <w:rFonts w:cs="Arial"/>
                <w:color w:val="000000"/>
              </w:rPr>
              <w:t>44</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7CA3938B" w14:textId="77777777" w:rsidR="00DB679D" w:rsidRPr="00C65840" w:rsidRDefault="00DB679D" w:rsidP="00C400CD">
            <w:pPr>
              <w:rPr>
                <w:rFonts w:cs="Arial"/>
                <w:color w:val="FF0000"/>
                <w:lang w:eastAsia="es-BO"/>
              </w:rPr>
            </w:pPr>
            <w:r w:rsidRPr="00C65840">
              <w:rPr>
                <w:rFonts w:cs="Arial"/>
                <w:color w:val="000000"/>
              </w:rPr>
              <w:t>PROVISIÓN Y COLOCADO DE DUCHA ELÉCTRICA</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2A603269" w14:textId="77777777" w:rsidR="00DB679D" w:rsidRPr="00C65840" w:rsidRDefault="00DB679D" w:rsidP="00C400CD">
            <w:pPr>
              <w:rPr>
                <w:rFonts w:cs="Arial"/>
                <w:color w:val="FF0000"/>
                <w:lang w:eastAsia="es-BO"/>
              </w:rPr>
            </w:pPr>
            <w:r w:rsidRPr="00C65840">
              <w:rPr>
                <w:rFonts w:cs="Arial"/>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477AA3CF" w14:textId="77777777" w:rsidR="00DB679D" w:rsidRPr="00C65840" w:rsidRDefault="00DB679D" w:rsidP="00C400CD">
            <w:pPr>
              <w:jc w:val="right"/>
              <w:rPr>
                <w:rFonts w:cs="Arial"/>
                <w:color w:val="FF0000"/>
                <w:lang w:eastAsia="es-BO"/>
              </w:rPr>
            </w:pPr>
            <w:r w:rsidRPr="00C65840">
              <w:rPr>
                <w:rFonts w:cs="Arial"/>
                <w:color w:val="000000"/>
              </w:rPr>
              <w:t>19</w:t>
            </w:r>
          </w:p>
        </w:tc>
      </w:tr>
      <w:tr w:rsidR="00DB679D" w:rsidRPr="00C65840" w14:paraId="2A3E4DC8" w14:textId="77777777" w:rsidTr="00C400CD">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468ACED8" w14:textId="77777777" w:rsidR="00DB679D" w:rsidRPr="00C65840" w:rsidRDefault="00DB679D" w:rsidP="00C400CD">
            <w:pPr>
              <w:jc w:val="right"/>
              <w:rPr>
                <w:rFonts w:cs="Arial"/>
                <w:color w:val="FF0000"/>
                <w:lang w:eastAsia="es-BO"/>
              </w:rPr>
            </w:pPr>
            <w:r w:rsidRPr="00C65840">
              <w:rPr>
                <w:rFonts w:cs="Arial"/>
                <w:color w:val="000000"/>
              </w:rPr>
              <w:t>45</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562E0F48" w14:textId="77777777" w:rsidR="00DB679D" w:rsidRPr="00C65840" w:rsidRDefault="00DB679D" w:rsidP="00C400CD">
            <w:pPr>
              <w:rPr>
                <w:rFonts w:cs="Arial"/>
                <w:color w:val="FF0000"/>
                <w:lang w:eastAsia="es-BO"/>
              </w:rPr>
            </w:pPr>
            <w:r w:rsidRPr="00C65840">
              <w:rPr>
                <w:rFonts w:cs="Arial"/>
                <w:color w:val="000000"/>
              </w:rPr>
              <w:t>INSTALACIÓN SANITARIA</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400D1CB1" w14:textId="77777777" w:rsidR="00DB679D" w:rsidRPr="00C65840" w:rsidRDefault="00DB679D" w:rsidP="00C400CD">
            <w:pPr>
              <w:rPr>
                <w:rFonts w:cs="Arial"/>
                <w:color w:val="FF0000"/>
                <w:lang w:eastAsia="es-BO"/>
              </w:rPr>
            </w:pPr>
            <w:r w:rsidRPr="00C65840">
              <w:rPr>
                <w:rFonts w:cs="Arial"/>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52127C7B" w14:textId="77777777" w:rsidR="00DB679D" w:rsidRPr="00C65840" w:rsidRDefault="00DB679D" w:rsidP="00C400CD">
            <w:pPr>
              <w:jc w:val="right"/>
              <w:rPr>
                <w:rFonts w:cs="Arial"/>
                <w:color w:val="FF0000"/>
                <w:lang w:eastAsia="es-BO"/>
              </w:rPr>
            </w:pPr>
            <w:r w:rsidRPr="00C65840">
              <w:rPr>
                <w:rFonts w:cs="Arial"/>
                <w:color w:val="000000"/>
              </w:rPr>
              <w:t>19</w:t>
            </w:r>
          </w:p>
        </w:tc>
      </w:tr>
      <w:tr w:rsidR="00DB679D" w:rsidRPr="00C65840" w14:paraId="4448D739" w14:textId="77777777" w:rsidTr="00C400CD">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333AB5FE" w14:textId="77777777" w:rsidR="00DB679D" w:rsidRPr="00C65840" w:rsidRDefault="00DB679D" w:rsidP="00C400CD">
            <w:pPr>
              <w:jc w:val="right"/>
              <w:rPr>
                <w:rFonts w:cs="Arial"/>
                <w:color w:val="FF0000"/>
                <w:lang w:eastAsia="es-BO"/>
              </w:rPr>
            </w:pPr>
            <w:r w:rsidRPr="00C65840">
              <w:rPr>
                <w:rFonts w:cs="Arial"/>
                <w:color w:val="000000"/>
              </w:rPr>
              <w:t>46</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6E649DEC" w14:textId="77777777" w:rsidR="00DB679D" w:rsidRPr="00C65840" w:rsidRDefault="00DB679D" w:rsidP="00C400CD">
            <w:pPr>
              <w:rPr>
                <w:rFonts w:cs="Arial"/>
                <w:color w:val="FF0000"/>
                <w:lang w:eastAsia="es-BO"/>
              </w:rPr>
            </w:pPr>
            <w:r w:rsidRPr="00C65840">
              <w:rPr>
                <w:rFonts w:cs="Arial"/>
                <w:color w:val="000000"/>
              </w:rPr>
              <w:t>CÁMARA DE INSPECCIÓN DE LADRILLO 2H (0,60X0,60)</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250B5FF8" w14:textId="77777777" w:rsidR="00DB679D" w:rsidRPr="00C65840" w:rsidRDefault="00DB679D" w:rsidP="00C400CD">
            <w:pPr>
              <w:rPr>
                <w:rFonts w:cs="Arial"/>
                <w:color w:val="FF0000"/>
                <w:lang w:eastAsia="es-BO"/>
              </w:rPr>
            </w:pPr>
            <w:r w:rsidRPr="00C65840">
              <w:rPr>
                <w:rFonts w:cs="Arial"/>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406D8309" w14:textId="77777777" w:rsidR="00DB679D" w:rsidRPr="00C65840" w:rsidRDefault="00DB679D" w:rsidP="00C400CD">
            <w:pPr>
              <w:jc w:val="right"/>
              <w:rPr>
                <w:rFonts w:cs="Arial"/>
                <w:color w:val="FF0000"/>
                <w:lang w:eastAsia="es-BO"/>
              </w:rPr>
            </w:pPr>
            <w:r w:rsidRPr="00C65840">
              <w:rPr>
                <w:rFonts w:cs="Arial"/>
                <w:color w:val="000000"/>
              </w:rPr>
              <w:t>38</w:t>
            </w:r>
          </w:p>
        </w:tc>
      </w:tr>
      <w:tr w:rsidR="00DB679D" w:rsidRPr="00C65840" w14:paraId="021B5D8F" w14:textId="77777777" w:rsidTr="00C400CD">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39756F36" w14:textId="77777777" w:rsidR="00DB679D" w:rsidRPr="00C65840" w:rsidRDefault="00DB679D" w:rsidP="00C400CD">
            <w:pPr>
              <w:jc w:val="right"/>
              <w:rPr>
                <w:rFonts w:cs="Arial"/>
                <w:color w:val="FF0000"/>
                <w:lang w:eastAsia="es-BO"/>
              </w:rPr>
            </w:pPr>
            <w:r w:rsidRPr="00C65840">
              <w:rPr>
                <w:rFonts w:cs="Arial"/>
                <w:color w:val="000000"/>
              </w:rPr>
              <w:t>47</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69384BB9" w14:textId="77777777" w:rsidR="00DB679D" w:rsidRPr="00C65840" w:rsidRDefault="00DB679D" w:rsidP="00C400CD">
            <w:pPr>
              <w:rPr>
                <w:rFonts w:cs="Arial"/>
                <w:color w:val="FF0000"/>
                <w:lang w:eastAsia="es-BO"/>
              </w:rPr>
            </w:pPr>
            <w:r w:rsidRPr="00C65840">
              <w:rPr>
                <w:rFonts w:cs="Arial"/>
                <w:color w:val="000000"/>
              </w:rPr>
              <w:t>CAMARA SEPTICA DE LADRILLO TUBULAR 2H CON TAPA HORMIGON ARMADO</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2FBDE1A2" w14:textId="77777777" w:rsidR="00DB679D" w:rsidRPr="00C65840" w:rsidRDefault="00DB679D" w:rsidP="00C400CD">
            <w:pPr>
              <w:rPr>
                <w:rFonts w:cs="Arial"/>
                <w:color w:val="FF0000"/>
                <w:lang w:eastAsia="es-BO"/>
              </w:rPr>
            </w:pPr>
            <w:r w:rsidRPr="00C65840">
              <w:rPr>
                <w:rFonts w:cs="Arial"/>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2285CD22" w14:textId="77777777" w:rsidR="00DB679D" w:rsidRPr="00C65840" w:rsidRDefault="00DB679D" w:rsidP="00C400CD">
            <w:pPr>
              <w:jc w:val="right"/>
              <w:rPr>
                <w:rFonts w:cs="Arial"/>
                <w:color w:val="FF0000"/>
                <w:lang w:eastAsia="es-BO"/>
              </w:rPr>
            </w:pPr>
            <w:r w:rsidRPr="00C65840">
              <w:rPr>
                <w:rFonts w:cs="Arial"/>
                <w:color w:val="000000"/>
              </w:rPr>
              <w:t>19</w:t>
            </w:r>
          </w:p>
        </w:tc>
      </w:tr>
      <w:tr w:rsidR="00DB679D" w:rsidRPr="00C65840" w14:paraId="058198D5" w14:textId="77777777" w:rsidTr="00C400CD">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6EE0E002" w14:textId="77777777" w:rsidR="00DB679D" w:rsidRPr="00C65840" w:rsidRDefault="00DB679D" w:rsidP="00C400CD">
            <w:pPr>
              <w:jc w:val="right"/>
              <w:rPr>
                <w:rFonts w:cs="Arial"/>
                <w:color w:val="FF0000"/>
                <w:lang w:eastAsia="es-BO"/>
              </w:rPr>
            </w:pPr>
            <w:r w:rsidRPr="00C65840">
              <w:rPr>
                <w:rFonts w:cs="Arial"/>
                <w:color w:val="000000"/>
              </w:rPr>
              <w:t>48</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43FE9B40" w14:textId="77777777" w:rsidR="00DB679D" w:rsidRPr="00C65840" w:rsidRDefault="00DB679D" w:rsidP="00C400CD">
            <w:pPr>
              <w:rPr>
                <w:rFonts w:cs="Arial"/>
                <w:color w:val="FF0000"/>
                <w:lang w:eastAsia="es-BO"/>
              </w:rPr>
            </w:pPr>
            <w:r w:rsidRPr="00C65840">
              <w:rPr>
                <w:rFonts w:cs="Arial"/>
                <w:color w:val="000000"/>
              </w:rPr>
              <w:t>POZO ABSORBENTE DE LADRILLO 2H/TAPA HORMIGON ARMADO</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1996ADA9" w14:textId="77777777" w:rsidR="00DB679D" w:rsidRPr="00C65840" w:rsidRDefault="00DB679D" w:rsidP="00C400CD">
            <w:pPr>
              <w:rPr>
                <w:rFonts w:cs="Arial"/>
                <w:color w:val="FF0000"/>
                <w:lang w:eastAsia="es-BO"/>
              </w:rPr>
            </w:pPr>
            <w:r w:rsidRPr="00C65840">
              <w:rPr>
                <w:rFonts w:cs="Arial"/>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4490E3D7" w14:textId="77777777" w:rsidR="00DB679D" w:rsidRPr="00C65840" w:rsidRDefault="00DB679D" w:rsidP="00C400CD">
            <w:pPr>
              <w:jc w:val="right"/>
              <w:rPr>
                <w:rFonts w:cs="Arial"/>
                <w:color w:val="FF0000"/>
                <w:lang w:eastAsia="es-BO"/>
              </w:rPr>
            </w:pPr>
            <w:r w:rsidRPr="00C65840">
              <w:rPr>
                <w:rFonts w:cs="Arial"/>
                <w:color w:val="000000"/>
              </w:rPr>
              <w:t>19</w:t>
            </w:r>
          </w:p>
        </w:tc>
      </w:tr>
      <w:tr w:rsidR="00DB679D" w:rsidRPr="00C65840" w14:paraId="1204DD36" w14:textId="77777777" w:rsidTr="00C400CD">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57D0E22B" w14:textId="77777777" w:rsidR="00DB679D" w:rsidRPr="00C65840" w:rsidRDefault="00DB679D" w:rsidP="00C400CD">
            <w:pPr>
              <w:jc w:val="right"/>
              <w:rPr>
                <w:rFonts w:cs="Arial"/>
                <w:color w:val="FF0000"/>
                <w:lang w:eastAsia="es-BO"/>
              </w:rPr>
            </w:pPr>
            <w:r w:rsidRPr="00C65840">
              <w:rPr>
                <w:rFonts w:cs="Arial"/>
                <w:color w:val="000000"/>
              </w:rPr>
              <w:t>49</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03816DB5" w14:textId="77777777" w:rsidR="00DB679D" w:rsidRPr="00C65840" w:rsidRDefault="00DB679D" w:rsidP="00C400CD">
            <w:pPr>
              <w:rPr>
                <w:rFonts w:cs="Arial"/>
                <w:color w:val="FF0000"/>
                <w:lang w:eastAsia="es-BO"/>
              </w:rPr>
            </w:pPr>
            <w:r w:rsidRPr="00C65840">
              <w:rPr>
                <w:rFonts w:cs="Arial"/>
                <w:color w:val="000000"/>
              </w:rPr>
              <w:t xml:space="preserve">CANALETA DE CALAMINA GALVANIZADA </w:t>
            </w:r>
            <w:proofErr w:type="spellStart"/>
            <w:r w:rsidRPr="00C65840">
              <w:rPr>
                <w:rFonts w:cs="Arial"/>
                <w:color w:val="000000"/>
              </w:rPr>
              <w:t>Nro</w:t>
            </w:r>
            <w:proofErr w:type="spellEnd"/>
            <w:r w:rsidRPr="00C65840">
              <w:rPr>
                <w:rFonts w:cs="Arial"/>
                <w:color w:val="000000"/>
              </w:rPr>
              <w:t xml:space="preserve"> 28 CORTE 33</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175A6351" w14:textId="77777777" w:rsidR="00DB679D" w:rsidRPr="00C65840" w:rsidRDefault="00DB679D" w:rsidP="00C400CD">
            <w:pPr>
              <w:rPr>
                <w:rFonts w:cs="Arial"/>
                <w:color w:val="FF0000"/>
                <w:lang w:eastAsia="es-BO"/>
              </w:rPr>
            </w:pPr>
            <w:r w:rsidRPr="00C65840">
              <w:rPr>
                <w:rFonts w:cs="Arial"/>
                <w:color w:val="000000"/>
              </w:rPr>
              <w:t>METRO</w:t>
            </w:r>
          </w:p>
        </w:tc>
        <w:tc>
          <w:tcPr>
            <w:tcW w:w="901" w:type="dxa"/>
            <w:tcBorders>
              <w:top w:val="single" w:sz="4" w:space="0" w:color="auto"/>
              <w:left w:val="single" w:sz="4" w:space="0" w:color="auto"/>
              <w:bottom w:val="single" w:sz="4" w:space="0" w:color="auto"/>
              <w:right w:val="single" w:sz="4" w:space="0" w:color="auto"/>
            </w:tcBorders>
            <w:vAlign w:val="bottom"/>
            <w:hideMark/>
          </w:tcPr>
          <w:p w14:paraId="01A0D480" w14:textId="77777777" w:rsidR="00DB679D" w:rsidRPr="00C65840" w:rsidRDefault="00DB679D" w:rsidP="00C400CD">
            <w:pPr>
              <w:jc w:val="right"/>
              <w:rPr>
                <w:rFonts w:cs="Arial"/>
                <w:color w:val="FF0000"/>
                <w:lang w:eastAsia="es-BO"/>
              </w:rPr>
            </w:pPr>
            <w:r w:rsidRPr="00C65840">
              <w:rPr>
                <w:rFonts w:cs="Arial"/>
                <w:color w:val="000000"/>
              </w:rPr>
              <w:t>117.8</w:t>
            </w:r>
          </w:p>
        </w:tc>
      </w:tr>
      <w:tr w:rsidR="00DB679D" w:rsidRPr="00C65840" w14:paraId="5B16C393" w14:textId="77777777" w:rsidTr="00C400CD">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5FA7289F" w14:textId="77777777" w:rsidR="00DB679D" w:rsidRPr="00C65840" w:rsidRDefault="00DB679D" w:rsidP="00C400CD">
            <w:pPr>
              <w:jc w:val="right"/>
              <w:rPr>
                <w:rFonts w:cs="Arial"/>
                <w:color w:val="FF0000"/>
                <w:lang w:eastAsia="es-BO"/>
              </w:rPr>
            </w:pPr>
            <w:r w:rsidRPr="00C65840">
              <w:rPr>
                <w:rFonts w:cs="Arial"/>
                <w:color w:val="000000"/>
              </w:rPr>
              <w:t>50</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2ACE5675" w14:textId="77777777" w:rsidR="00DB679D" w:rsidRPr="00C65840" w:rsidRDefault="00DB679D" w:rsidP="00C400CD">
            <w:pPr>
              <w:rPr>
                <w:rFonts w:cs="Arial"/>
                <w:color w:val="FF0000"/>
                <w:lang w:eastAsia="es-BO"/>
              </w:rPr>
            </w:pPr>
            <w:r w:rsidRPr="00C65840">
              <w:rPr>
                <w:rFonts w:cs="Arial"/>
                <w:color w:val="000000"/>
              </w:rPr>
              <w:t>BAJANTE DE PVC 3"</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48D79DDF" w14:textId="77777777" w:rsidR="00DB679D" w:rsidRPr="00C65840" w:rsidRDefault="00DB679D" w:rsidP="00C400CD">
            <w:pPr>
              <w:rPr>
                <w:rFonts w:cs="Arial"/>
                <w:color w:val="FF0000"/>
                <w:lang w:eastAsia="es-BO"/>
              </w:rPr>
            </w:pPr>
            <w:r w:rsidRPr="00C65840">
              <w:rPr>
                <w:rFonts w:cs="Arial"/>
                <w:color w:val="000000"/>
              </w:rPr>
              <w:t>METRO</w:t>
            </w:r>
          </w:p>
        </w:tc>
        <w:tc>
          <w:tcPr>
            <w:tcW w:w="901" w:type="dxa"/>
            <w:tcBorders>
              <w:top w:val="single" w:sz="4" w:space="0" w:color="auto"/>
              <w:left w:val="single" w:sz="4" w:space="0" w:color="auto"/>
              <w:bottom w:val="single" w:sz="4" w:space="0" w:color="auto"/>
              <w:right w:val="single" w:sz="4" w:space="0" w:color="auto"/>
            </w:tcBorders>
            <w:vAlign w:val="bottom"/>
            <w:hideMark/>
          </w:tcPr>
          <w:p w14:paraId="12D045E9" w14:textId="77777777" w:rsidR="00DB679D" w:rsidRPr="00C65840" w:rsidRDefault="00DB679D" w:rsidP="00C400CD">
            <w:pPr>
              <w:jc w:val="right"/>
              <w:rPr>
                <w:rFonts w:cs="Arial"/>
                <w:color w:val="FF0000"/>
                <w:lang w:eastAsia="es-BO"/>
              </w:rPr>
            </w:pPr>
            <w:r w:rsidRPr="00C65840">
              <w:rPr>
                <w:rFonts w:cs="Arial"/>
                <w:color w:val="000000"/>
              </w:rPr>
              <w:t>47.5</w:t>
            </w:r>
          </w:p>
        </w:tc>
      </w:tr>
      <w:tr w:rsidR="00DB679D" w:rsidRPr="00C65840" w14:paraId="75191208" w14:textId="77777777" w:rsidTr="00C400CD">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1359C6A1" w14:textId="77777777" w:rsidR="00DB679D" w:rsidRPr="00C65840" w:rsidRDefault="00DB679D" w:rsidP="00C400CD">
            <w:pPr>
              <w:jc w:val="right"/>
              <w:rPr>
                <w:rFonts w:cs="Arial"/>
                <w:color w:val="FF0000"/>
                <w:lang w:eastAsia="es-BO"/>
              </w:rPr>
            </w:pPr>
            <w:r w:rsidRPr="00C65840">
              <w:rPr>
                <w:rFonts w:cs="Arial"/>
                <w:color w:val="000000"/>
              </w:rPr>
              <w:t>51</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7625DB5D" w14:textId="77777777" w:rsidR="00DB679D" w:rsidRPr="00C65840" w:rsidRDefault="00DB679D" w:rsidP="00C400CD">
            <w:pPr>
              <w:rPr>
                <w:rFonts w:cs="Arial"/>
                <w:color w:val="FF0000"/>
                <w:lang w:eastAsia="es-BO"/>
              </w:rPr>
            </w:pPr>
            <w:r w:rsidRPr="00C65840">
              <w:rPr>
                <w:rFonts w:cs="Arial"/>
                <w:color w:val="000000"/>
              </w:rPr>
              <w:t>LIMPIEZA GENERAL</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255D6690" w14:textId="77777777" w:rsidR="00DB679D" w:rsidRPr="00C65840" w:rsidRDefault="00DB679D" w:rsidP="00C400CD">
            <w:pPr>
              <w:rPr>
                <w:rFonts w:cs="Arial"/>
                <w:color w:val="FF0000"/>
                <w:lang w:eastAsia="es-BO"/>
              </w:rPr>
            </w:pPr>
            <w:r w:rsidRPr="00C65840">
              <w:rPr>
                <w:rFonts w:cs="Arial"/>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0B346BD2" w14:textId="77777777" w:rsidR="00DB679D" w:rsidRPr="00C65840" w:rsidRDefault="00DB679D" w:rsidP="00C400CD">
            <w:pPr>
              <w:jc w:val="right"/>
              <w:rPr>
                <w:rFonts w:cs="Arial"/>
                <w:color w:val="FF0000"/>
                <w:lang w:eastAsia="es-BO"/>
              </w:rPr>
            </w:pPr>
            <w:r w:rsidRPr="00C65840">
              <w:rPr>
                <w:rFonts w:cs="Arial"/>
                <w:color w:val="000000"/>
              </w:rPr>
              <w:t>19</w:t>
            </w:r>
          </w:p>
        </w:tc>
      </w:tr>
      <w:tr w:rsidR="00DB679D" w:rsidRPr="00C65840" w14:paraId="30B686A9" w14:textId="77777777" w:rsidTr="00C400CD">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5DD5A654" w14:textId="77777777" w:rsidR="00DB679D" w:rsidRPr="00C65840" w:rsidRDefault="00DB679D" w:rsidP="00C400CD">
            <w:pPr>
              <w:jc w:val="right"/>
              <w:rPr>
                <w:rFonts w:cs="Arial"/>
                <w:color w:val="FF0000"/>
                <w:lang w:eastAsia="es-BO"/>
              </w:rPr>
            </w:pPr>
            <w:r w:rsidRPr="00C65840">
              <w:rPr>
                <w:rFonts w:cs="Arial"/>
                <w:color w:val="000000"/>
              </w:rPr>
              <w:t>52</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685AD43B" w14:textId="77777777" w:rsidR="00DB679D" w:rsidRPr="00C65840" w:rsidRDefault="00DB679D" w:rsidP="00C400CD">
            <w:pPr>
              <w:rPr>
                <w:rFonts w:cs="Arial"/>
                <w:color w:val="FF0000"/>
                <w:lang w:eastAsia="es-BO"/>
              </w:rPr>
            </w:pPr>
            <w:r w:rsidRPr="00C65840">
              <w:rPr>
                <w:rFonts w:cs="Arial"/>
                <w:color w:val="000000"/>
              </w:rPr>
              <w:t>PLACA DE ENTREGA DE OBRA</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7F8CD4F7" w14:textId="77777777" w:rsidR="00DB679D" w:rsidRPr="00C65840" w:rsidRDefault="00DB679D" w:rsidP="00C400CD">
            <w:pPr>
              <w:rPr>
                <w:rFonts w:cs="Arial"/>
                <w:color w:val="FF0000"/>
                <w:lang w:eastAsia="es-BO"/>
              </w:rPr>
            </w:pPr>
            <w:r w:rsidRPr="00C65840">
              <w:rPr>
                <w:rFonts w:cs="Arial"/>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58D2F965" w14:textId="77777777" w:rsidR="00DB679D" w:rsidRPr="00C65840" w:rsidRDefault="00DB679D" w:rsidP="00C400CD">
            <w:pPr>
              <w:jc w:val="right"/>
              <w:rPr>
                <w:rFonts w:cs="Arial"/>
                <w:color w:val="FF0000"/>
                <w:lang w:eastAsia="es-BO"/>
              </w:rPr>
            </w:pPr>
            <w:r w:rsidRPr="00C65840">
              <w:rPr>
                <w:rFonts w:cs="Arial"/>
                <w:color w:val="000000"/>
              </w:rPr>
              <w:t>1</w:t>
            </w:r>
          </w:p>
        </w:tc>
      </w:tr>
      <w:tr w:rsidR="00DB679D" w:rsidRPr="00C65840" w14:paraId="64B8A386" w14:textId="77777777" w:rsidTr="00C400CD">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6558DB9B" w14:textId="77777777" w:rsidR="00DB679D" w:rsidRPr="00C65840" w:rsidRDefault="00DB679D" w:rsidP="00C400CD">
            <w:pPr>
              <w:jc w:val="right"/>
              <w:rPr>
                <w:rFonts w:cs="Arial"/>
                <w:color w:val="FF0000"/>
                <w:lang w:eastAsia="es-BO"/>
              </w:rPr>
            </w:pPr>
            <w:r w:rsidRPr="00C65840">
              <w:rPr>
                <w:rFonts w:cs="Arial"/>
                <w:color w:val="000000"/>
              </w:rPr>
              <w:t>53</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1CEDBDD3" w14:textId="77777777" w:rsidR="00DB679D" w:rsidRPr="00C65840" w:rsidRDefault="00DB679D" w:rsidP="00C400CD">
            <w:pPr>
              <w:rPr>
                <w:rFonts w:cs="Arial"/>
                <w:color w:val="FF0000"/>
                <w:lang w:eastAsia="es-BO"/>
              </w:rPr>
            </w:pPr>
            <w:r w:rsidRPr="00C65840">
              <w:rPr>
                <w:rFonts w:cs="Arial"/>
                <w:color w:val="000000"/>
              </w:rPr>
              <w:t>VALLA DE GESTIÓN</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67980C6F" w14:textId="77777777" w:rsidR="00DB679D" w:rsidRPr="00C65840" w:rsidRDefault="00DB679D" w:rsidP="00C400CD">
            <w:pPr>
              <w:rPr>
                <w:rFonts w:cs="Arial"/>
                <w:color w:val="FF0000"/>
                <w:lang w:eastAsia="es-BO"/>
              </w:rPr>
            </w:pPr>
            <w:r w:rsidRPr="00C65840">
              <w:rPr>
                <w:rFonts w:cs="Arial"/>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4F21F4C9" w14:textId="77777777" w:rsidR="00DB679D" w:rsidRPr="00C65840" w:rsidRDefault="00DB679D" w:rsidP="00C400CD">
            <w:pPr>
              <w:jc w:val="right"/>
              <w:rPr>
                <w:rFonts w:cs="Arial"/>
                <w:color w:val="FF0000"/>
                <w:lang w:eastAsia="es-BO"/>
              </w:rPr>
            </w:pPr>
            <w:r w:rsidRPr="00C65840">
              <w:rPr>
                <w:rFonts w:cs="Arial"/>
                <w:color w:val="000000"/>
              </w:rPr>
              <w:t>1</w:t>
            </w:r>
          </w:p>
        </w:tc>
      </w:tr>
      <w:tr w:rsidR="00DB679D" w:rsidRPr="00C65840" w14:paraId="548BFF59" w14:textId="77777777" w:rsidTr="00C400CD">
        <w:trPr>
          <w:trHeight w:val="300"/>
        </w:trPr>
        <w:tc>
          <w:tcPr>
            <w:tcW w:w="595" w:type="dxa"/>
            <w:tcBorders>
              <w:top w:val="single" w:sz="4" w:space="0" w:color="auto"/>
              <w:left w:val="single" w:sz="4" w:space="0" w:color="auto"/>
              <w:bottom w:val="single" w:sz="4" w:space="0" w:color="auto"/>
              <w:right w:val="single" w:sz="4" w:space="0" w:color="auto"/>
            </w:tcBorders>
            <w:noWrap/>
            <w:vAlign w:val="bottom"/>
          </w:tcPr>
          <w:p w14:paraId="1A664A16" w14:textId="77777777" w:rsidR="00DB679D" w:rsidRPr="00C65840" w:rsidRDefault="00DB679D" w:rsidP="00C400CD">
            <w:pPr>
              <w:jc w:val="right"/>
              <w:rPr>
                <w:rFonts w:cs="Arial"/>
                <w:color w:val="FF0000"/>
                <w:lang w:eastAsia="es-BO"/>
              </w:rPr>
            </w:pPr>
            <w:r w:rsidRPr="00C65840">
              <w:rPr>
                <w:rFonts w:cs="Arial"/>
                <w:color w:val="000000"/>
              </w:rPr>
              <w:t>54</w:t>
            </w:r>
          </w:p>
        </w:tc>
        <w:tc>
          <w:tcPr>
            <w:tcW w:w="5783" w:type="dxa"/>
            <w:tcBorders>
              <w:top w:val="single" w:sz="4" w:space="0" w:color="auto"/>
              <w:left w:val="single" w:sz="4" w:space="0" w:color="auto"/>
              <w:bottom w:val="single" w:sz="4" w:space="0" w:color="auto"/>
              <w:right w:val="single" w:sz="4" w:space="0" w:color="auto"/>
            </w:tcBorders>
            <w:noWrap/>
            <w:vAlign w:val="bottom"/>
          </w:tcPr>
          <w:p w14:paraId="6134F1E0" w14:textId="77777777" w:rsidR="00DB679D" w:rsidRPr="00C65840" w:rsidRDefault="00DB679D" w:rsidP="00C400CD">
            <w:pPr>
              <w:rPr>
                <w:rFonts w:cs="Arial"/>
                <w:color w:val="FF0000"/>
                <w:lang w:eastAsia="es-BO"/>
              </w:rPr>
            </w:pPr>
            <w:r w:rsidRPr="00C65840">
              <w:rPr>
                <w:rFonts w:cs="Arial"/>
                <w:color w:val="000000"/>
              </w:rPr>
              <w:t>VALLA DE GESTION (cuando la obra esta entregada)</w:t>
            </w:r>
          </w:p>
        </w:tc>
        <w:tc>
          <w:tcPr>
            <w:tcW w:w="1631" w:type="dxa"/>
            <w:tcBorders>
              <w:top w:val="single" w:sz="4" w:space="0" w:color="auto"/>
              <w:left w:val="single" w:sz="4" w:space="0" w:color="auto"/>
              <w:bottom w:val="single" w:sz="4" w:space="0" w:color="auto"/>
              <w:right w:val="single" w:sz="4" w:space="0" w:color="auto"/>
            </w:tcBorders>
            <w:noWrap/>
            <w:vAlign w:val="bottom"/>
          </w:tcPr>
          <w:p w14:paraId="47300DF1" w14:textId="77777777" w:rsidR="00DB679D" w:rsidRPr="00C65840" w:rsidRDefault="00DB679D" w:rsidP="00C400CD">
            <w:pPr>
              <w:rPr>
                <w:rFonts w:cs="Arial"/>
                <w:color w:val="FF0000"/>
                <w:lang w:eastAsia="es-BO"/>
              </w:rPr>
            </w:pPr>
            <w:r w:rsidRPr="00C65840">
              <w:rPr>
                <w:rFonts w:cs="Arial"/>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tcPr>
          <w:p w14:paraId="1993C227" w14:textId="77777777" w:rsidR="00DB679D" w:rsidRPr="00C65840" w:rsidRDefault="00DB679D" w:rsidP="00C400CD">
            <w:pPr>
              <w:jc w:val="right"/>
              <w:rPr>
                <w:rFonts w:cs="Arial"/>
                <w:color w:val="FF0000"/>
                <w:lang w:eastAsia="es-BO"/>
              </w:rPr>
            </w:pPr>
            <w:r w:rsidRPr="00C65840">
              <w:rPr>
                <w:rFonts w:cs="Arial"/>
                <w:color w:val="000000"/>
              </w:rPr>
              <w:t>1</w:t>
            </w:r>
          </w:p>
        </w:tc>
      </w:tr>
    </w:tbl>
    <w:p w14:paraId="19CFE77B" w14:textId="77777777" w:rsidR="00DB679D" w:rsidRPr="00C65840" w:rsidRDefault="00DB679D" w:rsidP="00DB679D">
      <w:pPr>
        <w:rPr>
          <w:rFonts w:cs="Tahoma"/>
          <w:b/>
          <w:sz w:val="20"/>
          <w:szCs w:val="20"/>
        </w:rPr>
      </w:pPr>
    </w:p>
    <w:p w14:paraId="57F00D9C" w14:textId="77777777" w:rsidR="00DB679D" w:rsidRPr="00C65840" w:rsidRDefault="00DB679D" w:rsidP="00DB679D">
      <w:pPr>
        <w:jc w:val="center"/>
        <w:rPr>
          <w:rFonts w:cs="Tahoma"/>
          <w:sz w:val="20"/>
          <w:szCs w:val="20"/>
          <w:lang w:val="es-ES_tradnl"/>
        </w:rPr>
      </w:pPr>
    </w:p>
    <w:p w14:paraId="2F46EECB" w14:textId="77777777" w:rsidR="00DB679D" w:rsidRPr="00C65840" w:rsidRDefault="00DB679D" w:rsidP="00DB679D">
      <w:pPr>
        <w:rPr>
          <w:rFonts w:cs="Tahoma"/>
          <w:b/>
          <w:u w:val="single"/>
          <w:lang w:val="es-ES_tradnl"/>
        </w:rPr>
      </w:pPr>
    </w:p>
    <w:p w14:paraId="00484A9D" w14:textId="77777777" w:rsidR="00213EF6" w:rsidRPr="00AE3B88" w:rsidRDefault="00213EF6" w:rsidP="00213EF6">
      <w:pPr>
        <w:tabs>
          <w:tab w:val="left" w:pos="993"/>
        </w:tabs>
        <w:spacing w:line="260" w:lineRule="atLeast"/>
        <w:jc w:val="both"/>
        <w:rPr>
          <w:rFonts w:ascii="Tahoma" w:hAnsi="Tahoma" w:cs="Tahoma"/>
          <w:b/>
          <w:sz w:val="20"/>
          <w:szCs w:val="20"/>
          <w:lang w:val="es-ES_tradnl"/>
        </w:rPr>
      </w:pPr>
    </w:p>
    <w:p w14:paraId="70631B9C" w14:textId="77777777" w:rsidR="00213EF6" w:rsidRDefault="00213EF6" w:rsidP="00213EF6">
      <w:pPr>
        <w:rPr>
          <w:rFonts w:ascii="Tahoma" w:hAnsi="Tahoma" w:cs="Tahoma"/>
          <w:b/>
          <w:u w:val="single"/>
          <w:lang w:val="es-ES_tradnl"/>
        </w:rPr>
      </w:pPr>
    </w:p>
    <w:p w14:paraId="5E51537C" w14:textId="77777777" w:rsidR="002D4D1E" w:rsidRPr="00AE3B88" w:rsidRDefault="002D4D1E" w:rsidP="002D4D1E">
      <w:pPr>
        <w:tabs>
          <w:tab w:val="left" w:pos="993"/>
        </w:tabs>
        <w:spacing w:line="260" w:lineRule="atLeast"/>
        <w:jc w:val="both"/>
        <w:rPr>
          <w:rFonts w:ascii="Tahoma" w:hAnsi="Tahoma" w:cs="Tahoma"/>
          <w:b/>
          <w:sz w:val="20"/>
          <w:szCs w:val="20"/>
          <w:lang w:val="es-ES_tradnl"/>
        </w:rPr>
      </w:pPr>
    </w:p>
    <w:p w14:paraId="70FC9B5A" w14:textId="77777777" w:rsidR="002D4D1E" w:rsidRDefault="002D4D1E" w:rsidP="002D4D1E">
      <w:pPr>
        <w:rPr>
          <w:rFonts w:ascii="Tahoma" w:hAnsi="Tahoma" w:cs="Tahoma"/>
          <w:b/>
          <w:u w:val="single"/>
          <w:lang w:val="es-ES_tradnl"/>
        </w:rPr>
      </w:pPr>
    </w:p>
    <w:p w14:paraId="716D6380" w14:textId="77777777" w:rsidR="00601575" w:rsidRDefault="00601575" w:rsidP="009146A8">
      <w:pPr>
        <w:widowControl w:val="0"/>
        <w:jc w:val="center"/>
        <w:rPr>
          <w:rFonts w:cs="Arial"/>
          <w:b/>
          <w:sz w:val="18"/>
        </w:rPr>
      </w:pPr>
    </w:p>
    <w:p w14:paraId="0C8F29C1" w14:textId="6EABF61A" w:rsidR="00601575" w:rsidRDefault="00601575" w:rsidP="009146A8">
      <w:pPr>
        <w:widowControl w:val="0"/>
        <w:jc w:val="center"/>
        <w:rPr>
          <w:rFonts w:cs="Arial"/>
          <w:b/>
          <w:sz w:val="18"/>
        </w:rPr>
      </w:pPr>
    </w:p>
    <w:p w14:paraId="560D4299" w14:textId="651DACB6" w:rsidR="00C76EE2" w:rsidRDefault="00C76EE2" w:rsidP="009146A8">
      <w:pPr>
        <w:widowControl w:val="0"/>
        <w:jc w:val="center"/>
        <w:rPr>
          <w:rFonts w:cs="Arial"/>
          <w:b/>
          <w:sz w:val="18"/>
        </w:rPr>
      </w:pPr>
    </w:p>
    <w:p w14:paraId="03419027" w14:textId="77777777" w:rsidR="00422EAC" w:rsidRPr="00AE3B88" w:rsidRDefault="00422EAC" w:rsidP="00756FF6">
      <w:pPr>
        <w:keepNext/>
        <w:spacing w:line="260" w:lineRule="atLeast"/>
        <w:ind w:left="357"/>
        <w:outlineLvl w:val="0"/>
        <w:rPr>
          <w:rFonts w:ascii="Tahoma" w:hAnsi="Tahoma" w:cs="Tahoma"/>
          <w:b/>
          <w:bCs/>
          <w:color w:val="000000"/>
          <w:kern w:val="32"/>
          <w:sz w:val="20"/>
          <w:szCs w:val="20"/>
          <w:lang w:val="es-ES_tradnl"/>
        </w:rPr>
      </w:pPr>
      <w:bookmarkStart w:id="112" w:name="_Toc536520845"/>
    </w:p>
    <w:p w14:paraId="62363F8A" w14:textId="77777777" w:rsidR="00756FF6" w:rsidRPr="00AE3B88" w:rsidRDefault="00756FF6" w:rsidP="00756FF6">
      <w:pPr>
        <w:tabs>
          <w:tab w:val="left" w:pos="993"/>
        </w:tabs>
        <w:spacing w:line="260" w:lineRule="atLeast"/>
        <w:jc w:val="both"/>
        <w:rPr>
          <w:rFonts w:ascii="Tahoma" w:hAnsi="Tahoma" w:cs="Tahoma"/>
          <w:b/>
          <w:sz w:val="20"/>
          <w:szCs w:val="20"/>
          <w:lang w:val="es-ES_tradnl"/>
        </w:rPr>
      </w:pPr>
    </w:p>
    <w:p w14:paraId="563073F6" w14:textId="77777777" w:rsidR="00756FF6" w:rsidRDefault="00756FF6" w:rsidP="00756FF6">
      <w:pPr>
        <w:rPr>
          <w:rFonts w:ascii="Tahoma" w:hAnsi="Tahoma" w:cs="Tahoma"/>
          <w:b/>
          <w:u w:val="single"/>
          <w:lang w:val="es-ES_tradnl"/>
        </w:rPr>
      </w:pPr>
    </w:p>
    <w:p w14:paraId="33982E59" w14:textId="1FFAD756"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7523C0A0" w14:textId="77777777"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00C7EA19" w14:textId="106C7011"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473E3530" w14:textId="5FA1316B" w:rsidR="007943D5" w:rsidRDefault="007943D5" w:rsidP="007943D5">
      <w:pPr>
        <w:rPr>
          <w:rFonts w:ascii="Tahoma" w:hAnsi="Tahoma" w:cs="Tahoma"/>
          <w:b/>
          <w:u w:val="single"/>
          <w:lang w:val="es-ES_tradnl"/>
        </w:rPr>
      </w:pPr>
    </w:p>
    <w:p w14:paraId="45F1B867" w14:textId="653C1BC9" w:rsidR="00877738" w:rsidRDefault="00877738" w:rsidP="007943D5">
      <w:pPr>
        <w:rPr>
          <w:rFonts w:ascii="Tahoma" w:hAnsi="Tahoma" w:cs="Tahoma"/>
          <w:b/>
          <w:u w:val="single"/>
          <w:lang w:val="es-ES_tradnl"/>
        </w:rPr>
      </w:pPr>
    </w:p>
    <w:p w14:paraId="4E02DC17" w14:textId="5EC231AD" w:rsidR="00877738" w:rsidRDefault="00877738" w:rsidP="007943D5">
      <w:pPr>
        <w:rPr>
          <w:rFonts w:ascii="Tahoma" w:hAnsi="Tahoma" w:cs="Tahoma"/>
          <w:b/>
          <w:u w:val="single"/>
          <w:lang w:val="es-ES_tradnl"/>
        </w:rPr>
      </w:pPr>
    </w:p>
    <w:p w14:paraId="5AF89316" w14:textId="0D2F99A6" w:rsidR="00877738" w:rsidRDefault="00877738" w:rsidP="007943D5">
      <w:pPr>
        <w:rPr>
          <w:rFonts w:ascii="Tahoma" w:hAnsi="Tahoma" w:cs="Tahoma"/>
          <w:b/>
          <w:u w:val="single"/>
          <w:lang w:val="es-ES_tradnl"/>
        </w:rPr>
      </w:pPr>
    </w:p>
    <w:p w14:paraId="762622EF" w14:textId="5065A4BC" w:rsidR="00877738" w:rsidRDefault="00877738" w:rsidP="007943D5">
      <w:pPr>
        <w:rPr>
          <w:rFonts w:ascii="Tahoma" w:hAnsi="Tahoma" w:cs="Tahoma"/>
          <w:b/>
          <w:u w:val="single"/>
          <w:lang w:val="es-ES_tradnl"/>
        </w:rPr>
      </w:pPr>
    </w:p>
    <w:p w14:paraId="666DB050" w14:textId="1911DC1C" w:rsidR="009411A3" w:rsidRDefault="009411A3" w:rsidP="007943D5">
      <w:pPr>
        <w:rPr>
          <w:rFonts w:ascii="Tahoma" w:hAnsi="Tahoma" w:cs="Tahoma"/>
          <w:b/>
          <w:u w:val="single"/>
          <w:lang w:val="es-ES_tradnl"/>
        </w:rPr>
      </w:pPr>
    </w:p>
    <w:p w14:paraId="5D35D8FD" w14:textId="75D2524D" w:rsidR="009411A3" w:rsidRDefault="009411A3" w:rsidP="007943D5">
      <w:pPr>
        <w:rPr>
          <w:rFonts w:ascii="Tahoma" w:hAnsi="Tahoma" w:cs="Tahoma"/>
          <w:b/>
          <w:u w:val="single"/>
          <w:lang w:val="es-ES_tradnl"/>
        </w:rPr>
      </w:pPr>
    </w:p>
    <w:p w14:paraId="20AC3F7F" w14:textId="0B0CB7CB" w:rsidR="009411A3" w:rsidRDefault="009411A3" w:rsidP="007943D5">
      <w:pPr>
        <w:rPr>
          <w:rFonts w:ascii="Tahoma" w:hAnsi="Tahoma" w:cs="Tahoma"/>
          <w:b/>
          <w:u w:val="single"/>
          <w:lang w:val="es-ES_tradnl"/>
        </w:rPr>
      </w:pPr>
    </w:p>
    <w:p w14:paraId="01F39342" w14:textId="7864FA67" w:rsidR="009411A3" w:rsidRDefault="009411A3" w:rsidP="007943D5">
      <w:pPr>
        <w:rPr>
          <w:rFonts w:ascii="Tahoma" w:hAnsi="Tahoma" w:cs="Tahoma"/>
          <w:b/>
          <w:u w:val="single"/>
          <w:lang w:val="es-ES_tradnl"/>
        </w:rPr>
      </w:pPr>
    </w:p>
    <w:p w14:paraId="54E740CC" w14:textId="46ADBAEF" w:rsidR="009411A3" w:rsidRDefault="009411A3" w:rsidP="007943D5">
      <w:pPr>
        <w:rPr>
          <w:rFonts w:ascii="Tahoma" w:hAnsi="Tahoma" w:cs="Tahoma"/>
          <w:b/>
          <w:u w:val="single"/>
          <w:lang w:val="es-ES_tradnl"/>
        </w:rPr>
      </w:pPr>
    </w:p>
    <w:p w14:paraId="11E94116" w14:textId="3C72AFCD" w:rsidR="009411A3" w:rsidRDefault="009411A3" w:rsidP="007943D5">
      <w:pPr>
        <w:rPr>
          <w:rFonts w:ascii="Tahoma" w:hAnsi="Tahoma" w:cs="Tahoma"/>
          <w:b/>
          <w:u w:val="single"/>
          <w:lang w:val="es-ES_tradnl"/>
        </w:rPr>
      </w:pPr>
    </w:p>
    <w:p w14:paraId="16CF17E7" w14:textId="21D4B6E3" w:rsidR="009411A3" w:rsidRDefault="009411A3" w:rsidP="007943D5">
      <w:pPr>
        <w:rPr>
          <w:rFonts w:ascii="Tahoma" w:hAnsi="Tahoma" w:cs="Tahoma"/>
          <w:b/>
          <w:u w:val="single"/>
          <w:lang w:val="es-ES_tradnl"/>
        </w:rPr>
      </w:pPr>
    </w:p>
    <w:p w14:paraId="7878DE41" w14:textId="4FF361DE" w:rsidR="009411A3" w:rsidRDefault="009411A3" w:rsidP="007943D5">
      <w:pPr>
        <w:rPr>
          <w:rFonts w:ascii="Tahoma" w:hAnsi="Tahoma" w:cs="Tahoma"/>
          <w:b/>
          <w:u w:val="single"/>
          <w:lang w:val="es-ES_tradnl"/>
        </w:rPr>
      </w:pPr>
    </w:p>
    <w:p w14:paraId="46FE5E09" w14:textId="276A57B0" w:rsidR="009411A3" w:rsidRDefault="009411A3" w:rsidP="007943D5">
      <w:pPr>
        <w:rPr>
          <w:rFonts w:ascii="Tahoma" w:hAnsi="Tahoma" w:cs="Tahoma"/>
          <w:b/>
          <w:u w:val="single"/>
          <w:lang w:val="es-ES_tradnl"/>
        </w:rPr>
      </w:pPr>
    </w:p>
    <w:p w14:paraId="35B2BB4D" w14:textId="24C853F0" w:rsidR="009411A3" w:rsidRDefault="009411A3" w:rsidP="007943D5">
      <w:pPr>
        <w:rPr>
          <w:rFonts w:ascii="Tahoma" w:hAnsi="Tahoma" w:cs="Tahoma"/>
          <w:b/>
          <w:u w:val="single"/>
          <w:lang w:val="es-ES_tradnl"/>
        </w:rPr>
      </w:pPr>
    </w:p>
    <w:p w14:paraId="3448E54C" w14:textId="6B91568B" w:rsidR="009411A3" w:rsidRDefault="009411A3" w:rsidP="007943D5">
      <w:pPr>
        <w:rPr>
          <w:rFonts w:ascii="Tahoma" w:hAnsi="Tahoma" w:cs="Tahoma"/>
          <w:b/>
          <w:u w:val="single"/>
          <w:lang w:val="es-ES_tradnl"/>
        </w:rPr>
      </w:pPr>
    </w:p>
    <w:p w14:paraId="41B20CB4" w14:textId="669E391E" w:rsidR="009411A3" w:rsidRDefault="009411A3" w:rsidP="007943D5">
      <w:pPr>
        <w:rPr>
          <w:rFonts w:ascii="Tahoma" w:hAnsi="Tahoma" w:cs="Tahoma"/>
          <w:b/>
          <w:u w:val="single"/>
          <w:lang w:val="es-ES_tradnl"/>
        </w:rPr>
      </w:pPr>
    </w:p>
    <w:p w14:paraId="5F022B08" w14:textId="7139CAC3" w:rsidR="009411A3" w:rsidRDefault="009411A3" w:rsidP="007943D5">
      <w:pPr>
        <w:rPr>
          <w:rFonts w:ascii="Tahoma" w:hAnsi="Tahoma" w:cs="Tahoma"/>
          <w:b/>
          <w:u w:val="single"/>
          <w:lang w:val="es-ES_tradnl"/>
        </w:rPr>
      </w:pPr>
    </w:p>
    <w:p w14:paraId="51249A84" w14:textId="0448A794" w:rsidR="009411A3" w:rsidRDefault="009411A3" w:rsidP="007943D5">
      <w:pPr>
        <w:rPr>
          <w:rFonts w:ascii="Tahoma" w:hAnsi="Tahoma" w:cs="Tahoma"/>
          <w:b/>
          <w:u w:val="single"/>
          <w:lang w:val="es-ES_tradnl"/>
        </w:rPr>
      </w:pPr>
    </w:p>
    <w:p w14:paraId="72518246" w14:textId="3BFFA965" w:rsidR="009411A3" w:rsidRDefault="009411A3" w:rsidP="007943D5">
      <w:pPr>
        <w:rPr>
          <w:rFonts w:ascii="Tahoma" w:hAnsi="Tahoma" w:cs="Tahoma"/>
          <w:b/>
          <w:u w:val="single"/>
          <w:lang w:val="es-ES_tradnl"/>
        </w:rPr>
      </w:pPr>
    </w:p>
    <w:p w14:paraId="5A126C2B" w14:textId="0FCC9DB8" w:rsidR="009411A3" w:rsidRDefault="009411A3" w:rsidP="007943D5">
      <w:pPr>
        <w:rPr>
          <w:rFonts w:ascii="Tahoma" w:hAnsi="Tahoma" w:cs="Tahoma"/>
          <w:b/>
          <w:u w:val="single"/>
          <w:lang w:val="es-ES_tradnl"/>
        </w:rPr>
      </w:pPr>
    </w:p>
    <w:p w14:paraId="37CB4521" w14:textId="0C27E00D" w:rsidR="009411A3" w:rsidRDefault="009411A3" w:rsidP="007943D5">
      <w:pPr>
        <w:rPr>
          <w:rFonts w:ascii="Tahoma" w:hAnsi="Tahoma" w:cs="Tahoma"/>
          <w:b/>
          <w:u w:val="single"/>
          <w:lang w:val="es-ES_tradnl"/>
        </w:rPr>
      </w:pPr>
    </w:p>
    <w:p w14:paraId="70CB1D20" w14:textId="3B293CA0" w:rsidR="009411A3" w:rsidRDefault="009411A3" w:rsidP="007943D5">
      <w:pPr>
        <w:rPr>
          <w:rFonts w:ascii="Tahoma" w:hAnsi="Tahoma" w:cs="Tahoma"/>
          <w:b/>
          <w:u w:val="single"/>
          <w:lang w:val="es-ES_tradnl"/>
        </w:rPr>
      </w:pPr>
    </w:p>
    <w:p w14:paraId="3807A476" w14:textId="183D10A5" w:rsidR="009411A3" w:rsidRDefault="009411A3" w:rsidP="007943D5">
      <w:pPr>
        <w:rPr>
          <w:rFonts w:ascii="Tahoma" w:hAnsi="Tahoma" w:cs="Tahoma"/>
          <w:b/>
          <w:u w:val="single"/>
          <w:lang w:val="es-ES_tradnl"/>
        </w:rPr>
      </w:pPr>
    </w:p>
    <w:p w14:paraId="79B4523E" w14:textId="15C41F98" w:rsidR="009411A3" w:rsidRDefault="009411A3" w:rsidP="007943D5">
      <w:pPr>
        <w:rPr>
          <w:rFonts w:ascii="Tahoma" w:hAnsi="Tahoma" w:cs="Tahoma"/>
          <w:b/>
          <w:u w:val="single"/>
          <w:lang w:val="es-ES_tradnl"/>
        </w:rPr>
      </w:pPr>
    </w:p>
    <w:p w14:paraId="1FFCC27E" w14:textId="3EBE1F0F" w:rsidR="009411A3" w:rsidRDefault="009411A3" w:rsidP="007943D5">
      <w:pPr>
        <w:rPr>
          <w:rFonts w:ascii="Tahoma" w:hAnsi="Tahoma" w:cs="Tahoma"/>
          <w:b/>
          <w:u w:val="single"/>
          <w:lang w:val="es-ES_tradnl"/>
        </w:rPr>
      </w:pPr>
    </w:p>
    <w:p w14:paraId="1EBA60A3" w14:textId="6F1A0D0D" w:rsidR="009411A3" w:rsidRDefault="009411A3" w:rsidP="007943D5">
      <w:pPr>
        <w:rPr>
          <w:rFonts w:ascii="Tahoma" w:hAnsi="Tahoma" w:cs="Tahoma"/>
          <w:b/>
          <w:u w:val="single"/>
          <w:lang w:val="es-ES_tradnl"/>
        </w:rPr>
      </w:pPr>
    </w:p>
    <w:p w14:paraId="5573A2A2" w14:textId="503304E1" w:rsidR="009411A3" w:rsidRDefault="009411A3" w:rsidP="007943D5">
      <w:pPr>
        <w:rPr>
          <w:rFonts w:ascii="Tahoma" w:hAnsi="Tahoma" w:cs="Tahoma"/>
          <w:b/>
          <w:u w:val="single"/>
          <w:lang w:val="es-ES_tradnl"/>
        </w:rPr>
      </w:pPr>
    </w:p>
    <w:p w14:paraId="504F1862" w14:textId="05674FFB" w:rsidR="009411A3" w:rsidRDefault="009411A3" w:rsidP="007943D5">
      <w:pPr>
        <w:rPr>
          <w:rFonts w:ascii="Tahoma" w:hAnsi="Tahoma" w:cs="Tahoma"/>
          <w:b/>
          <w:u w:val="single"/>
          <w:lang w:val="es-ES_tradnl"/>
        </w:rPr>
      </w:pPr>
    </w:p>
    <w:p w14:paraId="677404A2" w14:textId="68E29A62" w:rsidR="009411A3" w:rsidRDefault="009411A3" w:rsidP="007943D5">
      <w:pPr>
        <w:rPr>
          <w:rFonts w:ascii="Tahoma" w:hAnsi="Tahoma" w:cs="Tahoma"/>
          <w:b/>
          <w:u w:val="single"/>
          <w:lang w:val="es-ES_tradnl"/>
        </w:rPr>
      </w:pPr>
    </w:p>
    <w:p w14:paraId="58499225" w14:textId="1978688A" w:rsidR="009411A3" w:rsidRDefault="009411A3" w:rsidP="007943D5">
      <w:pPr>
        <w:rPr>
          <w:rFonts w:ascii="Tahoma" w:hAnsi="Tahoma" w:cs="Tahoma"/>
          <w:b/>
          <w:u w:val="single"/>
          <w:lang w:val="es-ES_tradnl"/>
        </w:rPr>
      </w:pPr>
    </w:p>
    <w:p w14:paraId="3B4F3A78" w14:textId="6982DA3E" w:rsidR="009411A3" w:rsidRDefault="009411A3" w:rsidP="007943D5">
      <w:pPr>
        <w:rPr>
          <w:rFonts w:ascii="Tahoma" w:hAnsi="Tahoma" w:cs="Tahoma"/>
          <w:b/>
          <w:u w:val="single"/>
          <w:lang w:val="es-ES_tradnl"/>
        </w:rPr>
      </w:pPr>
    </w:p>
    <w:p w14:paraId="5BFB75C2" w14:textId="58E16945" w:rsidR="009411A3" w:rsidRDefault="009411A3" w:rsidP="007943D5">
      <w:pPr>
        <w:rPr>
          <w:rFonts w:ascii="Tahoma" w:hAnsi="Tahoma" w:cs="Tahoma"/>
          <w:b/>
          <w:u w:val="single"/>
          <w:lang w:val="es-ES_tradnl"/>
        </w:rPr>
      </w:pPr>
    </w:p>
    <w:p w14:paraId="5A905514" w14:textId="6E1CD860" w:rsidR="009411A3" w:rsidRDefault="009411A3" w:rsidP="007943D5">
      <w:pPr>
        <w:rPr>
          <w:rFonts w:ascii="Tahoma" w:hAnsi="Tahoma" w:cs="Tahoma"/>
          <w:b/>
          <w:u w:val="single"/>
          <w:lang w:val="es-ES_tradnl"/>
        </w:rPr>
      </w:pPr>
    </w:p>
    <w:p w14:paraId="63A5BB3B" w14:textId="680CB70C" w:rsidR="009411A3" w:rsidRDefault="009411A3" w:rsidP="007943D5">
      <w:pPr>
        <w:rPr>
          <w:rFonts w:ascii="Tahoma" w:hAnsi="Tahoma" w:cs="Tahoma"/>
          <w:b/>
          <w:u w:val="single"/>
          <w:lang w:val="es-ES_tradnl"/>
        </w:rPr>
      </w:pPr>
    </w:p>
    <w:p w14:paraId="4AD747C9" w14:textId="3FE9D099" w:rsidR="009411A3" w:rsidRDefault="009411A3" w:rsidP="007943D5">
      <w:pPr>
        <w:rPr>
          <w:rFonts w:ascii="Tahoma" w:hAnsi="Tahoma" w:cs="Tahoma"/>
          <w:b/>
          <w:u w:val="single"/>
          <w:lang w:val="es-ES_tradnl"/>
        </w:rPr>
      </w:pPr>
    </w:p>
    <w:p w14:paraId="07F44A9D" w14:textId="41DF1205" w:rsidR="009411A3" w:rsidRDefault="009411A3" w:rsidP="007943D5">
      <w:pPr>
        <w:rPr>
          <w:rFonts w:ascii="Tahoma" w:hAnsi="Tahoma" w:cs="Tahoma"/>
          <w:b/>
          <w:u w:val="single"/>
          <w:lang w:val="es-ES_tradnl"/>
        </w:rPr>
      </w:pPr>
    </w:p>
    <w:p w14:paraId="25C3315F" w14:textId="4C49BE09" w:rsidR="009411A3" w:rsidRDefault="009411A3" w:rsidP="007943D5">
      <w:pPr>
        <w:rPr>
          <w:rFonts w:ascii="Tahoma" w:hAnsi="Tahoma" w:cs="Tahoma"/>
          <w:b/>
          <w:u w:val="single"/>
          <w:lang w:val="es-ES_tradnl"/>
        </w:rPr>
      </w:pPr>
    </w:p>
    <w:p w14:paraId="440C45C6" w14:textId="25DD82FD" w:rsidR="009411A3" w:rsidRDefault="009411A3" w:rsidP="007943D5">
      <w:pPr>
        <w:rPr>
          <w:rFonts w:ascii="Tahoma" w:hAnsi="Tahoma" w:cs="Tahoma"/>
          <w:b/>
          <w:u w:val="single"/>
          <w:lang w:val="es-ES_tradnl"/>
        </w:rPr>
      </w:pPr>
    </w:p>
    <w:p w14:paraId="3DF6F761" w14:textId="467D2B6A" w:rsidR="009411A3" w:rsidRDefault="009411A3" w:rsidP="007943D5">
      <w:pPr>
        <w:rPr>
          <w:rFonts w:ascii="Tahoma" w:hAnsi="Tahoma" w:cs="Tahoma"/>
          <w:b/>
          <w:u w:val="single"/>
          <w:lang w:val="es-ES_tradnl"/>
        </w:rPr>
      </w:pPr>
    </w:p>
    <w:p w14:paraId="4AF75FEB" w14:textId="0F278F1E" w:rsidR="009411A3" w:rsidRDefault="009411A3" w:rsidP="007943D5">
      <w:pPr>
        <w:rPr>
          <w:rFonts w:ascii="Tahoma" w:hAnsi="Tahoma" w:cs="Tahoma"/>
          <w:b/>
          <w:u w:val="single"/>
          <w:lang w:val="es-ES_tradnl"/>
        </w:rPr>
      </w:pPr>
    </w:p>
    <w:p w14:paraId="7BAA3614" w14:textId="4BE9A8B5" w:rsidR="009411A3" w:rsidRDefault="009411A3" w:rsidP="007943D5">
      <w:pPr>
        <w:rPr>
          <w:rFonts w:ascii="Tahoma" w:hAnsi="Tahoma" w:cs="Tahoma"/>
          <w:b/>
          <w:u w:val="single"/>
          <w:lang w:val="es-ES_tradnl"/>
        </w:rPr>
      </w:pPr>
    </w:p>
    <w:p w14:paraId="5DFA02F1" w14:textId="5B4FB390" w:rsidR="009411A3" w:rsidRDefault="009411A3" w:rsidP="007943D5">
      <w:pPr>
        <w:rPr>
          <w:rFonts w:ascii="Tahoma" w:hAnsi="Tahoma" w:cs="Tahoma"/>
          <w:b/>
          <w:u w:val="single"/>
          <w:lang w:val="es-ES_tradnl"/>
        </w:rPr>
      </w:pPr>
    </w:p>
    <w:p w14:paraId="1BA87741" w14:textId="28F3A738" w:rsidR="009411A3" w:rsidRDefault="009411A3" w:rsidP="007943D5">
      <w:pPr>
        <w:rPr>
          <w:rFonts w:ascii="Tahoma" w:hAnsi="Tahoma" w:cs="Tahoma"/>
          <w:b/>
          <w:u w:val="single"/>
          <w:lang w:val="es-ES_tradnl"/>
        </w:rPr>
      </w:pPr>
    </w:p>
    <w:p w14:paraId="2662E86F" w14:textId="3B7BC30A" w:rsidR="009411A3" w:rsidRDefault="009411A3" w:rsidP="007943D5">
      <w:pPr>
        <w:rPr>
          <w:rFonts w:ascii="Tahoma" w:hAnsi="Tahoma" w:cs="Tahoma"/>
          <w:b/>
          <w:u w:val="single"/>
          <w:lang w:val="es-ES_tradnl"/>
        </w:rPr>
      </w:pPr>
    </w:p>
    <w:p w14:paraId="15F632DF" w14:textId="210A5F7E" w:rsidR="009411A3" w:rsidRDefault="009411A3" w:rsidP="007943D5">
      <w:pPr>
        <w:rPr>
          <w:rFonts w:ascii="Tahoma" w:hAnsi="Tahoma" w:cs="Tahoma"/>
          <w:b/>
          <w:u w:val="single"/>
          <w:lang w:val="es-ES_tradnl"/>
        </w:rPr>
      </w:pPr>
    </w:p>
    <w:p w14:paraId="25FE2D62" w14:textId="231FBC74" w:rsidR="009411A3" w:rsidRDefault="009411A3" w:rsidP="007943D5">
      <w:pPr>
        <w:rPr>
          <w:rFonts w:ascii="Tahoma" w:hAnsi="Tahoma" w:cs="Tahoma"/>
          <w:b/>
          <w:u w:val="single"/>
          <w:lang w:val="es-ES_tradnl"/>
        </w:rPr>
      </w:pPr>
    </w:p>
    <w:p w14:paraId="138D7C4B" w14:textId="35E60E08" w:rsidR="009411A3" w:rsidRDefault="009411A3" w:rsidP="007943D5">
      <w:pPr>
        <w:rPr>
          <w:rFonts w:ascii="Tahoma" w:hAnsi="Tahoma" w:cs="Tahoma"/>
          <w:b/>
          <w:u w:val="single"/>
          <w:lang w:val="es-ES_tradnl"/>
        </w:rPr>
      </w:pPr>
    </w:p>
    <w:p w14:paraId="55B51901" w14:textId="1F8D1BE0" w:rsidR="009411A3" w:rsidRDefault="009411A3" w:rsidP="007943D5">
      <w:pPr>
        <w:rPr>
          <w:rFonts w:ascii="Tahoma" w:hAnsi="Tahoma" w:cs="Tahoma"/>
          <w:b/>
          <w:u w:val="single"/>
          <w:lang w:val="es-ES_tradnl"/>
        </w:rPr>
      </w:pPr>
    </w:p>
    <w:p w14:paraId="0373120E" w14:textId="708866F8" w:rsidR="009411A3" w:rsidRDefault="009411A3" w:rsidP="007943D5">
      <w:pPr>
        <w:rPr>
          <w:rFonts w:ascii="Tahoma" w:hAnsi="Tahoma" w:cs="Tahoma"/>
          <w:b/>
          <w:u w:val="single"/>
          <w:lang w:val="es-ES_tradnl"/>
        </w:rPr>
      </w:pPr>
    </w:p>
    <w:bookmarkEnd w:id="112"/>
    <w:p w14:paraId="2FB0AE90" w14:textId="2979094A"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113" w:name="_Hlk144973238"/>
            <w:r w:rsidRPr="006D4399">
              <w:rPr>
                <w:rFonts w:ascii="Tahoma" w:hAnsi="Tahoma" w:cs="Tahoma"/>
                <w:lang w:val="es-BO"/>
              </w:rPr>
              <w:t xml:space="preserve">y/o motocicleta </w:t>
            </w:r>
            <w:bookmarkEnd w:id="113"/>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144BC761"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 xml:space="preserve">EXPERIENCIA ESPECIFICA: </w:t>
            </w:r>
            <w:r w:rsidR="00F95CD4">
              <w:rPr>
                <w:rFonts w:ascii="Tahoma" w:eastAsiaTheme="minorHAnsi" w:hAnsi="Tahoma" w:cs="Tahoma"/>
                <w:b/>
                <w:sz w:val="18"/>
                <w:szCs w:val="18"/>
                <w:lang w:val="es-BO" w:eastAsia="en-US"/>
              </w:rPr>
              <w:t>SUPERVISOR</w:t>
            </w:r>
            <w:r w:rsidRPr="00BD5DA5">
              <w:rPr>
                <w:rFonts w:ascii="Tahoma" w:eastAsiaTheme="minorHAnsi" w:hAnsi="Tahoma" w:cs="Tahoma"/>
                <w:b/>
                <w:sz w:val="18"/>
                <w:szCs w:val="18"/>
                <w:lang w:val="es-BO" w:eastAsia="en-US"/>
              </w:rPr>
              <w:t xml:space="preserve">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 xml:space="preserve">32 </w:t>
            </w:r>
            <w:proofErr w:type="gramStart"/>
            <w:r w:rsidRPr="00BD5DA5">
              <w:rPr>
                <w:rFonts w:ascii="Tahoma" w:eastAsiaTheme="minorHAnsi" w:hAnsi="Tahoma" w:cs="Tahoma"/>
                <w:b/>
                <w:bCs/>
                <w:i/>
                <w:sz w:val="18"/>
                <w:szCs w:val="18"/>
                <w:lang w:val="es-BO" w:eastAsia="en-US"/>
              </w:rPr>
              <w:t>Pts</w:t>
            </w:r>
            <w:r w:rsidRPr="00BD5DA5">
              <w:rPr>
                <w:rFonts w:ascii="Tahoma" w:eastAsiaTheme="minorHAnsi" w:hAnsi="Tahoma" w:cs="Tahoma"/>
                <w:i/>
                <w:sz w:val="18"/>
                <w:szCs w:val="18"/>
                <w:lang w:val="es-BO" w:eastAsia="en-US"/>
              </w:rPr>
              <w:t>.</w:t>
            </w:r>
            <w:proofErr w:type="gramEnd"/>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40233D6E"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 xml:space="preserve">FORMACIÓN: </w:t>
            </w:r>
            <w:r w:rsidR="00F95CD4">
              <w:rPr>
                <w:rFonts w:ascii="Tahoma" w:eastAsiaTheme="minorHAnsi" w:hAnsi="Tahoma" w:cs="Tahoma"/>
                <w:b/>
                <w:iCs/>
                <w:sz w:val="18"/>
                <w:szCs w:val="18"/>
                <w:lang w:val="es-BO" w:eastAsia="en-US"/>
              </w:rPr>
              <w:t>SUPERVISOR</w:t>
            </w:r>
            <w:r w:rsidRPr="00BD5DA5">
              <w:rPr>
                <w:rFonts w:ascii="Tahoma" w:eastAsiaTheme="minorHAnsi" w:hAnsi="Tahoma" w:cs="Tahoma"/>
                <w:b/>
                <w:iCs/>
                <w:sz w:val="18"/>
                <w:szCs w:val="18"/>
                <w:lang w:val="es-BO" w:eastAsia="en-US"/>
              </w:rPr>
              <w:t xml:space="preserve">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 xml:space="preserve">3 </w:t>
            </w:r>
            <w:proofErr w:type="gramStart"/>
            <w:r w:rsidRPr="00BD5DA5">
              <w:rPr>
                <w:rFonts w:ascii="Tahoma" w:eastAsiaTheme="minorHAnsi" w:hAnsi="Tahoma" w:cs="Tahoma"/>
                <w:b/>
                <w:bCs/>
                <w:i/>
                <w:sz w:val="18"/>
                <w:szCs w:val="18"/>
                <w:lang w:val="es-BO" w:eastAsia="en-US"/>
              </w:rPr>
              <w:t>Pts.</w:t>
            </w:r>
            <w:proofErr w:type="gramEnd"/>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w:t>
            </w:r>
            <w:proofErr w:type="gramStart"/>
            <w:r w:rsidRPr="00BD5DA5">
              <w:rPr>
                <w:rFonts w:ascii="Tahoma" w:eastAsiaTheme="minorHAnsi" w:hAnsi="Tahoma" w:cs="Tahoma"/>
                <w:sz w:val="18"/>
                <w:szCs w:val="18"/>
                <w:lang w:val="es-BO" w:eastAsia="es-BO"/>
              </w:rPr>
              <w:t>Pts.</w:t>
            </w:r>
            <w:proofErr w:type="gramEnd"/>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w:t>
            </w:r>
            <w:proofErr w:type="gramStart"/>
            <w:r w:rsidRPr="00BD5DA5">
              <w:rPr>
                <w:rFonts w:ascii="Tahoma" w:eastAsiaTheme="minorHAnsi" w:hAnsi="Tahoma" w:cs="Tahoma"/>
                <w:sz w:val="18"/>
                <w:szCs w:val="18"/>
                <w:lang w:val="es-BO" w:eastAsia="es-BO"/>
              </w:rPr>
              <w:t>Pts.</w:t>
            </w:r>
            <w:proofErr w:type="gramEnd"/>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proofErr w:type="gramStart"/>
            <w:r w:rsidRPr="00BD5DA5">
              <w:rPr>
                <w:rFonts w:ascii="Tahoma" w:eastAsiaTheme="minorHAnsi" w:hAnsi="Tahoma" w:cs="Tahoma"/>
                <w:b/>
                <w:sz w:val="18"/>
                <w:szCs w:val="18"/>
                <w:lang w:val="es-BO" w:eastAsia="en-US"/>
              </w:rPr>
              <w:t>TOTAL</w:t>
            </w:r>
            <w:proofErr w:type="gramEnd"/>
            <w:r w:rsidRPr="00BD5DA5">
              <w:rPr>
                <w:rFonts w:ascii="Tahoma" w:eastAsiaTheme="minorHAnsi" w:hAnsi="Tahoma" w:cs="Tahoma"/>
                <w:b/>
                <w:sz w:val="18"/>
                <w:szCs w:val="18"/>
                <w:lang w:val="es-BO" w:eastAsia="en-US"/>
              </w:rPr>
              <w:t xml:space="preserve">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 xml:space="preserve">35 </w:t>
            </w:r>
            <w:proofErr w:type="gramStart"/>
            <w:r w:rsidRPr="00BD5DA5">
              <w:rPr>
                <w:rFonts w:ascii="Tahoma" w:eastAsiaTheme="minorHAnsi" w:hAnsi="Tahoma" w:cs="Tahoma"/>
                <w:b/>
                <w:i/>
                <w:sz w:val="18"/>
                <w:szCs w:val="18"/>
                <w:lang w:val="es-BO" w:eastAsia="en-US"/>
              </w:rPr>
              <w:t>Pts.</w:t>
            </w:r>
            <w:proofErr w:type="gramEnd"/>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 xml:space="preserve">Pagina </w:t>
            </w:r>
            <w:proofErr w:type="spellStart"/>
            <w:r w:rsidRPr="005D7FD3">
              <w:rPr>
                <w:rFonts w:ascii="Arial" w:hAnsi="Arial" w:cs="Arial"/>
                <w:b/>
                <w:color w:val="FFFFFF"/>
              </w:rPr>
              <w:t>N°</w:t>
            </w:r>
            <w:proofErr w:type="spellEnd"/>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A</w:t>
            </w:r>
            <w:proofErr w:type="gramEnd"/>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B</w:t>
            </w:r>
            <w:proofErr w:type="gramEnd"/>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C</w:t>
            </w:r>
            <w:proofErr w:type="gramEnd"/>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n</w:t>
            </w:r>
            <w:proofErr w:type="gramEnd"/>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A</w:t>
            </w:r>
            <w:proofErr w:type="gramEnd"/>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B</w:t>
            </w:r>
            <w:proofErr w:type="gramEnd"/>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C</w:t>
            </w:r>
            <w:proofErr w:type="gramEnd"/>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n</w:t>
            </w:r>
            <w:proofErr w:type="gramEnd"/>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A</w:t>
            </w:r>
            <w:proofErr w:type="gramEnd"/>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B</w:t>
            </w:r>
            <w:proofErr w:type="gramEnd"/>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C</w:t>
            </w:r>
            <w:proofErr w:type="gramEnd"/>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n</w:t>
            </w:r>
            <w:proofErr w:type="gramEnd"/>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6"/>
      <w:footerReference w:type="default" r:id="rId17"/>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95388"/>
      <w:docPartObj>
        <w:docPartGallery w:val="Page Numbers (Bottom of Page)"/>
        <w:docPartUnique/>
      </w:docPartObj>
    </w:sdtPr>
    <w:sdtEndPr/>
    <w:sdtContent>
      <w:p w14:paraId="4E9F7717" w14:textId="2863D1C9" w:rsidR="00FA5B9B" w:rsidRDefault="00FA5B9B">
        <w:pPr>
          <w:pStyle w:val="Piedepgina"/>
          <w:jc w:val="right"/>
        </w:pPr>
        <w:r>
          <w:fldChar w:fldCharType="begin"/>
        </w:r>
        <w:r>
          <w:instrText>PAGE   \* MERGEFORMAT</w:instrText>
        </w:r>
        <w:r>
          <w:fldChar w:fldCharType="separate"/>
        </w:r>
        <w:r w:rsidR="00EA6E5A">
          <w:rPr>
            <w:noProof/>
          </w:rPr>
          <w:t>35</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7C4AFC"/>
    <w:multiLevelType w:val="hybridMultilevel"/>
    <w:tmpl w:val="FF8AF26E"/>
    <w:lvl w:ilvl="0" w:tplc="2E2C9C94">
      <w:start w:val="1"/>
      <w:numFmt w:val="lowerLetter"/>
      <w:lvlText w:val="%1)"/>
      <w:lvlJc w:val="left"/>
      <w:pPr>
        <w:ind w:left="360" w:hanging="360"/>
      </w:pPr>
      <w:rPr>
        <w:rFonts w:hint="default"/>
        <w:b/>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 w15:restartNumberingAfterBreak="0">
    <w:nsid w:val="059D020B"/>
    <w:multiLevelType w:val="hybridMultilevel"/>
    <w:tmpl w:val="873809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064077"/>
    <w:multiLevelType w:val="multilevel"/>
    <w:tmpl w:val="56989A06"/>
    <w:lvl w:ilvl="0">
      <w:start w:val="1"/>
      <w:numFmt w:val="upperRoman"/>
      <w:lvlText w:val="%1."/>
      <w:lvlJc w:val="right"/>
      <w:pPr>
        <w:ind w:left="360" w:hanging="360"/>
      </w:pPr>
      <w:rPr>
        <w:rFonts w:hint="default"/>
        <w:b/>
        <w:color w:val="auto"/>
        <w:sz w:val="20"/>
        <w:szCs w:val="20"/>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A54AFE"/>
    <w:multiLevelType w:val="hybridMultilevel"/>
    <w:tmpl w:val="8910A6DC"/>
    <w:lvl w:ilvl="0" w:tplc="C2CA76BC">
      <w:start w:val="1"/>
      <w:numFmt w:val="lowerLetter"/>
      <w:lvlText w:val="%1)"/>
      <w:lvlJc w:val="left"/>
      <w:pPr>
        <w:ind w:left="107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8F1B72"/>
    <w:multiLevelType w:val="hybridMultilevel"/>
    <w:tmpl w:val="A1A822DC"/>
    <w:lvl w:ilvl="0" w:tplc="9AC4C9E6">
      <w:start w:val="1"/>
      <w:numFmt w:val="lowerLetter"/>
      <w:lvlText w:val="%1)"/>
      <w:lvlJc w:val="left"/>
      <w:pPr>
        <w:ind w:left="2149" w:hanging="360"/>
      </w:pPr>
      <w:rPr>
        <w:rFonts w:hint="default"/>
        <w:color w:val="auto"/>
      </w:rPr>
    </w:lvl>
    <w:lvl w:ilvl="1" w:tplc="9FB680BA">
      <w:start w:val="1"/>
      <w:numFmt w:val="lowerLetter"/>
      <w:lvlText w:val="%2)"/>
      <w:lvlJc w:val="left"/>
      <w:pPr>
        <w:ind w:left="2149" w:hanging="360"/>
      </w:pPr>
      <w:rPr>
        <w:b/>
        <w:bCs/>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1"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1B7B6F69"/>
    <w:multiLevelType w:val="hybridMultilevel"/>
    <w:tmpl w:val="D5EC43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A12284C"/>
    <w:multiLevelType w:val="hybridMultilevel"/>
    <w:tmpl w:val="B1F8FCE4"/>
    <w:lvl w:ilvl="0" w:tplc="4DD68828">
      <w:start w:val="1"/>
      <w:numFmt w:val="decimal"/>
      <w:lvlText w:val="%1."/>
      <w:lvlJc w:val="left"/>
      <w:pPr>
        <w:ind w:left="4613"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1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0"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E9A0B57"/>
    <w:multiLevelType w:val="hybridMultilevel"/>
    <w:tmpl w:val="6708F3DC"/>
    <w:lvl w:ilvl="0" w:tplc="1F544C6C">
      <w:start w:val="3"/>
      <w:numFmt w:val="lowerLetter"/>
      <w:lvlText w:val="%1)"/>
      <w:lvlJc w:val="left"/>
      <w:pPr>
        <w:ind w:left="1080" w:hanging="360"/>
      </w:pPr>
      <w:rPr>
        <w:rFonts w:hint="default"/>
        <w:b/>
        <w:bCs/>
        <w:color w:val="auto"/>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3"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30392AC6"/>
    <w:multiLevelType w:val="hybridMultilevel"/>
    <w:tmpl w:val="A1EE98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1">
      <w:start w:val="1"/>
      <w:numFmt w:val="bullet"/>
      <w:lvlText w:val=""/>
      <w:lvlJc w:val="left"/>
      <w:pPr>
        <w:ind w:left="720" w:hanging="360"/>
      </w:pPr>
      <w:rPr>
        <w:rFonts w:ascii="Symbol" w:hAnsi="Symbol"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5"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5D14E32"/>
    <w:multiLevelType w:val="hybridMultilevel"/>
    <w:tmpl w:val="4F70159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15:restartNumberingAfterBreak="0">
    <w:nsid w:val="364D6B88"/>
    <w:multiLevelType w:val="hybridMultilevel"/>
    <w:tmpl w:val="6616DD02"/>
    <w:lvl w:ilvl="0" w:tplc="400A000B">
      <w:start w:val="1"/>
      <w:numFmt w:val="bullet"/>
      <w:lvlText w:val=""/>
      <w:lvlJc w:val="left"/>
      <w:pPr>
        <w:ind w:left="360" w:hanging="360"/>
      </w:pPr>
      <w:rPr>
        <w:rFonts w:ascii="Wingdings" w:hAnsi="Wingdings" w:hint="default"/>
      </w:rPr>
    </w:lvl>
    <w:lvl w:ilvl="1" w:tplc="FFFFFFFF">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31" w15:restartNumberingAfterBreak="0">
    <w:nsid w:val="3A6861BD"/>
    <w:multiLevelType w:val="hybridMultilevel"/>
    <w:tmpl w:val="0DE8002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46A13FA0"/>
    <w:multiLevelType w:val="hybridMultilevel"/>
    <w:tmpl w:val="5AD2A33E"/>
    <w:lvl w:ilvl="0" w:tplc="8F8E9DD8">
      <w:start w:val="1"/>
      <w:numFmt w:val="lowerLetter"/>
      <w:lvlText w:val="%1)"/>
      <w:lvlJc w:val="left"/>
      <w:pPr>
        <w:ind w:left="823" w:hanging="360"/>
      </w:pPr>
      <w:rPr>
        <w:rFonts w:hint="default"/>
      </w:rPr>
    </w:lvl>
    <w:lvl w:ilvl="1" w:tplc="0C0A0019" w:tentative="1">
      <w:start w:val="1"/>
      <w:numFmt w:val="lowerLetter"/>
      <w:lvlText w:val="%2."/>
      <w:lvlJc w:val="left"/>
      <w:pPr>
        <w:ind w:left="1543" w:hanging="360"/>
      </w:pPr>
    </w:lvl>
    <w:lvl w:ilvl="2" w:tplc="0C0A001B" w:tentative="1">
      <w:start w:val="1"/>
      <w:numFmt w:val="lowerRoman"/>
      <w:lvlText w:val="%3."/>
      <w:lvlJc w:val="right"/>
      <w:pPr>
        <w:ind w:left="2263" w:hanging="180"/>
      </w:pPr>
    </w:lvl>
    <w:lvl w:ilvl="3" w:tplc="0C0A000F" w:tentative="1">
      <w:start w:val="1"/>
      <w:numFmt w:val="decimal"/>
      <w:lvlText w:val="%4."/>
      <w:lvlJc w:val="left"/>
      <w:pPr>
        <w:ind w:left="2983" w:hanging="360"/>
      </w:pPr>
    </w:lvl>
    <w:lvl w:ilvl="4" w:tplc="0C0A0019" w:tentative="1">
      <w:start w:val="1"/>
      <w:numFmt w:val="lowerLetter"/>
      <w:lvlText w:val="%5."/>
      <w:lvlJc w:val="left"/>
      <w:pPr>
        <w:ind w:left="3703" w:hanging="360"/>
      </w:pPr>
    </w:lvl>
    <w:lvl w:ilvl="5" w:tplc="0C0A001B" w:tentative="1">
      <w:start w:val="1"/>
      <w:numFmt w:val="lowerRoman"/>
      <w:lvlText w:val="%6."/>
      <w:lvlJc w:val="right"/>
      <w:pPr>
        <w:ind w:left="4423" w:hanging="180"/>
      </w:pPr>
    </w:lvl>
    <w:lvl w:ilvl="6" w:tplc="0C0A000F" w:tentative="1">
      <w:start w:val="1"/>
      <w:numFmt w:val="decimal"/>
      <w:lvlText w:val="%7."/>
      <w:lvlJc w:val="left"/>
      <w:pPr>
        <w:ind w:left="5143" w:hanging="360"/>
      </w:pPr>
    </w:lvl>
    <w:lvl w:ilvl="7" w:tplc="0C0A0019" w:tentative="1">
      <w:start w:val="1"/>
      <w:numFmt w:val="lowerLetter"/>
      <w:lvlText w:val="%8."/>
      <w:lvlJc w:val="left"/>
      <w:pPr>
        <w:ind w:left="5863" w:hanging="360"/>
      </w:pPr>
    </w:lvl>
    <w:lvl w:ilvl="8" w:tplc="0C0A001B" w:tentative="1">
      <w:start w:val="1"/>
      <w:numFmt w:val="lowerRoman"/>
      <w:lvlText w:val="%9."/>
      <w:lvlJc w:val="right"/>
      <w:pPr>
        <w:ind w:left="6583" w:hanging="180"/>
      </w:pPr>
    </w:lvl>
  </w:abstractNum>
  <w:abstractNum w:abstractNumId="34"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5"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6"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8"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0" w15:restartNumberingAfterBreak="0">
    <w:nsid w:val="5870195F"/>
    <w:multiLevelType w:val="singleLevel"/>
    <w:tmpl w:val="38C2B268"/>
    <w:lvl w:ilvl="0">
      <w:numFmt w:val="decimal"/>
      <w:pStyle w:val="Ttulo9"/>
      <w:lvlText w:val=""/>
      <w:lvlJc w:val="left"/>
    </w:lvl>
  </w:abstractNum>
  <w:abstractNum w:abstractNumId="41"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44"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49" w15:restartNumberingAfterBreak="0">
    <w:nsid w:val="6C235393"/>
    <w:multiLevelType w:val="hybridMultilevel"/>
    <w:tmpl w:val="F8D6CAF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51"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52"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53"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5"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1"/>
  </w:num>
  <w:num w:numId="2">
    <w:abstractNumId w:val="29"/>
  </w:num>
  <w:num w:numId="3">
    <w:abstractNumId w:val="46"/>
  </w:num>
  <w:num w:numId="4">
    <w:abstractNumId w:val="40"/>
  </w:num>
  <w:num w:numId="5">
    <w:abstractNumId w:val="9"/>
  </w:num>
  <w:num w:numId="6">
    <w:abstractNumId w:val="23"/>
  </w:num>
  <w:num w:numId="7">
    <w:abstractNumId w:val="7"/>
  </w:num>
  <w:num w:numId="8">
    <w:abstractNumId w:val="55"/>
  </w:num>
  <w:num w:numId="9">
    <w:abstractNumId w:val="14"/>
  </w:num>
  <w:num w:numId="10">
    <w:abstractNumId w:val="32"/>
  </w:num>
  <w:num w:numId="11">
    <w:abstractNumId w:val="44"/>
  </w:num>
  <w:num w:numId="12">
    <w:abstractNumId w:val="39"/>
  </w:num>
  <w:num w:numId="13">
    <w:abstractNumId w:val="5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num>
  <w:num w:numId="15">
    <w:abstractNumId w:val="5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num>
  <w:num w:numId="17">
    <w:abstractNumId w:val="20"/>
  </w:num>
  <w:num w:numId="18">
    <w:abstractNumId w:val="56"/>
  </w:num>
  <w:num w:numId="19">
    <w:abstractNumId w:val="38"/>
  </w:num>
  <w:num w:numId="20">
    <w:abstractNumId w:val="26"/>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3"/>
  </w:num>
  <w:num w:numId="25">
    <w:abstractNumId w:val="27"/>
  </w:num>
  <w:num w:numId="26">
    <w:abstractNumId w:val="19"/>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45"/>
  </w:num>
  <w:num w:numId="30">
    <w:abstractNumId w:val="42"/>
  </w:num>
  <w:num w:numId="31">
    <w:abstractNumId w:val="43"/>
  </w:num>
  <w:num w:numId="32">
    <w:abstractNumId w:val="54"/>
  </w:num>
  <w:num w:numId="33">
    <w:abstractNumId w:val="36"/>
  </w:num>
  <w:num w:numId="34">
    <w:abstractNumId w:val="25"/>
  </w:num>
  <w:num w:numId="35">
    <w:abstractNumId w:val="53"/>
  </w:num>
  <w:num w:numId="36">
    <w:abstractNumId w:val="47"/>
  </w:num>
  <w:num w:numId="37">
    <w:abstractNumId w:val="10"/>
  </w:num>
  <w:num w:numId="38">
    <w:abstractNumId w:val="16"/>
  </w:num>
  <w:num w:numId="39">
    <w:abstractNumId w:val="17"/>
  </w:num>
  <w:num w:numId="40">
    <w:abstractNumId w:val="8"/>
  </w:num>
  <w:num w:numId="41">
    <w:abstractNumId w:val="3"/>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33"/>
  </w:num>
  <w:num w:numId="45">
    <w:abstractNumId w:val="15"/>
  </w:num>
  <w:num w:numId="46">
    <w:abstractNumId w:val="4"/>
  </w:num>
  <w:num w:numId="47">
    <w:abstractNumId w:val="52"/>
  </w:num>
  <w:num w:numId="48">
    <w:abstractNumId w:val="34"/>
  </w:num>
  <w:num w:numId="49">
    <w:abstractNumId w:val="2"/>
  </w:num>
  <w:num w:numId="50">
    <w:abstractNumId w:val="30"/>
  </w:num>
  <w:num w:numId="51">
    <w:abstractNumId w:val="31"/>
  </w:num>
  <w:num w:numId="52">
    <w:abstractNumId w:val="24"/>
  </w:num>
  <w:num w:numId="53">
    <w:abstractNumId w:val="12"/>
  </w:num>
  <w:num w:numId="54">
    <w:abstractNumId w:val="41"/>
  </w:num>
  <w:num w:numId="55">
    <w:abstractNumId w:val="28"/>
  </w:num>
  <w:num w:numId="56">
    <w:abstractNumId w:val="49"/>
  </w:num>
  <w:num w:numId="57">
    <w:abstractNumId w:val="2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9"/>
  <w:hyphenationZone w:val="425"/>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57E2"/>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2A7"/>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50C8"/>
    <w:rsid w:val="001F7540"/>
    <w:rsid w:val="0020181A"/>
    <w:rsid w:val="00202F5D"/>
    <w:rsid w:val="0020498A"/>
    <w:rsid w:val="002051EA"/>
    <w:rsid w:val="00206C77"/>
    <w:rsid w:val="00207249"/>
    <w:rsid w:val="002076F9"/>
    <w:rsid w:val="00213507"/>
    <w:rsid w:val="00213838"/>
    <w:rsid w:val="00213EF6"/>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4D1E"/>
    <w:rsid w:val="002D529A"/>
    <w:rsid w:val="002D5ABD"/>
    <w:rsid w:val="002E045D"/>
    <w:rsid w:val="002E39A7"/>
    <w:rsid w:val="002E3A47"/>
    <w:rsid w:val="002E7325"/>
    <w:rsid w:val="002F0754"/>
    <w:rsid w:val="002F510D"/>
    <w:rsid w:val="002F5895"/>
    <w:rsid w:val="003102F5"/>
    <w:rsid w:val="0031047B"/>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56A5C"/>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53E6"/>
    <w:rsid w:val="004072FB"/>
    <w:rsid w:val="00411B95"/>
    <w:rsid w:val="00411D37"/>
    <w:rsid w:val="00412276"/>
    <w:rsid w:val="00412D6E"/>
    <w:rsid w:val="00414679"/>
    <w:rsid w:val="00415FEF"/>
    <w:rsid w:val="004166A6"/>
    <w:rsid w:val="004168CB"/>
    <w:rsid w:val="0041793C"/>
    <w:rsid w:val="0042117F"/>
    <w:rsid w:val="00421BAF"/>
    <w:rsid w:val="00422EAC"/>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4777"/>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292"/>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56FF6"/>
    <w:rsid w:val="007636D9"/>
    <w:rsid w:val="00763E44"/>
    <w:rsid w:val="0076455E"/>
    <w:rsid w:val="00766BE1"/>
    <w:rsid w:val="00766D5D"/>
    <w:rsid w:val="00766F77"/>
    <w:rsid w:val="00772FE9"/>
    <w:rsid w:val="00773FD6"/>
    <w:rsid w:val="00792669"/>
    <w:rsid w:val="00793D9F"/>
    <w:rsid w:val="007943D5"/>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C74B1"/>
    <w:rsid w:val="007D347C"/>
    <w:rsid w:val="007D73A7"/>
    <w:rsid w:val="007E51AB"/>
    <w:rsid w:val="007E51E2"/>
    <w:rsid w:val="007E5B0F"/>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77738"/>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2216"/>
    <w:rsid w:val="0090395E"/>
    <w:rsid w:val="009146A8"/>
    <w:rsid w:val="00921272"/>
    <w:rsid w:val="00922528"/>
    <w:rsid w:val="00922D8A"/>
    <w:rsid w:val="009241B2"/>
    <w:rsid w:val="009245C0"/>
    <w:rsid w:val="00925632"/>
    <w:rsid w:val="009272D5"/>
    <w:rsid w:val="00927AA3"/>
    <w:rsid w:val="00930681"/>
    <w:rsid w:val="00930AAF"/>
    <w:rsid w:val="009318CE"/>
    <w:rsid w:val="00931F28"/>
    <w:rsid w:val="00932DD1"/>
    <w:rsid w:val="009330F6"/>
    <w:rsid w:val="009331C7"/>
    <w:rsid w:val="009346BC"/>
    <w:rsid w:val="00934B6B"/>
    <w:rsid w:val="00935E03"/>
    <w:rsid w:val="00940B0D"/>
    <w:rsid w:val="009411A3"/>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768F4"/>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2D51"/>
    <w:rsid w:val="00A03B3F"/>
    <w:rsid w:val="00A069DA"/>
    <w:rsid w:val="00A07F08"/>
    <w:rsid w:val="00A11B39"/>
    <w:rsid w:val="00A123A1"/>
    <w:rsid w:val="00A12788"/>
    <w:rsid w:val="00A143DE"/>
    <w:rsid w:val="00A1470A"/>
    <w:rsid w:val="00A14F1F"/>
    <w:rsid w:val="00A15CE7"/>
    <w:rsid w:val="00A20642"/>
    <w:rsid w:val="00A2427B"/>
    <w:rsid w:val="00A2579D"/>
    <w:rsid w:val="00A2789B"/>
    <w:rsid w:val="00A306FB"/>
    <w:rsid w:val="00A318DE"/>
    <w:rsid w:val="00A31CE7"/>
    <w:rsid w:val="00A31F63"/>
    <w:rsid w:val="00A3463C"/>
    <w:rsid w:val="00A36B50"/>
    <w:rsid w:val="00A378D2"/>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65E25"/>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6BBD"/>
    <w:rsid w:val="00B2774F"/>
    <w:rsid w:val="00B30343"/>
    <w:rsid w:val="00B31888"/>
    <w:rsid w:val="00B31952"/>
    <w:rsid w:val="00B3242C"/>
    <w:rsid w:val="00B338BE"/>
    <w:rsid w:val="00B33F5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31A4"/>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7288"/>
    <w:rsid w:val="00C921F1"/>
    <w:rsid w:val="00C9424C"/>
    <w:rsid w:val="00C967A9"/>
    <w:rsid w:val="00C96E72"/>
    <w:rsid w:val="00C97A3C"/>
    <w:rsid w:val="00CA3C70"/>
    <w:rsid w:val="00CA4C0C"/>
    <w:rsid w:val="00CA4D8C"/>
    <w:rsid w:val="00CA6B1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62C0"/>
    <w:rsid w:val="00CE7CC1"/>
    <w:rsid w:val="00CF16E2"/>
    <w:rsid w:val="00CF229D"/>
    <w:rsid w:val="00CF62BD"/>
    <w:rsid w:val="00D00FD1"/>
    <w:rsid w:val="00D029D7"/>
    <w:rsid w:val="00D02FEC"/>
    <w:rsid w:val="00D05FA2"/>
    <w:rsid w:val="00D070A6"/>
    <w:rsid w:val="00D101C1"/>
    <w:rsid w:val="00D11425"/>
    <w:rsid w:val="00D14BA0"/>
    <w:rsid w:val="00D15B5E"/>
    <w:rsid w:val="00D16A0A"/>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679D"/>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27E64"/>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263"/>
    <w:rsid w:val="00E65FF3"/>
    <w:rsid w:val="00E7002D"/>
    <w:rsid w:val="00E7027B"/>
    <w:rsid w:val="00E70A92"/>
    <w:rsid w:val="00E7118A"/>
    <w:rsid w:val="00E72876"/>
    <w:rsid w:val="00E754F7"/>
    <w:rsid w:val="00E755B2"/>
    <w:rsid w:val="00E83DED"/>
    <w:rsid w:val="00E84103"/>
    <w:rsid w:val="00E84292"/>
    <w:rsid w:val="00E858E9"/>
    <w:rsid w:val="00E85A85"/>
    <w:rsid w:val="00E873EB"/>
    <w:rsid w:val="00E90C97"/>
    <w:rsid w:val="00E924DB"/>
    <w:rsid w:val="00E9416B"/>
    <w:rsid w:val="00E95295"/>
    <w:rsid w:val="00EA1686"/>
    <w:rsid w:val="00EA2D1F"/>
    <w:rsid w:val="00EA36BE"/>
    <w:rsid w:val="00EA3F1D"/>
    <w:rsid w:val="00EA5B36"/>
    <w:rsid w:val="00EA6E5A"/>
    <w:rsid w:val="00EB13BB"/>
    <w:rsid w:val="00EB3492"/>
    <w:rsid w:val="00EB4B40"/>
    <w:rsid w:val="00EB6AAE"/>
    <w:rsid w:val="00EB72BA"/>
    <w:rsid w:val="00EB7575"/>
    <w:rsid w:val="00EC1226"/>
    <w:rsid w:val="00EC127A"/>
    <w:rsid w:val="00EC662A"/>
    <w:rsid w:val="00EC74E2"/>
    <w:rsid w:val="00ED1548"/>
    <w:rsid w:val="00ED4264"/>
    <w:rsid w:val="00ED4C77"/>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95CD4"/>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uiPriority w:val="1"/>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rsid w:val="00DF727C"/>
    <w:pPr>
      <w:tabs>
        <w:tab w:val="center" w:pos="4419"/>
        <w:tab w:val="right" w:pos="8838"/>
      </w:tabs>
    </w:pPr>
  </w:style>
  <w:style w:type="character" w:customStyle="1" w:styleId="EncabezadoCar">
    <w:name w:val="Encabezado Car"/>
    <w:basedOn w:val="Fuentedeprrafopredeter"/>
    <w:link w:val="Encabezado"/>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uiPriority w:val="99"/>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Párrafo de lista1,HOJA,Numbered Paragraph,Main numbered paragraph,Bullets,TIT 2 IND,Capítulo,Superíndice"/>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Párrafo de lista1 Car,HOJA Car,Bullets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nhideWhenUsed/>
    <w:rsid w:val="00DF727C"/>
    <w:rPr>
      <w:rFonts w:ascii="Tahoma" w:hAnsi="Tahoma"/>
    </w:rPr>
  </w:style>
  <w:style w:type="character" w:customStyle="1" w:styleId="TextodegloboCar">
    <w:name w:val="Texto de globo Car"/>
    <w:basedOn w:val="Fuentedeprrafopredeter"/>
    <w:link w:val="Textodeglobo"/>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uiPriority w:val="22"/>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rsid w:val="00277384"/>
    <w:pPr>
      <w:ind w:left="283" w:hanging="283"/>
    </w:pPr>
    <w:rPr>
      <w:rFonts w:ascii="Times New Roman" w:hAnsi="Times New Roman"/>
      <w:sz w:val="24"/>
      <w:szCs w:val="24"/>
    </w:rPr>
  </w:style>
  <w:style w:type="character" w:styleId="Hipervnculovisitado">
    <w:name w:val="FollowedHyperlink"/>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697900643">
      <w:bodyDiv w:val="1"/>
      <w:marLeft w:val="0"/>
      <w:marRight w:val="0"/>
      <w:marTop w:val="0"/>
      <w:marBottom w:val="0"/>
      <w:divBdr>
        <w:top w:val="none" w:sz="0" w:space="0" w:color="auto"/>
        <w:left w:val="none" w:sz="0" w:space="0" w:color="auto"/>
        <w:bottom w:val="none" w:sz="0" w:space="0" w:color="auto"/>
        <w:right w:val="none" w:sz="0" w:space="0" w:color="auto"/>
      </w:divBdr>
      <w:divsChild>
        <w:div w:id="744037604">
          <w:marLeft w:val="0"/>
          <w:marRight w:val="0"/>
          <w:marTop w:val="0"/>
          <w:marBottom w:val="0"/>
          <w:divBdr>
            <w:top w:val="none" w:sz="0" w:space="0" w:color="auto"/>
            <w:left w:val="none" w:sz="0" w:space="0" w:color="auto"/>
            <w:bottom w:val="none" w:sz="0" w:space="0" w:color="auto"/>
            <w:right w:val="none" w:sz="0" w:space="0" w:color="auto"/>
          </w:divBdr>
        </w:div>
        <w:div w:id="151514691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_i0DI9Q86Qc?feature=sha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gpy-friq-jaj"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D72E0-7B71-46D1-947E-7D488C9CD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39</Pages>
  <Words>16561</Words>
  <Characters>91088</Characters>
  <Application>Microsoft Office Word</Application>
  <DocSecurity>0</DocSecurity>
  <Lines>759</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151</cp:revision>
  <cp:lastPrinted>2025-05-30T21:59:00Z</cp:lastPrinted>
  <dcterms:created xsi:type="dcterms:W3CDTF">2024-08-29T15:57:00Z</dcterms:created>
  <dcterms:modified xsi:type="dcterms:W3CDTF">2025-07-15T16:14:00Z</dcterms:modified>
</cp:coreProperties>
</file>